
<file path=[Content_Types].xml><?xml version="1.0" encoding="utf-8"?>
<Types xmlns="http://schemas.openxmlformats.org/package/2006/content-types">
  <Default Extension="xml" ContentType="application/xml"/>
  <Default Extension="wmf" ContentType="image/x-wmf"/>
  <Default Extension="rels" ContentType="application/vnd.openxmlformats-package.relationships+xml"/>
  <Default Extension="emf" ContentType="image/x-emf"/>
  <Default Extension="xlsx" ContentType="application/vnd.openxmlformats-officedocument.spreadsheetml.sheet"/>
  <Default Extension="bin" ContentType="application/vnd.openxmlformats-officedocument.oleObject"/>
  <Default Extension="png" ContentType="image/pn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charts/chart6.xml" ContentType="application/vnd.openxmlformats-officedocument.drawingml.chart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B565074" w14:textId="5E8BB2F8" w:rsidR="00F35D6E" w:rsidRPr="00E50CEE" w:rsidRDefault="00F35D6E" w:rsidP="00B6506B">
      <w:pPr>
        <w:jc w:val="center"/>
        <w:rPr>
          <w:rFonts w:ascii="Times New Roman" w:hAnsi="Times New Roman" w:cs="Times New Roman"/>
          <w:b/>
          <w:spacing w:val="8"/>
          <w:sz w:val="20"/>
          <w:szCs w:val="20"/>
        </w:rPr>
      </w:pPr>
      <w:r w:rsidRPr="00E50CEE">
        <w:rPr>
          <w:rFonts w:ascii="Times New Roman" w:hAnsi="Times New Roman" w:cs="Times New Roman"/>
          <w:b/>
          <w:spacing w:val="8"/>
          <w:sz w:val="20"/>
          <w:szCs w:val="20"/>
        </w:rPr>
        <w:t>СОДЕРЖАНИЕ</w:t>
      </w:r>
    </w:p>
    <w:p w14:paraId="502CF4F0" w14:textId="77777777" w:rsidR="00CC66B1" w:rsidRPr="00E50CEE" w:rsidRDefault="002E5630">
      <w:pPr>
        <w:pStyle w:val="11"/>
        <w:tabs>
          <w:tab w:val="right" w:leader="dot" w:pos="6122"/>
        </w:tabs>
        <w:rPr>
          <w:rFonts w:ascii="Times New Roman" w:hAnsi="Times New Roman" w:cs="Times New Roman"/>
          <w:b w:val="0"/>
          <w:noProof/>
          <w:color w:val="auto"/>
          <w:lang w:eastAsia="ja-JP"/>
        </w:rPr>
      </w:pPr>
      <w:r w:rsidRPr="00E50CEE">
        <w:rPr>
          <w:rFonts w:ascii="Times New Roman" w:hAnsi="Times New Roman" w:cs="Times New Roman"/>
          <w:b w:val="0"/>
          <w:color w:val="auto"/>
          <w:spacing w:val="8"/>
          <w:sz w:val="20"/>
          <w:szCs w:val="20"/>
        </w:rPr>
        <w:fldChar w:fldCharType="begin"/>
      </w:r>
      <w:r w:rsidRPr="00E50CEE">
        <w:rPr>
          <w:rFonts w:ascii="Times New Roman" w:hAnsi="Times New Roman" w:cs="Times New Roman"/>
          <w:b w:val="0"/>
          <w:color w:val="auto"/>
          <w:spacing w:val="8"/>
          <w:sz w:val="20"/>
          <w:szCs w:val="20"/>
        </w:rPr>
        <w:instrText xml:space="preserve"> TOC \o "1-4" </w:instrText>
      </w:r>
      <w:r w:rsidRPr="00E50CEE">
        <w:rPr>
          <w:rFonts w:ascii="Times New Roman" w:hAnsi="Times New Roman" w:cs="Times New Roman"/>
          <w:b w:val="0"/>
          <w:color w:val="auto"/>
          <w:spacing w:val="8"/>
          <w:sz w:val="20"/>
          <w:szCs w:val="20"/>
        </w:rPr>
        <w:fldChar w:fldCharType="separate"/>
      </w:r>
      <w:r w:rsidR="00CC66B1" w:rsidRPr="00E50CEE">
        <w:rPr>
          <w:rFonts w:ascii="Times New Roman" w:hAnsi="Times New Roman" w:cs="Times New Roman"/>
          <w:noProof/>
          <w:color w:val="auto"/>
        </w:rPr>
        <w:t>Введение</w:t>
      </w:r>
      <w:r w:rsidR="00CC66B1" w:rsidRPr="00E50CEE">
        <w:rPr>
          <w:rFonts w:ascii="Times New Roman" w:hAnsi="Times New Roman" w:cs="Times New Roman"/>
          <w:noProof/>
          <w:color w:val="auto"/>
        </w:rPr>
        <w:tab/>
      </w:r>
      <w:r w:rsidR="00CC66B1" w:rsidRPr="00E50CEE">
        <w:rPr>
          <w:rFonts w:ascii="Times New Roman" w:hAnsi="Times New Roman" w:cs="Times New Roman"/>
          <w:noProof/>
          <w:color w:val="auto"/>
        </w:rPr>
        <w:fldChar w:fldCharType="begin"/>
      </w:r>
      <w:r w:rsidR="00CC66B1" w:rsidRPr="00E50CEE">
        <w:rPr>
          <w:rFonts w:ascii="Times New Roman" w:hAnsi="Times New Roman" w:cs="Times New Roman"/>
          <w:noProof/>
          <w:color w:val="auto"/>
        </w:rPr>
        <w:instrText xml:space="preserve"> PAGEREF _Toc316504057 \h </w:instrText>
      </w:r>
      <w:r w:rsidR="00CC66B1" w:rsidRPr="00E50CEE">
        <w:rPr>
          <w:rFonts w:ascii="Times New Roman" w:hAnsi="Times New Roman" w:cs="Times New Roman"/>
          <w:noProof/>
          <w:color w:val="auto"/>
        </w:rPr>
      </w:r>
      <w:r w:rsidR="00CC66B1" w:rsidRPr="00E50CEE">
        <w:rPr>
          <w:rFonts w:ascii="Times New Roman" w:hAnsi="Times New Roman" w:cs="Times New Roman"/>
          <w:noProof/>
          <w:color w:val="auto"/>
        </w:rPr>
        <w:fldChar w:fldCharType="separate"/>
      </w:r>
      <w:r w:rsidR="0089123E">
        <w:rPr>
          <w:rFonts w:ascii="Times New Roman" w:hAnsi="Times New Roman" w:cs="Times New Roman"/>
          <w:noProof/>
          <w:color w:val="auto"/>
        </w:rPr>
        <w:t>7</w:t>
      </w:r>
      <w:r w:rsidR="00CC66B1" w:rsidRPr="00E50CEE">
        <w:rPr>
          <w:rFonts w:ascii="Times New Roman" w:hAnsi="Times New Roman" w:cs="Times New Roman"/>
          <w:noProof/>
          <w:color w:val="auto"/>
        </w:rPr>
        <w:fldChar w:fldCharType="end"/>
      </w:r>
    </w:p>
    <w:p w14:paraId="67BD8163" w14:textId="77777777" w:rsidR="00CC66B1" w:rsidRPr="00E50CEE" w:rsidRDefault="00CC66B1">
      <w:pPr>
        <w:pStyle w:val="11"/>
        <w:tabs>
          <w:tab w:val="right" w:leader="dot" w:pos="6122"/>
        </w:tabs>
        <w:rPr>
          <w:rFonts w:ascii="Times New Roman" w:hAnsi="Times New Roman" w:cs="Times New Roman"/>
          <w:b w:val="0"/>
          <w:noProof/>
          <w:color w:val="auto"/>
          <w:lang w:eastAsia="ja-JP"/>
        </w:rPr>
      </w:pPr>
      <w:r w:rsidRPr="00E50CEE">
        <w:rPr>
          <w:rFonts w:ascii="Times New Roman" w:hAnsi="Times New Roman" w:cs="Times New Roman"/>
          <w:noProof/>
          <w:color w:val="auto"/>
        </w:rPr>
        <w:t>Тема 1. ОСНОВЫ ФИНАНСОВЫХ ВЫЧИСЛЕНИЙ, ПОНЯТИЕ ПРОСТЫХ ПРОЦЕНТОВ</w:t>
      </w:r>
      <w:r w:rsidRPr="00E50CEE">
        <w:rPr>
          <w:rFonts w:ascii="Times New Roman" w:hAnsi="Times New Roman" w:cs="Times New Roman"/>
          <w:noProof/>
          <w:color w:val="auto"/>
        </w:rPr>
        <w:tab/>
      </w:r>
      <w:r w:rsidRPr="00E50CEE">
        <w:rPr>
          <w:rFonts w:ascii="Times New Roman" w:hAnsi="Times New Roman" w:cs="Times New Roman"/>
          <w:noProof/>
          <w:color w:val="auto"/>
        </w:rPr>
        <w:fldChar w:fldCharType="begin"/>
      </w:r>
      <w:r w:rsidRPr="00E50CEE">
        <w:rPr>
          <w:rFonts w:ascii="Times New Roman" w:hAnsi="Times New Roman" w:cs="Times New Roman"/>
          <w:noProof/>
          <w:color w:val="auto"/>
        </w:rPr>
        <w:instrText xml:space="preserve"> PAGEREF _Toc316504058 \h </w:instrText>
      </w:r>
      <w:r w:rsidRPr="00E50CEE">
        <w:rPr>
          <w:rFonts w:ascii="Times New Roman" w:hAnsi="Times New Roman" w:cs="Times New Roman"/>
          <w:noProof/>
          <w:color w:val="auto"/>
        </w:rPr>
      </w:r>
      <w:r w:rsidRPr="00E50CEE">
        <w:rPr>
          <w:rFonts w:ascii="Times New Roman" w:hAnsi="Times New Roman" w:cs="Times New Roman"/>
          <w:noProof/>
          <w:color w:val="auto"/>
        </w:rPr>
        <w:fldChar w:fldCharType="separate"/>
      </w:r>
      <w:r w:rsidR="0089123E">
        <w:rPr>
          <w:rFonts w:ascii="Times New Roman" w:hAnsi="Times New Roman" w:cs="Times New Roman"/>
          <w:noProof/>
          <w:color w:val="auto"/>
        </w:rPr>
        <w:t>10</w:t>
      </w:r>
      <w:r w:rsidRPr="00E50CEE">
        <w:rPr>
          <w:rFonts w:ascii="Times New Roman" w:hAnsi="Times New Roman" w:cs="Times New Roman"/>
          <w:noProof/>
          <w:color w:val="auto"/>
        </w:rPr>
        <w:fldChar w:fldCharType="end"/>
      </w:r>
    </w:p>
    <w:p w14:paraId="6C19A9E0" w14:textId="77777777" w:rsidR="00CC66B1" w:rsidRPr="00E50CEE" w:rsidRDefault="00CC66B1">
      <w:pPr>
        <w:pStyle w:val="21"/>
        <w:tabs>
          <w:tab w:val="right" w:leader="dot" w:pos="6122"/>
        </w:tabs>
        <w:rPr>
          <w:rFonts w:ascii="Times New Roman" w:hAnsi="Times New Roman" w:cs="Times New Roman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1.1. Основные термины и определения,  используемые в финансовых вычислениях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_Toc316504059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10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2F96DA55" w14:textId="77777777" w:rsidR="00CC66B1" w:rsidRPr="00E50CEE" w:rsidRDefault="00CC66B1">
      <w:pPr>
        <w:pStyle w:val="21"/>
        <w:tabs>
          <w:tab w:val="right" w:leader="dot" w:pos="6122"/>
        </w:tabs>
        <w:rPr>
          <w:rFonts w:ascii="Times New Roman" w:hAnsi="Times New Roman" w:cs="Times New Roman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1.2. Понятие «процент» и виды процентных ставок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_Toc316504060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11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4942AE58" w14:textId="77777777" w:rsidR="00CC66B1" w:rsidRPr="00E50CEE" w:rsidRDefault="00CC66B1">
      <w:pPr>
        <w:pStyle w:val="21"/>
        <w:tabs>
          <w:tab w:val="right" w:leader="dot" w:pos="6122"/>
        </w:tabs>
        <w:rPr>
          <w:rFonts w:ascii="Times New Roman" w:hAnsi="Times New Roman" w:cs="Times New Roman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1.3. Способы начисления процентов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_Toc316504061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15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1E273A0A" w14:textId="77777777" w:rsidR="00CC66B1" w:rsidRPr="00E50CEE" w:rsidRDefault="00CC66B1">
      <w:pPr>
        <w:pStyle w:val="21"/>
        <w:tabs>
          <w:tab w:val="right" w:leader="dot" w:pos="6122"/>
        </w:tabs>
        <w:rPr>
          <w:rFonts w:ascii="Times New Roman" w:hAnsi="Times New Roman" w:cs="Times New Roman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1.4. Учет временного фактора в финансовых  вычислениях. Наращение по простым процентам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_Toc316504062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16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61EA63D4" w14:textId="77777777" w:rsidR="00CC66B1" w:rsidRPr="00E50CEE" w:rsidRDefault="00CC66B1">
      <w:pPr>
        <w:pStyle w:val="21"/>
        <w:tabs>
          <w:tab w:val="right" w:leader="dot" w:pos="6122"/>
        </w:tabs>
        <w:rPr>
          <w:rFonts w:ascii="Times New Roman" w:hAnsi="Times New Roman" w:cs="Times New Roman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1.5. Точные и обыкновенные проценты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_Toc316504063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22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78049FD1" w14:textId="77777777" w:rsidR="00CC66B1" w:rsidRPr="00E50CEE" w:rsidRDefault="00CC66B1">
      <w:pPr>
        <w:pStyle w:val="21"/>
        <w:tabs>
          <w:tab w:val="right" w:leader="dot" w:pos="6122"/>
        </w:tabs>
        <w:rPr>
          <w:rFonts w:ascii="Times New Roman" w:hAnsi="Times New Roman" w:cs="Times New Roman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1.6. Зависимость величины процентного дохода  от выбранной временной базы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_Toc316504064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24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64741307" w14:textId="77777777" w:rsidR="00CC66B1" w:rsidRPr="00E50CEE" w:rsidRDefault="00CC66B1">
      <w:pPr>
        <w:pStyle w:val="21"/>
        <w:tabs>
          <w:tab w:val="right" w:leader="dot" w:pos="6122"/>
        </w:tabs>
        <w:rPr>
          <w:rFonts w:ascii="Times New Roman" w:hAnsi="Times New Roman" w:cs="Times New Roman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1.7. Финансовые вычисления на основе простых учетных ставок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_Toc316504065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27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540AE85B" w14:textId="77777777" w:rsidR="00CC66B1" w:rsidRPr="00E50CEE" w:rsidRDefault="00CC66B1">
      <w:pPr>
        <w:pStyle w:val="31"/>
        <w:tabs>
          <w:tab w:val="right" w:leader="dot" w:pos="6122"/>
        </w:tabs>
        <w:rPr>
          <w:rFonts w:ascii="Times New Roman" w:hAnsi="Times New Roman" w:cs="Times New Roman"/>
          <w:i w:val="0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Выводы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_Toc316504066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32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4180CBB7" w14:textId="77777777" w:rsidR="00CC66B1" w:rsidRPr="00E50CEE" w:rsidRDefault="00CC66B1">
      <w:pPr>
        <w:pStyle w:val="31"/>
        <w:tabs>
          <w:tab w:val="right" w:leader="dot" w:pos="6122"/>
        </w:tabs>
        <w:rPr>
          <w:rFonts w:ascii="Times New Roman" w:hAnsi="Times New Roman" w:cs="Times New Roman"/>
          <w:i w:val="0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Контрольные вопросы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_Toc316504067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34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05141176" w14:textId="77777777" w:rsidR="00CC66B1" w:rsidRPr="00E50CEE" w:rsidRDefault="00CC66B1">
      <w:pPr>
        <w:pStyle w:val="11"/>
        <w:tabs>
          <w:tab w:val="right" w:leader="dot" w:pos="6122"/>
        </w:tabs>
        <w:rPr>
          <w:rFonts w:ascii="Times New Roman" w:hAnsi="Times New Roman" w:cs="Times New Roman"/>
          <w:b w:val="0"/>
          <w:noProof/>
          <w:color w:val="auto"/>
          <w:lang w:eastAsia="ja-JP"/>
        </w:rPr>
      </w:pPr>
      <w:r w:rsidRPr="00E50CEE">
        <w:rPr>
          <w:rFonts w:ascii="Times New Roman" w:hAnsi="Times New Roman" w:cs="Times New Roman"/>
          <w:noProof/>
          <w:color w:val="auto"/>
        </w:rPr>
        <w:t>Тема 2. СЛОЖНЫЕ ПРОЦЕНТЫ В ФИНАНСОВЫХ ВЫЧИСЛЕНИЯХ</w:t>
      </w:r>
      <w:r w:rsidRPr="00E50CEE">
        <w:rPr>
          <w:rFonts w:ascii="Times New Roman" w:hAnsi="Times New Roman" w:cs="Times New Roman"/>
          <w:noProof/>
          <w:color w:val="auto"/>
        </w:rPr>
        <w:tab/>
      </w:r>
      <w:r w:rsidRPr="00E50CEE">
        <w:rPr>
          <w:rFonts w:ascii="Times New Roman" w:hAnsi="Times New Roman" w:cs="Times New Roman"/>
          <w:noProof/>
          <w:color w:val="auto"/>
        </w:rPr>
        <w:fldChar w:fldCharType="begin"/>
      </w:r>
      <w:r w:rsidRPr="00E50CEE">
        <w:rPr>
          <w:rFonts w:ascii="Times New Roman" w:hAnsi="Times New Roman" w:cs="Times New Roman"/>
          <w:noProof/>
          <w:color w:val="auto"/>
        </w:rPr>
        <w:instrText xml:space="preserve"> PAGEREF _Toc316504068 \h </w:instrText>
      </w:r>
      <w:r w:rsidRPr="00E50CEE">
        <w:rPr>
          <w:rFonts w:ascii="Times New Roman" w:hAnsi="Times New Roman" w:cs="Times New Roman"/>
          <w:noProof/>
          <w:color w:val="auto"/>
        </w:rPr>
      </w:r>
      <w:r w:rsidRPr="00E50CEE">
        <w:rPr>
          <w:rFonts w:ascii="Times New Roman" w:hAnsi="Times New Roman" w:cs="Times New Roman"/>
          <w:noProof/>
          <w:color w:val="auto"/>
        </w:rPr>
        <w:fldChar w:fldCharType="separate"/>
      </w:r>
      <w:r w:rsidR="0089123E">
        <w:rPr>
          <w:rFonts w:ascii="Times New Roman" w:hAnsi="Times New Roman" w:cs="Times New Roman"/>
          <w:noProof/>
          <w:color w:val="auto"/>
        </w:rPr>
        <w:t>36</w:t>
      </w:r>
      <w:r w:rsidRPr="00E50CEE">
        <w:rPr>
          <w:rFonts w:ascii="Times New Roman" w:hAnsi="Times New Roman" w:cs="Times New Roman"/>
          <w:noProof/>
          <w:color w:val="auto"/>
        </w:rPr>
        <w:fldChar w:fldCharType="end"/>
      </w:r>
    </w:p>
    <w:p w14:paraId="6DEE9782" w14:textId="77777777" w:rsidR="00CC66B1" w:rsidRPr="00E50CEE" w:rsidRDefault="00CC66B1">
      <w:pPr>
        <w:pStyle w:val="21"/>
        <w:tabs>
          <w:tab w:val="right" w:leader="dot" w:pos="6122"/>
        </w:tabs>
        <w:rPr>
          <w:rFonts w:ascii="Times New Roman" w:hAnsi="Times New Roman" w:cs="Times New Roman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2.1. Декурсивный метод наращения по сложной  процентной ставке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_Toc316504069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36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7537468B" w14:textId="77777777" w:rsidR="00CC66B1" w:rsidRPr="00E50CEE" w:rsidRDefault="00CC66B1">
      <w:pPr>
        <w:pStyle w:val="21"/>
        <w:tabs>
          <w:tab w:val="right" w:leader="dot" w:pos="6122"/>
        </w:tabs>
        <w:rPr>
          <w:rFonts w:ascii="Times New Roman" w:hAnsi="Times New Roman" w:cs="Times New Roman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2.2. Начисление процентов при дробном числе лет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_Toc316504070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39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649A271F" w14:textId="77777777" w:rsidR="00CC66B1" w:rsidRPr="00E50CEE" w:rsidRDefault="00CC66B1">
      <w:pPr>
        <w:pStyle w:val="21"/>
        <w:tabs>
          <w:tab w:val="right" w:leader="dot" w:pos="6122"/>
        </w:tabs>
        <w:rPr>
          <w:rFonts w:ascii="Times New Roman" w:hAnsi="Times New Roman" w:cs="Times New Roman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2.3. Антисипативный метод наращения  на основе сложных процентов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_Toc316504071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41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08DBCE5F" w14:textId="77777777" w:rsidR="00CC66B1" w:rsidRPr="00E50CEE" w:rsidRDefault="00CC66B1">
      <w:pPr>
        <w:pStyle w:val="21"/>
        <w:tabs>
          <w:tab w:val="right" w:leader="dot" w:pos="6122"/>
        </w:tabs>
        <w:rPr>
          <w:rFonts w:ascii="Times New Roman" w:hAnsi="Times New Roman" w:cs="Times New Roman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2.4. Наращение по сложной процентной ставке  с начислением процентов несколько раз (m-раз) в год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_Toc316504072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41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7388BA85" w14:textId="77777777" w:rsidR="00CC66B1" w:rsidRPr="00E50CEE" w:rsidRDefault="00CC66B1">
      <w:pPr>
        <w:pStyle w:val="21"/>
        <w:tabs>
          <w:tab w:val="right" w:leader="dot" w:pos="6122"/>
        </w:tabs>
        <w:rPr>
          <w:rFonts w:ascii="Times New Roman" w:hAnsi="Times New Roman" w:cs="Times New Roman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 xml:space="preserve">2.5. Время, необходимое для увеличения  первоначальной суммы в </w:t>
      </w:r>
      <w:r w:rsidRPr="00E50CEE">
        <w:rPr>
          <w:rFonts w:ascii="Times New Roman" w:hAnsi="Times New Roman" w:cs="Times New Roman"/>
          <w:i/>
          <w:noProof/>
        </w:rPr>
        <w:t>Q</w:t>
      </w:r>
      <w:r w:rsidRPr="00E50CEE">
        <w:rPr>
          <w:rFonts w:ascii="Times New Roman" w:hAnsi="Times New Roman" w:cs="Times New Roman"/>
          <w:noProof/>
        </w:rPr>
        <w:t xml:space="preserve"> раз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_Toc316504073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42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5F68805E" w14:textId="77777777" w:rsidR="00CC66B1" w:rsidRPr="00E50CEE" w:rsidRDefault="00CC66B1">
      <w:pPr>
        <w:pStyle w:val="31"/>
        <w:tabs>
          <w:tab w:val="right" w:leader="dot" w:pos="6122"/>
        </w:tabs>
        <w:rPr>
          <w:rFonts w:ascii="Times New Roman" w:hAnsi="Times New Roman" w:cs="Times New Roman"/>
          <w:i w:val="0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Выводы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_Toc316504074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44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47118052" w14:textId="77777777" w:rsidR="00CC66B1" w:rsidRPr="00E50CEE" w:rsidRDefault="00CC66B1">
      <w:pPr>
        <w:pStyle w:val="31"/>
        <w:tabs>
          <w:tab w:val="right" w:leader="dot" w:pos="6122"/>
        </w:tabs>
        <w:rPr>
          <w:rFonts w:ascii="Times New Roman" w:hAnsi="Times New Roman" w:cs="Times New Roman"/>
          <w:i w:val="0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Контрольные вопросы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_Toc316504075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45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0574B265" w14:textId="77777777" w:rsidR="00CC66B1" w:rsidRPr="00E50CEE" w:rsidRDefault="00CC66B1">
      <w:pPr>
        <w:pStyle w:val="11"/>
        <w:tabs>
          <w:tab w:val="right" w:leader="dot" w:pos="6122"/>
        </w:tabs>
        <w:rPr>
          <w:rFonts w:ascii="Times New Roman" w:hAnsi="Times New Roman" w:cs="Times New Roman"/>
          <w:b w:val="0"/>
          <w:noProof/>
          <w:color w:val="auto"/>
          <w:lang w:eastAsia="ja-JP"/>
        </w:rPr>
      </w:pPr>
      <w:r w:rsidRPr="00E50CEE">
        <w:rPr>
          <w:rFonts w:ascii="Times New Roman" w:hAnsi="Times New Roman" w:cs="Times New Roman"/>
          <w:noProof/>
          <w:color w:val="auto"/>
        </w:rPr>
        <w:t>Тема 3. ПЕРЕМЕННЫЕ ПРОЦЕНТНЫЕ СТАВКИ, ИНДЕКСЫ, СРОК ФИНАНСОВОЙ ОПЕРАЦИИ и ДИВИЗОР</w:t>
      </w:r>
      <w:r w:rsidRPr="00E50CEE">
        <w:rPr>
          <w:rFonts w:ascii="Times New Roman" w:hAnsi="Times New Roman" w:cs="Times New Roman"/>
          <w:noProof/>
          <w:color w:val="auto"/>
        </w:rPr>
        <w:tab/>
      </w:r>
      <w:r w:rsidRPr="00E50CEE">
        <w:rPr>
          <w:rFonts w:ascii="Times New Roman" w:hAnsi="Times New Roman" w:cs="Times New Roman"/>
          <w:noProof/>
          <w:color w:val="auto"/>
        </w:rPr>
        <w:fldChar w:fldCharType="begin"/>
      </w:r>
      <w:r w:rsidRPr="00E50CEE">
        <w:rPr>
          <w:rFonts w:ascii="Times New Roman" w:hAnsi="Times New Roman" w:cs="Times New Roman"/>
          <w:noProof/>
          <w:color w:val="auto"/>
        </w:rPr>
        <w:instrText xml:space="preserve"> PAGEREF _Toc316504076 \h </w:instrText>
      </w:r>
      <w:r w:rsidRPr="00E50CEE">
        <w:rPr>
          <w:rFonts w:ascii="Times New Roman" w:hAnsi="Times New Roman" w:cs="Times New Roman"/>
          <w:noProof/>
          <w:color w:val="auto"/>
        </w:rPr>
      </w:r>
      <w:r w:rsidRPr="00E50CEE">
        <w:rPr>
          <w:rFonts w:ascii="Times New Roman" w:hAnsi="Times New Roman" w:cs="Times New Roman"/>
          <w:noProof/>
          <w:color w:val="auto"/>
        </w:rPr>
        <w:fldChar w:fldCharType="separate"/>
      </w:r>
      <w:r w:rsidR="0089123E">
        <w:rPr>
          <w:rFonts w:ascii="Times New Roman" w:hAnsi="Times New Roman" w:cs="Times New Roman"/>
          <w:noProof/>
          <w:color w:val="auto"/>
        </w:rPr>
        <w:t>46</w:t>
      </w:r>
      <w:r w:rsidRPr="00E50CEE">
        <w:rPr>
          <w:rFonts w:ascii="Times New Roman" w:hAnsi="Times New Roman" w:cs="Times New Roman"/>
          <w:noProof/>
          <w:color w:val="auto"/>
        </w:rPr>
        <w:fldChar w:fldCharType="end"/>
      </w:r>
    </w:p>
    <w:p w14:paraId="68EC6FAE" w14:textId="77777777" w:rsidR="00CC66B1" w:rsidRPr="00E50CEE" w:rsidRDefault="00CC66B1">
      <w:pPr>
        <w:pStyle w:val="21"/>
        <w:tabs>
          <w:tab w:val="right" w:leader="dot" w:pos="6122"/>
        </w:tabs>
        <w:rPr>
          <w:rFonts w:ascii="Times New Roman" w:hAnsi="Times New Roman" w:cs="Times New Roman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3.1. Переменная (плавающая) процентная ставка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_Toc316504077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46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51855FBE" w14:textId="77777777" w:rsidR="00CC66B1" w:rsidRPr="00E50CEE" w:rsidRDefault="00CC66B1">
      <w:pPr>
        <w:pStyle w:val="21"/>
        <w:tabs>
          <w:tab w:val="right" w:leader="dot" w:pos="6122"/>
        </w:tabs>
        <w:rPr>
          <w:rFonts w:ascii="Times New Roman" w:hAnsi="Times New Roman" w:cs="Times New Roman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3.2. Индексы, применяемые в  финансовых вычислениях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_Toc316504078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48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04B6EDB2" w14:textId="77777777" w:rsidR="00CC66B1" w:rsidRPr="00E50CEE" w:rsidRDefault="00CC66B1">
      <w:pPr>
        <w:pStyle w:val="21"/>
        <w:tabs>
          <w:tab w:val="right" w:leader="dot" w:pos="6122"/>
        </w:tabs>
        <w:rPr>
          <w:rFonts w:ascii="Times New Roman" w:hAnsi="Times New Roman" w:cs="Times New Roman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lastRenderedPageBreak/>
        <w:t>3.3. Определение срока финансовой операции  и величины процентной ставки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_Toc316504079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51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78C967D4" w14:textId="77777777" w:rsidR="00CC66B1" w:rsidRPr="00E50CEE" w:rsidRDefault="00CC66B1">
      <w:pPr>
        <w:pStyle w:val="21"/>
        <w:tabs>
          <w:tab w:val="right" w:leader="dot" w:pos="6122"/>
        </w:tabs>
        <w:rPr>
          <w:rFonts w:ascii="Times New Roman" w:hAnsi="Times New Roman" w:cs="Times New Roman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3.4. Вычисления с применением дивизора (постоянного делителя)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_Toc316504080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54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61A1299F" w14:textId="77777777" w:rsidR="00CC66B1" w:rsidRPr="00E50CEE" w:rsidRDefault="00CC66B1">
      <w:pPr>
        <w:pStyle w:val="21"/>
        <w:tabs>
          <w:tab w:val="right" w:leader="dot" w:pos="6122"/>
        </w:tabs>
        <w:rPr>
          <w:rFonts w:ascii="Times New Roman" w:hAnsi="Times New Roman" w:cs="Times New Roman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3.5. Финансовые расчеты в залоговых операциях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_Toc316504081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58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7EC6B178" w14:textId="77777777" w:rsidR="00CC66B1" w:rsidRPr="00E50CEE" w:rsidRDefault="00CC66B1">
      <w:pPr>
        <w:pStyle w:val="31"/>
        <w:tabs>
          <w:tab w:val="right" w:leader="dot" w:pos="6122"/>
        </w:tabs>
        <w:rPr>
          <w:rFonts w:ascii="Times New Roman" w:hAnsi="Times New Roman" w:cs="Times New Roman"/>
          <w:i w:val="0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Выводы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_Toc316504082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60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27933A56" w14:textId="77777777" w:rsidR="00CC66B1" w:rsidRPr="00E50CEE" w:rsidRDefault="00CC66B1">
      <w:pPr>
        <w:pStyle w:val="31"/>
        <w:tabs>
          <w:tab w:val="right" w:leader="dot" w:pos="6122"/>
        </w:tabs>
        <w:rPr>
          <w:rFonts w:ascii="Times New Roman" w:hAnsi="Times New Roman" w:cs="Times New Roman"/>
          <w:i w:val="0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Контрольные вопросы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_Toc316504083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61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5631C4E4" w14:textId="77777777" w:rsidR="00CC66B1" w:rsidRPr="00E50CEE" w:rsidRDefault="00CC66B1">
      <w:pPr>
        <w:pStyle w:val="11"/>
        <w:tabs>
          <w:tab w:val="right" w:leader="dot" w:pos="6122"/>
        </w:tabs>
        <w:rPr>
          <w:rFonts w:ascii="Times New Roman" w:hAnsi="Times New Roman" w:cs="Times New Roman"/>
          <w:b w:val="0"/>
          <w:noProof/>
          <w:color w:val="auto"/>
          <w:lang w:eastAsia="ja-JP"/>
        </w:rPr>
      </w:pPr>
      <w:r w:rsidRPr="00E50CEE">
        <w:rPr>
          <w:rFonts w:ascii="Times New Roman" w:hAnsi="Times New Roman" w:cs="Times New Roman"/>
          <w:noProof/>
          <w:color w:val="auto"/>
        </w:rPr>
        <w:t>Тема 4. ДИСКОНТИРОВАНИЕ В ФИНАНСОВЫХ ВЫЧИСЛЕНИЯХ</w:t>
      </w:r>
      <w:r w:rsidRPr="00E50CEE">
        <w:rPr>
          <w:rFonts w:ascii="Times New Roman" w:hAnsi="Times New Roman" w:cs="Times New Roman"/>
          <w:noProof/>
          <w:color w:val="auto"/>
        </w:rPr>
        <w:tab/>
      </w:r>
      <w:r w:rsidRPr="00E50CEE">
        <w:rPr>
          <w:rFonts w:ascii="Times New Roman" w:hAnsi="Times New Roman" w:cs="Times New Roman"/>
          <w:noProof/>
          <w:color w:val="auto"/>
        </w:rPr>
        <w:fldChar w:fldCharType="begin"/>
      </w:r>
      <w:r w:rsidRPr="00E50CEE">
        <w:rPr>
          <w:rFonts w:ascii="Times New Roman" w:hAnsi="Times New Roman" w:cs="Times New Roman"/>
          <w:noProof/>
          <w:color w:val="auto"/>
        </w:rPr>
        <w:instrText xml:space="preserve"> PAGEREF _Toc316504084 \h </w:instrText>
      </w:r>
      <w:r w:rsidRPr="00E50CEE">
        <w:rPr>
          <w:rFonts w:ascii="Times New Roman" w:hAnsi="Times New Roman" w:cs="Times New Roman"/>
          <w:noProof/>
          <w:color w:val="auto"/>
        </w:rPr>
      </w:r>
      <w:r w:rsidRPr="00E50CEE">
        <w:rPr>
          <w:rFonts w:ascii="Times New Roman" w:hAnsi="Times New Roman" w:cs="Times New Roman"/>
          <w:noProof/>
          <w:color w:val="auto"/>
        </w:rPr>
        <w:fldChar w:fldCharType="separate"/>
      </w:r>
      <w:r w:rsidR="0089123E">
        <w:rPr>
          <w:rFonts w:ascii="Times New Roman" w:hAnsi="Times New Roman" w:cs="Times New Roman"/>
          <w:noProof/>
          <w:color w:val="auto"/>
        </w:rPr>
        <w:t>63</w:t>
      </w:r>
      <w:r w:rsidRPr="00E50CEE">
        <w:rPr>
          <w:rFonts w:ascii="Times New Roman" w:hAnsi="Times New Roman" w:cs="Times New Roman"/>
          <w:noProof/>
          <w:color w:val="auto"/>
        </w:rPr>
        <w:fldChar w:fldCharType="end"/>
      </w:r>
    </w:p>
    <w:p w14:paraId="4E5B3BE3" w14:textId="77777777" w:rsidR="00CC66B1" w:rsidRPr="00E50CEE" w:rsidRDefault="00CC66B1">
      <w:pPr>
        <w:pStyle w:val="21"/>
        <w:tabs>
          <w:tab w:val="right" w:leader="dot" w:pos="6122"/>
        </w:tabs>
        <w:rPr>
          <w:rFonts w:ascii="Times New Roman" w:hAnsi="Times New Roman" w:cs="Times New Roman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4.1. Экономическая сущность дисконтирования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_Toc316504085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63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1D15643C" w14:textId="77777777" w:rsidR="00CC66B1" w:rsidRPr="00E50CEE" w:rsidRDefault="00CC66B1">
      <w:pPr>
        <w:pStyle w:val="21"/>
        <w:tabs>
          <w:tab w:val="right" w:leader="dot" w:pos="6122"/>
        </w:tabs>
        <w:rPr>
          <w:rFonts w:ascii="Times New Roman" w:hAnsi="Times New Roman" w:cs="Times New Roman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4.2. Математическое и банковское  дисконтирование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_Toc316504086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65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58B3136F" w14:textId="77777777" w:rsidR="00CC66B1" w:rsidRPr="00E50CEE" w:rsidRDefault="00CC66B1">
      <w:pPr>
        <w:pStyle w:val="21"/>
        <w:tabs>
          <w:tab w:val="right" w:leader="dot" w:pos="6122"/>
        </w:tabs>
        <w:rPr>
          <w:rFonts w:ascii="Times New Roman" w:hAnsi="Times New Roman" w:cs="Times New Roman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4.3. Ставка дисконтирования и методы ее расчета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_Toc316504087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69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68FD67A8" w14:textId="77777777" w:rsidR="00CC66B1" w:rsidRPr="00E50CEE" w:rsidRDefault="00CC66B1">
      <w:pPr>
        <w:pStyle w:val="21"/>
        <w:tabs>
          <w:tab w:val="right" w:leader="dot" w:pos="6122"/>
        </w:tabs>
        <w:rPr>
          <w:rFonts w:ascii="Times New Roman" w:hAnsi="Times New Roman" w:cs="Times New Roman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4.4. Прямые и обратные задачи в финансовых  вычислениях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_Toc316504088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79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5C7E8C2B" w14:textId="77777777" w:rsidR="00CC66B1" w:rsidRPr="00E50CEE" w:rsidRDefault="00CC66B1">
      <w:pPr>
        <w:pStyle w:val="21"/>
        <w:tabs>
          <w:tab w:val="right" w:leader="dot" w:pos="6122"/>
        </w:tabs>
        <w:rPr>
          <w:rFonts w:ascii="Times New Roman" w:hAnsi="Times New Roman" w:cs="Times New Roman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4.5. Совмещение процессов наращения с  применением декурсивной ставки и</w:t>
      </w:r>
      <w:r w:rsidRPr="00E50CEE">
        <w:rPr>
          <w:rFonts w:ascii="Times New Roman" w:hAnsi="Times New Roman" w:cs="Times New Roman"/>
          <w:iCs/>
          <w:noProof/>
        </w:rPr>
        <w:t xml:space="preserve">  </w:t>
      </w:r>
      <w:r w:rsidRPr="00E50CEE">
        <w:rPr>
          <w:rFonts w:ascii="Times New Roman" w:hAnsi="Times New Roman" w:cs="Times New Roman"/>
          <w:noProof/>
        </w:rPr>
        <w:t>дисконтирования на основе учетной ставки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_Toc316504089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82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7DD43C49" w14:textId="77777777" w:rsidR="00CC66B1" w:rsidRPr="00E50CEE" w:rsidRDefault="00CC66B1">
      <w:pPr>
        <w:pStyle w:val="31"/>
        <w:tabs>
          <w:tab w:val="right" w:leader="dot" w:pos="6122"/>
        </w:tabs>
        <w:rPr>
          <w:rFonts w:ascii="Times New Roman" w:hAnsi="Times New Roman" w:cs="Times New Roman"/>
          <w:i w:val="0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Выводы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_Toc316504090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84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5219C796" w14:textId="77777777" w:rsidR="00CC66B1" w:rsidRPr="00E50CEE" w:rsidRDefault="00CC66B1">
      <w:pPr>
        <w:pStyle w:val="31"/>
        <w:tabs>
          <w:tab w:val="right" w:leader="dot" w:pos="6122"/>
        </w:tabs>
        <w:rPr>
          <w:rFonts w:ascii="Times New Roman" w:hAnsi="Times New Roman" w:cs="Times New Roman"/>
          <w:i w:val="0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Контрольные вопросы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_Toc316504091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85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420AA420" w14:textId="77777777" w:rsidR="00CC66B1" w:rsidRPr="00E50CEE" w:rsidRDefault="00CC66B1">
      <w:pPr>
        <w:pStyle w:val="11"/>
        <w:tabs>
          <w:tab w:val="right" w:leader="dot" w:pos="6122"/>
        </w:tabs>
        <w:rPr>
          <w:rFonts w:ascii="Times New Roman" w:hAnsi="Times New Roman" w:cs="Times New Roman"/>
          <w:b w:val="0"/>
          <w:noProof/>
          <w:color w:val="auto"/>
          <w:lang w:eastAsia="ja-JP"/>
        </w:rPr>
      </w:pPr>
      <w:r w:rsidRPr="00E50CEE">
        <w:rPr>
          <w:rFonts w:ascii="Times New Roman" w:hAnsi="Times New Roman" w:cs="Times New Roman"/>
          <w:noProof/>
          <w:color w:val="auto"/>
        </w:rPr>
        <w:t>Тема 5. ЭКВИВАЛЕНТНОСТЬ ПРОЦЕНТНЫХ СТАВОК И СРЕДНИЕ ВЕЛИЧИНЫ</w:t>
      </w:r>
      <w:r w:rsidRPr="00E50CEE">
        <w:rPr>
          <w:rFonts w:ascii="Times New Roman" w:hAnsi="Times New Roman" w:cs="Times New Roman"/>
          <w:noProof/>
          <w:color w:val="auto"/>
        </w:rPr>
        <w:tab/>
      </w:r>
      <w:r w:rsidRPr="00E50CEE">
        <w:rPr>
          <w:rFonts w:ascii="Times New Roman" w:hAnsi="Times New Roman" w:cs="Times New Roman"/>
          <w:noProof/>
          <w:color w:val="auto"/>
        </w:rPr>
        <w:fldChar w:fldCharType="begin"/>
      </w:r>
      <w:r w:rsidRPr="00E50CEE">
        <w:rPr>
          <w:rFonts w:ascii="Times New Roman" w:hAnsi="Times New Roman" w:cs="Times New Roman"/>
          <w:noProof/>
          <w:color w:val="auto"/>
        </w:rPr>
        <w:instrText xml:space="preserve"> PAGEREF _Toc316504092 \h </w:instrText>
      </w:r>
      <w:r w:rsidRPr="00E50CEE">
        <w:rPr>
          <w:rFonts w:ascii="Times New Roman" w:hAnsi="Times New Roman" w:cs="Times New Roman"/>
          <w:noProof/>
          <w:color w:val="auto"/>
        </w:rPr>
      </w:r>
      <w:r w:rsidRPr="00E50CEE">
        <w:rPr>
          <w:rFonts w:ascii="Times New Roman" w:hAnsi="Times New Roman" w:cs="Times New Roman"/>
          <w:noProof/>
          <w:color w:val="auto"/>
        </w:rPr>
        <w:fldChar w:fldCharType="separate"/>
      </w:r>
      <w:r w:rsidR="0089123E">
        <w:rPr>
          <w:rFonts w:ascii="Times New Roman" w:hAnsi="Times New Roman" w:cs="Times New Roman"/>
          <w:noProof/>
          <w:color w:val="auto"/>
        </w:rPr>
        <w:t>86</w:t>
      </w:r>
      <w:r w:rsidRPr="00E50CEE">
        <w:rPr>
          <w:rFonts w:ascii="Times New Roman" w:hAnsi="Times New Roman" w:cs="Times New Roman"/>
          <w:noProof/>
          <w:color w:val="auto"/>
        </w:rPr>
        <w:fldChar w:fldCharType="end"/>
      </w:r>
    </w:p>
    <w:p w14:paraId="2D474946" w14:textId="77777777" w:rsidR="00CC66B1" w:rsidRPr="00E50CEE" w:rsidRDefault="00CC66B1">
      <w:pPr>
        <w:pStyle w:val="21"/>
        <w:tabs>
          <w:tab w:val="right" w:leader="dot" w:pos="6122"/>
        </w:tabs>
        <w:rPr>
          <w:rFonts w:ascii="Times New Roman" w:hAnsi="Times New Roman" w:cs="Times New Roman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5.1. Эквивалентность процентных ставок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_Toc316504093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86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22D2E09E" w14:textId="77777777" w:rsidR="00CC66B1" w:rsidRPr="00E50CEE" w:rsidRDefault="00CC66B1">
      <w:pPr>
        <w:pStyle w:val="21"/>
        <w:tabs>
          <w:tab w:val="right" w:leader="dot" w:pos="6122"/>
        </w:tabs>
        <w:rPr>
          <w:rFonts w:ascii="Times New Roman" w:hAnsi="Times New Roman" w:cs="Times New Roman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5.2. Средние величины в финансовых вычислениях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_Toc316504094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90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0EFFCD3E" w14:textId="77777777" w:rsidR="00CC66B1" w:rsidRPr="00E50CEE" w:rsidRDefault="00CC66B1">
      <w:pPr>
        <w:pStyle w:val="31"/>
        <w:tabs>
          <w:tab w:val="right" w:leader="dot" w:pos="6122"/>
        </w:tabs>
        <w:rPr>
          <w:rFonts w:ascii="Times New Roman" w:hAnsi="Times New Roman" w:cs="Times New Roman"/>
          <w:i w:val="0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Выводы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_Toc316504095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98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06716DB6" w14:textId="77777777" w:rsidR="00CC66B1" w:rsidRPr="00E50CEE" w:rsidRDefault="00CC66B1">
      <w:pPr>
        <w:pStyle w:val="31"/>
        <w:tabs>
          <w:tab w:val="right" w:leader="dot" w:pos="6122"/>
        </w:tabs>
        <w:rPr>
          <w:rFonts w:ascii="Times New Roman" w:hAnsi="Times New Roman" w:cs="Times New Roman"/>
          <w:i w:val="0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Контрольные вопросы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_Toc316504096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99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488A9CB5" w14:textId="77777777" w:rsidR="00CC66B1" w:rsidRPr="00E50CEE" w:rsidRDefault="00CC66B1">
      <w:pPr>
        <w:pStyle w:val="11"/>
        <w:tabs>
          <w:tab w:val="right" w:leader="dot" w:pos="6122"/>
        </w:tabs>
        <w:rPr>
          <w:rFonts w:ascii="Times New Roman" w:hAnsi="Times New Roman" w:cs="Times New Roman"/>
          <w:b w:val="0"/>
          <w:noProof/>
          <w:color w:val="auto"/>
          <w:lang w:eastAsia="ja-JP"/>
        </w:rPr>
      </w:pPr>
      <w:r w:rsidRPr="00E50CEE">
        <w:rPr>
          <w:rFonts w:ascii="Times New Roman" w:hAnsi="Times New Roman" w:cs="Times New Roman"/>
          <w:noProof/>
          <w:color w:val="auto"/>
        </w:rPr>
        <w:t>Тема 6. ИНФЛЯЦИЯ В ФИНАНСОВЫХ РАСЧЕТАХ</w:t>
      </w:r>
      <w:r w:rsidRPr="00E50CEE">
        <w:rPr>
          <w:rFonts w:ascii="Times New Roman" w:hAnsi="Times New Roman" w:cs="Times New Roman"/>
          <w:noProof/>
          <w:color w:val="auto"/>
        </w:rPr>
        <w:tab/>
      </w:r>
      <w:r w:rsidRPr="00E50CEE">
        <w:rPr>
          <w:rFonts w:ascii="Times New Roman" w:hAnsi="Times New Roman" w:cs="Times New Roman"/>
          <w:noProof/>
          <w:color w:val="auto"/>
        </w:rPr>
        <w:fldChar w:fldCharType="begin"/>
      </w:r>
      <w:r w:rsidRPr="00E50CEE">
        <w:rPr>
          <w:rFonts w:ascii="Times New Roman" w:hAnsi="Times New Roman" w:cs="Times New Roman"/>
          <w:noProof/>
          <w:color w:val="auto"/>
        </w:rPr>
        <w:instrText xml:space="preserve"> PAGEREF _Toc316504097 \h </w:instrText>
      </w:r>
      <w:r w:rsidRPr="00E50CEE">
        <w:rPr>
          <w:rFonts w:ascii="Times New Roman" w:hAnsi="Times New Roman" w:cs="Times New Roman"/>
          <w:noProof/>
          <w:color w:val="auto"/>
        </w:rPr>
      </w:r>
      <w:r w:rsidRPr="00E50CEE">
        <w:rPr>
          <w:rFonts w:ascii="Times New Roman" w:hAnsi="Times New Roman" w:cs="Times New Roman"/>
          <w:noProof/>
          <w:color w:val="auto"/>
        </w:rPr>
        <w:fldChar w:fldCharType="separate"/>
      </w:r>
      <w:r w:rsidR="0089123E">
        <w:rPr>
          <w:rFonts w:ascii="Times New Roman" w:hAnsi="Times New Roman" w:cs="Times New Roman"/>
          <w:noProof/>
          <w:color w:val="auto"/>
        </w:rPr>
        <w:t>100</w:t>
      </w:r>
      <w:r w:rsidRPr="00E50CEE">
        <w:rPr>
          <w:rFonts w:ascii="Times New Roman" w:hAnsi="Times New Roman" w:cs="Times New Roman"/>
          <w:noProof/>
          <w:color w:val="auto"/>
        </w:rPr>
        <w:fldChar w:fldCharType="end"/>
      </w:r>
    </w:p>
    <w:p w14:paraId="08AAB16F" w14:textId="77777777" w:rsidR="00CC66B1" w:rsidRPr="00E50CEE" w:rsidRDefault="00CC66B1">
      <w:pPr>
        <w:pStyle w:val="21"/>
        <w:tabs>
          <w:tab w:val="right" w:leader="dot" w:pos="6122"/>
        </w:tabs>
        <w:rPr>
          <w:rFonts w:ascii="Times New Roman" w:hAnsi="Times New Roman" w:cs="Times New Roman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6.1. Учет инфляционных процессов  в финансовых расчетах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_Toc316504098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100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1765B576" w14:textId="77777777" w:rsidR="00CC66B1" w:rsidRPr="00E50CEE" w:rsidRDefault="00CC66B1">
      <w:pPr>
        <w:pStyle w:val="21"/>
        <w:tabs>
          <w:tab w:val="right" w:leader="dot" w:pos="6122"/>
        </w:tabs>
        <w:rPr>
          <w:rFonts w:ascii="Times New Roman" w:hAnsi="Times New Roman" w:cs="Times New Roman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6.2. Расчет ставки простых процентов  с учетом инфляции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_Toc316504099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105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33EF23F2" w14:textId="77777777" w:rsidR="00CC66B1" w:rsidRPr="00E50CEE" w:rsidRDefault="00CC66B1">
      <w:pPr>
        <w:pStyle w:val="21"/>
        <w:tabs>
          <w:tab w:val="right" w:leader="dot" w:pos="6122"/>
        </w:tabs>
        <w:rPr>
          <w:rFonts w:ascii="Times New Roman" w:hAnsi="Times New Roman" w:cs="Times New Roman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6.3. Расчет ставки сложных процентов  с учетом инфляции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_Toc316504100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106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7842B79A" w14:textId="77777777" w:rsidR="00CC66B1" w:rsidRPr="00E50CEE" w:rsidRDefault="00CC66B1">
      <w:pPr>
        <w:pStyle w:val="21"/>
        <w:tabs>
          <w:tab w:val="right" w:leader="dot" w:pos="6122"/>
        </w:tabs>
        <w:rPr>
          <w:rFonts w:ascii="Times New Roman" w:hAnsi="Times New Roman" w:cs="Times New Roman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6.4. Вычисление наращенных сумм с учетом инфляции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_Toc316504101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108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328A9418" w14:textId="77777777" w:rsidR="00CC66B1" w:rsidRPr="00E50CEE" w:rsidRDefault="00CC66B1">
      <w:pPr>
        <w:pStyle w:val="31"/>
        <w:tabs>
          <w:tab w:val="right" w:leader="dot" w:pos="6122"/>
        </w:tabs>
        <w:rPr>
          <w:rFonts w:ascii="Times New Roman" w:hAnsi="Times New Roman" w:cs="Times New Roman"/>
          <w:i w:val="0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Выводы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_Toc316504102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110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09602E05" w14:textId="77777777" w:rsidR="00CC66B1" w:rsidRPr="00E50CEE" w:rsidRDefault="00CC66B1">
      <w:pPr>
        <w:pStyle w:val="31"/>
        <w:tabs>
          <w:tab w:val="right" w:leader="dot" w:pos="6122"/>
        </w:tabs>
        <w:rPr>
          <w:rFonts w:ascii="Times New Roman" w:hAnsi="Times New Roman" w:cs="Times New Roman"/>
          <w:i w:val="0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Контрольные вопросы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_Toc316504103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111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49D22C5D" w14:textId="77777777" w:rsidR="00CC66B1" w:rsidRPr="00E50CEE" w:rsidRDefault="00CC66B1">
      <w:pPr>
        <w:pStyle w:val="11"/>
        <w:tabs>
          <w:tab w:val="right" w:leader="dot" w:pos="6122"/>
        </w:tabs>
        <w:rPr>
          <w:rFonts w:ascii="Times New Roman" w:hAnsi="Times New Roman" w:cs="Times New Roman"/>
          <w:b w:val="0"/>
          <w:noProof/>
          <w:color w:val="auto"/>
          <w:lang w:eastAsia="ja-JP"/>
        </w:rPr>
      </w:pPr>
      <w:r w:rsidRPr="00E50CEE">
        <w:rPr>
          <w:rFonts w:ascii="Times New Roman" w:hAnsi="Times New Roman" w:cs="Times New Roman"/>
          <w:noProof/>
          <w:color w:val="auto"/>
        </w:rPr>
        <w:t>Тема 7. ПОТРЕБИТЕЛЬСКИЙ КРЕДИТ</w:t>
      </w:r>
      <w:r w:rsidRPr="00E50CEE">
        <w:rPr>
          <w:rFonts w:ascii="Times New Roman" w:hAnsi="Times New Roman" w:cs="Times New Roman"/>
          <w:noProof/>
          <w:color w:val="auto"/>
        </w:rPr>
        <w:tab/>
      </w:r>
      <w:r w:rsidRPr="00E50CEE">
        <w:rPr>
          <w:rFonts w:ascii="Times New Roman" w:hAnsi="Times New Roman" w:cs="Times New Roman"/>
          <w:noProof/>
          <w:color w:val="auto"/>
        </w:rPr>
        <w:fldChar w:fldCharType="begin"/>
      </w:r>
      <w:r w:rsidRPr="00E50CEE">
        <w:rPr>
          <w:rFonts w:ascii="Times New Roman" w:hAnsi="Times New Roman" w:cs="Times New Roman"/>
          <w:noProof/>
          <w:color w:val="auto"/>
        </w:rPr>
        <w:instrText xml:space="preserve"> PAGEREF _Toc316504104 \h </w:instrText>
      </w:r>
      <w:r w:rsidRPr="00E50CEE">
        <w:rPr>
          <w:rFonts w:ascii="Times New Roman" w:hAnsi="Times New Roman" w:cs="Times New Roman"/>
          <w:noProof/>
          <w:color w:val="auto"/>
        </w:rPr>
      </w:r>
      <w:r w:rsidRPr="00E50CEE">
        <w:rPr>
          <w:rFonts w:ascii="Times New Roman" w:hAnsi="Times New Roman" w:cs="Times New Roman"/>
          <w:noProof/>
          <w:color w:val="auto"/>
        </w:rPr>
        <w:fldChar w:fldCharType="separate"/>
      </w:r>
      <w:r w:rsidR="0089123E">
        <w:rPr>
          <w:rFonts w:ascii="Times New Roman" w:hAnsi="Times New Roman" w:cs="Times New Roman"/>
          <w:noProof/>
          <w:color w:val="auto"/>
        </w:rPr>
        <w:t>112</w:t>
      </w:r>
      <w:r w:rsidRPr="00E50CEE">
        <w:rPr>
          <w:rFonts w:ascii="Times New Roman" w:hAnsi="Times New Roman" w:cs="Times New Roman"/>
          <w:noProof/>
          <w:color w:val="auto"/>
        </w:rPr>
        <w:fldChar w:fldCharType="end"/>
      </w:r>
    </w:p>
    <w:p w14:paraId="1EFCCE9E" w14:textId="77777777" w:rsidR="00CC66B1" w:rsidRPr="00E50CEE" w:rsidRDefault="00CC66B1">
      <w:pPr>
        <w:pStyle w:val="21"/>
        <w:tabs>
          <w:tab w:val="right" w:leader="dot" w:pos="6122"/>
        </w:tabs>
        <w:rPr>
          <w:rFonts w:ascii="Times New Roman" w:hAnsi="Times New Roman" w:cs="Times New Roman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7.1. Сущность потребительского кредита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_Toc316504105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112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638F4D47" w14:textId="77777777" w:rsidR="00CC66B1" w:rsidRPr="00E50CEE" w:rsidRDefault="00CC66B1">
      <w:pPr>
        <w:pStyle w:val="21"/>
        <w:tabs>
          <w:tab w:val="right" w:leader="dot" w:pos="6122"/>
        </w:tabs>
        <w:rPr>
          <w:rFonts w:ascii="Times New Roman" w:hAnsi="Times New Roman" w:cs="Times New Roman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lastRenderedPageBreak/>
        <w:t>7.2. Погашение потребительского кредита равными выплатами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_Toc316504106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114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0B947A62" w14:textId="77777777" w:rsidR="00CC66B1" w:rsidRPr="00E50CEE" w:rsidRDefault="00CC66B1">
      <w:pPr>
        <w:pStyle w:val="21"/>
        <w:tabs>
          <w:tab w:val="right" w:leader="dot" w:pos="6122"/>
        </w:tabs>
        <w:rPr>
          <w:rFonts w:ascii="Times New Roman" w:hAnsi="Times New Roman" w:cs="Times New Roman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7.3. Погашение потребительского кредита изменяющимися суммами и составление графика погашения платежей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_Toc316504107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115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5A27B00E" w14:textId="77777777" w:rsidR="00CC66B1" w:rsidRPr="00E50CEE" w:rsidRDefault="00CC66B1">
      <w:pPr>
        <w:pStyle w:val="31"/>
        <w:tabs>
          <w:tab w:val="right" w:leader="dot" w:pos="6122"/>
        </w:tabs>
        <w:rPr>
          <w:rFonts w:ascii="Times New Roman" w:hAnsi="Times New Roman" w:cs="Times New Roman"/>
          <w:i w:val="0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Выводы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_Toc316504108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119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3F99FA9A" w14:textId="77777777" w:rsidR="00CC66B1" w:rsidRPr="00E50CEE" w:rsidRDefault="00CC66B1">
      <w:pPr>
        <w:pStyle w:val="31"/>
        <w:tabs>
          <w:tab w:val="right" w:leader="dot" w:pos="6122"/>
        </w:tabs>
        <w:rPr>
          <w:rFonts w:ascii="Times New Roman" w:hAnsi="Times New Roman" w:cs="Times New Roman"/>
          <w:i w:val="0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Контрольные вопросы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_Toc316504109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120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112FC6E8" w14:textId="77777777" w:rsidR="00CC66B1" w:rsidRPr="00E50CEE" w:rsidRDefault="00CC66B1">
      <w:pPr>
        <w:pStyle w:val="11"/>
        <w:tabs>
          <w:tab w:val="right" w:leader="dot" w:pos="6122"/>
        </w:tabs>
        <w:rPr>
          <w:rFonts w:ascii="Times New Roman" w:hAnsi="Times New Roman" w:cs="Times New Roman"/>
          <w:b w:val="0"/>
          <w:noProof/>
          <w:color w:val="auto"/>
          <w:lang w:eastAsia="ja-JP"/>
        </w:rPr>
      </w:pPr>
      <w:r w:rsidRPr="00E50CEE">
        <w:rPr>
          <w:rFonts w:ascii="Times New Roman" w:hAnsi="Times New Roman" w:cs="Times New Roman"/>
          <w:noProof/>
          <w:color w:val="auto"/>
        </w:rPr>
        <w:t>Тема 8. ФИНАНСОВЫЕ РЕНТЫ</w:t>
      </w:r>
      <w:r w:rsidRPr="00E50CEE">
        <w:rPr>
          <w:rFonts w:ascii="Times New Roman" w:hAnsi="Times New Roman" w:cs="Times New Roman"/>
          <w:noProof/>
          <w:color w:val="auto"/>
        </w:rPr>
        <w:tab/>
      </w:r>
      <w:r w:rsidRPr="00E50CEE">
        <w:rPr>
          <w:rFonts w:ascii="Times New Roman" w:hAnsi="Times New Roman" w:cs="Times New Roman"/>
          <w:noProof/>
          <w:color w:val="auto"/>
        </w:rPr>
        <w:fldChar w:fldCharType="begin"/>
      </w:r>
      <w:r w:rsidRPr="00E50CEE">
        <w:rPr>
          <w:rFonts w:ascii="Times New Roman" w:hAnsi="Times New Roman" w:cs="Times New Roman"/>
          <w:noProof/>
          <w:color w:val="auto"/>
        </w:rPr>
        <w:instrText xml:space="preserve"> PAGEREF _Toc316504110 \h </w:instrText>
      </w:r>
      <w:r w:rsidRPr="00E50CEE">
        <w:rPr>
          <w:rFonts w:ascii="Times New Roman" w:hAnsi="Times New Roman" w:cs="Times New Roman"/>
          <w:noProof/>
          <w:color w:val="auto"/>
        </w:rPr>
      </w:r>
      <w:r w:rsidRPr="00E50CEE">
        <w:rPr>
          <w:rFonts w:ascii="Times New Roman" w:hAnsi="Times New Roman" w:cs="Times New Roman"/>
          <w:noProof/>
          <w:color w:val="auto"/>
        </w:rPr>
        <w:fldChar w:fldCharType="separate"/>
      </w:r>
      <w:r w:rsidR="0089123E">
        <w:rPr>
          <w:rFonts w:ascii="Times New Roman" w:hAnsi="Times New Roman" w:cs="Times New Roman"/>
          <w:noProof/>
          <w:color w:val="auto"/>
        </w:rPr>
        <w:t>121</w:t>
      </w:r>
      <w:r w:rsidRPr="00E50CEE">
        <w:rPr>
          <w:rFonts w:ascii="Times New Roman" w:hAnsi="Times New Roman" w:cs="Times New Roman"/>
          <w:noProof/>
          <w:color w:val="auto"/>
        </w:rPr>
        <w:fldChar w:fldCharType="end"/>
      </w:r>
    </w:p>
    <w:p w14:paraId="70EE6767" w14:textId="77777777" w:rsidR="00CC66B1" w:rsidRPr="00E50CEE" w:rsidRDefault="00CC66B1">
      <w:pPr>
        <w:pStyle w:val="21"/>
        <w:tabs>
          <w:tab w:val="right" w:leader="dot" w:pos="6122"/>
        </w:tabs>
        <w:rPr>
          <w:rFonts w:ascii="Times New Roman" w:hAnsi="Times New Roman" w:cs="Times New Roman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8.1. Основные параметры и обобщающие  характеристики потоков платежей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_Toc316504111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121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0501D24F" w14:textId="77777777" w:rsidR="00CC66B1" w:rsidRPr="00E50CEE" w:rsidRDefault="00CC66B1">
      <w:pPr>
        <w:pStyle w:val="21"/>
        <w:tabs>
          <w:tab w:val="right" w:leader="dot" w:pos="6122"/>
        </w:tabs>
        <w:rPr>
          <w:rFonts w:ascii="Times New Roman" w:hAnsi="Times New Roman" w:cs="Times New Roman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8.2. Виды финансовых рент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_Toc316504112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123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31EDC5CA" w14:textId="77777777" w:rsidR="00CC66B1" w:rsidRPr="00E50CEE" w:rsidRDefault="00CC66B1">
      <w:pPr>
        <w:pStyle w:val="21"/>
        <w:tabs>
          <w:tab w:val="right" w:leader="dot" w:pos="6122"/>
        </w:tabs>
        <w:rPr>
          <w:rFonts w:ascii="Times New Roman" w:hAnsi="Times New Roman" w:cs="Times New Roman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8.3. Наращенные суммы для финансовых рент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_Toc316504113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127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09C9ACDB" w14:textId="77777777" w:rsidR="00CC66B1" w:rsidRPr="00E50CEE" w:rsidRDefault="00CC66B1">
      <w:pPr>
        <w:pStyle w:val="21"/>
        <w:tabs>
          <w:tab w:val="right" w:leader="dot" w:pos="6122"/>
        </w:tabs>
        <w:rPr>
          <w:rFonts w:ascii="Times New Roman" w:hAnsi="Times New Roman" w:cs="Times New Roman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8.4. Годовая рента с начислением процентов m- раз в год и р-срочные ренты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_Toc316504114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131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18F8F234" w14:textId="77777777" w:rsidR="00CC66B1" w:rsidRPr="00E50CEE" w:rsidRDefault="00CC66B1">
      <w:pPr>
        <w:pStyle w:val="21"/>
        <w:tabs>
          <w:tab w:val="right" w:leader="dot" w:pos="6122"/>
        </w:tabs>
        <w:rPr>
          <w:rFonts w:ascii="Times New Roman" w:hAnsi="Times New Roman" w:cs="Times New Roman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8.5. Определение современной величины ренты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_Toc316504115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134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2170618D" w14:textId="77777777" w:rsidR="00CC66B1" w:rsidRPr="00E50CEE" w:rsidRDefault="00CC66B1">
      <w:pPr>
        <w:pStyle w:val="21"/>
        <w:tabs>
          <w:tab w:val="right" w:leader="dot" w:pos="6122"/>
        </w:tabs>
        <w:rPr>
          <w:rFonts w:ascii="Times New Roman" w:hAnsi="Times New Roman" w:cs="Times New Roman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8.6. Современные величины p-срочной ренты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_Toc316504116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137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6F5B1B96" w14:textId="77777777" w:rsidR="00CC66B1" w:rsidRPr="00E50CEE" w:rsidRDefault="00CC66B1">
      <w:pPr>
        <w:pStyle w:val="31"/>
        <w:tabs>
          <w:tab w:val="right" w:leader="dot" w:pos="6122"/>
        </w:tabs>
        <w:rPr>
          <w:rFonts w:ascii="Times New Roman" w:hAnsi="Times New Roman" w:cs="Times New Roman"/>
          <w:i w:val="0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Выводы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_Toc316504117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139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153E40A2" w14:textId="77777777" w:rsidR="00CC66B1" w:rsidRPr="00E50CEE" w:rsidRDefault="00CC66B1">
      <w:pPr>
        <w:pStyle w:val="31"/>
        <w:tabs>
          <w:tab w:val="right" w:leader="dot" w:pos="6122"/>
        </w:tabs>
        <w:rPr>
          <w:rFonts w:ascii="Times New Roman" w:hAnsi="Times New Roman" w:cs="Times New Roman"/>
          <w:i w:val="0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Контрольные вопросы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_Toc316504118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140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10423323" w14:textId="77777777" w:rsidR="00CC66B1" w:rsidRPr="00E50CEE" w:rsidRDefault="00CC66B1">
      <w:pPr>
        <w:pStyle w:val="11"/>
        <w:tabs>
          <w:tab w:val="right" w:leader="dot" w:pos="6122"/>
        </w:tabs>
        <w:rPr>
          <w:rFonts w:ascii="Times New Roman" w:hAnsi="Times New Roman" w:cs="Times New Roman"/>
          <w:b w:val="0"/>
          <w:noProof/>
          <w:color w:val="auto"/>
          <w:lang w:eastAsia="ja-JP"/>
        </w:rPr>
      </w:pPr>
      <w:r w:rsidRPr="00E50CEE">
        <w:rPr>
          <w:rFonts w:ascii="Times New Roman" w:hAnsi="Times New Roman" w:cs="Times New Roman"/>
          <w:noProof/>
          <w:color w:val="auto"/>
        </w:rPr>
        <w:t>Тема 9. ОСОБЕННОСТИ В ФИНАНСОВЫХ ВЫЧИСЛЕНИЯХ</w:t>
      </w:r>
      <w:r w:rsidRPr="00E50CEE">
        <w:rPr>
          <w:rFonts w:ascii="Times New Roman" w:hAnsi="Times New Roman" w:cs="Times New Roman"/>
          <w:noProof/>
          <w:color w:val="auto"/>
        </w:rPr>
        <w:tab/>
      </w:r>
      <w:r w:rsidRPr="00E50CEE">
        <w:rPr>
          <w:rFonts w:ascii="Times New Roman" w:hAnsi="Times New Roman" w:cs="Times New Roman"/>
          <w:noProof/>
          <w:color w:val="auto"/>
        </w:rPr>
        <w:fldChar w:fldCharType="begin"/>
      </w:r>
      <w:r w:rsidRPr="00E50CEE">
        <w:rPr>
          <w:rFonts w:ascii="Times New Roman" w:hAnsi="Times New Roman" w:cs="Times New Roman"/>
          <w:noProof/>
          <w:color w:val="auto"/>
        </w:rPr>
        <w:instrText xml:space="preserve"> PAGEREF _Toc316504119 \h </w:instrText>
      </w:r>
      <w:r w:rsidRPr="00E50CEE">
        <w:rPr>
          <w:rFonts w:ascii="Times New Roman" w:hAnsi="Times New Roman" w:cs="Times New Roman"/>
          <w:noProof/>
          <w:color w:val="auto"/>
        </w:rPr>
      </w:r>
      <w:r w:rsidRPr="00E50CEE">
        <w:rPr>
          <w:rFonts w:ascii="Times New Roman" w:hAnsi="Times New Roman" w:cs="Times New Roman"/>
          <w:noProof/>
          <w:color w:val="auto"/>
        </w:rPr>
        <w:fldChar w:fldCharType="separate"/>
      </w:r>
      <w:r w:rsidR="0089123E">
        <w:rPr>
          <w:rFonts w:ascii="Times New Roman" w:hAnsi="Times New Roman" w:cs="Times New Roman"/>
          <w:noProof/>
          <w:color w:val="auto"/>
        </w:rPr>
        <w:t>141</w:t>
      </w:r>
      <w:r w:rsidRPr="00E50CEE">
        <w:rPr>
          <w:rFonts w:ascii="Times New Roman" w:hAnsi="Times New Roman" w:cs="Times New Roman"/>
          <w:noProof/>
          <w:color w:val="auto"/>
        </w:rPr>
        <w:fldChar w:fldCharType="end"/>
      </w:r>
    </w:p>
    <w:p w14:paraId="56B0869A" w14:textId="77777777" w:rsidR="00CC66B1" w:rsidRPr="00E50CEE" w:rsidRDefault="00CC66B1">
      <w:pPr>
        <w:pStyle w:val="21"/>
        <w:tabs>
          <w:tab w:val="right" w:leader="dot" w:pos="6122"/>
        </w:tabs>
        <w:rPr>
          <w:rFonts w:ascii="Times New Roman" w:hAnsi="Times New Roman" w:cs="Times New Roman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9.1. Применение простых и сложных процентов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_Toc316504120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141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4D28A753" w14:textId="77777777" w:rsidR="00CC66B1" w:rsidRPr="00E50CEE" w:rsidRDefault="00CC66B1">
      <w:pPr>
        <w:pStyle w:val="21"/>
        <w:tabs>
          <w:tab w:val="right" w:leader="dot" w:pos="6122"/>
        </w:tabs>
        <w:rPr>
          <w:rFonts w:ascii="Times New Roman" w:hAnsi="Times New Roman" w:cs="Times New Roman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9.2. Какая схема погашения кредита лучше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_Toc316504121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142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2BA7EBC7" w14:textId="77777777" w:rsidR="00CC66B1" w:rsidRPr="00E50CEE" w:rsidRDefault="00CC66B1">
      <w:pPr>
        <w:pStyle w:val="11"/>
        <w:tabs>
          <w:tab w:val="right" w:leader="dot" w:pos="6122"/>
        </w:tabs>
        <w:rPr>
          <w:rFonts w:ascii="Times New Roman" w:hAnsi="Times New Roman" w:cs="Times New Roman"/>
          <w:b w:val="0"/>
          <w:noProof/>
          <w:color w:val="auto"/>
          <w:lang w:eastAsia="ja-JP"/>
        </w:rPr>
      </w:pPr>
      <w:r w:rsidRPr="00E50CEE">
        <w:rPr>
          <w:rFonts w:ascii="Times New Roman" w:hAnsi="Times New Roman" w:cs="Times New Roman"/>
          <w:noProof/>
          <w:color w:val="auto"/>
        </w:rPr>
        <w:t>ФОРМУЛЫ ДЛЯ ВЫПОЛНЕНИЯ РАСЧЕТОВ</w:t>
      </w:r>
      <w:r w:rsidRPr="00E50CEE">
        <w:rPr>
          <w:rFonts w:ascii="Times New Roman" w:hAnsi="Times New Roman" w:cs="Times New Roman"/>
          <w:noProof/>
          <w:color w:val="auto"/>
        </w:rPr>
        <w:tab/>
      </w:r>
      <w:r w:rsidRPr="00E50CEE">
        <w:rPr>
          <w:rFonts w:ascii="Times New Roman" w:hAnsi="Times New Roman" w:cs="Times New Roman"/>
          <w:noProof/>
          <w:color w:val="auto"/>
        </w:rPr>
        <w:fldChar w:fldCharType="begin"/>
      </w:r>
      <w:r w:rsidRPr="00E50CEE">
        <w:rPr>
          <w:rFonts w:ascii="Times New Roman" w:hAnsi="Times New Roman" w:cs="Times New Roman"/>
          <w:noProof/>
          <w:color w:val="auto"/>
        </w:rPr>
        <w:instrText xml:space="preserve"> PAGEREF _Toc316504122 \h </w:instrText>
      </w:r>
      <w:r w:rsidRPr="00E50CEE">
        <w:rPr>
          <w:rFonts w:ascii="Times New Roman" w:hAnsi="Times New Roman" w:cs="Times New Roman"/>
          <w:noProof/>
          <w:color w:val="auto"/>
        </w:rPr>
      </w:r>
      <w:r w:rsidRPr="00E50CEE">
        <w:rPr>
          <w:rFonts w:ascii="Times New Roman" w:hAnsi="Times New Roman" w:cs="Times New Roman"/>
          <w:noProof/>
          <w:color w:val="auto"/>
        </w:rPr>
        <w:fldChar w:fldCharType="separate"/>
      </w:r>
      <w:r w:rsidR="0089123E">
        <w:rPr>
          <w:rFonts w:ascii="Times New Roman" w:hAnsi="Times New Roman" w:cs="Times New Roman"/>
          <w:noProof/>
          <w:color w:val="auto"/>
        </w:rPr>
        <w:t>143</w:t>
      </w:r>
      <w:r w:rsidRPr="00E50CEE">
        <w:rPr>
          <w:rFonts w:ascii="Times New Roman" w:hAnsi="Times New Roman" w:cs="Times New Roman"/>
          <w:noProof/>
          <w:color w:val="auto"/>
        </w:rPr>
        <w:fldChar w:fldCharType="end"/>
      </w:r>
    </w:p>
    <w:p w14:paraId="640CF5DA" w14:textId="77777777" w:rsidR="00CC66B1" w:rsidRPr="00E50CEE" w:rsidRDefault="00CC66B1">
      <w:pPr>
        <w:pStyle w:val="21"/>
        <w:tabs>
          <w:tab w:val="right" w:leader="dot" w:pos="6122"/>
        </w:tabs>
        <w:rPr>
          <w:rFonts w:ascii="Times New Roman" w:hAnsi="Times New Roman" w:cs="Times New Roman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Наращение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_Toc316504123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143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60408DC0" w14:textId="77777777" w:rsidR="00CC66B1" w:rsidRPr="00E50CEE" w:rsidRDefault="00CC66B1">
      <w:pPr>
        <w:pStyle w:val="21"/>
        <w:tabs>
          <w:tab w:val="right" w:leader="dot" w:pos="6122"/>
        </w:tabs>
        <w:rPr>
          <w:rFonts w:ascii="Times New Roman" w:hAnsi="Times New Roman" w:cs="Times New Roman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Дисконтирование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_Toc316504124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144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278AEB9F" w14:textId="77777777" w:rsidR="00CC66B1" w:rsidRPr="00E50CEE" w:rsidRDefault="00CC66B1">
      <w:pPr>
        <w:pStyle w:val="21"/>
        <w:tabs>
          <w:tab w:val="right" w:leader="dot" w:pos="6122"/>
        </w:tabs>
        <w:rPr>
          <w:rFonts w:ascii="Times New Roman" w:hAnsi="Times New Roman" w:cs="Times New Roman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Множители наращения и дисконтирования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_Toc316504125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144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177E09AE" w14:textId="77777777" w:rsidR="00CC66B1" w:rsidRPr="00E50CEE" w:rsidRDefault="00CC66B1">
      <w:pPr>
        <w:pStyle w:val="21"/>
        <w:tabs>
          <w:tab w:val="right" w:leader="dot" w:pos="6122"/>
        </w:tabs>
        <w:rPr>
          <w:rFonts w:ascii="Times New Roman" w:hAnsi="Times New Roman" w:cs="Times New Roman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Время, необходимое для увеличения первоначальной суммы в Q раз и в два раза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_Toc316504126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145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594626A9" w14:textId="77777777" w:rsidR="00CC66B1" w:rsidRPr="00E50CEE" w:rsidRDefault="00CC66B1">
      <w:pPr>
        <w:pStyle w:val="21"/>
        <w:tabs>
          <w:tab w:val="right" w:leader="dot" w:pos="6122"/>
        </w:tabs>
        <w:rPr>
          <w:rFonts w:ascii="Times New Roman" w:hAnsi="Times New Roman" w:cs="Times New Roman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Срок финансовой операции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_Toc316504127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146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7346020D" w14:textId="77777777" w:rsidR="00CC66B1" w:rsidRPr="00E50CEE" w:rsidRDefault="00CC66B1">
      <w:pPr>
        <w:pStyle w:val="21"/>
        <w:tabs>
          <w:tab w:val="right" w:leader="dot" w:pos="6122"/>
        </w:tabs>
        <w:rPr>
          <w:rFonts w:ascii="Times New Roman" w:hAnsi="Times New Roman" w:cs="Times New Roman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Дивизор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_Toc316504128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146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5FC992B3" w14:textId="77777777" w:rsidR="00CC66B1" w:rsidRPr="00E50CEE" w:rsidRDefault="00CC66B1">
      <w:pPr>
        <w:pStyle w:val="21"/>
        <w:tabs>
          <w:tab w:val="right" w:leader="dot" w:pos="6122"/>
        </w:tabs>
        <w:rPr>
          <w:rFonts w:ascii="Times New Roman" w:hAnsi="Times New Roman" w:cs="Times New Roman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Эквивалентность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_Toc316504129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146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530DBF1C" w14:textId="77777777" w:rsidR="00CC66B1" w:rsidRPr="00E50CEE" w:rsidRDefault="00CC66B1">
      <w:pPr>
        <w:pStyle w:val="21"/>
        <w:tabs>
          <w:tab w:val="right" w:leader="dot" w:pos="6122"/>
        </w:tabs>
        <w:rPr>
          <w:rFonts w:ascii="Times New Roman" w:hAnsi="Times New Roman" w:cs="Times New Roman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Средние величины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_Toc316504130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147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51696618" w14:textId="77777777" w:rsidR="00CC66B1" w:rsidRPr="00E50CEE" w:rsidRDefault="00CC66B1">
      <w:pPr>
        <w:pStyle w:val="21"/>
        <w:tabs>
          <w:tab w:val="right" w:leader="dot" w:pos="6122"/>
        </w:tabs>
        <w:rPr>
          <w:rFonts w:ascii="Times New Roman" w:hAnsi="Times New Roman" w:cs="Times New Roman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Учет инфляционных изменений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_Toc316504131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148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537E8727" w14:textId="77777777" w:rsidR="00CC66B1" w:rsidRPr="00E50CEE" w:rsidRDefault="00CC66B1">
      <w:pPr>
        <w:pStyle w:val="21"/>
        <w:tabs>
          <w:tab w:val="right" w:leader="dot" w:pos="6122"/>
        </w:tabs>
        <w:rPr>
          <w:rFonts w:ascii="Times New Roman" w:hAnsi="Times New Roman" w:cs="Times New Roman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Ренты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_Toc316504132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149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3813B43E" w14:textId="77777777" w:rsidR="00CC66B1" w:rsidRPr="00E50CEE" w:rsidRDefault="00CC66B1">
      <w:pPr>
        <w:pStyle w:val="11"/>
        <w:tabs>
          <w:tab w:val="right" w:leader="dot" w:pos="6122"/>
        </w:tabs>
        <w:rPr>
          <w:rFonts w:ascii="Times New Roman" w:hAnsi="Times New Roman" w:cs="Times New Roman"/>
          <w:b w:val="0"/>
          <w:noProof/>
          <w:color w:val="auto"/>
          <w:lang w:eastAsia="ja-JP"/>
        </w:rPr>
      </w:pPr>
      <w:r w:rsidRPr="00E50CEE">
        <w:rPr>
          <w:rFonts w:ascii="Times New Roman" w:hAnsi="Times New Roman" w:cs="Times New Roman"/>
          <w:noProof/>
          <w:color w:val="auto"/>
        </w:rPr>
        <w:t>ПРИМЕРЫ РЕШЕНИЯ ЗАДАЧ</w:t>
      </w:r>
      <w:r w:rsidRPr="00E50CEE">
        <w:rPr>
          <w:rFonts w:ascii="Times New Roman" w:hAnsi="Times New Roman" w:cs="Times New Roman"/>
          <w:noProof/>
          <w:color w:val="auto"/>
        </w:rPr>
        <w:tab/>
      </w:r>
      <w:r w:rsidRPr="00E50CEE">
        <w:rPr>
          <w:rFonts w:ascii="Times New Roman" w:hAnsi="Times New Roman" w:cs="Times New Roman"/>
          <w:noProof/>
          <w:color w:val="auto"/>
        </w:rPr>
        <w:fldChar w:fldCharType="begin"/>
      </w:r>
      <w:r w:rsidRPr="00E50CEE">
        <w:rPr>
          <w:rFonts w:ascii="Times New Roman" w:hAnsi="Times New Roman" w:cs="Times New Roman"/>
          <w:noProof/>
          <w:color w:val="auto"/>
        </w:rPr>
        <w:instrText xml:space="preserve"> PAGEREF _Toc316504133 \h </w:instrText>
      </w:r>
      <w:r w:rsidRPr="00E50CEE">
        <w:rPr>
          <w:rFonts w:ascii="Times New Roman" w:hAnsi="Times New Roman" w:cs="Times New Roman"/>
          <w:noProof/>
          <w:color w:val="auto"/>
        </w:rPr>
      </w:r>
      <w:r w:rsidRPr="00E50CEE">
        <w:rPr>
          <w:rFonts w:ascii="Times New Roman" w:hAnsi="Times New Roman" w:cs="Times New Roman"/>
          <w:noProof/>
          <w:color w:val="auto"/>
        </w:rPr>
        <w:fldChar w:fldCharType="separate"/>
      </w:r>
      <w:r w:rsidR="0089123E">
        <w:rPr>
          <w:rFonts w:ascii="Times New Roman" w:hAnsi="Times New Roman" w:cs="Times New Roman"/>
          <w:noProof/>
          <w:color w:val="auto"/>
        </w:rPr>
        <w:t>151</w:t>
      </w:r>
      <w:r w:rsidRPr="00E50CEE">
        <w:rPr>
          <w:rFonts w:ascii="Times New Roman" w:hAnsi="Times New Roman" w:cs="Times New Roman"/>
          <w:noProof/>
          <w:color w:val="auto"/>
        </w:rPr>
        <w:fldChar w:fldCharType="end"/>
      </w:r>
    </w:p>
    <w:p w14:paraId="66F67687" w14:textId="77777777" w:rsidR="00CC66B1" w:rsidRPr="00E50CEE" w:rsidRDefault="00CC66B1">
      <w:pPr>
        <w:pStyle w:val="11"/>
        <w:tabs>
          <w:tab w:val="right" w:leader="dot" w:pos="6122"/>
        </w:tabs>
        <w:rPr>
          <w:rFonts w:ascii="Times New Roman" w:hAnsi="Times New Roman" w:cs="Times New Roman"/>
          <w:b w:val="0"/>
          <w:noProof/>
          <w:color w:val="auto"/>
          <w:lang w:eastAsia="ja-JP"/>
        </w:rPr>
      </w:pPr>
      <w:r w:rsidRPr="00E50CEE">
        <w:rPr>
          <w:rFonts w:ascii="Times New Roman" w:hAnsi="Times New Roman" w:cs="Times New Roman"/>
          <w:noProof/>
          <w:color w:val="auto"/>
        </w:rPr>
        <w:t>КОНТРОЛЬНЫЕ ЗАДАНИЯ</w:t>
      </w:r>
      <w:r w:rsidRPr="00E50CEE">
        <w:rPr>
          <w:rFonts w:ascii="Times New Roman" w:hAnsi="Times New Roman" w:cs="Times New Roman"/>
          <w:noProof/>
          <w:color w:val="auto"/>
        </w:rPr>
        <w:tab/>
      </w:r>
      <w:r w:rsidRPr="00E50CEE">
        <w:rPr>
          <w:rFonts w:ascii="Times New Roman" w:hAnsi="Times New Roman" w:cs="Times New Roman"/>
          <w:noProof/>
          <w:color w:val="auto"/>
        </w:rPr>
        <w:fldChar w:fldCharType="begin"/>
      </w:r>
      <w:r w:rsidRPr="00E50CEE">
        <w:rPr>
          <w:rFonts w:ascii="Times New Roman" w:hAnsi="Times New Roman" w:cs="Times New Roman"/>
          <w:noProof/>
          <w:color w:val="auto"/>
        </w:rPr>
        <w:instrText xml:space="preserve"> PAGEREF _Toc316504134 \h </w:instrText>
      </w:r>
      <w:r w:rsidRPr="00E50CEE">
        <w:rPr>
          <w:rFonts w:ascii="Times New Roman" w:hAnsi="Times New Roman" w:cs="Times New Roman"/>
          <w:noProof/>
          <w:color w:val="auto"/>
        </w:rPr>
      </w:r>
      <w:r w:rsidRPr="00E50CEE">
        <w:rPr>
          <w:rFonts w:ascii="Times New Roman" w:hAnsi="Times New Roman" w:cs="Times New Roman"/>
          <w:noProof/>
          <w:color w:val="auto"/>
        </w:rPr>
        <w:fldChar w:fldCharType="separate"/>
      </w:r>
      <w:r w:rsidR="0089123E">
        <w:rPr>
          <w:rFonts w:ascii="Times New Roman" w:hAnsi="Times New Roman" w:cs="Times New Roman"/>
          <w:noProof/>
          <w:color w:val="auto"/>
        </w:rPr>
        <w:t>168</w:t>
      </w:r>
      <w:r w:rsidRPr="00E50CEE">
        <w:rPr>
          <w:rFonts w:ascii="Times New Roman" w:hAnsi="Times New Roman" w:cs="Times New Roman"/>
          <w:noProof/>
          <w:color w:val="auto"/>
        </w:rPr>
        <w:fldChar w:fldCharType="end"/>
      </w:r>
    </w:p>
    <w:p w14:paraId="182E083D" w14:textId="77777777" w:rsidR="00CC66B1" w:rsidRPr="00E50CEE" w:rsidRDefault="00CC66B1">
      <w:pPr>
        <w:pStyle w:val="21"/>
        <w:tabs>
          <w:tab w:val="right" w:leader="dot" w:pos="6122"/>
        </w:tabs>
        <w:rPr>
          <w:rFonts w:ascii="Times New Roman" w:hAnsi="Times New Roman" w:cs="Times New Roman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lastRenderedPageBreak/>
        <w:t>Тестовое задание № 1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_Toc316504135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168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38FED4EB" w14:textId="77777777" w:rsidR="00CC66B1" w:rsidRPr="00E50CEE" w:rsidRDefault="00CC66B1">
      <w:pPr>
        <w:pStyle w:val="21"/>
        <w:tabs>
          <w:tab w:val="right" w:leader="dot" w:pos="6122"/>
        </w:tabs>
        <w:rPr>
          <w:rFonts w:ascii="Times New Roman" w:hAnsi="Times New Roman" w:cs="Times New Roman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Тестовое задание № 2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_Toc316504136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169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233AFD29" w14:textId="77777777" w:rsidR="00CC66B1" w:rsidRPr="00E50CEE" w:rsidRDefault="00CC66B1">
      <w:pPr>
        <w:pStyle w:val="21"/>
        <w:tabs>
          <w:tab w:val="right" w:leader="dot" w:pos="6122"/>
        </w:tabs>
        <w:rPr>
          <w:rFonts w:ascii="Times New Roman" w:hAnsi="Times New Roman" w:cs="Times New Roman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Задание № 3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_Toc316504137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173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290ED3CE" w14:textId="77777777" w:rsidR="00CC66B1" w:rsidRPr="00E50CEE" w:rsidRDefault="00CC66B1">
      <w:pPr>
        <w:pStyle w:val="31"/>
        <w:tabs>
          <w:tab w:val="right" w:leader="dot" w:pos="6122"/>
        </w:tabs>
        <w:rPr>
          <w:rFonts w:ascii="Times New Roman" w:hAnsi="Times New Roman" w:cs="Times New Roman"/>
          <w:i w:val="0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Вариант № 1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_Toc316504138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173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38E04B5F" w14:textId="77777777" w:rsidR="00CC66B1" w:rsidRPr="00E50CEE" w:rsidRDefault="00CC66B1">
      <w:pPr>
        <w:pStyle w:val="31"/>
        <w:tabs>
          <w:tab w:val="right" w:leader="dot" w:pos="6122"/>
        </w:tabs>
        <w:rPr>
          <w:rFonts w:ascii="Times New Roman" w:hAnsi="Times New Roman" w:cs="Times New Roman"/>
          <w:i w:val="0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Вариант № 2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_Toc316504139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174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0FB84492" w14:textId="77777777" w:rsidR="00CC66B1" w:rsidRPr="00E50CEE" w:rsidRDefault="00CC66B1">
      <w:pPr>
        <w:pStyle w:val="31"/>
        <w:tabs>
          <w:tab w:val="right" w:leader="dot" w:pos="6122"/>
        </w:tabs>
        <w:rPr>
          <w:rFonts w:ascii="Times New Roman" w:hAnsi="Times New Roman" w:cs="Times New Roman"/>
          <w:i w:val="0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Вариант № 3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_Toc316504140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175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2B2B4C56" w14:textId="77777777" w:rsidR="00CC66B1" w:rsidRPr="00E50CEE" w:rsidRDefault="00CC66B1">
      <w:pPr>
        <w:pStyle w:val="31"/>
        <w:tabs>
          <w:tab w:val="right" w:leader="dot" w:pos="6122"/>
        </w:tabs>
        <w:rPr>
          <w:rFonts w:ascii="Times New Roman" w:hAnsi="Times New Roman" w:cs="Times New Roman"/>
          <w:i w:val="0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Вариант № 4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_Toc316504141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176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371C5B08" w14:textId="77777777" w:rsidR="00CC66B1" w:rsidRPr="00E50CEE" w:rsidRDefault="00CC66B1">
      <w:pPr>
        <w:pStyle w:val="31"/>
        <w:tabs>
          <w:tab w:val="right" w:leader="dot" w:pos="6122"/>
        </w:tabs>
        <w:rPr>
          <w:rFonts w:ascii="Times New Roman" w:hAnsi="Times New Roman" w:cs="Times New Roman"/>
          <w:i w:val="0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Вариант № 5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_Toc316504142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177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55DD08F0" w14:textId="77777777" w:rsidR="00CC66B1" w:rsidRPr="00E50CEE" w:rsidRDefault="00CC66B1">
      <w:pPr>
        <w:pStyle w:val="31"/>
        <w:tabs>
          <w:tab w:val="right" w:leader="dot" w:pos="6122"/>
        </w:tabs>
        <w:rPr>
          <w:rFonts w:ascii="Times New Roman" w:hAnsi="Times New Roman" w:cs="Times New Roman"/>
          <w:i w:val="0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Вариант № 6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_Toc316504143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178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1BACC086" w14:textId="77777777" w:rsidR="00CC66B1" w:rsidRPr="00E50CEE" w:rsidRDefault="00CC66B1">
      <w:pPr>
        <w:pStyle w:val="31"/>
        <w:tabs>
          <w:tab w:val="right" w:leader="dot" w:pos="6122"/>
        </w:tabs>
        <w:rPr>
          <w:rFonts w:ascii="Times New Roman" w:hAnsi="Times New Roman" w:cs="Times New Roman"/>
          <w:i w:val="0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Вариант № 7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_Toc316504144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179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4D628648" w14:textId="77777777" w:rsidR="00CC66B1" w:rsidRPr="00E50CEE" w:rsidRDefault="00CC66B1">
      <w:pPr>
        <w:pStyle w:val="31"/>
        <w:tabs>
          <w:tab w:val="right" w:leader="dot" w:pos="6122"/>
        </w:tabs>
        <w:rPr>
          <w:rFonts w:ascii="Times New Roman" w:hAnsi="Times New Roman" w:cs="Times New Roman"/>
          <w:i w:val="0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Вариант № 8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_Toc316504145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180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57C65B6F" w14:textId="77777777" w:rsidR="00CC66B1" w:rsidRPr="00E50CEE" w:rsidRDefault="00CC66B1">
      <w:pPr>
        <w:pStyle w:val="31"/>
        <w:tabs>
          <w:tab w:val="right" w:leader="dot" w:pos="6122"/>
        </w:tabs>
        <w:rPr>
          <w:rFonts w:ascii="Times New Roman" w:hAnsi="Times New Roman" w:cs="Times New Roman"/>
          <w:i w:val="0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Вариант № 9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_Toc316504146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181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6FAEA503" w14:textId="77777777" w:rsidR="00CC66B1" w:rsidRPr="00E50CEE" w:rsidRDefault="00CC66B1">
      <w:pPr>
        <w:pStyle w:val="31"/>
        <w:tabs>
          <w:tab w:val="right" w:leader="dot" w:pos="6122"/>
        </w:tabs>
        <w:rPr>
          <w:rFonts w:ascii="Times New Roman" w:hAnsi="Times New Roman" w:cs="Times New Roman"/>
          <w:i w:val="0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Вариант № 10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_Toc316504147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182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19FD4F51" w14:textId="77777777" w:rsidR="00CC66B1" w:rsidRPr="00E50CEE" w:rsidRDefault="00CC66B1">
      <w:pPr>
        <w:pStyle w:val="11"/>
        <w:tabs>
          <w:tab w:val="right" w:leader="dot" w:pos="6122"/>
        </w:tabs>
        <w:rPr>
          <w:rFonts w:ascii="Times New Roman" w:hAnsi="Times New Roman" w:cs="Times New Roman"/>
          <w:b w:val="0"/>
          <w:noProof/>
          <w:color w:val="auto"/>
          <w:lang w:eastAsia="ja-JP"/>
        </w:rPr>
      </w:pPr>
      <w:r w:rsidRPr="00E50CEE">
        <w:rPr>
          <w:rFonts w:ascii="Times New Roman" w:hAnsi="Times New Roman" w:cs="Times New Roman"/>
          <w:noProof/>
          <w:color w:val="auto"/>
        </w:rPr>
        <w:t>Заключение</w:t>
      </w:r>
      <w:r w:rsidRPr="00E50CEE">
        <w:rPr>
          <w:rFonts w:ascii="Times New Roman" w:hAnsi="Times New Roman" w:cs="Times New Roman"/>
          <w:noProof/>
          <w:color w:val="auto"/>
        </w:rPr>
        <w:tab/>
      </w:r>
      <w:r w:rsidRPr="00E50CEE">
        <w:rPr>
          <w:rFonts w:ascii="Times New Roman" w:hAnsi="Times New Roman" w:cs="Times New Roman"/>
          <w:noProof/>
          <w:color w:val="auto"/>
        </w:rPr>
        <w:fldChar w:fldCharType="begin"/>
      </w:r>
      <w:r w:rsidRPr="00E50CEE">
        <w:rPr>
          <w:rFonts w:ascii="Times New Roman" w:hAnsi="Times New Roman" w:cs="Times New Roman"/>
          <w:noProof/>
          <w:color w:val="auto"/>
        </w:rPr>
        <w:instrText xml:space="preserve"> PAGEREF _Toc316504148 \h </w:instrText>
      </w:r>
      <w:r w:rsidRPr="00E50CEE">
        <w:rPr>
          <w:rFonts w:ascii="Times New Roman" w:hAnsi="Times New Roman" w:cs="Times New Roman"/>
          <w:noProof/>
          <w:color w:val="auto"/>
        </w:rPr>
      </w:r>
      <w:r w:rsidRPr="00E50CEE">
        <w:rPr>
          <w:rFonts w:ascii="Times New Roman" w:hAnsi="Times New Roman" w:cs="Times New Roman"/>
          <w:noProof/>
          <w:color w:val="auto"/>
        </w:rPr>
        <w:fldChar w:fldCharType="separate"/>
      </w:r>
      <w:r w:rsidR="0089123E">
        <w:rPr>
          <w:rFonts w:ascii="Times New Roman" w:hAnsi="Times New Roman" w:cs="Times New Roman"/>
          <w:noProof/>
          <w:color w:val="auto"/>
        </w:rPr>
        <w:t>184</w:t>
      </w:r>
      <w:r w:rsidRPr="00E50CEE">
        <w:rPr>
          <w:rFonts w:ascii="Times New Roman" w:hAnsi="Times New Roman" w:cs="Times New Roman"/>
          <w:noProof/>
          <w:color w:val="auto"/>
        </w:rPr>
        <w:fldChar w:fldCharType="end"/>
      </w:r>
    </w:p>
    <w:p w14:paraId="25D88735" w14:textId="77777777" w:rsidR="00CC66B1" w:rsidRPr="00E50CEE" w:rsidRDefault="00CC66B1">
      <w:pPr>
        <w:pStyle w:val="11"/>
        <w:tabs>
          <w:tab w:val="right" w:leader="dot" w:pos="6122"/>
        </w:tabs>
        <w:rPr>
          <w:rFonts w:ascii="Times New Roman" w:hAnsi="Times New Roman" w:cs="Times New Roman"/>
          <w:b w:val="0"/>
          <w:noProof/>
          <w:color w:val="auto"/>
          <w:lang w:eastAsia="ja-JP"/>
        </w:rPr>
      </w:pPr>
      <w:r w:rsidRPr="00E50CEE">
        <w:rPr>
          <w:rFonts w:ascii="Times New Roman" w:hAnsi="Times New Roman" w:cs="Times New Roman"/>
          <w:noProof/>
          <w:color w:val="auto"/>
        </w:rPr>
        <w:t>Список литературы</w:t>
      </w:r>
      <w:r w:rsidRPr="00E50CEE">
        <w:rPr>
          <w:rFonts w:ascii="Times New Roman" w:hAnsi="Times New Roman" w:cs="Times New Roman"/>
          <w:noProof/>
          <w:color w:val="auto"/>
        </w:rPr>
        <w:tab/>
      </w:r>
      <w:r w:rsidRPr="00E50CEE">
        <w:rPr>
          <w:rFonts w:ascii="Times New Roman" w:hAnsi="Times New Roman" w:cs="Times New Roman"/>
          <w:noProof/>
          <w:color w:val="auto"/>
        </w:rPr>
        <w:fldChar w:fldCharType="begin"/>
      </w:r>
      <w:r w:rsidRPr="00E50CEE">
        <w:rPr>
          <w:rFonts w:ascii="Times New Roman" w:hAnsi="Times New Roman" w:cs="Times New Roman"/>
          <w:noProof/>
          <w:color w:val="auto"/>
        </w:rPr>
        <w:instrText xml:space="preserve"> PAGEREF _Toc316504149 \h </w:instrText>
      </w:r>
      <w:r w:rsidRPr="00E50CEE">
        <w:rPr>
          <w:rFonts w:ascii="Times New Roman" w:hAnsi="Times New Roman" w:cs="Times New Roman"/>
          <w:noProof/>
          <w:color w:val="auto"/>
        </w:rPr>
      </w:r>
      <w:r w:rsidRPr="00E50CEE">
        <w:rPr>
          <w:rFonts w:ascii="Times New Roman" w:hAnsi="Times New Roman" w:cs="Times New Roman"/>
          <w:noProof/>
          <w:color w:val="auto"/>
        </w:rPr>
        <w:fldChar w:fldCharType="separate"/>
      </w:r>
      <w:r w:rsidR="0089123E">
        <w:rPr>
          <w:rFonts w:ascii="Times New Roman" w:hAnsi="Times New Roman" w:cs="Times New Roman"/>
          <w:noProof/>
          <w:color w:val="auto"/>
        </w:rPr>
        <w:t>185</w:t>
      </w:r>
      <w:r w:rsidRPr="00E50CEE">
        <w:rPr>
          <w:rFonts w:ascii="Times New Roman" w:hAnsi="Times New Roman" w:cs="Times New Roman"/>
          <w:noProof/>
          <w:color w:val="auto"/>
        </w:rPr>
        <w:fldChar w:fldCharType="end"/>
      </w:r>
    </w:p>
    <w:p w14:paraId="7EC7B93E" w14:textId="77777777" w:rsidR="00CC66B1" w:rsidRPr="00E50CEE" w:rsidRDefault="00CC66B1">
      <w:pPr>
        <w:pStyle w:val="11"/>
        <w:tabs>
          <w:tab w:val="right" w:leader="dot" w:pos="6122"/>
        </w:tabs>
        <w:rPr>
          <w:rFonts w:ascii="Times New Roman" w:hAnsi="Times New Roman" w:cs="Times New Roman"/>
          <w:b w:val="0"/>
          <w:noProof/>
          <w:color w:val="auto"/>
          <w:lang w:eastAsia="ja-JP"/>
        </w:rPr>
      </w:pPr>
      <w:r w:rsidRPr="00E50CEE">
        <w:rPr>
          <w:rFonts w:ascii="Times New Roman" w:hAnsi="Times New Roman" w:cs="Times New Roman"/>
          <w:noProof/>
          <w:color w:val="auto"/>
        </w:rPr>
        <w:t>ГЛОССАРИЙ</w:t>
      </w:r>
      <w:r w:rsidRPr="00E50CEE">
        <w:rPr>
          <w:rFonts w:ascii="Times New Roman" w:hAnsi="Times New Roman" w:cs="Times New Roman"/>
          <w:noProof/>
          <w:color w:val="auto"/>
        </w:rPr>
        <w:tab/>
      </w:r>
      <w:r w:rsidRPr="00E50CEE">
        <w:rPr>
          <w:rFonts w:ascii="Times New Roman" w:hAnsi="Times New Roman" w:cs="Times New Roman"/>
          <w:noProof/>
          <w:color w:val="auto"/>
        </w:rPr>
        <w:fldChar w:fldCharType="begin"/>
      </w:r>
      <w:r w:rsidRPr="00E50CEE">
        <w:rPr>
          <w:rFonts w:ascii="Times New Roman" w:hAnsi="Times New Roman" w:cs="Times New Roman"/>
          <w:noProof/>
          <w:color w:val="auto"/>
        </w:rPr>
        <w:instrText xml:space="preserve"> PAGEREF _Toc316504150 \h </w:instrText>
      </w:r>
      <w:r w:rsidRPr="00E50CEE">
        <w:rPr>
          <w:rFonts w:ascii="Times New Roman" w:hAnsi="Times New Roman" w:cs="Times New Roman"/>
          <w:noProof/>
          <w:color w:val="auto"/>
        </w:rPr>
      </w:r>
      <w:r w:rsidRPr="00E50CEE">
        <w:rPr>
          <w:rFonts w:ascii="Times New Roman" w:hAnsi="Times New Roman" w:cs="Times New Roman"/>
          <w:noProof/>
          <w:color w:val="auto"/>
        </w:rPr>
        <w:fldChar w:fldCharType="separate"/>
      </w:r>
      <w:r w:rsidR="0089123E">
        <w:rPr>
          <w:rFonts w:ascii="Times New Roman" w:hAnsi="Times New Roman" w:cs="Times New Roman"/>
          <w:noProof/>
          <w:color w:val="auto"/>
        </w:rPr>
        <w:t>187</w:t>
      </w:r>
      <w:r w:rsidRPr="00E50CEE">
        <w:rPr>
          <w:rFonts w:ascii="Times New Roman" w:hAnsi="Times New Roman" w:cs="Times New Roman"/>
          <w:noProof/>
          <w:color w:val="auto"/>
        </w:rPr>
        <w:fldChar w:fldCharType="end"/>
      </w:r>
    </w:p>
    <w:p w14:paraId="4F1A7A2E" w14:textId="77777777" w:rsidR="00CC66B1" w:rsidRPr="00E50CEE" w:rsidRDefault="00CC66B1">
      <w:pPr>
        <w:pStyle w:val="31"/>
        <w:tabs>
          <w:tab w:val="right" w:leader="dot" w:pos="6122"/>
        </w:tabs>
        <w:rPr>
          <w:rFonts w:ascii="Times New Roman" w:hAnsi="Times New Roman" w:cs="Times New Roman"/>
          <w:i w:val="0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Приложение 1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_Toc316504151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190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45CE1DE3" w14:textId="77777777" w:rsidR="00CC66B1" w:rsidRPr="00E50CEE" w:rsidRDefault="00CC66B1">
      <w:pPr>
        <w:pStyle w:val="31"/>
        <w:tabs>
          <w:tab w:val="right" w:leader="dot" w:pos="6122"/>
        </w:tabs>
        <w:rPr>
          <w:rFonts w:ascii="Times New Roman" w:hAnsi="Times New Roman" w:cs="Times New Roman"/>
          <w:i w:val="0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Приложение 2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_Toc316504152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191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0F5D6BE1" w14:textId="77777777" w:rsidR="00CC66B1" w:rsidRPr="00E50CEE" w:rsidRDefault="00CC66B1">
      <w:pPr>
        <w:pStyle w:val="31"/>
        <w:tabs>
          <w:tab w:val="right" w:leader="dot" w:pos="6122"/>
        </w:tabs>
        <w:rPr>
          <w:rFonts w:ascii="Times New Roman" w:hAnsi="Times New Roman" w:cs="Times New Roman"/>
          <w:i w:val="0"/>
          <w:noProof/>
          <w:sz w:val="24"/>
          <w:szCs w:val="24"/>
          <w:lang w:eastAsia="ja-JP"/>
        </w:rPr>
      </w:pPr>
      <w:r w:rsidRPr="00E50CEE">
        <w:rPr>
          <w:rFonts w:ascii="Times New Roman" w:hAnsi="Times New Roman" w:cs="Times New Roman"/>
          <w:noProof/>
        </w:rPr>
        <w:t>Приложение 3</w:t>
      </w:r>
      <w:r w:rsidRPr="00E50CEE">
        <w:rPr>
          <w:rFonts w:ascii="Times New Roman" w:hAnsi="Times New Roman" w:cs="Times New Roman"/>
          <w:noProof/>
        </w:rPr>
        <w:tab/>
      </w:r>
      <w:r w:rsidRPr="00E50CEE">
        <w:rPr>
          <w:rFonts w:ascii="Times New Roman" w:hAnsi="Times New Roman" w:cs="Times New Roman"/>
          <w:noProof/>
        </w:rPr>
        <w:fldChar w:fldCharType="begin"/>
      </w:r>
      <w:r w:rsidRPr="00E50CEE">
        <w:rPr>
          <w:rFonts w:ascii="Times New Roman" w:hAnsi="Times New Roman" w:cs="Times New Roman"/>
          <w:noProof/>
        </w:rPr>
        <w:instrText xml:space="preserve"> PAGEREF _Toc316504153 \h </w:instrText>
      </w:r>
      <w:r w:rsidRPr="00E50CEE">
        <w:rPr>
          <w:rFonts w:ascii="Times New Roman" w:hAnsi="Times New Roman" w:cs="Times New Roman"/>
          <w:noProof/>
        </w:rPr>
      </w:r>
      <w:r w:rsidRPr="00E50CEE">
        <w:rPr>
          <w:rFonts w:ascii="Times New Roman" w:hAnsi="Times New Roman" w:cs="Times New Roman"/>
          <w:noProof/>
        </w:rPr>
        <w:fldChar w:fldCharType="separate"/>
      </w:r>
      <w:r w:rsidR="0089123E">
        <w:rPr>
          <w:rFonts w:ascii="Times New Roman" w:hAnsi="Times New Roman" w:cs="Times New Roman"/>
          <w:noProof/>
        </w:rPr>
        <w:t>192</w:t>
      </w:r>
      <w:r w:rsidRPr="00E50CEE">
        <w:rPr>
          <w:rFonts w:ascii="Times New Roman" w:hAnsi="Times New Roman" w:cs="Times New Roman"/>
          <w:noProof/>
        </w:rPr>
        <w:fldChar w:fldCharType="end"/>
      </w:r>
    </w:p>
    <w:p w14:paraId="2959367A" w14:textId="01DE0C7D" w:rsidR="00F35D6E" w:rsidRPr="00DE2791" w:rsidRDefault="002E5630" w:rsidP="00B6506B">
      <w:pPr>
        <w:rPr>
          <w:rFonts w:ascii="Times New Roman" w:hAnsi="Times New Roman" w:cs="Times New Roman"/>
          <w:spacing w:val="8"/>
          <w:sz w:val="20"/>
          <w:szCs w:val="20"/>
        </w:rPr>
      </w:pPr>
      <w:r w:rsidRPr="00E50CEE">
        <w:rPr>
          <w:rFonts w:ascii="Times New Roman" w:hAnsi="Times New Roman" w:cs="Times New Roman"/>
          <w:b/>
          <w:spacing w:val="8"/>
          <w:sz w:val="20"/>
          <w:szCs w:val="20"/>
        </w:rPr>
        <w:fldChar w:fldCharType="end"/>
      </w:r>
    </w:p>
    <w:p w14:paraId="6391512D" w14:textId="44EEBEF0" w:rsidR="00F35D6E" w:rsidRPr="00DE2791" w:rsidRDefault="00F35D6E" w:rsidP="00B6506B">
      <w:pPr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br w:type="page"/>
      </w:r>
    </w:p>
    <w:p w14:paraId="0102010B" w14:textId="77777777" w:rsidR="00F35D6E" w:rsidRPr="00DE2791" w:rsidRDefault="00F35D6E" w:rsidP="00B6506B">
      <w:pPr>
        <w:pStyle w:val="1"/>
        <w:rPr>
          <w:sz w:val="28"/>
          <w:szCs w:val="28"/>
        </w:rPr>
      </w:pPr>
      <w:bookmarkStart w:id="0" w:name="_Toc316504057"/>
      <w:r w:rsidRPr="00DE2791">
        <w:rPr>
          <w:sz w:val="28"/>
          <w:szCs w:val="28"/>
        </w:rPr>
        <w:lastRenderedPageBreak/>
        <w:t>Введение</w:t>
      </w:r>
      <w:bookmarkEnd w:id="0"/>
    </w:p>
    <w:p w14:paraId="2888D8BD" w14:textId="77777777" w:rsidR="00F35D6E" w:rsidRPr="00DE2791" w:rsidRDefault="00F35D6E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314B7B49" w14:textId="77777777" w:rsidR="00D571DB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В современных условиях эффективное управление финанс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вой деятельностью хозяйствующего субъекта любой формы со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б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ственности основывается на квалифицированной и обоснованной оценке всевозможных результатов финансовых операций. Это предполагает необходимость наличия у специалиста экономич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ского профиля определенных знаний в области финансовых в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ы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числений, а также математического анализа, теории вероятн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стей, математической статистики, финансового и инвестицио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ного анализа и других специализированных курсов.</w:t>
      </w:r>
    </w:p>
    <w:p w14:paraId="4211ACCB" w14:textId="719607CA" w:rsidR="001B3DC0" w:rsidRPr="00DE2791" w:rsidRDefault="00D571D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Ф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инансовы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вычислени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я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применяются в сфере оценки инв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стиционных проектов, стоимости ценных бумаг, эффективности кредитных операций, страховых расчетов, позволяя количес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т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венно охарактеризовать рассматриваемые финансово-экономические направления деятельности.</w:t>
      </w:r>
    </w:p>
    <w:p w14:paraId="3B1ECE53" w14:textId="77777777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Постоянные изменения макро- и микроэкономических пар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метров, влияющих на состояние финансово-экономической ср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ды хозяйствующих субъектов, обусловливают необходимость применения математического аппарата для анализа этой сферы деятельности. Именно этим объясняется актуальность подгото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ки курса, который базируется на основании  требований:</w:t>
      </w:r>
    </w:p>
    <w:p w14:paraId="27DE132E" w14:textId="77777777" w:rsidR="001B3DC0" w:rsidRPr="00DE2791" w:rsidRDefault="001B3DC0" w:rsidP="00E276C5">
      <w:pPr>
        <w:pStyle w:val="a3"/>
        <w:numPr>
          <w:ilvl w:val="0"/>
          <w:numId w:val="25"/>
        </w:numPr>
        <w:tabs>
          <w:tab w:val="left" w:pos="284"/>
        </w:tabs>
        <w:ind w:left="284" w:hanging="284"/>
        <w:contextualSpacing w:val="0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Федерального государственного образовательного стандарта высшего профессионального образования по направлению подготовки 080100 «Экономика» (квалификация (степень) «бакалавр»), утв. Приказом Министерства образования и на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у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ки Российской Федерации от 21 декабря 2009 г. № 747.</w:t>
      </w:r>
    </w:p>
    <w:p w14:paraId="0D929B10" w14:textId="77777777" w:rsidR="001B3DC0" w:rsidRPr="00DE2791" w:rsidRDefault="001B3DC0" w:rsidP="00E276C5">
      <w:pPr>
        <w:pStyle w:val="a3"/>
        <w:numPr>
          <w:ilvl w:val="0"/>
          <w:numId w:val="25"/>
        </w:numPr>
        <w:tabs>
          <w:tab w:val="left" w:pos="284"/>
        </w:tabs>
        <w:ind w:left="284" w:hanging="284"/>
        <w:contextualSpacing w:val="0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плана учебного процесса БГТУ им. В.Г. Шухова по направл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нию подготовки 080100 «Экономика», профиль подготовки 080100.62-09 «Экономика предприятий и организаций», вв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денного в действие в 2011 году.</w:t>
      </w:r>
    </w:p>
    <w:p w14:paraId="435132DF" w14:textId="3AC97AC6" w:rsidR="001F790F" w:rsidRPr="00DE2791" w:rsidRDefault="001B3DC0" w:rsidP="00E276C5">
      <w:pPr>
        <w:pStyle w:val="a3"/>
        <w:numPr>
          <w:ilvl w:val="0"/>
          <w:numId w:val="25"/>
        </w:numPr>
        <w:tabs>
          <w:tab w:val="left" w:pos="284"/>
        </w:tabs>
        <w:ind w:left="284" w:hanging="284"/>
        <w:contextualSpacing w:val="0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примерной основной образовательной программы высшего профессионального образования по направлению подготовки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br/>
        <w:t>080100 «Экономика», утвержденной на совещании УМО ГОУ ВПО РЭУ им. П.В. Плеханова 2010г.</w:t>
      </w:r>
    </w:p>
    <w:p w14:paraId="2534EC8E" w14:textId="49143B80" w:rsidR="00000219" w:rsidRPr="00DE2791" w:rsidRDefault="00000219" w:rsidP="0073415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Необходимым условием изучения «основ финансовых в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ы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числений» является усвоение теоретического материала, предл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женного в пособии, </w:t>
      </w:r>
      <w:r w:rsidR="005C0868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 достаточным условием </w:t>
      </w:r>
      <w:r w:rsidR="006419DA" w:rsidRPr="00DE2791">
        <w:rPr>
          <w:rFonts w:ascii="Times New Roman" w:hAnsi="Times New Roman" w:cs="Times New Roman"/>
          <w:spacing w:val="8"/>
          <w:sz w:val="20"/>
          <w:szCs w:val="20"/>
        </w:rPr>
        <w:t>– решение задач по всем темам.</w:t>
      </w:r>
      <w:r w:rsidR="005C0868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Только решение задач позволяет грамотно войти в тематику.</w:t>
      </w:r>
    </w:p>
    <w:p w14:paraId="38E2B8E4" w14:textId="77777777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>Целями изучения курса «Основы финансовых вычислений» являются:</w:t>
      </w:r>
    </w:p>
    <w:p w14:paraId="6CDBC2F7" w14:textId="43C76C52" w:rsidR="001B3DC0" w:rsidRPr="00DE2791" w:rsidRDefault="001B3DC0" w:rsidP="00E276C5">
      <w:pPr>
        <w:pStyle w:val="a3"/>
        <w:numPr>
          <w:ilvl w:val="0"/>
          <w:numId w:val="25"/>
        </w:numPr>
        <w:tabs>
          <w:tab w:val="left" w:pos="284"/>
        </w:tabs>
        <w:ind w:left="284" w:hanging="284"/>
        <w:contextualSpacing w:val="0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формирование у студентов базовых знаний, включающих 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новные категории, понятия и термины, раскрывающие су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щ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ность финансовых вычислений;</w:t>
      </w:r>
    </w:p>
    <w:p w14:paraId="45D36A27" w14:textId="4059919A" w:rsidR="001B3DC0" w:rsidRPr="00DE2791" w:rsidRDefault="001B3DC0" w:rsidP="00E276C5">
      <w:pPr>
        <w:pStyle w:val="a3"/>
        <w:numPr>
          <w:ilvl w:val="0"/>
          <w:numId w:val="25"/>
        </w:numPr>
        <w:tabs>
          <w:tab w:val="left" w:pos="284"/>
        </w:tabs>
        <w:ind w:left="284" w:hanging="284"/>
        <w:contextualSpacing w:val="0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овладение студентами методами финансовых вычислений, решение конкретных задач и анализ полученных решений, для принятия соответствующих управленческих решений, напра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ленных на достижение поставленных целей;</w:t>
      </w:r>
    </w:p>
    <w:p w14:paraId="5A9C2DB6" w14:textId="570F4EBA" w:rsidR="001B3DC0" w:rsidRPr="00DE2791" w:rsidRDefault="001B3DC0" w:rsidP="00E276C5">
      <w:pPr>
        <w:pStyle w:val="a3"/>
        <w:numPr>
          <w:ilvl w:val="0"/>
          <w:numId w:val="25"/>
        </w:numPr>
        <w:tabs>
          <w:tab w:val="left" w:pos="284"/>
        </w:tabs>
        <w:ind w:left="284" w:hanging="284"/>
        <w:contextualSpacing w:val="0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формирование у будущих </w:t>
      </w:r>
      <w:r w:rsidR="001C7C30" w:rsidRPr="00DE2791">
        <w:rPr>
          <w:rFonts w:ascii="Times New Roman" w:hAnsi="Times New Roman" w:cs="Times New Roman"/>
          <w:spacing w:val="8"/>
          <w:sz w:val="20"/>
          <w:szCs w:val="20"/>
        </w:rPr>
        <w:t>финансистов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теоретических </w:t>
      </w:r>
      <w:r w:rsidR="001C7C30" w:rsidRPr="00DE2791">
        <w:rPr>
          <w:rFonts w:ascii="Times New Roman" w:hAnsi="Times New Roman" w:cs="Times New Roman"/>
          <w:spacing w:val="8"/>
          <w:sz w:val="20"/>
          <w:szCs w:val="20"/>
        </w:rPr>
        <w:t>основ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 практических навыков в области финансовых вычислений;</w:t>
      </w:r>
    </w:p>
    <w:p w14:paraId="34928D43" w14:textId="41248926" w:rsidR="001B3DC0" w:rsidRPr="00DE2791" w:rsidRDefault="001B3DC0" w:rsidP="00E276C5">
      <w:pPr>
        <w:pStyle w:val="a3"/>
        <w:numPr>
          <w:ilvl w:val="0"/>
          <w:numId w:val="25"/>
        </w:numPr>
        <w:tabs>
          <w:tab w:val="left" w:pos="284"/>
        </w:tabs>
        <w:ind w:left="284" w:hanging="284"/>
        <w:contextualSpacing w:val="0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формирование у студентов профессиональных компетенций в соответствии с требованиями ФГОС ВПО по направлению подготовки «Экономика».</w:t>
      </w:r>
    </w:p>
    <w:p w14:paraId="75421DA0" w14:textId="77777777" w:rsidR="001B3DC0" w:rsidRPr="00DE2791" w:rsidRDefault="001B3DC0" w:rsidP="0073415B">
      <w:pPr>
        <w:tabs>
          <w:tab w:val="left" w:pos="284"/>
        </w:tabs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В свою очередь, задачами курса являются:</w:t>
      </w:r>
    </w:p>
    <w:p w14:paraId="04777E9C" w14:textId="403E14D0" w:rsidR="001B3DC0" w:rsidRPr="00DE2791" w:rsidRDefault="001B3DC0" w:rsidP="00E276C5">
      <w:pPr>
        <w:pStyle w:val="a3"/>
        <w:numPr>
          <w:ilvl w:val="0"/>
          <w:numId w:val="25"/>
        </w:numPr>
        <w:tabs>
          <w:tab w:val="left" w:pos="284"/>
        </w:tabs>
        <w:ind w:left="284" w:hanging="284"/>
        <w:contextualSpacing w:val="0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изучение вопросов наращения капитала по простым и сло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ж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ным ставкам процентов при декурсивном и антисипативном способах начисления;</w:t>
      </w:r>
    </w:p>
    <w:p w14:paraId="7740E755" w14:textId="3CC70C1A" w:rsidR="001B3DC0" w:rsidRPr="00DE2791" w:rsidRDefault="001B3DC0" w:rsidP="00E276C5">
      <w:pPr>
        <w:pStyle w:val="a3"/>
        <w:numPr>
          <w:ilvl w:val="0"/>
          <w:numId w:val="25"/>
        </w:numPr>
        <w:tabs>
          <w:tab w:val="left" w:pos="284"/>
        </w:tabs>
        <w:ind w:left="284" w:hanging="284"/>
        <w:contextualSpacing w:val="0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обоснование процедуры дисконтирования капитала в фина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сово-экономических расчетах;</w:t>
      </w:r>
    </w:p>
    <w:p w14:paraId="0FF79EB8" w14:textId="2C10B906" w:rsidR="001B3DC0" w:rsidRPr="00DE2791" w:rsidRDefault="001B3DC0" w:rsidP="00E276C5">
      <w:pPr>
        <w:pStyle w:val="a3"/>
        <w:numPr>
          <w:ilvl w:val="0"/>
          <w:numId w:val="25"/>
        </w:numPr>
        <w:tabs>
          <w:tab w:val="left" w:pos="284"/>
        </w:tabs>
        <w:ind w:left="284" w:hanging="284"/>
        <w:contextualSpacing w:val="0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изучение финансовой эквивалентности процентных ставок;</w:t>
      </w:r>
    </w:p>
    <w:p w14:paraId="2990AF9E" w14:textId="2CD9EEE8" w:rsidR="001B3DC0" w:rsidRPr="00DE2791" w:rsidRDefault="001B3DC0" w:rsidP="00E276C5">
      <w:pPr>
        <w:pStyle w:val="a3"/>
        <w:numPr>
          <w:ilvl w:val="0"/>
          <w:numId w:val="25"/>
        </w:numPr>
        <w:tabs>
          <w:tab w:val="left" w:pos="284"/>
        </w:tabs>
        <w:ind w:left="284" w:hanging="284"/>
        <w:contextualSpacing w:val="0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оценка инфляционного обесценивания денежных средств при принятии финансовых решений; </w:t>
      </w:r>
    </w:p>
    <w:p w14:paraId="2EAE11C6" w14:textId="6B5A4B76" w:rsidR="001B3DC0" w:rsidRPr="00DE2791" w:rsidRDefault="001B3DC0" w:rsidP="00E276C5">
      <w:pPr>
        <w:pStyle w:val="a3"/>
        <w:numPr>
          <w:ilvl w:val="0"/>
          <w:numId w:val="25"/>
        </w:numPr>
        <w:tabs>
          <w:tab w:val="left" w:pos="284"/>
        </w:tabs>
        <w:ind w:left="284" w:hanging="284"/>
        <w:contextualSpacing w:val="0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обоснование использования рентных платежей в финансово-экономических расчетах;</w:t>
      </w:r>
    </w:p>
    <w:p w14:paraId="66EC9672" w14:textId="2CBD9385" w:rsidR="001B3DC0" w:rsidRPr="00DE2791" w:rsidRDefault="001B3DC0" w:rsidP="00E276C5">
      <w:pPr>
        <w:pStyle w:val="a3"/>
        <w:numPr>
          <w:ilvl w:val="0"/>
          <w:numId w:val="25"/>
        </w:numPr>
        <w:tabs>
          <w:tab w:val="left" w:pos="284"/>
        </w:tabs>
        <w:ind w:left="284" w:hanging="284"/>
        <w:contextualSpacing w:val="0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оценка доходности кредитных операций;</w:t>
      </w:r>
    </w:p>
    <w:p w14:paraId="1D547220" w14:textId="21830468" w:rsidR="001B3DC0" w:rsidRPr="00DE2791" w:rsidRDefault="001B3DC0" w:rsidP="00E276C5">
      <w:pPr>
        <w:pStyle w:val="a3"/>
        <w:numPr>
          <w:ilvl w:val="0"/>
          <w:numId w:val="25"/>
        </w:numPr>
        <w:tabs>
          <w:tab w:val="left" w:pos="284"/>
        </w:tabs>
        <w:ind w:left="284" w:hanging="284"/>
        <w:contextualSpacing w:val="0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оценка эффективности краткосрочных и долгосрочных фина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совых операций.</w:t>
      </w:r>
    </w:p>
    <w:p w14:paraId="4BAAFFE1" w14:textId="56A30137" w:rsidR="001B3DC0" w:rsidRPr="00DE2791" w:rsidRDefault="001B3DC0" w:rsidP="00003B68">
      <w:pPr>
        <w:tabs>
          <w:tab w:val="left" w:pos="284"/>
        </w:tabs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В результате освоения курс</w:t>
      </w:r>
      <w:r w:rsidR="005B6DC7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студенты должны: </w:t>
      </w:r>
    </w:p>
    <w:p w14:paraId="7A2734CD" w14:textId="77777777" w:rsidR="001B3DC0" w:rsidRPr="00DE2791" w:rsidRDefault="001B3DC0" w:rsidP="0073415B">
      <w:pPr>
        <w:tabs>
          <w:tab w:val="left" w:pos="284"/>
        </w:tabs>
        <w:ind w:firstLine="397"/>
        <w:jc w:val="both"/>
        <w:rPr>
          <w:rFonts w:ascii="Times New Roman" w:hAnsi="Times New Roman" w:cs="Times New Roman"/>
          <w:i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Знать:</w:t>
      </w:r>
    </w:p>
    <w:p w14:paraId="4D21830D" w14:textId="6C7A3D41" w:rsidR="001B3DC0" w:rsidRPr="00DE2791" w:rsidRDefault="001B3DC0" w:rsidP="00E276C5">
      <w:pPr>
        <w:pStyle w:val="a3"/>
        <w:numPr>
          <w:ilvl w:val="0"/>
          <w:numId w:val="25"/>
        </w:numPr>
        <w:tabs>
          <w:tab w:val="left" w:pos="284"/>
        </w:tabs>
        <w:ind w:left="284" w:hanging="284"/>
        <w:contextualSpacing w:val="0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основные понятия, категории и инструменты финансовых в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ы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числений; </w:t>
      </w:r>
    </w:p>
    <w:p w14:paraId="19AD56D4" w14:textId="6CB2BE32" w:rsidR="001B3DC0" w:rsidRPr="00DE2791" w:rsidRDefault="001B3DC0" w:rsidP="00E276C5">
      <w:pPr>
        <w:pStyle w:val="a3"/>
        <w:numPr>
          <w:ilvl w:val="0"/>
          <w:numId w:val="25"/>
        </w:numPr>
        <w:tabs>
          <w:tab w:val="left" w:pos="284"/>
        </w:tabs>
        <w:ind w:left="284" w:hanging="284"/>
        <w:contextualSpacing w:val="0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возможности современных технических средств и информ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ционных технологий для решения финансово-экономических задач.</w:t>
      </w:r>
    </w:p>
    <w:p w14:paraId="29E8B2F9" w14:textId="77777777" w:rsidR="001B3DC0" w:rsidRPr="00DE2791" w:rsidRDefault="001B3DC0" w:rsidP="0073415B">
      <w:pPr>
        <w:tabs>
          <w:tab w:val="left" w:pos="284"/>
        </w:tabs>
        <w:ind w:firstLine="397"/>
        <w:jc w:val="both"/>
        <w:rPr>
          <w:rFonts w:ascii="Times New Roman" w:hAnsi="Times New Roman" w:cs="Times New Roman"/>
          <w:i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Уметь:</w:t>
      </w:r>
    </w:p>
    <w:p w14:paraId="5F26B786" w14:textId="12FBD931" w:rsidR="001B3DC0" w:rsidRPr="00DE2791" w:rsidRDefault="001B3DC0" w:rsidP="00E276C5">
      <w:pPr>
        <w:pStyle w:val="a3"/>
        <w:numPr>
          <w:ilvl w:val="0"/>
          <w:numId w:val="25"/>
        </w:numPr>
        <w:tabs>
          <w:tab w:val="left" w:pos="284"/>
        </w:tabs>
        <w:ind w:left="284" w:hanging="284"/>
        <w:contextualSpacing w:val="0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проводить финансовые вычисления с использованием методов наращивания и дисконтирования;</w:t>
      </w:r>
    </w:p>
    <w:p w14:paraId="6B5B6AF1" w14:textId="7F1EF487" w:rsidR="001B3DC0" w:rsidRPr="00DE2791" w:rsidRDefault="001B3DC0" w:rsidP="00E276C5">
      <w:pPr>
        <w:pStyle w:val="a3"/>
        <w:numPr>
          <w:ilvl w:val="0"/>
          <w:numId w:val="25"/>
        </w:numPr>
        <w:tabs>
          <w:tab w:val="left" w:pos="284"/>
        </w:tabs>
        <w:ind w:left="284" w:hanging="284"/>
        <w:contextualSpacing w:val="0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принимать решения в нестандартных ситуациях, требующих аналитического подхода.</w:t>
      </w:r>
    </w:p>
    <w:p w14:paraId="2D228288" w14:textId="77777777" w:rsidR="001B3DC0" w:rsidRPr="00DE2791" w:rsidRDefault="001B3DC0" w:rsidP="00CE42A4">
      <w:pPr>
        <w:ind w:firstLine="397"/>
        <w:jc w:val="both"/>
        <w:rPr>
          <w:rFonts w:ascii="Times New Roman" w:hAnsi="Times New Roman" w:cs="Times New Roman"/>
          <w:i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lastRenderedPageBreak/>
        <w:t>Владеть:</w:t>
      </w:r>
    </w:p>
    <w:p w14:paraId="1FF6734D" w14:textId="06859792" w:rsidR="001B3DC0" w:rsidRPr="00DE2791" w:rsidRDefault="001B3DC0" w:rsidP="00E276C5">
      <w:pPr>
        <w:pStyle w:val="a3"/>
        <w:numPr>
          <w:ilvl w:val="1"/>
          <w:numId w:val="26"/>
        </w:numPr>
        <w:ind w:left="284" w:hanging="284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инструментальными средствами осуществления финансовых вычислений; </w:t>
      </w:r>
    </w:p>
    <w:p w14:paraId="4CB206EC" w14:textId="0FB328DE" w:rsidR="001B3DC0" w:rsidRPr="00DE2791" w:rsidRDefault="001B3DC0" w:rsidP="00E276C5">
      <w:pPr>
        <w:pStyle w:val="a3"/>
        <w:numPr>
          <w:ilvl w:val="1"/>
          <w:numId w:val="26"/>
        </w:numPr>
        <w:ind w:left="284" w:hanging="284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навыками практической работы в области банковских расч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тов;</w:t>
      </w:r>
    </w:p>
    <w:p w14:paraId="64C05D2E" w14:textId="24902564" w:rsidR="001B3DC0" w:rsidRPr="00DE2791" w:rsidRDefault="001B3DC0" w:rsidP="00E276C5">
      <w:pPr>
        <w:pStyle w:val="a3"/>
        <w:numPr>
          <w:ilvl w:val="1"/>
          <w:numId w:val="26"/>
        </w:numPr>
        <w:ind w:left="284" w:hanging="284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методами наращения и дисконтирования с использованием простых и сложных процентов и учетных ставок.</w:t>
      </w:r>
    </w:p>
    <w:p w14:paraId="42C3988F" w14:textId="77777777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Изучение курса «Финансовые вычисления» основывается на знаниях, полученных студентами при изучении экономической теории, микро- и макро-экономики, основ финансового менед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ж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мента, экономического и финансового анализа, общей теории статистики, элементарной математики, основ математического анализа, теории вероятностей.</w:t>
      </w:r>
    </w:p>
    <w:p w14:paraId="64C08089" w14:textId="77777777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Материалы курса осваиваются как в форме аудиторных зан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я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тий (лекционных и практических), так и в ходе самостоятельной работы студентов.</w:t>
      </w:r>
    </w:p>
    <w:p w14:paraId="480FF8C3" w14:textId="77777777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В ходе практических занятий широко используются следу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ю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щие методы работы: сообщения и дополнения к лекционному материалу по существу рассматриваемых вопросов, иллюстр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тивное изложение практического применения некоторых теор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тических вопросов, решение задач, предусматривающих закре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п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ление изучаемого материала и способствующих формированию навыков проведения практического исследования. В соответс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вие с программой курса рассматриваются наиболее типичные варианты финансовых расчетов.</w:t>
      </w:r>
    </w:p>
    <w:p w14:paraId="27C72762" w14:textId="1402C07A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Решение задач по дисциплине «Финансовые вычисления» явля</w:t>
      </w:r>
      <w:r w:rsidR="002D2B7E" w:rsidRPr="00DE2791">
        <w:rPr>
          <w:rFonts w:ascii="Times New Roman" w:hAnsi="Times New Roman" w:cs="Times New Roman"/>
          <w:spacing w:val="8"/>
          <w:sz w:val="20"/>
          <w:szCs w:val="20"/>
        </w:rPr>
        <w:t>ется до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статочно трудоемким процессом, особенно при бол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ь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шом числе переменных и финансовых условий. Поэтому решать такие задачи целесообразно с применением прикладного пр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граммного обеспечения, в частности, используя стандартные средства пакета 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MS Excel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</w:p>
    <w:p w14:paraId="0CBF90F9" w14:textId="0FBEF042" w:rsidR="002D2B7E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В ходе самостоятельной работы студенты изучают рекоме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дуемую литературу (учебные пособия, монографии, периодич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ские издания, приведенные в списке литературы), а также сам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стоятельно осваивают решение типовых задач.</w:t>
      </w:r>
    </w:p>
    <w:p w14:paraId="3A223CF4" w14:textId="13D27EAB" w:rsidR="001B3DC0" w:rsidRPr="00DE2791" w:rsidRDefault="00BE2B6A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Практическое пособие </w:t>
      </w:r>
      <w:r w:rsidR="00E5029C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базируется на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задача</w:t>
      </w:r>
      <w:r w:rsidR="00E5029C" w:rsidRPr="00DE2791">
        <w:rPr>
          <w:rFonts w:ascii="Times New Roman" w:hAnsi="Times New Roman" w:cs="Times New Roman"/>
          <w:spacing w:val="8"/>
          <w:sz w:val="20"/>
          <w:szCs w:val="20"/>
        </w:rPr>
        <w:t>х,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E5029C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возникающих в </w:t>
      </w:r>
      <w:r w:rsidR="002524B7" w:rsidRPr="00DE2791">
        <w:rPr>
          <w:rFonts w:ascii="Times New Roman" w:hAnsi="Times New Roman" w:cs="Times New Roman"/>
          <w:spacing w:val="8"/>
          <w:sz w:val="20"/>
          <w:szCs w:val="20"/>
        </w:rPr>
        <w:t>повседневной</w:t>
      </w:r>
      <w:r w:rsidR="00E5029C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деятельности</w:t>
      </w:r>
      <w:r w:rsidR="000B1132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финансово-кредитных учреждени</w:t>
      </w:r>
      <w:r w:rsidR="00724CA7" w:rsidRPr="00DE2791">
        <w:rPr>
          <w:rFonts w:ascii="Times New Roman" w:hAnsi="Times New Roman" w:cs="Times New Roman"/>
          <w:spacing w:val="8"/>
          <w:sz w:val="20"/>
          <w:szCs w:val="20"/>
        </w:rPr>
        <w:t>й</w:t>
      </w:r>
      <w:r w:rsidR="000B1132" w:rsidRPr="00DE2791">
        <w:rPr>
          <w:rFonts w:ascii="Times New Roman" w:hAnsi="Times New Roman" w:cs="Times New Roman"/>
          <w:spacing w:val="8"/>
          <w:sz w:val="20"/>
          <w:szCs w:val="20"/>
        </w:rPr>
        <w:t>, однако следует иметь ввиду, что результаты решений оказыв</w:t>
      </w:r>
      <w:r w:rsidR="000B1132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0B1132" w:rsidRPr="00DE2791">
        <w:rPr>
          <w:rFonts w:ascii="Times New Roman" w:hAnsi="Times New Roman" w:cs="Times New Roman"/>
          <w:spacing w:val="8"/>
          <w:sz w:val="20"/>
          <w:szCs w:val="20"/>
        </w:rPr>
        <w:t>ются</w:t>
      </w:r>
      <w:r w:rsidR="00C12CE8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не всегда достоверными</w:t>
      </w:r>
      <w:r w:rsidR="000B1132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9B718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в конкретный момент времени из-за инфляционных, конъюнктурных, </w:t>
      </w:r>
      <w:r w:rsidR="00F65CC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экономических, </w:t>
      </w:r>
      <w:r w:rsidR="009B7180" w:rsidRPr="00DE2791">
        <w:rPr>
          <w:rFonts w:ascii="Times New Roman" w:hAnsi="Times New Roman" w:cs="Times New Roman"/>
          <w:spacing w:val="8"/>
          <w:sz w:val="20"/>
          <w:szCs w:val="20"/>
        </w:rPr>
        <w:t>политич</w:t>
      </w:r>
      <w:r w:rsidR="009B7180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="009B718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ских </w:t>
      </w:r>
      <w:r w:rsidR="00F65CC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и других </w:t>
      </w:r>
      <w:r w:rsidR="009B718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процессов. </w:t>
      </w:r>
      <w:r w:rsidR="000B1132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br w:type="page"/>
      </w:r>
    </w:p>
    <w:p w14:paraId="7FB9ECD6" w14:textId="0BA0050A" w:rsidR="001B3DC0" w:rsidRPr="00DE2791" w:rsidRDefault="00C83014" w:rsidP="00C71E26">
      <w:pPr>
        <w:pStyle w:val="1"/>
      </w:pPr>
      <w:bookmarkStart w:id="1" w:name="_Toc316504058"/>
      <w:r w:rsidRPr="00DE2791">
        <w:lastRenderedPageBreak/>
        <w:t>Тема</w:t>
      </w:r>
      <w:r w:rsidR="003730E7" w:rsidRPr="00DE2791">
        <w:t xml:space="preserve"> </w:t>
      </w:r>
      <w:r w:rsidR="001B3DC0" w:rsidRPr="00DE2791">
        <w:t>1. ОСНОВЫ ФИНАНСОВЫХ ВЫЧИСЛЕНИЙ</w:t>
      </w:r>
      <w:r w:rsidR="003730E7" w:rsidRPr="00DE2791">
        <w:t xml:space="preserve">, </w:t>
      </w:r>
      <w:r w:rsidR="0068375B" w:rsidRPr="00DE2791">
        <w:t xml:space="preserve">ПОНЯТИЕ </w:t>
      </w:r>
      <w:r w:rsidR="003730E7" w:rsidRPr="00DE2791">
        <w:t>ПРОСТЫ</w:t>
      </w:r>
      <w:r w:rsidR="0068375B" w:rsidRPr="00DE2791">
        <w:t>Х</w:t>
      </w:r>
      <w:r w:rsidR="003730E7" w:rsidRPr="00DE2791">
        <w:t xml:space="preserve"> ПРОЦЕНТ</w:t>
      </w:r>
      <w:r w:rsidR="0068375B" w:rsidRPr="00DE2791">
        <w:t>ОВ</w:t>
      </w:r>
      <w:bookmarkEnd w:id="1"/>
    </w:p>
    <w:p w14:paraId="7E000D87" w14:textId="77777777" w:rsidR="00FC396C" w:rsidRPr="00DE2791" w:rsidRDefault="00FC396C" w:rsidP="00B6506B">
      <w:pPr>
        <w:pStyle w:val="1"/>
      </w:pPr>
    </w:p>
    <w:p w14:paraId="4B694D5E" w14:textId="6313E6AE" w:rsidR="001B3DC0" w:rsidRPr="00DE2791" w:rsidRDefault="001B3DC0" w:rsidP="00B6506B">
      <w:pPr>
        <w:pStyle w:val="2"/>
        <w:spacing w:before="0"/>
        <w:jc w:val="center"/>
        <w:rPr>
          <w:rFonts w:ascii="Times New Roman" w:hAnsi="Times New Roman" w:cs="Times New Roman"/>
          <w:color w:val="auto"/>
        </w:rPr>
      </w:pPr>
      <w:bookmarkStart w:id="2" w:name="_Toc316504059"/>
      <w:r w:rsidRPr="00DE2791">
        <w:rPr>
          <w:rFonts w:ascii="Times New Roman" w:hAnsi="Times New Roman" w:cs="Times New Roman"/>
          <w:color w:val="auto"/>
        </w:rPr>
        <w:t>1.1.</w:t>
      </w:r>
      <w:r w:rsidR="003F6345" w:rsidRPr="00DE2791">
        <w:rPr>
          <w:rFonts w:ascii="Times New Roman" w:hAnsi="Times New Roman" w:cs="Times New Roman"/>
          <w:color w:val="auto"/>
        </w:rPr>
        <w:t xml:space="preserve"> Основные термины и определения, </w:t>
      </w:r>
      <w:r w:rsidR="00FC396C" w:rsidRPr="00DE2791">
        <w:rPr>
          <w:rFonts w:ascii="Times New Roman" w:hAnsi="Times New Roman" w:cs="Times New Roman"/>
          <w:color w:val="auto"/>
        </w:rPr>
        <w:br/>
      </w:r>
      <w:r w:rsidR="003F6345" w:rsidRPr="00DE2791">
        <w:rPr>
          <w:rFonts w:ascii="Times New Roman" w:hAnsi="Times New Roman" w:cs="Times New Roman"/>
          <w:color w:val="auto"/>
        </w:rPr>
        <w:t xml:space="preserve">используемые в </w:t>
      </w:r>
      <w:r w:rsidRPr="00DE2791">
        <w:rPr>
          <w:rFonts w:ascii="Times New Roman" w:hAnsi="Times New Roman" w:cs="Times New Roman"/>
          <w:color w:val="auto"/>
        </w:rPr>
        <w:t>финансовых вычислени</w:t>
      </w:r>
      <w:r w:rsidR="003F6345" w:rsidRPr="00DE2791">
        <w:rPr>
          <w:rFonts w:ascii="Times New Roman" w:hAnsi="Times New Roman" w:cs="Times New Roman"/>
          <w:color w:val="auto"/>
        </w:rPr>
        <w:t>ях</w:t>
      </w:r>
      <w:bookmarkEnd w:id="2"/>
    </w:p>
    <w:p w14:paraId="21C9ECA9" w14:textId="77777777" w:rsidR="001B3DC0" w:rsidRPr="00DE2791" w:rsidRDefault="001B3DC0" w:rsidP="00B6506B">
      <w:pPr>
        <w:ind w:firstLine="851"/>
        <w:jc w:val="center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5A88DD3E" w14:textId="77777777" w:rsidR="001B3DC0" w:rsidRPr="00DE2791" w:rsidRDefault="001B3DC0" w:rsidP="00B6506B">
      <w:pPr>
        <w:ind w:firstLine="851"/>
        <w:jc w:val="both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4F9C8929" w14:textId="147FBBB7" w:rsidR="001B3DC0" w:rsidRPr="00DE2791" w:rsidRDefault="008C0026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Ф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инансовы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вычислени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я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занимают </w:t>
      </w:r>
      <w:r w:rsidR="005465E9" w:rsidRPr="00DE2791">
        <w:rPr>
          <w:rFonts w:ascii="Times New Roman" w:hAnsi="Times New Roman" w:cs="Times New Roman"/>
          <w:spacing w:val="8"/>
          <w:sz w:val="20"/>
          <w:szCs w:val="20"/>
        </w:rPr>
        <w:t>основное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место в системе </w:t>
      </w:r>
      <w:r w:rsidR="00DE67FB" w:rsidRPr="00DE2791">
        <w:rPr>
          <w:rFonts w:ascii="Times New Roman" w:hAnsi="Times New Roman" w:cs="Times New Roman"/>
          <w:spacing w:val="8"/>
          <w:sz w:val="20"/>
          <w:szCs w:val="20"/>
        </w:rPr>
        <w:t>инструментов и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методов, находящихся в арсенале финансового менеджера или аналитика. Этому есть ряд причин, например, таких как: </w:t>
      </w:r>
    </w:p>
    <w:p w14:paraId="4346CA7A" w14:textId="6A74F283" w:rsidR="001B3DC0" w:rsidRPr="00DE2791" w:rsidRDefault="001B3DC0" w:rsidP="00E276C5">
      <w:pPr>
        <w:pStyle w:val="a3"/>
        <w:numPr>
          <w:ilvl w:val="0"/>
          <w:numId w:val="24"/>
        </w:numPr>
        <w:ind w:left="284" w:hanging="284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принятие управленческих решений финансового характера </w:t>
      </w:r>
      <w:r w:rsidR="00917D0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сопровождается </w:t>
      </w:r>
      <w:r w:rsidR="00DF4A74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постоянными изменениями </w:t>
      </w:r>
      <w:r w:rsidR="00917D03" w:rsidRPr="00DE2791">
        <w:rPr>
          <w:rFonts w:ascii="Times New Roman" w:hAnsi="Times New Roman" w:cs="Times New Roman"/>
          <w:spacing w:val="8"/>
          <w:sz w:val="20"/>
          <w:szCs w:val="20"/>
        </w:rPr>
        <w:t>среды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9A419C" w:rsidRPr="00DE2791">
        <w:rPr>
          <w:rFonts w:ascii="Times New Roman" w:hAnsi="Times New Roman" w:cs="Times New Roman"/>
          <w:spacing w:val="8"/>
          <w:sz w:val="20"/>
          <w:szCs w:val="20"/>
        </w:rPr>
        <w:t>функци</w:t>
      </w:r>
      <w:r w:rsidR="009A419C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9A419C" w:rsidRPr="00DE2791">
        <w:rPr>
          <w:rFonts w:ascii="Times New Roman" w:hAnsi="Times New Roman" w:cs="Times New Roman"/>
          <w:spacing w:val="8"/>
          <w:sz w:val="20"/>
          <w:szCs w:val="20"/>
        </w:rPr>
        <w:t>нирования</w:t>
      </w:r>
      <w:r w:rsidR="001C0283" w:rsidRPr="00DE2791">
        <w:rPr>
          <w:rFonts w:ascii="Times New Roman" w:hAnsi="Times New Roman" w:cs="Times New Roman"/>
          <w:spacing w:val="8"/>
          <w:sz w:val="20"/>
          <w:szCs w:val="20"/>
        </w:rPr>
        <w:t>, что необходимо учитывать в предпринимател</w:t>
      </w:r>
      <w:r w:rsidR="001C0283" w:rsidRPr="00DE2791">
        <w:rPr>
          <w:rFonts w:ascii="Times New Roman" w:hAnsi="Times New Roman" w:cs="Times New Roman"/>
          <w:spacing w:val="8"/>
          <w:sz w:val="20"/>
          <w:szCs w:val="20"/>
        </w:rPr>
        <w:t>ь</w:t>
      </w:r>
      <w:r w:rsidR="001C028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ской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деятельности;</w:t>
      </w:r>
    </w:p>
    <w:p w14:paraId="348ABC62" w14:textId="080C2A24" w:rsidR="00AB779E" w:rsidRPr="00DE2791" w:rsidRDefault="000A7607" w:rsidP="00E276C5">
      <w:pPr>
        <w:pStyle w:val="a3"/>
        <w:numPr>
          <w:ilvl w:val="0"/>
          <w:numId w:val="24"/>
        </w:numPr>
        <w:ind w:left="284" w:hanging="284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основной доминантой ресурсного </w:t>
      </w:r>
      <w:r w:rsidR="00B72438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потенциала 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хозяйствующих субъектов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являются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финансовые ресурсы;</w:t>
      </w:r>
    </w:p>
    <w:p w14:paraId="60EB41A4" w14:textId="7FDC6567" w:rsidR="001B3DC0" w:rsidRPr="00DE2791" w:rsidRDefault="001B3DC0" w:rsidP="00E276C5">
      <w:pPr>
        <w:pStyle w:val="a3"/>
        <w:numPr>
          <w:ilvl w:val="0"/>
          <w:numId w:val="24"/>
        </w:numPr>
        <w:ind w:left="284" w:hanging="284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самостоятельность </w:t>
      </w:r>
      <w:r w:rsidR="00AB779E" w:rsidRPr="00DE2791">
        <w:rPr>
          <w:rFonts w:ascii="Times New Roman" w:hAnsi="Times New Roman" w:cs="Times New Roman"/>
          <w:spacing w:val="8"/>
          <w:sz w:val="20"/>
          <w:szCs w:val="20"/>
        </w:rPr>
        <w:t>функционирования хозяйствующих суб</w:t>
      </w:r>
      <w:r w:rsidR="00AB779E" w:rsidRPr="00DE2791">
        <w:rPr>
          <w:rFonts w:ascii="Times New Roman" w:hAnsi="Times New Roman" w:cs="Times New Roman"/>
          <w:spacing w:val="8"/>
          <w:sz w:val="20"/>
          <w:szCs w:val="20"/>
        </w:rPr>
        <w:t>ъ</w:t>
      </w:r>
      <w:r w:rsidR="00AB779E" w:rsidRPr="00DE2791">
        <w:rPr>
          <w:rFonts w:ascii="Times New Roman" w:hAnsi="Times New Roman" w:cs="Times New Roman"/>
          <w:spacing w:val="8"/>
          <w:sz w:val="20"/>
          <w:szCs w:val="20"/>
        </w:rPr>
        <w:t>ектов приводит к необходимости оптимизации процесса</w:t>
      </w:r>
      <w:r w:rsidR="00743476" w:rsidRPr="00DE2791">
        <w:rPr>
          <w:rFonts w:ascii="Times New Roman" w:hAnsi="Times New Roman" w:cs="Times New Roman"/>
          <w:spacing w:val="8"/>
          <w:sz w:val="20"/>
          <w:szCs w:val="20"/>
        </w:rPr>
        <w:t>, а также</w:t>
      </w:r>
      <w:r w:rsidR="00AB779E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поиска и реализации </w:t>
      </w:r>
      <w:r w:rsidR="00743476" w:rsidRPr="00DE2791">
        <w:rPr>
          <w:rFonts w:ascii="Times New Roman" w:hAnsi="Times New Roman" w:cs="Times New Roman"/>
          <w:spacing w:val="8"/>
          <w:sz w:val="20"/>
          <w:szCs w:val="20"/>
        </w:rPr>
        <w:t>новых инвестиционных проектов и финансовых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743476" w:rsidRPr="00DE2791">
        <w:rPr>
          <w:rFonts w:ascii="Times New Roman" w:hAnsi="Times New Roman" w:cs="Times New Roman"/>
          <w:spacing w:val="8"/>
          <w:sz w:val="20"/>
          <w:szCs w:val="20"/>
        </w:rPr>
        <w:t>решений.</w:t>
      </w:r>
    </w:p>
    <w:p w14:paraId="4FE67664" w14:textId="1D18605E" w:rsidR="001B3DC0" w:rsidRPr="00DE2791" w:rsidRDefault="00205E0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Таким образом,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обоснованность при</w:t>
      </w:r>
      <w:r w:rsidR="008C0026" w:rsidRPr="00DE2791">
        <w:rPr>
          <w:rFonts w:ascii="Times New Roman" w:hAnsi="Times New Roman" w:cs="Times New Roman"/>
          <w:spacing w:val="8"/>
          <w:sz w:val="20"/>
          <w:szCs w:val="20"/>
        </w:rPr>
        <w:t>нимаемых управленч</w:t>
      </w:r>
      <w:r w:rsidR="008C0026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="008C0026" w:rsidRPr="00DE2791">
        <w:rPr>
          <w:rFonts w:ascii="Times New Roman" w:hAnsi="Times New Roman" w:cs="Times New Roman"/>
          <w:spacing w:val="8"/>
          <w:sz w:val="20"/>
          <w:szCs w:val="20"/>
        </w:rPr>
        <w:t>ских решений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в значительной степени определяется качеством финансово-аналитических расчетов. </w:t>
      </w:r>
    </w:p>
    <w:p w14:paraId="5D2A468C" w14:textId="2FC12850" w:rsidR="002A7F3A" w:rsidRPr="00DE2791" w:rsidRDefault="002A7F3A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Предмет «Основы финансовых вычислений» – это раздел, используемый в таких дисциплинах, как: финансовая математ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ка, инвестиционный анализ, финансовый менеджмент, экономе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рика, информатика и многих других дисциплинах.</w:t>
      </w:r>
    </w:p>
    <w:p w14:paraId="39E15369" w14:textId="3BA3A32A" w:rsidR="002A7F3A" w:rsidRPr="00DE2791" w:rsidRDefault="002A7F3A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Основы финансовых вычислений применяются в анализе и оценке эффективности финансовых операций, используются г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сударственными и Правительственными органами, например, в методических рекомендации по оценке эффективности инвест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ционных проектов, утвержденных Минфином РФ.</w:t>
      </w:r>
    </w:p>
    <w:p w14:paraId="73531E2F" w14:textId="32C3E29F" w:rsidR="00D92829" w:rsidRPr="00DE2791" w:rsidRDefault="001C7711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Основными категориями в данном пособии являются: ф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нансовые операции, финансовые вычисления</w:t>
      </w:r>
      <w:r w:rsidR="001326FD" w:rsidRPr="00DE2791">
        <w:rPr>
          <w:rFonts w:ascii="Times New Roman" w:hAnsi="Times New Roman" w:cs="Times New Roman"/>
          <w:spacing w:val="8"/>
          <w:sz w:val="20"/>
          <w:szCs w:val="20"/>
        </w:rPr>
        <w:t>, процент, процен</w:t>
      </w:r>
      <w:r w:rsidR="001326FD" w:rsidRPr="00DE2791">
        <w:rPr>
          <w:rFonts w:ascii="Times New Roman" w:hAnsi="Times New Roman" w:cs="Times New Roman"/>
          <w:spacing w:val="8"/>
          <w:sz w:val="20"/>
          <w:szCs w:val="20"/>
        </w:rPr>
        <w:t>т</w:t>
      </w:r>
      <w:r w:rsidR="001326FD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ные деньги, процентные ставки, </w:t>
      </w:r>
      <w:r w:rsidR="00FD46CA" w:rsidRPr="00DE2791">
        <w:rPr>
          <w:rFonts w:ascii="Times New Roman" w:hAnsi="Times New Roman" w:cs="Times New Roman"/>
          <w:spacing w:val="8"/>
          <w:sz w:val="20"/>
          <w:szCs w:val="20"/>
        </w:rPr>
        <w:t>временные</w:t>
      </w:r>
      <w:r w:rsidR="002A7F3A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лаги и многие др</w:t>
      </w:r>
      <w:r w:rsidR="002A7F3A" w:rsidRPr="00DE2791">
        <w:rPr>
          <w:rFonts w:ascii="Times New Roman" w:hAnsi="Times New Roman" w:cs="Times New Roman"/>
          <w:spacing w:val="8"/>
          <w:sz w:val="20"/>
          <w:szCs w:val="20"/>
        </w:rPr>
        <w:t>у</w:t>
      </w:r>
      <w:r w:rsidR="002A7F3A" w:rsidRPr="00DE2791">
        <w:rPr>
          <w:rFonts w:ascii="Times New Roman" w:hAnsi="Times New Roman" w:cs="Times New Roman"/>
          <w:spacing w:val="8"/>
          <w:sz w:val="20"/>
          <w:szCs w:val="20"/>
        </w:rPr>
        <w:t>гие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 На предварительном уровне обсудим понятия финансовых операций, приведем их примеры и выделим условиях финанс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вых операций.</w:t>
      </w:r>
    </w:p>
    <w:p w14:paraId="1E404B59" w14:textId="001B61AF" w:rsidR="00BF5DDE" w:rsidRPr="00DE2791" w:rsidRDefault="00BF5DDE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>В соответствии с федеральным законом № 115-ФЗ «О прот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водействии легализации (отмыванию) доходов, полученных пр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ступным путем и финансированию терроризма» дадим следу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ю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щее определение </w:t>
      </w:r>
      <w:r w:rsidR="00395AAF" w:rsidRPr="00DE2791">
        <w:rPr>
          <w:rFonts w:ascii="Times New Roman" w:hAnsi="Times New Roman" w:cs="Times New Roman"/>
          <w:spacing w:val="8"/>
          <w:sz w:val="20"/>
          <w:szCs w:val="20"/>
        </w:rPr>
        <w:t>«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финансовы</w:t>
      </w:r>
      <w:r w:rsidR="00BF3F5C" w:rsidRPr="00DE2791">
        <w:rPr>
          <w:rFonts w:ascii="Times New Roman" w:hAnsi="Times New Roman" w:cs="Times New Roman"/>
          <w:spacing w:val="8"/>
          <w:sz w:val="20"/>
          <w:szCs w:val="20"/>
        </w:rPr>
        <w:t>х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операци</w:t>
      </w:r>
      <w:r w:rsidR="00BF3F5C" w:rsidRPr="00DE2791">
        <w:rPr>
          <w:rFonts w:ascii="Times New Roman" w:hAnsi="Times New Roman" w:cs="Times New Roman"/>
          <w:spacing w:val="8"/>
          <w:sz w:val="20"/>
          <w:szCs w:val="20"/>
        </w:rPr>
        <w:t>й</w:t>
      </w:r>
      <w:r w:rsidR="00395AAF" w:rsidRPr="00DE2791">
        <w:rPr>
          <w:rFonts w:ascii="Times New Roman" w:hAnsi="Times New Roman" w:cs="Times New Roman"/>
          <w:spacing w:val="8"/>
          <w:sz w:val="20"/>
          <w:szCs w:val="20"/>
        </w:rPr>
        <w:t>»</w:t>
      </w:r>
      <w:r w:rsidR="002F61F8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[</w:t>
      </w:r>
      <w:r w:rsidR="00D94E35" w:rsidRPr="00DE2791">
        <w:rPr>
          <w:rFonts w:ascii="Times New Roman" w:hAnsi="Times New Roman" w:cs="Times New Roman"/>
          <w:spacing w:val="8"/>
          <w:sz w:val="20"/>
          <w:szCs w:val="20"/>
        </w:rPr>
        <w:t>1</w:t>
      </w:r>
      <w:r w:rsidR="00664A4E" w:rsidRPr="00DE2791">
        <w:rPr>
          <w:rFonts w:ascii="Times New Roman" w:hAnsi="Times New Roman" w:cs="Times New Roman"/>
          <w:spacing w:val="8"/>
          <w:sz w:val="20"/>
          <w:szCs w:val="20"/>
        </w:rPr>
        <w:t>3</w:t>
      </w:r>
      <w:r w:rsidR="002F61F8" w:rsidRPr="00DE2791">
        <w:rPr>
          <w:rFonts w:ascii="Times New Roman" w:hAnsi="Times New Roman" w:cs="Times New Roman"/>
          <w:spacing w:val="8"/>
          <w:sz w:val="20"/>
          <w:szCs w:val="20"/>
        </w:rPr>
        <w:t>]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</w:p>
    <w:p w14:paraId="2B92B61C" w14:textId="77777777" w:rsidR="009830D9" w:rsidRPr="00DE2791" w:rsidRDefault="009830D9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  <w:u w:val="single"/>
        </w:rPr>
      </w:pP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90"/>
        <w:gridCol w:w="4750"/>
      </w:tblGrid>
      <w:tr w:rsidR="009830D9" w:rsidRPr="00DE2791" w14:paraId="65383696" w14:textId="77777777" w:rsidTr="00D147B2">
        <w:tc>
          <w:tcPr>
            <w:tcW w:w="1490" w:type="dxa"/>
          </w:tcPr>
          <w:p w14:paraId="3F1F5783" w14:textId="77777777" w:rsidR="009830D9" w:rsidRPr="00DE2791" w:rsidRDefault="009830D9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Определение:</w:t>
            </w:r>
          </w:p>
          <w:p w14:paraId="306CFF94" w14:textId="77777777" w:rsidR="009830D9" w:rsidRPr="00DE2791" w:rsidRDefault="009830D9" w:rsidP="00B6506B">
            <w:pPr>
              <w:jc w:val="both"/>
              <w:rPr>
                <w:spacing w:val="8"/>
              </w:rPr>
            </w:pPr>
          </w:p>
        </w:tc>
        <w:tc>
          <w:tcPr>
            <w:tcW w:w="4889" w:type="dxa"/>
          </w:tcPr>
          <w:p w14:paraId="60959313" w14:textId="1371AD29" w:rsidR="009830D9" w:rsidRPr="00DE2791" w:rsidRDefault="00BF5DDE" w:rsidP="00B6506B">
            <w:pPr>
              <w:jc w:val="both"/>
              <w:rPr>
                <w:spacing w:val="8"/>
              </w:rPr>
            </w:pPr>
            <w:r w:rsidRPr="00DE2791">
              <w:rPr>
                <w:b/>
                <w:spacing w:val="8"/>
              </w:rPr>
              <w:t>финансовые операции</w:t>
            </w:r>
            <w:r w:rsidRPr="00DE2791">
              <w:rPr>
                <w:i/>
                <w:spacing w:val="8"/>
              </w:rPr>
              <w:t xml:space="preserve"> – </w:t>
            </w:r>
            <w:r w:rsidRPr="00DE2791">
              <w:rPr>
                <w:spacing w:val="8"/>
              </w:rPr>
              <w:t>это действия физич</w:t>
            </w:r>
            <w:r w:rsidRPr="00DE2791">
              <w:rPr>
                <w:spacing w:val="8"/>
              </w:rPr>
              <w:t>е</w:t>
            </w:r>
            <w:r w:rsidRPr="00DE2791">
              <w:rPr>
                <w:spacing w:val="8"/>
              </w:rPr>
              <w:t>ских и юридических лиц с денежными средс</w:t>
            </w:r>
            <w:r w:rsidRPr="00DE2791">
              <w:rPr>
                <w:spacing w:val="8"/>
              </w:rPr>
              <w:t>т</w:t>
            </w:r>
            <w:r w:rsidRPr="00DE2791">
              <w:rPr>
                <w:spacing w:val="8"/>
              </w:rPr>
              <w:t>вами или иным имуществом независимо от формы и способа их осуществления, направле</w:t>
            </w:r>
            <w:r w:rsidRPr="00DE2791">
              <w:rPr>
                <w:spacing w:val="8"/>
              </w:rPr>
              <w:t>н</w:t>
            </w:r>
            <w:r w:rsidRPr="00DE2791">
              <w:rPr>
                <w:spacing w:val="8"/>
              </w:rPr>
              <w:t>ные на уст</w:t>
            </w:r>
            <w:r w:rsidR="002D162A" w:rsidRPr="00DE2791">
              <w:rPr>
                <w:spacing w:val="8"/>
              </w:rPr>
              <w:t>ановление, изменение или пре</w:t>
            </w:r>
            <w:r w:rsidRPr="00DE2791">
              <w:rPr>
                <w:spacing w:val="8"/>
              </w:rPr>
              <w:t>кращ</w:t>
            </w:r>
            <w:r w:rsidRPr="00DE2791">
              <w:rPr>
                <w:spacing w:val="8"/>
              </w:rPr>
              <w:t>е</w:t>
            </w:r>
            <w:r w:rsidRPr="00DE2791">
              <w:rPr>
                <w:spacing w:val="8"/>
              </w:rPr>
              <w:t>ние связанных с ними гражданских прав и об</w:t>
            </w:r>
            <w:r w:rsidRPr="00DE2791">
              <w:rPr>
                <w:spacing w:val="8"/>
              </w:rPr>
              <w:t>я</w:t>
            </w:r>
            <w:r w:rsidRPr="00DE2791">
              <w:rPr>
                <w:spacing w:val="8"/>
              </w:rPr>
              <w:t>занностей.</w:t>
            </w:r>
          </w:p>
        </w:tc>
      </w:tr>
    </w:tbl>
    <w:p w14:paraId="366127C4" w14:textId="77777777" w:rsidR="009830D9" w:rsidRPr="00DE2791" w:rsidRDefault="009830D9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  <w:u w:val="single"/>
        </w:rPr>
      </w:pPr>
    </w:p>
    <w:p w14:paraId="720E6482" w14:textId="77777777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К финансовым операциям относят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: банковские операции, операции с ценными бумагами, драгоценными металлами и ка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м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нями, валютой, передача средств на хранение, внесение или п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лучение страховых сумм, внесение средств в уставные капиталы других экономических субъектов и др. </w:t>
      </w:r>
    </w:p>
    <w:p w14:paraId="2D32C16B" w14:textId="77777777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Условия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 xml:space="preserve">финансовых операций.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Любая финансовая операция предполагает наличие определенных условий, которые соглас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вываются со всеми участниками данной операции, к условиям относят: сумму кредита или вложений, срок, цену сделки, спос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бы начисления процентов или погашения долга, периодичность начисления процентов и многое другое. </w:t>
      </w:r>
    </w:p>
    <w:p w14:paraId="596AEFDF" w14:textId="77777777" w:rsidR="002D162A" w:rsidRPr="00DE2791" w:rsidRDefault="002D162A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90"/>
        <w:gridCol w:w="4750"/>
      </w:tblGrid>
      <w:tr w:rsidR="002D162A" w:rsidRPr="00DE2791" w14:paraId="77AACAD9" w14:textId="77777777" w:rsidTr="00D147B2">
        <w:tc>
          <w:tcPr>
            <w:tcW w:w="1490" w:type="dxa"/>
          </w:tcPr>
          <w:p w14:paraId="50F89DD1" w14:textId="77777777" w:rsidR="002D162A" w:rsidRPr="00DE2791" w:rsidRDefault="002D162A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Определение:</w:t>
            </w:r>
          </w:p>
          <w:p w14:paraId="6CCB3211" w14:textId="77777777" w:rsidR="002D162A" w:rsidRPr="00DE2791" w:rsidRDefault="002D162A" w:rsidP="00B6506B">
            <w:pPr>
              <w:jc w:val="both"/>
              <w:rPr>
                <w:spacing w:val="8"/>
              </w:rPr>
            </w:pPr>
          </w:p>
        </w:tc>
        <w:tc>
          <w:tcPr>
            <w:tcW w:w="4889" w:type="dxa"/>
          </w:tcPr>
          <w:p w14:paraId="4A4C9988" w14:textId="6A6DEC1B" w:rsidR="002D162A" w:rsidRPr="00DE2791" w:rsidRDefault="002D162A" w:rsidP="00B6506B">
            <w:pPr>
              <w:jc w:val="both"/>
              <w:rPr>
                <w:spacing w:val="8"/>
              </w:rPr>
            </w:pPr>
            <w:r w:rsidRPr="00DE2791">
              <w:rPr>
                <w:b/>
                <w:spacing w:val="8"/>
              </w:rPr>
              <w:t>финансовые вычисления</w:t>
            </w:r>
            <w:r w:rsidRPr="00DE2791">
              <w:rPr>
                <w:spacing w:val="8"/>
              </w:rPr>
              <w:t xml:space="preserve"> – это совокупность специальных методов и расчетов, которые и</w:t>
            </w:r>
            <w:r w:rsidRPr="00DE2791">
              <w:rPr>
                <w:spacing w:val="8"/>
              </w:rPr>
              <w:t>с</w:t>
            </w:r>
            <w:r w:rsidRPr="00DE2791">
              <w:rPr>
                <w:spacing w:val="8"/>
              </w:rPr>
              <w:t>пользуются в финансовых операциях.</w:t>
            </w:r>
          </w:p>
        </w:tc>
      </w:tr>
    </w:tbl>
    <w:p w14:paraId="76811467" w14:textId="77777777" w:rsidR="002D162A" w:rsidRPr="00DE2791" w:rsidRDefault="002D162A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0E35326B" w14:textId="791E76BE" w:rsidR="00754DB0" w:rsidRPr="00DE2791" w:rsidRDefault="00A5559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Финансовые вычисления как наука </w:t>
      </w:r>
      <w:r w:rsidR="00754DB0" w:rsidRPr="00DE2791">
        <w:rPr>
          <w:rFonts w:ascii="Times New Roman" w:hAnsi="Times New Roman" w:cs="Times New Roman"/>
          <w:spacing w:val="8"/>
          <w:sz w:val="20"/>
          <w:szCs w:val="20"/>
        </w:rPr>
        <w:t>имеет прикладной хара</w:t>
      </w:r>
      <w:r w:rsidR="00754DB0" w:rsidRPr="00DE2791">
        <w:rPr>
          <w:rFonts w:ascii="Times New Roman" w:hAnsi="Times New Roman" w:cs="Times New Roman"/>
          <w:spacing w:val="8"/>
          <w:sz w:val="20"/>
          <w:szCs w:val="20"/>
        </w:rPr>
        <w:t>к</w:t>
      </w:r>
      <w:r w:rsidR="00754DB0" w:rsidRPr="00DE2791">
        <w:rPr>
          <w:rFonts w:ascii="Times New Roman" w:hAnsi="Times New Roman" w:cs="Times New Roman"/>
          <w:spacing w:val="8"/>
          <w:sz w:val="20"/>
          <w:szCs w:val="20"/>
        </w:rPr>
        <w:t>тер, позволяющий на базе комплекса способов и методов нагля</w:t>
      </w:r>
      <w:r w:rsidR="00754DB0" w:rsidRPr="00DE2791">
        <w:rPr>
          <w:rFonts w:ascii="Times New Roman" w:hAnsi="Times New Roman" w:cs="Times New Roman"/>
          <w:spacing w:val="8"/>
          <w:sz w:val="20"/>
          <w:szCs w:val="20"/>
        </w:rPr>
        <w:t>д</w:t>
      </w:r>
      <w:r w:rsidR="00754DB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но </w:t>
      </w:r>
      <w:r w:rsidR="00523051" w:rsidRPr="00DE2791">
        <w:rPr>
          <w:rFonts w:ascii="Times New Roman" w:hAnsi="Times New Roman" w:cs="Times New Roman"/>
          <w:spacing w:val="8"/>
          <w:sz w:val="20"/>
          <w:szCs w:val="20"/>
        </w:rPr>
        <w:t>продемонстрировать</w:t>
      </w:r>
      <w:r w:rsidR="00754DB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количественный анализ </w:t>
      </w:r>
      <w:r w:rsidR="00523051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финансово-кредитных и экономических операций и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повысить качество имеющихся представл</w:t>
      </w:r>
      <w:r w:rsidR="00AD7C53" w:rsidRPr="00DE2791">
        <w:rPr>
          <w:rFonts w:ascii="Times New Roman" w:hAnsi="Times New Roman" w:cs="Times New Roman"/>
          <w:spacing w:val="8"/>
          <w:sz w:val="20"/>
          <w:szCs w:val="20"/>
        </w:rPr>
        <w:t>ений об</w:t>
      </w:r>
      <w:r w:rsidR="00754DB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523051" w:rsidRPr="00DE2791">
        <w:rPr>
          <w:rFonts w:ascii="Times New Roman" w:hAnsi="Times New Roman" w:cs="Times New Roman"/>
          <w:spacing w:val="8"/>
          <w:sz w:val="20"/>
          <w:szCs w:val="20"/>
        </w:rPr>
        <w:t>этих</w:t>
      </w:r>
      <w:r w:rsidR="00754DB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AD7C53" w:rsidRPr="00DE2791">
        <w:rPr>
          <w:rFonts w:ascii="Times New Roman" w:hAnsi="Times New Roman" w:cs="Times New Roman"/>
          <w:spacing w:val="8"/>
          <w:sz w:val="20"/>
          <w:szCs w:val="20"/>
        </w:rPr>
        <w:t>процесса</w:t>
      </w:r>
      <w:r w:rsidR="00523051" w:rsidRPr="00DE2791">
        <w:rPr>
          <w:rFonts w:ascii="Times New Roman" w:hAnsi="Times New Roman" w:cs="Times New Roman"/>
          <w:spacing w:val="8"/>
          <w:sz w:val="20"/>
          <w:szCs w:val="20"/>
        </w:rPr>
        <w:t>х</w:t>
      </w:r>
      <w:r w:rsidR="00754DB0"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</w:p>
    <w:p w14:paraId="0F32F8D2" w14:textId="77777777" w:rsidR="001B3DC0" w:rsidRPr="00DE2791" w:rsidRDefault="001B3DC0" w:rsidP="00B6506B">
      <w:pPr>
        <w:ind w:firstLine="397"/>
        <w:jc w:val="center"/>
        <w:rPr>
          <w:rFonts w:ascii="Times New Roman" w:hAnsi="Times New Roman" w:cs="Times New Roman"/>
          <w:spacing w:val="8"/>
          <w:sz w:val="20"/>
          <w:szCs w:val="20"/>
        </w:rPr>
      </w:pPr>
    </w:p>
    <w:p w14:paraId="318046B0" w14:textId="227AB0E5" w:rsidR="001B3DC0" w:rsidRPr="00DE2791" w:rsidRDefault="00D074F3" w:rsidP="00B6506B">
      <w:pPr>
        <w:pStyle w:val="2"/>
        <w:spacing w:before="0"/>
        <w:jc w:val="center"/>
        <w:rPr>
          <w:rFonts w:ascii="Times New Roman" w:hAnsi="Times New Roman" w:cs="Times New Roman"/>
          <w:color w:val="auto"/>
        </w:rPr>
      </w:pPr>
      <w:bookmarkStart w:id="3" w:name="_Toc316504060"/>
      <w:r w:rsidRPr="00DE2791">
        <w:rPr>
          <w:rFonts w:ascii="Times New Roman" w:hAnsi="Times New Roman" w:cs="Times New Roman"/>
          <w:color w:val="auto"/>
        </w:rPr>
        <w:t>1.</w:t>
      </w:r>
      <w:r w:rsidR="001B3DC0" w:rsidRPr="00DE2791">
        <w:rPr>
          <w:rFonts w:ascii="Times New Roman" w:hAnsi="Times New Roman" w:cs="Times New Roman"/>
          <w:color w:val="auto"/>
        </w:rPr>
        <w:t xml:space="preserve">2. </w:t>
      </w:r>
      <w:r w:rsidR="00926A17" w:rsidRPr="00DE2791">
        <w:rPr>
          <w:rFonts w:ascii="Times New Roman" w:hAnsi="Times New Roman" w:cs="Times New Roman"/>
          <w:color w:val="auto"/>
        </w:rPr>
        <w:t>Понятие «процент» и</w:t>
      </w:r>
      <w:r w:rsidR="001B3DC0" w:rsidRPr="00DE2791">
        <w:rPr>
          <w:rFonts w:ascii="Times New Roman" w:hAnsi="Times New Roman" w:cs="Times New Roman"/>
          <w:color w:val="auto"/>
        </w:rPr>
        <w:t xml:space="preserve"> виды процентных ставок</w:t>
      </w:r>
      <w:bookmarkEnd w:id="3"/>
    </w:p>
    <w:p w14:paraId="2124A2D5" w14:textId="77777777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451F6924" w14:textId="37613F4C" w:rsidR="000A158D" w:rsidRPr="00DE2791" w:rsidRDefault="000A158D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Термин «процент» в финансовых вычислениях понима</w:t>
      </w:r>
      <w:r w:rsidR="005277E3" w:rsidRPr="00DE2791">
        <w:rPr>
          <w:rFonts w:ascii="Times New Roman" w:hAnsi="Times New Roman" w:cs="Times New Roman"/>
          <w:spacing w:val="8"/>
          <w:sz w:val="20"/>
          <w:szCs w:val="20"/>
        </w:rPr>
        <w:t>ется двояко.</w:t>
      </w:r>
    </w:p>
    <w:p w14:paraId="207A54EB" w14:textId="2013DCBC" w:rsidR="00BD752A" w:rsidRPr="00DE2791" w:rsidRDefault="000A158D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>С одной стороны, п</w:t>
      </w:r>
      <w:r w:rsidR="00BA30B5" w:rsidRPr="00DE2791">
        <w:rPr>
          <w:rFonts w:ascii="Times New Roman" w:hAnsi="Times New Roman" w:cs="Times New Roman"/>
          <w:spacing w:val="8"/>
          <w:sz w:val="20"/>
          <w:szCs w:val="20"/>
        </w:rPr>
        <w:t>роцент – это сотая часть числа</w:t>
      </w:r>
      <w:r w:rsidR="000E475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N,</w:t>
      </w:r>
      <w:r w:rsidR="0014779E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т.е. </w:t>
      </w:r>
      <m:oMath>
        <m:d>
          <m:d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dPr>
          <m:e>
            <m:f>
              <m:f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fPr>
              <m:num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1</m:t>
                </m:r>
              </m:num>
              <m:den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100</m:t>
                </m:r>
              </m:den>
            </m:f>
          </m:e>
        </m:d>
        <m:r>
          <w:rPr>
            <w:rFonts w:ascii="Cambria Math" w:hAnsi="Cambria Math" w:cs="Times New Roman"/>
            <w:spacing w:val="8"/>
            <w:sz w:val="20"/>
            <w:szCs w:val="20"/>
          </w:rPr>
          <m:t>×N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</w:t>
      </w:r>
    </w:p>
    <w:p w14:paraId="5D8CC415" w14:textId="5C0027DA" w:rsidR="000A158D" w:rsidRPr="00DE2791" w:rsidRDefault="000A158D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Для обозначения </w:t>
      </w:r>
      <w:r w:rsidR="00BF202A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процента </w:t>
      </w:r>
      <w:r w:rsidR="00CE0BE0" w:rsidRPr="00DE2791">
        <w:rPr>
          <w:rFonts w:ascii="Times New Roman" w:hAnsi="Times New Roman" w:cs="Times New Roman"/>
          <w:spacing w:val="8"/>
          <w:sz w:val="20"/>
          <w:szCs w:val="20"/>
        </w:rPr>
        <w:t>вводится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BF202A" w:rsidRPr="00DE2791">
        <w:rPr>
          <w:rFonts w:ascii="Times New Roman" w:hAnsi="Times New Roman" w:cs="Times New Roman"/>
          <w:spacing w:val="8"/>
          <w:sz w:val="20"/>
          <w:szCs w:val="20"/>
        </w:rPr>
        <w:t>символ «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%</w:t>
      </w:r>
      <w:r w:rsidR="00BF202A" w:rsidRPr="00DE2791">
        <w:rPr>
          <w:rFonts w:ascii="Times New Roman" w:hAnsi="Times New Roman" w:cs="Times New Roman"/>
          <w:spacing w:val="8"/>
          <w:sz w:val="20"/>
          <w:szCs w:val="20"/>
        </w:rPr>
        <w:t>»</w:t>
      </w:r>
      <w:r w:rsidR="00B938A7" w:rsidRPr="00DE2791">
        <w:rPr>
          <w:rFonts w:ascii="Times New Roman" w:hAnsi="Times New Roman" w:cs="Times New Roman"/>
          <w:spacing w:val="8"/>
          <w:sz w:val="20"/>
          <w:szCs w:val="20"/>
        </w:rPr>
        <w:t>, который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используется в повседневной практике, в частности, статистике, математике, экономике, банковской практике и т.д. В данном случае термин связывают с латинским словом «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pro centum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», что означает «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на сотню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» или «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за сто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». </w:t>
      </w:r>
    </w:p>
    <w:p w14:paraId="7C4B34AA" w14:textId="77777777" w:rsidR="000A158D" w:rsidRPr="00DE2791" w:rsidRDefault="000A158D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При процентных вычислениях важно понимать, какая вел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чина принята за 100%. Эта величина называется базой. </w:t>
      </w:r>
    </w:p>
    <w:p w14:paraId="6C305232" w14:textId="0AD0F756" w:rsidR="000A158D" w:rsidRPr="00DE2791" w:rsidRDefault="000A158D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Производить любые арифметические действия и сравнивать между собой можно только лишь количества процентов, относ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я</w:t>
      </w:r>
      <w:r w:rsidR="00C33FBB" w:rsidRPr="00DE2791">
        <w:rPr>
          <w:rFonts w:ascii="Times New Roman" w:hAnsi="Times New Roman" w:cs="Times New Roman"/>
          <w:spacing w:val="8"/>
          <w:sz w:val="20"/>
          <w:szCs w:val="20"/>
        </w:rPr>
        <w:t>щихся к одной и той же базе!</w:t>
      </w:r>
    </w:p>
    <w:p w14:paraId="05C095C7" w14:textId="4F87811E" w:rsidR="003F7643" w:rsidRPr="00DE2791" w:rsidRDefault="003F764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Не имеет никакого смысла складывать, вычитать или сра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нивать количества процентов, относящиеся к разным базам. 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пример, если предприятие производит два продукта </w:t>
      </w:r>
      <w:r w:rsidR="00663989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– </w:t>
      </w:r>
      <w:r w:rsidR="001C5B5D" w:rsidRPr="00DE2791">
        <w:rPr>
          <w:rFonts w:ascii="Times New Roman" w:hAnsi="Times New Roman" w:cs="Times New Roman"/>
          <w:spacing w:val="8"/>
          <w:sz w:val="20"/>
          <w:szCs w:val="20"/>
        </w:rPr>
        <w:t>П</w:t>
      </w:r>
      <w:r w:rsidR="00EE7733" w:rsidRPr="00DE2791">
        <w:rPr>
          <w:rFonts w:ascii="Times New Roman" w:hAnsi="Times New Roman" w:cs="Times New Roman"/>
          <w:spacing w:val="8"/>
          <w:sz w:val="20"/>
          <w:szCs w:val="20"/>
          <w:vertAlign w:val="subscript"/>
        </w:rPr>
        <w:t>1</w:t>
      </w:r>
      <w:r w:rsidR="00374DE9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="00EE773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1C5B5D" w:rsidRPr="00DE2791">
        <w:rPr>
          <w:rFonts w:ascii="Times New Roman" w:hAnsi="Times New Roman" w:cs="Times New Roman"/>
          <w:spacing w:val="8"/>
          <w:sz w:val="20"/>
          <w:szCs w:val="20"/>
        </w:rPr>
        <w:t>П</w:t>
      </w:r>
      <w:r w:rsidR="00EE7733" w:rsidRPr="00DE2791">
        <w:rPr>
          <w:rFonts w:ascii="Times New Roman" w:hAnsi="Times New Roman" w:cs="Times New Roman"/>
          <w:spacing w:val="8"/>
          <w:sz w:val="20"/>
          <w:szCs w:val="20"/>
          <w:vertAlign w:val="subscript"/>
        </w:rPr>
        <w:t>2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, причем продукт </w:t>
      </w:r>
      <w:r w:rsidR="001C5B5D" w:rsidRPr="00DE2791">
        <w:rPr>
          <w:rFonts w:ascii="Times New Roman" w:hAnsi="Times New Roman" w:cs="Times New Roman"/>
          <w:spacing w:val="8"/>
          <w:sz w:val="20"/>
          <w:szCs w:val="20"/>
        </w:rPr>
        <w:t>П</w:t>
      </w:r>
      <w:r w:rsidR="00EE7733" w:rsidRPr="00DE2791">
        <w:rPr>
          <w:rFonts w:ascii="Times New Roman" w:hAnsi="Times New Roman" w:cs="Times New Roman"/>
          <w:spacing w:val="8"/>
          <w:sz w:val="20"/>
          <w:szCs w:val="20"/>
          <w:vertAlign w:val="subscript"/>
        </w:rPr>
        <w:t>1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приносит 30% прибыли, а продукт </w:t>
      </w:r>
      <w:r w:rsidR="001C5B5D" w:rsidRPr="00DE2791">
        <w:rPr>
          <w:rFonts w:ascii="Times New Roman" w:hAnsi="Times New Roman" w:cs="Times New Roman"/>
          <w:spacing w:val="8"/>
          <w:sz w:val="20"/>
          <w:szCs w:val="20"/>
        </w:rPr>
        <w:t>П</w:t>
      </w:r>
      <w:r w:rsidR="00EE7733" w:rsidRPr="00DE2791">
        <w:rPr>
          <w:rFonts w:ascii="Times New Roman" w:hAnsi="Times New Roman" w:cs="Times New Roman"/>
          <w:spacing w:val="8"/>
          <w:sz w:val="20"/>
          <w:szCs w:val="20"/>
          <w:vertAlign w:val="subscript"/>
        </w:rPr>
        <w:t xml:space="preserve">2 </w:t>
      </w:r>
      <w:r w:rsidR="00663989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–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45% прибыли, то совершенно неверно заключить,  что от производс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ва этих двух продуктов предприятие получает 75% прибыли, или, что при производстве продукта </w:t>
      </w:r>
      <w:r w:rsidR="001C5B5D" w:rsidRPr="00DE2791">
        <w:rPr>
          <w:rFonts w:ascii="Times New Roman" w:hAnsi="Times New Roman" w:cs="Times New Roman"/>
          <w:spacing w:val="8"/>
          <w:sz w:val="20"/>
          <w:szCs w:val="20"/>
        </w:rPr>
        <w:t>П</w:t>
      </w:r>
      <w:r w:rsidR="00EE7733" w:rsidRPr="00DE2791">
        <w:rPr>
          <w:rFonts w:ascii="Times New Roman" w:hAnsi="Times New Roman" w:cs="Times New Roman"/>
          <w:spacing w:val="8"/>
          <w:sz w:val="20"/>
          <w:szCs w:val="20"/>
          <w:vertAlign w:val="subscript"/>
        </w:rPr>
        <w:t>1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оно получит сумму денег на 15% большую, чем при производстве продукта</w:t>
      </w:r>
      <w:r w:rsidR="00EE773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1C5B5D" w:rsidRPr="00DE2791">
        <w:rPr>
          <w:rFonts w:ascii="Times New Roman" w:hAnsi="Times New Roman" w:cs="Times New Roman"/>
          <w:spacing w:val="8"/>
          <w:sz w:val="20"/>
          <w:szCs w:val="20"/>
        </w:rPr>
        <w:t>П</w:t>
      </w:r>
      <w:r w:rsidR="00EE7733" w:rsidRPr="00DE2791">
        <w:rPr>
          <w:rFonts w:ascii="Times New Roman" w:hAnsi="Times New Roman" w:cs="Times New Roman"/>
          <w:spacing w:val="8"/>
          <w:sz w:val="20"/>
          <w:szCs w:val="20"/>
          <w:vertAlign w:val="subscript"/>
        </w:rPr>
        <w:t>2</w:t>
      </w:r>
      <w:r w:rsidR="00664A4E" w:rsidRPr="00DE2791">
        <w:rPr>
          <w:rFonts w:ascii="Times New Roman" w:hAnsi="Times New Roman" w:cs="Times New Roman"/>
          <w:spacing w:val="8"/>
          <w:sz w:val="20"/>
          <w:szCs w:val="20"/>
          <w:vertAlign w:val="subscript"/>
        </w:rPr>
        <w:t xml:space="preserve"> </w:t>
      </w:r>
      <w:r w:rsidR="00664A4E" w:rsidRPr="00DE2791">
        <w:rPr>
          <w:rFonts w:ascii="Times New Roman" w:hAnsi="Times New Roman" w:cs="Times New Roman"/>
          <w:spacing w:val="8"/>
          <w:sz w:val="20"/>
          <w:szCs w:val="20"/>
        </w:rPr>
        <w:t>[1]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</w:t>
      </w:r>
    </w:p>
    <w:p w14:paraId="658E6269" w14:textId="5DCFEC63" w:rsidR="00B540FD" w:rsidRPr="00DE2791" w:rsidRDefault="00B540FD" w:rsidP="00B6506B">
      <w:pPr>
        <w:pStyle w:val="a3"/>
        <w:ind w:left="0" w:firstLine="397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Рассмотрим основные задачи, применяемые для расчетов процентов.</w:t>
      </w:r>
    </w:p>
    <w:p w14:paraId="34F376D5" w14:textId="77777777" w:rsidR="00F907FF" w:rsidRPr="00DE2791" w:rsidRDefault="00F907FF" w:rsidP="00B6506B">
      <w:pPr>
        <w:ind w:firstLine="397"/>
        <w:jc w:val="both"/>
        <w:rPr>
          <w:rFonts w:ascii="Times New Roman" w:hAnsi="Times New Roman" w:cs="Times New Roman"/>
          <w:b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Первая основная задача.</w:t>
      </w:r>
    </w:p>
    <w:p w14:paraId="23BBD5C3" w14:textId="0EBF6FEB" w:rsidR="00BD7CE9" w:rsidRPr="00DE2791" w:rsidRDefault="00BD7CE9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Дано число N. Найти число, которое составляет </w:t>
      </w:r>
      <w:r w:rsidR="005634AF" w:rsidRPr="00DE2791">
        <w:rPr>
          <w:rFonts w:ascii="Times New Roman" w:hAnsi="Times New Roman" w:cs="Times New Roman"/>
          <w:spacing w:val="8"/>
          <w:sz w:val="20"/>
          <w:szCs w:val="20"/>
        </w:rPr>
        <w:t>p%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от числа N.</w:t>
      </w:r>
    </w:p>
    <w:p w14:paraId="7804698F" w14:textId="62D3E2AD" w:rsidR="00BD7CE9" w:rsidRPr="00DE2791" w:rsidRDefault="00BD7CE9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Решение. В качестве базы, в данном случае естественно взять данное число,  т.е. N принимаем за</w:t>
      </w:r>
      <w:r w:rsidR="005634AF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100%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Пусть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object w:dxaOrig="200" w:dyaOrig="220" w14:anchorId="3B1B5C9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2.2pt;height:12.2pt" o:ole="">
            <v:imagedata r:id="rId9" o:title=""/>
          </v:shape>
          <o:OLEObject Type="Embed" ProgID="Equation.DSMT4" ShapeID="_x0000_i1025" DrawAspect="Content" ObjectID="_1390318555" r:id="rId10"/>
        </w:objec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– иск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мое число. Составляем, так называемую процентную пропорцию:</w:t>
      </w:r>
    </w:p>
    <w:p w14:paraId="7DC47781" w14:textId="77777777" w:rsidR="00FC3F0C" w:rsidRPr="00DE2791" w:rsidRDefault="00FC3F0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0" w:type="auto"/>
        <w:jc w:val="center"/>
        <w:tblBorders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75"/>
        <w:gridCol w:w="709"/>
      </w:tblGrid>
      <w:tr w:rsidR="00F907FF" w:rsidRPr="00DE2791" w14:paraId="22D04FF2" w14:textId="77777777" w:rsidTr="005C1255">
        <w:trPr>
          <w:jc w:val="center"/>
        </w:trPr>
        <w:tc>
          <w:tcPr>
            <w:tcW w:w="675" w:type="dxa"/>
            <w:tcBorders>
              <w:top w:val="nil"/>
              <w:left w:val="nil"/>
              <w:bottom w:val="nil"/>
            </w:tcBorders>
          </w:tcPr>
          <w:p w14:paraId="0F7DFE1C" w14:textId="77777777" w:rsidR="00F907FF" w:rsidRPr="00DE2791" w:rsidRDefault="00F907FF" w:rsidP="00B6506B">
            <w:pPr>
              <w:jc w:val="both"/>
            </w:pPr>
            <w:r w:rsidRPr="00DE2791">
              <w:rPr>
                <w:rFonts w:asciiTheme="minorHAnsi" w:eastAsiaTheme="minorEastAsia" w:hAnsiTheme="minorHAnsi" w:cstheme="minorBidi"/>
                <w:position w:val="-6"/>
                <w:sz w:val="24"/>
                <w:szCs w:val="24"/>
              </w:rPr>
              <w:object w:dxaOrig="279" w:dyaOrig="279" w14:anchorId="03D6F724">
                <v:shape id="_x0000_i1026" type="#_x0000_t75" style="width:12.2pt;height:12.2pt" o:ole="">
                  <v:imagedata r:id="rId11" o:title=""/>
                </v:shape>
                <o:OLEObject Type="Embed" ProgID="Equation.DSMT4" ShapeID="_x0000_i1026" DrawAspect="Content" ObjectID="_1390318556" r:id="rId12"/>
              </w:object>
            </w:r>
            <w:r w:rsidRPr="00DE2791">
              <w:t xml:space="preserve"> </w:t>
            </w:r>
          </w:p>
        </w:tc>
        <w:tc>
          <w:tcPr>
            <w:tcW w:w="709" w:type="dxa"/>
            <w:tcBorders>
              <w:top w:val="nil"/>
              <w:bottom w:val="nil"/>
              <w:right w:val="nil"/>
            </w:tcBorders>
          </w:tcPr>
          <w:p w14:paraId="6F8A2C3F" w14:textId="77777777" w:rsidR="00F907FF" w:rsidRPr="00DE2791" w:rsidRDefault="00F907FF" w:rsidP="00B6506B">
            <w:pPr>
              <w:jc w:val="both"/>
            </w:pPr>
            <w:r w:rsidRPr="00DE2791">
              <w:rPr>
                <w:rFonts w:asciiTheme="minorHAnsi" w:eastAsiaTheme="minorEastAsia" w:hAnsiTheme="minorHAnsi" w:cstheme="minorBidi"/>
                <w:position w:val="-6"/>
                <w:sz w:val="24"/>
                <w:szCs w:val="24"/>
              </w:rPr>
              <w:object w:dxaOrig="400" w:dyaOrig="279" w14:anchorId="68D3C35E">
                <v:shape id="_x0000_i1027" type="#_x0000_t75" style="width:20.15pt;height:12.2pt" o:ole="">
                  <v:imagedata r:id="rId13" o:title=""/>
                </v:shape>
                <o:OLEObject Type="Embed" ProgID="Equation.DSMT4" ShapeID="_x0000_i1027" DrawAspect="Content" ObjectID="_1390318557" r:id="rId14"/>
              </w:object>
            </w:r>
          </w:p>
        </w:tc>
      </w:tr>
      <w:tr w:rsidR="00F907FF" w:rsidRPr="00DE2791" w14:paraId="310549F5" w14:textId="77777777" w:rsidTr="005C1255">
        <w:trPr>
          <w:jc w:val="center"/>
        </w:trPr>
        <w:tc>
          <w:tcPr>
            <w:tcW w:w="675" w:type="dxa"/>
            <w:tcBorders>
              <w:top w:val="nil"/>
              <w:left w:val="nil"/>
              <w:bottom w:val="nil"/>
              <w:right w:val="nil"/>
            </w:tcBorders>
          </w:tcPr>
          <w:p w14:paraId="2C97AF7D" w14:textId="77777777" w:rsidR="00F907FF" w:rsidRPr="00DE2791" w:rsidRDefault="00F907FF" w:rsidP="00B6506B">
            <w:pPr>
              <w:jc w:val="both"/>
            </w:pPr>
            <w:r w:rsidRPr="00DE2791">
              <w:rPr>
                <w:rFonts w:asciiTheme="minorHAnsi" w:eastAsiaTheme="minorEastAsia" w:hAnsiTheme="minorHAnsi" w:cstheme="minorBidi"/>
                <w:position w:val="-6"/>
                <w:sz w:val="24"/>
                <w:szCs w:val="24"/>
              </w:rPr>
              <w:object w:dxaOrig="200" w:dyaOrig="220" w14:anchorId="1EFADC32">
                <v:shape id="_x0000_i1028" type="#_x0000_t75" style="width:12.2pt;height:12.2pt" o:ole="">
                  <v:imagedata r:id="rId15" o:title=""/>
                </v:shape>
                <o:OLEObject Type="Embed" ProgID="Equation.DSMT4" ShapeID="_x0000_i1028" DrawAspect="Content" ObjectID="_1390318558" r:id="rId16"/>
              </w:objec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</w:tcPr>
          <w:p w14:paraId="52340734" w14:textId="77777777" w:rsidR="00F907FF" w:rsidRPr="00DE2791" w:rsidRDefault="00F907FF" w:rsidP="00B6506B">
            <w:pPr>
              <w:jc w:val="both"/>
            </w:pPr>
            <w:r w:rsidRPr="00DE2791">
              <w:rPr>
                <w:rFonts w:asciiTheme="minorHAnsi" w:eastAsiaTheme="minorEastAsia" w:hAnsiTheme="minorHAnsi" w:cstheme="minorBidi"/>
                <w:position w:val="-10"/>
                <w:sz w:val="24"/>
                <w:szCs w:val="24"/>
              </w:rPr>
              <w:object w:dxaOrig="240" w:dyaOrig="260" w14:anchorId="18DE24FC">
                <v:shape id="_x0000_i1029" type="#_x0000_t75" style="width:12.2pt;height:12.2pt" o:ole="">
                  <v:imagedata r:id="rId17" o:title=""/>
                </v:shape>
                <o:OLEObject Type="Embed" ProgID="Equation.DSMT4" ShapeID="_x0000_i1029" DrawAspect="Content" ObjectID="_1390318559" r:id="rId18"/>
              </w:object>
            </w:r>
          </w:p>
        </w:tc>
      </w:tr>
    </w:tbl>
    <w:p w14:paraId="75298593" w14:textId="77777777" w:rsidR="00FC3F0C" w:rsidRPr="00DE2791" w:rsidRDefault="00FC3F0C" w:rsidP="00B6506B">
      <w:pPr>
        <w:pStyle w:val="a3"/>
        <w:ind w:left="0" w:firstLine="397"/>
        <w:rPr>
          <w:rFonts w:ascii="Times New Roman" w:hAnsi="Times New Roman" w:cs="Times New Roman"/>
          <w:spacing w:val="8"/>
          <w:sz w:val="20"/>
          <w:szCs w:val="20"/>
        </w:rPr>
      </w:pPr>
    </w:p>
    <w:p w14:paraId="32F2FD58" w14:textId="77777777" w:rsidR="00F907FF" w:rsidRPr="00DE2791" w:rsidRDefault="00F907FF" w:rsidP="00B6506B">
      <w:pPr>
        <w:pStyle w:val="a3"/>
        <w:ind w:left="0" w:firstLine="397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(Памятка:  один из столбцов пропорции состоит из проце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тов, другой из чисел.)</w:t>
      </w:r>
    </w:p>
    <w:p w14:paraId="2253722E" w14:textId="77777777" w:rsidR="00506FD4" w:rsidRPr="00DE2791" w:rsidRDefault="00506FD4" w:rsidP="00B6506B">
      <w:pPr>
        <w:pStyle w:val="a3"/>
        <w:ind w:left="0" w:firstLine="397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90"/>
        <w:gridCol w:w="4606"/>
      </w:tblGrid>
      <w:tr w:rsidR="00506FD4" w:rsidRPr="00DE2791" w14:paraId="73293DE7" w14:textId="77777777" w:rsidTr="00E22BD0">
        <w:tc>
          <w:tcPr>
            <w:tcW w:w="1490" w:type="dxa"/>
          </w:tcPr>
          <w:p w14:paraId="05358BE1" w14:textId="77777777" w:rsidR="00506FD4" w:rsidRPr="00DE2791" w:rsidRDefault="00506FD4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Определение:</w:t>
            </w:r>
          </w:p>
          <w:p w14:paraId="7243F1DB" w14:textId="77777777" w:rsidR="00506FD4" w:rsidRPr="00DE2791" w:rsidRDefault="00506FD4" w:rsidP="00B6506B">
            <w:pPr>
              <w:jc w:val="both"/>
              <w:rPr>
                <w:spacing w:val="8"/>
              </w:rPr>
            </w:pPr>
          </w:p>
        </w:tc>
        <w:tc>
          <w:tcPr>
            <w:tcW w:w="4606" w:type="dxa"/>
          </w:tcPr>
          <w:p w14:paraId="0D859DF8" w14:textId="4B5A8421" w:rsidR="00FC396C" w:rsidRPr="00DE2791" w:rsidRDefault="00506FD4" w:rsidP="00FC396C">
            <w:pPr>
              <w:jc w:val="center"/>
            </w:pPr>
            <w:r w:rsidRPr="00DE2791">
              <w:rPr>
                <w:b/>
              </w:rPr>
              <w:t>пропорцией</w:t>
            </w:r>
            <w:r w:rsidRPr="00DE2791">
              <w:t xml:space="preserve"> называется равенство двух отнош</w:t>
            </w:r>
            <w:r w:rsidRPr="00DE2791">
              <w:t>е</w:t>
            </w:r>
            <w:r w:rsidRPr="00DE2791">
              <w:t xml:space="preserve">ний </w:t>
            </w:r>
            <m:oMath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А</m:t>
                  </m:r>
                </m:num>
                <m:den>
                  <m:r>
                    <w:rPr>
                      <w:rFonts w:ascii="Cambria Math" w:hAnsi="Cambria Math"/>
                    </w:rPr>
                    <m:t>В</m:t>
                  </m:r>
                </m:den>
              </m:f>
              <m:r>
                <w:rPr>
                  <w:rFonts w:ascii="Cambria Math" w:hAnsi="Cambria Math"/>
                </w:rPr>
                <m:t>=</m:t>
              </m:r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С</m:t>
                  </m:r>
                </m:num>
                <m:den>
                  <m:r>
                    <w:rPr>
                      <w:rFonts w:ascii="Cambria Math" w:hAnsi="Cambria Math"/>
                    </w:rPr>
                    <m:t>D</m:t>
                  </m:r>
                </m:den>
              </m:f>
            </m:oMath>
            <w:r w:rsidRPr="00DE2791">
              <w:t>.</w:t>
            </w:r>
          </w:p>
          <w:p w14:paraId="33A24476" w14:textId="5A09F721" w:rsidR="00506FD4" w:rsidRPr="00DE2791" w:rsidRDefault="00506FD4" w:rsidP="00B6506B">
            <w:pPr>
              <w:jc w:val="both"/>
            </w:pPr>
            <w:r w:rsidRPr="00DE2791">
              <w:t xml:space="preserve">Основное свойство пропорции:  </w:t>
            </w:r>
            <m:oMath>
              <m:r>
                <w:rPr>
                  <w:rFonts w:ascii="Cambria Math" w:hAnsi="Cambria Math"/>
                </w:rPr>
                <m:t>А×D = B×С</m:t>
              </m:r>
            </m:oMath>
          </w:p>
        </w:tc>
      </w:tr>
    </w:tbl>
    <w:p w14:paraId="288AF684" w14:textId="3E530F5A" w:rsidR="00F907FF" w:rsidRPr="00DE2791" w:rsidRDefault="00F907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В пропорции можно менять мест</w:t>
      </w:r>
      <w:r w:rsidR="000C4A69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ми средние члены и кра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ние члены. Также получатся верные отношения. </w:t>
      </w:r>
    </w:p>
    <w:p w14:paraId="761FF274" w14:textId="77777777" w:rsidR="00F907FF" w:rsidRPr="00DE2791" w:rsidRDefault="00F907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>Из пропорции, пользуясь основным ее свойством, получаем формулу для нахождения искомого числа:</w:t>
      </w:r>
    </w:p>
    <w:tbl>
      <w:tblPr>
        <w:tblStyle w:val="a4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93"/>
        <w:gridCol w:w="847"/>
      </w:tblGrid>
      <w:tr w:rsidR="005D08D7" w:rsidRPr="00DE2791" w14:paraId="48451E6F" w14:textId="77777777" w:rsidTr="00C71E26">
        <w:trPr>
          <w:jc w:val="center"/>
        </w:trPr>
        <w:tc>
          <w:tcPr>
            <w:tcW w:w="5393" w:type="dxa"/>
          </w:tcPr>
          <w:p w14:paraId="26863825" w14:textId="77777777" w:rsidR="005D08D7" w:rsidRPr="00DE2791" w:rsidRDefault="005D08D7" w:rsidP="00C71E26">
            <w:pPr>
              <w:spacing w:before="120" w:after="120"/>
              <w:jc w:val="both"/>
            </w:pPr>
            <m:oMathPara>
              <m:oMath>
                <m:r>
                  <w:rPr>
                    <w:rFonts w:ascii="Cambria Math" w:hAnsi="Cambria Math"/>
                  </w:rPr>
                  <m:t>x=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p × N</m:t>
                    </m:r>
                  </m:num>
                  <m:den>
                    <m:r>
                      <w:rPr>
                        <w:rFonts w:ascii="Cambria Math" w:hAnsi="Cambria Math"/>
                      </w:rPr>
                      <m:t>100</m:t>
                    </m:r>
                  </m:den>
                </m:f>
              </m:oMath>
            </m:oMathPara>
          </w:p>
        </w:tc>
        <w:tc>
          <w:tcPr>
            <w:tcW w:w="847" w:type="dxa"/>
            <w:vAlign w:val="center"/>
          </w:tcPr>
          <w:p w14:paraId="0624AE73" w14:textId="77777777" w:rsidR="005D08D7" w:rsidRPr="00DE2791" w:rsidRDefault="005D08D7" w:rsidP="00B6506B">
            <w:pPr>
              <w:jc w:val="center"/>
            </w:pPr>
            <w:r w:rsidRPr="00DE2791">
              <w:t>(1.2.1)</w:t>
            </w:r>
          </w:p>
        </w:tc>
      </w:tr>
    </w:tbl>
    <w:p w14:paraId="3B6910BF" w14:textId="77777777" w:rsidR="00F907FF" w:rsidRPr="00DE2791" w:rsidRDefault="00F907FF" w:rsidP="00B6506B">
      <w:pPr>
        <w:ind w:firstLine="397"/>
        <w:jc w:val="both"/>
        <w:rPr>
          <w:rFonts w:ascii="Times New Roman" w:hAnsi="Times New Roman" w:cs="Times New Roman"/>
          <w:b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Вторая основная задача.</w:t>
      </w:r>
    </w:p>
    <w:p w14:paraId="48B45297" w14:textId="5DA05476" w:rsidR="00F907FF" w:rsidRPr="00DE2791" w:rsidRDefault="00F907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Найти число, </w:t>
      </w:r>
      <w:r w:rsidR="00E4426E" w:rsidRPr="00DE2791">
        <w:rPr>
          <w:rFonts w:ascii="Times New Roman" w:hAnsi="Times New Roman" w:cs="Times New Roman"/>
          <w:i/>
          <w:spacing w:val="8"/>
          <w:sz w:val="20"/>
          <w:szCs w:val="20"/>
        </w:rPr>
        <w:t>p%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которого составляют данное число </w:t>
      </w:r>
      <w:r w:rsidR="00E4426E" w:rsidRPr="00DE2791">
        <w:rPr>
          <w:rFonts w:ascii="Times New Roman" w:hAnsi="Times New Roman" w:cs="Times New Roman"/>
          <w:i/>
          <w:spacing w:val="8"/>
          <w:sz w:val="20"/>
          <w:szCs w:val="20"/>
        </w:rPr>
        <w:t>N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</w:p>
    <w:p w14:paraId="48D15794" w14:textId="77777777" w:rsidR="00F907FF" w:rsidRPr="00DE2791" w:rsidRDefault="00F907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Решение. Обозначим искомое число буквой x и запишем у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ловия задачи в виде процентной пропорции:</w:t>
      </w:r>
    </w:p>
    <w:tbl>
      <w:tblPr>
        <w:tblStyle w:val="a4"/>
        <w:tblW w:w="0" w:type="auto"/>
        <w:jc w:val="center"/>
        <w:tblBorders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4"/>
        <w:gridCol w:w="708"/>
      </w:tblGrid>
      <w:tr w:rsidR="00F907FF" w:rsidRPr="00DE2791" w14:paraId="75C3962C" w14:textId="77777777" w:rsidTr="005C1255">
        <w:trPr>
          <w:jc w:val="center"/>
        </w:trPr>
        <w:tc>
          <w:tcPr>
            <w:tcW w:w="534" w:type="dxa"/>
            <w:tcBorders>
              <w:top w:val="nil"/>
              <w:left w:val="nil"/>
              <w:bottom w:val="nil"/>
            </w:tcBorders>
          </w:tcPr>
          <w:p w14:paraId="221991BF" w14:textId="77777777" w:rsidR="00F907FF" w:rsidRPr="00DE2791" w:rsidRDefault="00F907FF" w:rsidP="00B6506B">
            <w:pPr>
              <w:jc w:val="both"/>
              <w:rPr>
                <w:spacing w:val="8"/>
              </w:rPr>
            </w:pPr>
            <w:r w:rsidRPr="00DE2791">
              <w:rPr>
                <w:rFonts w:asciiTheme="minorHAnsi" w:eastAsiaTheme="minorEastAsia" w:hAnsiTheme="minorHAnsi" w:cstheme="minorBidi"/>
                <w:spacing w:val="8"/>
                <w:sz w:val="24"/>
                <w:szCs w:val="24"/>
              </w:rPr>
              <w:object w:dxaOrig="200" w:dyaOrig="220" w14:anchorId="3BA9EFC0">
                <v:shape id="_x0000_i1030" type="#_x0000_t75" style="width:12.2pt;height:12.2pt" o:ole="">
                  <v:imagedata r:id="rId19" o:title=""/>
                </v:shape>
                <o:OLEObject Type="Embed" ProgID="Equation.DSMT4" ShapeID="_x0000_i1030" DrawAspect="Content" ObjectID="_1390318560" r:id="rId20"/>
              </w:object>
            </w:r>
          </w:p>
        </w:tc>
        <w:tc>
          <w:tcPr>
            <w:tcW w:w="708" w:type="dxa"/>
            <w:tcBorders>
              <w:top w:val="nil"/>
              <w:bottom w:val="nil"/>
              <w:right w:val="nil"/>
            </w:tcBorders>
          </w:tcPr>
          <w:p w14:paraId="49F92314" w14:textId="77777777" w:rsidR="00F907FF" w:rsidRPr="00DE2791" w:rsidRDefault="00F907FF" w:rsidP="00B6506B">
            <w:pPr>
              <w:jc w:val="both"/>
              <w:rPr>
                <w:spacing w:val="8"/>
              </w:rPr>
            </w:pPr>
            <w:r w:rsidRPr="00DE2791">
              <w:rPr>
                <w:rFonts w:asciiTheme="minorHAnsi" w:eastAsiaTheme="minorEastAsia" w:hAnsiTheme="minorHAnsi" w:cstheme="minorBidi"/>
                <w:spacing w:val="8"/>
                <w:sz w:val="24"/>
                <w:szCs w:val="24"/>
              </w:rPr>
              <w:object w:dxaOrig="400" w:dyaOrig="279" w14:anchorId="015F72AB">
                <v:shape id="_x0000_i1031" type="#_x0000_t75" style="width:20.15pt;height:12.2pt" o:ole="">
                  <v:imagedata r:id="rId21" o:title=""/>
                </v:shape>
                <o:OLEObject Type="Embed" ProgID="Equation.DSMT4" ShapeID="_x0000_i1031" DrawAspect="Content" ObjectID="_1390318561" r:id="rId22"/>
              </w:object>
            </w:r>
          </w:p>
        </w:tc>
      </w:tr>
      <w:tr w:rsidR="00F907FF" w:rsidRPr="00DE2791" w14:paraId="00FD6480" w14:textId="77777777" w:rsidTr="005C1255">
        <w:trPr>
          <w:jc w:val="center"/>
        </w:trPr>
        <w:tc>
          <w:tcPr>
            <w:tcW w:w="534" w:type="dxa"/>
            <w:tcBorders>
              <w:top w:val="nil"/>
              <w:left w:val="nil"/>
              <w:bottom w:val="nil"/>
              <w:right w:val="nil"/>
            </w:tcBorders>
          </w:tcPr>
          <w:p w14:paraId="6B650301" w14:textId="77777777" w:rsidR="00F907FF" w:rsidRPr="00DE2791" w:rsidRDefault="00F907FF" w:rsidP="00B6506B">
            <w:pPr>
              <w:jc w:val="both"/>
              <w:rPr>
                <w:spacing w:val="8"/>
              </w:rPr>
            </w:pPr>
            <w:r w:rsidRPr="00DE2791">
              <w:rPr>
                <w:rFonts w:asciiTheme="minorHAnsi" w:eastAsiaTheme="minorEastAsia" w:hAnsiTheme="minorHAnsi" w:cstheme="minorBidi"/>
                <w:spacing w:val="8"/>
                <w:sz w:val="24"/>
                <w:szCs w:val="24"/>
              </w:rPr>
              <w:object w:dxaOrig="279" w:dyaOrig="279" w14:anchorId="45BEBC66">
                <v:shape id="_x0000_i1032" type="#_x0000_t75" style="width:12.2pt;height:12.2pt" o:ole="">
                  <v:imagedata r:id="rId23" o:title=""/>
                </v:shape>
                <o:OLEObject Type="Embed" ProgID="Equation.DSMT4" ShapeID="_x0000_i1032" DrawAspect="Content" ObjectID="_1390318562" r:id="rId24"/>
              </w:objec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</w:tcPr>
          <w:p w14:paraId="1D31224B" w14:textId="77777777" w:rsidR="00F907FF" w:rsidRPr="00DE2791" w:rsidRDefault="00F907FF" w:rsidP="00B6506B">
            <w:pPr>
              <w:jc w:val="both"/>
              <w:rPr>
                <w:spacing w:val="8"/>
              </w:rPr>
            </w:pPr>
            <w:r w:rsidRPr="00DE2791">
              <w:rPr>
                <w:rFonts w:asciiTheme="minorHAnsi" w:eastAsiaTheme="minorEastAsia" w:hAnsiTheme="minorHAnsi" w:cstheme="minorBidi"/>
                <w:spacing w:val="8"/>
                <w:sz w:val="24"/>
                <w:szCs w:val="24"/>
              </w:rPr>
              <w:object w:dxaOrig="240" w:dyaOrig="260" w14:anchorId="414E6A53">
                <v:shape id="_x0000_i1033" type="#_x0000_t75" style="width:12.2pt;height:12.2pt" o:ole="">
                  <v:imagedata r:id="rId25" o:title=""/>
                </v:shape>
                <o:OLEObject Type="Embed" ProgID="Equation.DSMT4" ShapeID="_x0000_i1033" DrawAspect="Content" ObjectID="_1390318563" r:id="rId26"/>
              </w:object>
            </w:r>
          </w:p>
        </w:tc>
      </w:tr>
    </w:tbl>
    <w:p w14:paraId="14054065" w14:textId="0BEAFA2C" w:rsidR="00F907FF" w:rsidRPr="00DE2791" w:rsidRDefault="00F907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Получаем формулу для нахождения</w:t>
      </w:r>
      <w:r w:rsidR="002C2245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m:oMath>
        <m:r>
          <w:rPr>
            <w:rFonts w:ascii="Cambria Math" w:hAnsi="Cambria Math" w:cs="Times New Roman"/>
          </w:rPr>
          <m:t>x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>:</w:t>
      </w:r>
    </w:p>
    <w:tbl>
      <w:tblPr>
        <w:tblStyle w:val="a4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93"/>
        <w:gridCol w:w="847"/>
      </w:tblGrid>
      <w:tr w:rsidR="00546929" w:rsidRPr="00DE2791" w14:paraId="1C8EBD6F" w14:textId="77777777" w:rsidTr="00C71E26">
        <w:trPr>
          <w:jc w:val="center"/>
        </w:trPr>
        <w:tc>
          <w:tcPr>
            <w:tcW w:w="5393" w:type="dxa"/>
          </w:tcPr>
          <w:p w14:paraId="71CCA54C" w14:textId="77777777" w:rsidR="00546929" w:rsidRPr="00DE2791" w:rsidRDefault="00546929" w:rsidP="00C71E26">
            <w:pPr>
              <w:spacing w:before="120" w:after="120"/>
              <w:jc w:val="both"/>
            </w:pPr>
            <m:oMathPara>
              <m:oMath>
                <m:r>
                  <w:rPr>
                    <w:rFonts w:ascii="Cambria Math" w:hAnsi="Cambria Math"/>
                  </w:rPr>
                  <m:t>x=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100 × N</m:t>
                    </m:r>
                  </m:num>
                  <m:den>
                    <m:r>
                      <w:rPr>
                        <w:rFonts w:ascii="Cambria Math" w:hAnsi="Cambria Math"/>
                      </w:rPr>
                      <m:t>p</m:t>
                    </m:r>
                  </m:den>
                </m:f>
              </m:oMath>
            </m:oMathPara>
          </w:p>
        </w:tc>
        <w:tc>
          <w:tcPr>
            <w:tcW w:w="847" w:type="dxa"/>
            <w:vAlign w:val="center"/>
          </w:tcPr>
          <w:p w14:paraId="52EE570F" w14:textId="77777777" w:rsidR="00546929" w:rsidRPr="00DE2791" w:rsidRDefault="00546929" w:rsidP="00B6506B">
            <w:pPr>
              <w:jc w:val="center"/>
            </w:pPr>
            <w:r w:rsidRPr="00DE2791">
              <w:t>(1.2.2)</w:t>
            </w:r>
          </w:p>
        </w:tc>
      </w:tr>
    </w:tbl>
    <w:p w14:paraId="4DA961D1" w14:textId="77777777" w:rsidR="00F907FF" w:rsidRPr="00DE2791" w:rsidRDefault="00F907FF" w:rsidP="00B6506B">
      <w:pPr>
        <w:ind w:firstLine="397"/>
        <w:jc w:val="both"/>
        <w:rPr>
          <w:rFonts w:ascii="Times New Roman" w:hAnsi="Times New Roman" w:cs="Times New Roman"/>
          <w:b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Третья  основная задача.</w:t>
      </w:r>
    </w:p>
    <w:p w14:paraId="761A646A" w14:textId="5A134D3E" w:rsidR="00F907FF" w:rsidRPr="00DE2791" w:rsidRDefault="00F907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Даны числа </w:t>
      </w:r>
      <w:r w:rsidR="00E4426E" w:rsidRPr="00DE2791">
        <w:rPr>
          <w:rFonts w:ascii="Times New Roman" w:hAnsi="Times New Roman" w:cs="Times New Roman"/>
          <w:i/>
          <w:spacing w:val="8"/>
          <w:sz w:val="20"/>
          <w:szCs w:val="20"/>
        </w:rPr>
        <w:t>N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 </w:t>
      </w:r>
      <w:r w:rsidR="00E4426E" w:rsidRPr="00DE2791">
        <w:rPr>
          <w:rFonts w:ascii="Times New Roman" w:hAnsi="Times New Roman" w:cs="Times New Roman"/>
          <w:i/>
          <w:spacing w:val="8"/>
          <w:sz w:val="20"/>
          <w:szCs w:val="20"/>
        </w:rPr>
        <w:t>M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Определить, сколько процентов число </w:t>
      </w:r>
      <w:r w:rsidR="00E4426E" w:rsidRPr="00DE2791">
        <w:rPr>
          <w:rFonts w:ascii="Times New Roman" w:hAnsi="Times New Roman" w:cs="Times New Roman"/>
          <w:i/>
          <w:spacing w:val="8"/>
          <w:sz w:val="20"/>
          <w:szCs w:val="20"/>
        </w:rPr>
        <w:t>N</w:t>
      </w:r>
      <w:r w:rsidR="00E4426E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составляет от числа </w:t>
      </w:r>
      <w:r w:rsidR="00E4426E" w:rsidRPr="00DE2791">
        <w:rPr>
          <w:rFonts w:ascii="Times New Roman" w:hAnsi="Times New Roman" w:cs="Times New Roman"/>
          <w:i/>
          <w:spacing w:val="8"/>
          <w:sz w:val="20"/>
          <w:szCs w:val="20"/>
        </w:rPr>
        <w:t>M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В данном случае в качестве базы примем число </w:t>
      </w:r>
      <w:r w:rsidR="00E4426E" w:rsidRPr="00DE2791">
        <w:rPr>
          <w:rFonts w:ascii="Times New Roman" w:hAnsi="Times New Roman" w:cs="Times New Roman"/>
          <w:i/>
          <w:spacing w:val="8"/>
          <w:sz w:val="20"/>
          <w:szCs w:val="20"/>
        </w:rPr>
        <w:t>M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 Составляем процентную пропорцию:</w:t>
      </w:r>
    </w:p>
    <w:tbl>
      <w:tblPr>
        <w:tblStyle w:val="a4"/>
        <w:tblW w:w="0" w:type="auto"/>
        <w:jc w:val="center"/>
        <w:tblBorders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7"/>
        <w:gridCol w:w="620"/>
      </w:tblGrid>
      <w:tr w:rsidR="00F907FF" w:rsidRPr="00DE2791" w14:paraId="10CC3BBF" w14:textId="77777777" w:rsidTr="00E13336">
        <w:trPr>
          <w:jc w:val="center"/>
        </w:trPr>
        <w:tc>
          <w:tcPr>
            <w:tcW w:w="887" w:type="dxa"/>
            <w:tcBorders>
              <w:top w:val="nil"/>
              <w:left w:val="nil"/>
              <w:bottom w:val="nil"/>
            </w:tcBorders>
          </w:tcPr>
          <w:p w14:paraId="6D8B4060" w14:textId="77777777" w:rsidR="00F907FF" w:rsidRPr="00DE2791" w:rsidRDefault="00F907FF" w:rsidP="00B6506B">
            <w:pPr>
              <w:jc w:val="both"/>
              <w:rPr>
                <w:spacing w:val="8"/>
              </w:rPr>
            </w:pPr>
            <w:r w:rsidRPr="00DE2791">
              <w:rPr>
                <w:rFonts w:asciiTheme="minorHAnsi" w:eastAsiaTheme="minorEastAsia" w:hAnsiTheme="minorHAnsi" w:cstheme="minorBidi"/>
                <w:spacing w:val="8"/>
                <w:sz w:val="24"/>
                <w:szCs w:val="24"/>
              </w:rPr>
              <w:object w:dxaOrig="320" w:dyaOrig="260" w14:anchorId="53CF6C49">
                <v:shape id="_x0000_i1034" type="#_x0000_t75" style="width:15.85pt;height:12.2pt" o:ole="">
                  <v:imagedata r:id="rId27" o:title=""/>
                </v:shape>
                <o:OLEObject Type="Embed" ProgID="Equation.DSMT4" ShapeID="_x0000_i1034" DrawAspect="Content" ObjectID="_1390318564" r:id="rId28"/>
              </w:object>
            </w:r>
            <w:r w:rsidRPr="00DE2791">
              <w:rPr>
                <w:spacing w:val="8"/>
              </w:rPr>
              <w:t xml:space="preserve"> </w:t>
            </w:r>
          </w:p>
        </w:tc>
        <w:tc>
          <w:tcPr>
            <w:tcW w:w="497" w:type="dxa"/>
            <w:tcBorders>
              <w:top w:val="nil"/>
              <w:bottom w:val="nil"/>
              <w:right w:val="nil"/>
            </w:tcBorders>
          </w:tcPr>
          <w:p w14:paraId="1231851C" w14:textId="77777777" w:rsidR="00F907FF" w:rsidRPr="00DE2791" w:rsidRDefault="00F907FF" w:rsidP="00B6506B">
            <w:pPr>
              <w:jc w:val="both"/>
              <w:rPr>
                <w:spacing w:val="8"/>
              </w:rPr>
            </w:pPr>
            <w:r w:rsidRPr="00DE2791">
              <w:rPr>
                <w:rFonts w:asciiTheme="minorHAnsi" w:eastAsiaTheme="minorEastAsia" w:hAnsiTheme="minorHAnsi" w:cstheme="minorBidi"/>
                <w:spacing w:val="8"/>
                <w:sz w:val="24"/>
                <w:szCs w:val="24"/>
              </w:rPr>
              <w:object w:dxaOrig="400" w:dyaOrig="279" w14:anchorId="577A139F">
                <v:shape id="_x0000_i1035" type="#_x0000_t75" style="width:20.15pt;height:12.2pt" o:ole="">
                  <v:imagedata r:id="rId29" o:title=""/>
                </v:shape>
                <o:OLEObject Type="Embed" ProgID="Equation.DSMT4" ShapeID="_x0000_i1035" DrawAspect="Content" ObjectID="_1390318565" r:id="rId30"/>
              </w:object>
            </w:r>
          </w:p>
        </w:tc>
      </w:tr>
      <w:tr w:rsidR="00F907FF" w:rsidRPr="00DE2791" w14:paraId="67F34AA1" w14:textId="77777777" w:rsidTr="00E13336">
        <w:trPr>
          <w:jc w:val="center"/>
        </w:trPr>
        <w:tc>
          <w:tcPr>
            <w:tcW w:w="887" w:type="dxa"/>
            <w:tcBorders>
              <w:top w:val="nil"/>
              <w:left w:val="nil"/>
              <w:bottom w:val="nil"/>
              <w:right w:val="nil"/>
            </w:tcBorders>
          </w:tcPr>
          <w:p w14:paraId="061CC730" w14:textId="77777777" w:rsidR="00F907FF" w:rsidRPr="00DE2791" w:rsidRDefault="00F907FF" w:rsidP="00B6506B">
            <w:pPr>
              <w:jc w:val="both"/>
              <w:rPr>
                <w:spacing w:val="8"/>
              </w:rPr>
            </w:pPr>
            <w:r w:rsidRPr="00DE2791">
              <w:rPr>
                <w:rFonts w:asciiTheme="minorHAnsi" w:eastAsiaTheme="minorEastAsia" w:hAnsiTheme="minorHAnsi" w:cstheme="minorBidi"/>
                <w:spacing w:val="8"/>
                <w:sz w:val="24"/>
                <w:szCs w:val="24"/>
              </w:rPr>
              <w:object w:dxaOrig="279" w:dyaOrig="279" w14:anchorId="014F9235">
                <v:shape id="_x0000_i1036" type="#_x0000_t75" style="width:12.2pt;height:12.2pt" o:ole="">
                  <v:imagedata r:id="rId31" o:title=""/>
                </v:shape>
                <o:OLEObject Type="Embed" ProgID="Equation.DSMT4" ShapeID="_x0000_i1036" DrawAspect="Content" ObjectID="_1390318566" r:id="rId32"/>
              </w:object>
            </w:r>
          </w:p>
        </w:tc>
        <w:tc>
          <w:tcPr>
            <w:tcW w:w="497" w:type="dxa"/>
            <w:tcBorders>
              <w:top w:val="nil"/>
              <w:left w:val="nil"/>
              <w:bottom w:val="nil"/>
              <w:right w:val="nil"/>
            </w:tcBorders>
          </w:tcPr>
          <w:p w14:paraId="191223C7" w14:textId="77777777" w:rsidR="00F907FF" w:rsidRPr="00DE2791" w:rsidRDefault="00F907FF" w:rsidP="00B6506B">
            <w:pPr>
              <w:jc w:val="both"/>
              <w:rPr>
                <w:spacing w:val="8"/>
              </w:rPr>
            </w:pPr>
            <w:r w:rsidRPr="00DE2791">
              <w:rPr>
                <w:rFonts w:asciiTheme="minorHAnsi" w:eastAsiaTheme="minorEastAsia" w:hAnsiTheme="minorHAnsi" w:cstheme="minorBidi"/>
                <w:spacing w:val="8"/>
                <w:sz w:val="24"/>
                <w:szCs w:val="24"/>
              </w:rPr>
              <w:object w:dxaOrig="200" w:dyaOrig="220" w14:anchorId="64A8ADC1">
                <v:shape id="_x0000_i1037" type="#_x0000_t75" style="width:12.2pt;height:12.2pt" o:ole="">
                  <v:imagedata r:id="rId33" o:title=""/>
                </v:shape>
                <o:OLEObject Type="Embed" ProgID="Equation.DSMT4" ShapeID="_x0000_i1037" DrawAspect="Content" ObjectID="_1390318567" r:id="rId34"/>
              </w:object>
            </w:r>
          </w:p>
        </w:tc>
      </w:tr>
    </w:tbl>
    <w:p w14:paraId="7B82EB4F" w14:textId="77777777" w:rsidR="00F907FF" w:rsidRPr="00DE2791" w:rsidRDefault="00F907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Получаем формулу для нахождения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object w:dxaOrig="200" w:dyaOrig="220" w14:anchorId="361EAF4A">
          <v:shape id="_x0000_i1038" type="#_x0000_t75" style="width:12.2pt;height:12.2pt" o:ole="">
            <v:imagedata r:id="rId35" o:title=""/>
          </v:shape>
          <o:OLEObject Type="Embed" ProgID="Equation.DSMT4" ShapeID="_x0000_i1038" DrawAspect="Content" ObjectID="_1390318568" r:id="rId36"/>
        </w:objec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:</w:t>
      </w:r>
    </w:p>
    <w:tbl>
      <w:tblPr>
        <w:tblStyle w:val="a4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93"/>
        <w:gridCol w:w="847"/>
      </w:tblGrid>
      <w:tr w:rsidR="00D34E32" w:rsidRPr="00DE2791" w14:paraId="6F717C36" w14:textId="77777777" w:rsidTr="00C71E26">
        <w:trPr>
          <w:jc w:val="center"/>
        </w:trPr>
        <w:tc>
          <w:tcPr>
            <w:tcW w:w="5393" w:type="dxa"/>
          </w:tcPr>
          <w:p w14:paraId="04B65E1D" w14:textId="77777777" w:rsidR="00D34E32" w:rsidRPr="00DE2791" w:rsidRDefault="00D34E32" w:rsidP="00C71E26">
            <w:pPr>
              <w:spacing w:before="120" w:after="120"/>
              <w:jc w:val="both"/>
            </w:pPr>
            <m:oMathPara>
              <m:oMath>
                <m:r>
                  <w:rPr>
                    <w:rFonts w:ascii="Cambria Math" w:hAnsi="Cambria Math"/>
                  </w:rPr>
                  <m:t>x=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100 × N</m:t>
                    </m:r>
                  </m:num>
                  <m:den>
                    <m:r>
                      <w:rPr>
                        <w:rFonts w:ascii="Cambria Math" w:hAnsi="Cambria Math"/>
                      </w:rPr>
                      <m:t>M</m:t>
                    </m:r>
                  </m:den>
                </m:f>
              </m:oMath>
            </m:oMathPara>
          </w:p>
        </w:tc>
        <w:tc>
          <w:tcPr>
            <w:tcW w:w="847" w:type="dxa"/>
            <w:vAlign w:val="center"/>
          </w:tcPr>
          <w:p w14:paraId="63452A37" w14:textId="77777777" w:rsidR="00D34E32" w:rsidRPr="00DE2791" w:rsidRDefault="00D34E32" w:rsidP="00B6506B">
            <w:pPr>
              <w:jc w:val="center"/>
            </w:pPr>
            <w:r w:rsidRPr="00DE2791">
              <w:t>(1.2.3)</w:t>
            </w:r>
          </w:p>
        </w:tc>
      </w:tr>
    </w:tbl>
    <w:p w14:paraId="19EC491D" w14:textId="77777777" w:rsidR="00F907FF" w:rsidRPr="00DE2791" w:rsidRDefault="00F907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При решении конкретных примеров на процентные расчеты следует определить к какому из трех типов относится данная з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дача и применить соответствующую формулу.</w:t>
      </w:r>
    </w:p>
    <w:p w14:paraId="57686F36" w14:textId="097EEEEB" w:rsidR="00652681" w:rsidRPr="00DE2791" w:rsidRDefault="000A158D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С другой стороны, в </w:t>
      </w:r>
      <w:r w:rsidR="00BC27A6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финансовых вычислениях понятие </w:t>
      </w:r>
      <w:r w:rsidR="00DF4A0C" w:rsidRPr="00DE2791">
        <w:rPr>
          <w:rFonts w:ascii="Times New Roman" w:hAnsi="Times New Roman" w:cs="Times New Roman"/>
          <w:spacing w:val="8"/>
          <w:sz w:val="20"/>
          <w:szCs w:val="20"/>
        </w:rPr>
        <w:t>«</w:t>
      </w:r>
      <w:r w:rsidR="00BC27A6" w:rsidRPr="00DE2791">
        <w:rPr>
          <w:rFonts w:ascii="Times New Roman" w:hAnsi="Times New Roman" w:cs="Times New Roman"/>
          <w:spacing w:val="8"/>
          <w:sz w:val="20"/>
          <w:szCs w:val="20"/>
        </w:rPr>
        <w:t>процент</w:t>
      </w:r>
      <w:r w:rsidR="00DF4A0C" w:rsidRPr="00DE2791">
        <w:rPr>
          <w:rFonts w:ascii="Times New Roman" w:hAnsi="Times New Roman" w:cs="Times New Roman"/>
          <w:spacing w:val="8"/>
          <w:sz w:val="20"/>
          <w:szCs w:val="20"/>
        </w:rPr>
        <w:t>»</w:t>
      </w:r>
      <w:r w:rsidR="00BC27A6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отождествляется с </w:t>
      </w:r>
      <w:r w:rsidR="00DF4A0C" w:rsidRPr="00DE2791">
        <w:rPr>
          <w:rFonts w:ascii="Times New Roman" w:hAnsi="Times New Roman" w:cs="Times New Roman"/>
          <w:spacing w:val="8"/>
          <w:sz w:val="20"/>
          <w:szCs w:val="20"/>
        </w:rPr>
        <w:t>«</w:t>
      </w:r>
      <w:r w:rsidR="00BC27A6" w:rsidRPr="00DE2791">
        <w:rPr>
          <w:rFonts w:ascii="Times New Roman" w:hAnsi="Times New Roman" w:cs="Times New Roman"/>
          <w:spacing w:val="8"/>
          <w:sz w:val="20"/>
          <w:szCs w:val="20"/>
        </w:rPr>
        <w:t>процентными деньгами</w:t>
      </w:r>
      <w:r w:rsidR="00DF4A0C" w:rsidRPr="00DE2791">
        <w:rPr>
          <w:rFonts w:ascii="Times New Roman" w:hAnsi="Times New Roman" w:cs="Times New Roman"/>
          <w:spacing w:val="8"/>
          <w:sz w:val="20"/>
          <w:szCs w:val="20"/>
        </w:rPr>
        <w:t>»</w:t>
      </w:r>
      <w:r w:rsidR="005C1255" w:rsidRPr="00DE2791">
        <w:rPr>
          <w:rFonts w:ascii="Times New Roman" w:hAnsi="Times New Roman" w:cs="Times New Roman"/>
          <w:spacing w:val="8"/>
          <w:sz w:val="20"/>
          <w:szCs w:val="20"/>
        </w:rPr>
        <w:t>. Это св</w:t>
      </w:r>
      <w:r w:rsidR="005C1255" w:rsidRPr="00DE2791">
        <w:rPr>
          <w:rFonts w:ascii="Times New Roman" w:hAnsi="Times New Roman" w:cs="Times New Roman"/>
          <w:spacing w:val="8"/>
          <w:sz w:val="20"/>
          <w:szCs w:val="20"/>
        </w:rPr>
        <w:t>я</w:t>
      </w:r>
      <w:r w:rsidR="005C1255" w:rsidRPr="00DE2791">
        <w:rPr>
          <w:rFonts w:ascii="Times New Roman" w:hAnsi="Times New Roman" w:cs="Times New Roman"/>
          <w:spacing w:val="8"/>
          <w:sz w:val="20"/>
          <w:szCs w:val="20"/>
        </w:rPr>
        <w:t>зано с</w:t>
      </w:r>
      <w:r w:rsidR="00DF4A0C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5C1255" w:rsidRPr="00DE2791">
        <w:rPr>
          <w:rFonts w:ascii="Times New Roman" w:hAnsi="Times New Roman" w:cs="Times New Roman"/>
          <w:spacing w:val="8"/>
          <w:sz w:val="20"/>
          <w:szCs w:val="20"/>
        </w:rPr>
        <w:t>тем, что «процент» связан с процессом начисления сумм за определенные промежутки времени и здесь термины «пр</w:t>
      </w:r>
      <w:r w:rsidR="005C1255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5C1255" w:rsidRPr="00DE2791">
        <w:rPr>
          <w:rFonts w:ascii="Times New Roman" w:hAnsi="Times New Roman" w:cs="Times New Roman"/>
          <w:spacing w:val="8"/>
          <w:sz w:val="20"/>
          <w:szCs w:val="20"/>
        </w:rPr>
        <w:t>цент» и «процентные деньги» отражают</w:t>
      </w:r>
      <w:r w:rsidR="00DF4A0C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5C1255" w:rsidRPr="00DE2791">
        <w:rPr>
          <w:rFonts w:ascii="Times New Roman" w:hAnsi="Times New Roman" w:cs="Times New Roman"/>
          <w:spacing w:val="8"/>
          <w:sz w:val="20"/>
          <w:szCs w:val="20"/>
        </w:rPr>
        <w:t>величину дохо</w:t>
      </w:r>
      <w:r w:rsidR="00DF4A0C" w:rsidRPr="00DE2791">
        <w:rPr>
          <w:rFonts w:ascii="Times New Roman" w:hAnsi="Times New Roman" w:cs="Times New Roman"/>
          <w:spacing w:val="8"/>
          <w:sz w:val="20"/>
          <w:szCs w:val="20"/>
        </w:rPr>
        <w:t>да,</w:t>
      </w:r>
      <w:r w:rsidR="005C1255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пол</w:t>
      </w:r>
      <w:r w:rsidR="005C1255" w:rsidRPr="00DE2791">
        <w:rPr>
          <w:rFonts w:ascii="Times New Roman" w:hAnsi="Times New Roman" w:cs="Times New Roman"/>
          <w:spacing w:val="8"/>
          <w:sz w:val="20"/>
          <w:szCs w:val="20"/>
        </w:rPr>
        <w:t>у</w:t>
      </w:r>
      <w:r w:rsidR="005C1255" w:rsidRPr="00DE2791">
        <w:rPr>
          <w:rFonts w:ascii="Times New Roman" w:hAnsi="Times New Roman" w:cs="Times New Roman"/>
          <w:spacing w:val="8"/>
          <w:sz w:val="20"/>
          <w:szCs w:val="20"/>
        </w:rPr>
        <w:t>ченную от проведения той или иной финансовой операции. В связи с этим, процентные деньги кратко</w:t>
      </w:r>
      <w:r w:rsidR="00BC27A6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называют процентами</w:t>
      </w:r>
      <w:r w:rsidR="00287345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</w:t>
      </w:r>
    </w:p>
    <w:p w14:paraId="2889DE4E" w14:textId="5C7F5397" w:rsidR="00BC27A6" w:rsidRPr="00DE2791" w:rsidRDefault="00287345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Дадим определение процентам с позиции сказанного.</w:t>
      </w:r>
    </w:p>
    <w:p w14:paraId="502F205D" w14:textId="77777777" w:rsidR="00046F91" w:rsidRPr="00DE2791" w:rsidRDefault="00046F91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  <w:u w:val="single"/>
        </w:rPr>
      </w:pP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90"/>
        <w:gridCol w:w="4750"/>
      </w:tblGrid>
      <w:tr w:rsidR="00046F91" w:rsidRPr="00DE2791" w14:paraId="47D64724" w14:textId="77777777" w:rsidTr="00D147B2">
        <w:tc>
          <w:tcPr>
            <w:tcW w:w="1490" w:type="dxa"/>
          </w:tcPr>
          <w:p w14:paraId="1D955933" w14:textId="77777777" w:rsidR="00046F91" w:rsidRPr="00DE2791" w:rsidRDefault="00046F91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Определение:</w:t>
            </w:r>
          </w:p>
          <w:p w14:paraId="058BC608" w14:textId="77777777" w:rsidR="00046F91" w:rsidRPr="00DE2791" w:rsidRDefault="00046F91" w:rsidP="00B6506B">
            <w:pPr>
              <w:jc w:val="both"/>
              <w:rPr>
                <w:spacing w:val="8"/>
              </w:rPr>
            </w:pPr>
          </w:p>
        </w:tc>
        <w:tc>
          <w:tcPr>
            <w:tcW w:w="4889" w:type="dxa"/>
          </w:tcPr>
          <w:p w14:paraId="5E38E5D7" w14:textId="10D9370A" w:rsidR="00046F91" w:rsidRPr="00DE2791" w:rsidRDefault="00046F91" w:rsidP="00B6506B">
            <w:pPr>
              <w:jc w:val="both"/>
              <w:rPr>
                <w:spacing w:val="8"/>
              </w:rPr>
            </w:pPr>
            <w:r w:rsidRPr="00DE2791">
              <w:rPr>
                <w:b/>
                <w:spacing w:val="8"/>
              </w:rPr>
              <w:t>проценты</w:t>
            </w:r>
            <w:r w:rsidRPr="00DE2791">
              <w:rPr>
                <w:spacing w:val="8"/>
              </w:rPr>
              <w:t xml:space="preserve"> (от англ. </w:t>
            </w:r>
            <w:r w:rsidRPr="00DE2791">
              <w:rPr>
                <w:i/>
                <w:spacing w:val="8"/>
              </w:rPr>
              <w:t>Interest</w:t>
            </w:r>
            <w:r w:rsidRPr="00DE2791">
              <w:rPr>
                <w:spacing w:val="8"/>
              </w:rPr>
              <w:t>) – это доход от ф</w:t>
            </w:r>
            <w:r w:rsidRPr="00DE2791">
              <w:rPr>
                <w:spacing w:val="8"/>
              </w:rPr>
              <w:t>и</w:t>
            </w:r>
            <w:r w:rsidRPr="00DE2791">
              <w:rPr>
                <w:spacing w:val="8"/>
              </w:rPr>
              <w:t xml:space="preserve">нансовой операции в абсолютной величине. </w:t>
            </w:r>
          </w:p>
        </w:tc>
      </w:tr>
    </w:tbl>
    <w:p w14:paraId="0E218D2E" w14:textId="77777777" w:rsidR="00E86C97" w:rsidRPr="00DE2791" w:rsidRDefault="00E86C9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617BCA07" w14:textId="765E732B" w:rsidR="003710D4" w:rsidRPr="00DE2791" w:rsidRDefault="00EB205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>Такой доход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может быть получен в 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любой форме: выдач</w:t>
      </w:r>
      <w:r w:rsidR="00D9544B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ссу</w:t>
      </w:r>
      <w:r w:rsidR="003710D4" w:rsidRPr="00DE2791">
        <w:rPr>
          <w:rFonts w:ascii="Times New Roman" w:hAnsi="Times New Roman" w:cs="Times New Roman"/>
          <w:spacing w:val="8"/>
          <w:sz w:val="20"/>
          <w:szCs w:val="20"/>
        </w:rPr>
        <w:t>д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, продаж</w:t>
      </w:r>
      <w:r w:rsidR="00D9544B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товар</w:t>
      </w:r>
      <w:r w:rsidR="003710D4" w:rsidRPr="00DE2791">
        <w:rPr>
          <w:rFonts w:ascii="Times New Roman" w:hAnsi="Times New Roman" w:cs="Times New Roman"/>
          <w:spacing w:val="8"/>
          <w:sz w:val="20"/>
          <w:szCs w:val="20"/>
        </w:rPr>
        <w:t>ов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в кредит, </w:t>
      </w:r>
      <w:r w:rsidR="00832CE3" w:rsidRPr="00DE2791">
        <w:rPr>
          <w:rFonts w:ascii="Times New Roman" w:hAnsi="Times New Roman" w:cs="Times New Roman"/>
          <w:spacing w:val="8"/>
          <w:sz w:val="20"/>
          <w:szCs w:val="20"/>
        </w:rPr>
        <w:t>размещени</w:t>
      </w:r>
      <w:r w:rsidR="00D9544B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денег на депози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т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ны</w:t>
      </w:r>
      <w:r w:rsidR="00832CE3" w:rsidRPr="00DE2791">
        <w:rPr>
          <w:rFonts w:ascii="Times New Roman" w:hAnsi="Times New Roman" w:cs="Times New Roman"/>
          <w:spacing w:val="8"/>
          <w:sz w:val="20"/>
          <w:szCs w:val="20"/>
        </w:rPr>
        <w:t>х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счет</w:t>
      </w:r>
      <w:r w:rsidR="00832CE3" w:rsidRPr="00DE2791">
        <w:rPr>
          <w:rFonts w:ascii="Times New Roman" w:hAnsi="Times New Roman" w:cs="Times New Roman"/>
          <w:spacing w:val="8"/>
          <w:sz w:val="20"/>
          <w:szCs w:val="20"/>
        </w:rPr>
        <w:t>ах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, учет вексел</w:t>
      </w:r>
      <w:r w:rsidR="008A7F21" w:rsidRPr="00DE2791">
        <w:rPr>
          <w:rFonts w:ascii="Times New Roman" w:hAnsi="Times New Roman" w:cs="Times New Roman"/>
          <w:spacing w:val="8"/>
          <w:sz w:val="20"/>
          <w:szCs w:val="20"/>
        </w:rPr>
        <w:t>ей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, покупк</w:t>
      </w:r>
      <w:r w:rsidR="00D9544B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сберегательн</w:t>
      </w:r>
      <w:r w:rsidR="003710D4" w:rsidRPr="00DE2791">
        <w:rPr>
          <w:rFonts w:ascii="Times New Roman" w:hAnsi="Times New Roman" w:cs="Times New Roman"/>
          <w:spacing w:val="8"/>
          <w:sz w:val="20"/>
          <w:szCs w:val="20"/>
        </w:rPr>
        <w:t>ых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сертифик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т</w:t>
      </w:r>
      <w:r w:rsidR="003710D4" w:rsidRPr="00DE2791">
        <w:rPr>
          <w:rFonts w:ascii="Times New Roman" w:hAnsi="Times New Roman" w:cs="Times New Roman"/>
          <w:spacing w:val="8"/>
          <w:sz w:val="20"/>
          <w:szCs w:val="20"/>
        </w:rPr>
        <w:t>ов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или облигаци</w:t>
      </w:r>
      <w:r w:rsidR="003710D4" w:rsidRPr="00DE2791">
        <w:rPr>
          <w:rFonts w:ascii="Times New Roman" w:hAnsi="Times New Roman" w:cs="Times New Roman"/>
          <w:spacing w:val="8"/>
          <w:sz w:val="20"/>
          <w:szCs w:val="20"/>
        </w:rPr>
        <w:t>й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 т.д. </w:t>
      </w:r>
    </w:p>
    <w:p w14:paraId="53A6BEE8" w14:textId="1B1F8DF8" w:rsidR="00AF2F4E" w:rsidRPr="00DE2791" w:rsidRDefault="00E43FF6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«Процент»</w:t>
      </w:r>
      <w:r w:rsidR="00AF2F4E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(</w:t>
      </w:r>
      <w:r w:rsidR="00AF2F4E" w:rsidRPr="00DE2791">
        <w:rPr>
          <w:rFonts w:ascii="Times New Roman" w:hAnsi="Times New Roman" w:cs="Times New Roman"/>
          <w:spacing w:val="8"/>
          <w:sz w:val="20"/>
          <w:szCs w:val="20"/>
        </w:rPr>
        <w:t>«процентные деньги»</w:t>
      </w:r>
      <w:r w:rsidR="006C44B8" w:rsidRPr="00DE2791">
        <w:rPr>
          <w:rFonts w:ascii="Times New Roman" w:hAnsi="Times New Roman" w:cs="Times New Roman"/>
          <w:spacing w:val="8"/>
          <w:sz w:val="20"/>
          <w:szCs w:val="20"/>
        </w:rPr>
        <w:t>, «процентный доход»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)</w:t>
      </w:r>
      <w:r w:rsidR="00AF2F4E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обозначает</w:t>
      </w:r>
      <w:r w:rsidR="008D3A0B" w:rsidRPr="00DE2791">
        <w:rPr>
          <w:rFonts w:ascii="Times New Roman" w:hAnsi="Times New Roman" w:cs="Times New Roman"/>
          <w:spacing w:val="8"/>
          <w:sz w:val="20"/>
          <w:szCs w:val="20"/>
        </w:rPr>
        <w:t>ся</w:t>
      </w:r>
      <w:r w:rsidR="00AF2F4E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заглавной латинской буквой </w:t>
      </w:r>
      <w:r w:rsidR="00AF2F4E" w:rsidRPr="00DE2791">
        <w:rPr>
          <w:rFonts w:ascii="Times New Roman" w:hAnsi="Times New Roman" w:cs="Times New Roman"/>
          <w:i/>
          <w:spacing w:val="8"/>
          <w:sz w:val="20"/>
          <w:szCs w:val="20"/>
        </w:rPr>
        <w:t>I</w:t>
      </w:r>
      <w:r w:rsidR="00AF2F4E"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</w:p>
    <w:p w14:paraId="09FB074D" w14:textId="1883739D" w:rsidR="004A57B0" w:rsidRPr="00DE2791" w:rsidRDefault="00D268FD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Следует отметить, что процентный доход не может быть п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лучен без 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соглашения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участников финансовой операции 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о разм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ре процентной ставки</w:t>
      </w:r>
      <w:r w:rsidR="004A57B0" w:rsidRPr="00DE2791">
        <w:rPr>
          <w:rFonts w:ascii="Times New Roman" w:hAnsi="Times New Roman" w:cs="Times New Roman"/>
          <w:spacing w:val="8"/>
          <w:sz w:val="20"/>
          <w:szCs w:val="20"/>
        </w:rPr>
        <w:t>, поэтому данное понятие также важно и</w:t>
      </w:r>
      <w:r w:rsidR="0063654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4A57B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необходимо при изучении финансовых вычислений. </w:t>
      </w:r>
    </w:p>
    <w:p w14:paraId="0A1E91D7" w14:textId="77777777" w:rsidR="00CB54CF" w:rsidRPr="00DE2791" w:rsidRDefault="00CB54C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90"/>
        <w:gridCol w:w="4750"/>
      </w:tblGrid>
      <w:tr w:rsidR="00CB54CF" w:rsidRPr="00DE2791" w14:paraId="2CD1DD2B" w14:textId="77777777" w:rsidTr="00D147B2">
        <w:tc>
          <w:tcPr>
            <w:tcW w:w="1490" w:type="dxa"/>
          </w:tcPr>
          <w:p w14:paraId="52AB0C6C" w14:textId="77777777" w:rsidR="00CB54CF" w:rsidRPr="00DE2791" w:rsidRDefault="00CB54CF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Определение:</w:t>
            </w:r>
          </w:p>
          <w:p w14:paraId="070866E0" w14:textId="77777777" w:rsidR="00CB54CF" w:rsidRPr="00DE2791" w:rsidRDefault="00CB54CF" w:rsidP="00B6506B">
            <w:pPr>
              <w:jc w:val="both"/>
              <w:rPr>
                <w:spacing w:val="8"/>
              </w:rPr>
            </w:pPr>
          </w:p>
        </w:tc>
        <w:tc>
          <w:tcPr>
            <w:tcW w:w="4889" w:type="dxa"/>
          </w:tcPr>
          <w:p w14:paraId="685F5878" w14:textId="7C1E20C6" w:rsidR="00CB54CF" w:rsidRPr="00DE2791" w:rsidRDefault="00CB54CF" w:rsidP="00B6506B">
            <w:pPr>
              <w:jc w:val="both"/>
              <w:rPr>
                <w:spacing w:val="8"/>
              </w:rPr>
            </w:pPr>
            <w:r w:rsidRPr="00DE2791">
              <w:rPr>
                <w:b/>
                <w:spacing w:val="8"/>
              </w:rPr>
              <w:t>процентная ставка</w:t>
            </w:r>
            <w:r w:rsidRPr="00DE2791">
              <w:rPr>
                <w:spacing w:val="8"/>
              </w:rPr>
              <w:t xml:space="preserve"> (</w:t>
            </w:r>
            <w:r w:rsidRPr="00DE2791">
              <w:rPr>
                <w:i/>
                <w:spacing w:val="8"/>
              </w:rPr>
              <w:t>rate of interest</w:t>
            </w:r>
            <w:r w:rsidRPr="00DE2791">
              <w:rPr>
                <w:spacing w:val="8"/>
              </w:rPr>
              <w:t>) – это отн</w:t>
            </w:r>
            <w:r w:rsidRPr="00DE2791">
              <w:rPr>
                <w:spacing w:val="8"/>
              </w:rPr>
              <w:t>о</w:t>
            </w:r>
            <w:r w:rsidRPr="00DE2791">
              <w:rPr>
                <w:spacing w:val="8"/>
              </w:rPr>
              <w:t>сительный показатель доходности финансовой операции, характеризующий отношение дохода в абсолютном выражении к первоначальной сумме средств, вложенных в финансовую оп</w:t>
            </w:r>
            <w:r w:rsidRPr="00DE2791">
              <w:rPr>
                <w:spacing w:val="8"/>
              </w:rPr>
              <w:t>е</w:t>
            </w:r>
            <w:r w:rsidRPr="00DE2791">
              <w:rPr>
                <w:spacing w:val="8"/>
              </w:rPr>
              <w:t>рацию.</w:t>
            </w:r>
          </w:p>
        </w:tc>
      </w:tr>
    </w:tbl>
    <w:p w14:paraId="59DBC159" w14:textId="77777777" w:rsidR="00CB54CF" w:rsidRPr="00DE2791" w:rsidRDefault="00CB54C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4F6206A6" w14:textId="79196CB7" w:rsidR="0063654B" w:rsidRPr="00DE2791" w:rsidRDefault="009E42A6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Процентная ставка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0C1F43" w:rsidRPr="00DE2791">
        <w:rPr>
          <w:rFonts w:ascii="Times New Roman" w:hAnsi="Times New Roman" w:cs="Times New Roman"/>
          <w:spacing w:val="8"/>
          <w:sz w:val="20"/>
          <w:szCs w:val="20"/>
        </w:rPr>
        <w:t>выражается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в виде десятичной или обы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к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но</w:t>
      </w:r>
      <w:r w:rsidR="00082DFC" w:rsidRPr="00DE2791">
        <w:rPr>
          <w:rFonts w:ascii="Times New Roman" w:hAnsi="Times New Roman" w:cs="Times New Roman"/>
          <w:spacing w:val="8"/>
          <w:sz w:val="20"/>
          <w:szCs w:val="20"/>
        </w:rPr>
        <w:t>венной дроби. В договорах, заключаемых по той или иной ф</w:t>
      </w:r>
      <w:r w:rsidR="00082DFC"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="00082DFC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нансовой операции, </w:t>
      </w:r>
      <w:r w:rsidR="001E76B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как правило, </w:t>
      </w:r>
      <w:r w:rsidR="00082DFC" w:rsidRPr="00DE2791">
        <w:rPr>
          <w:rFonts w:ascii="Times New Roman" w:hAnsi="Times New Roman" w:cs="Times New Roman"/>
          <w:spacing w:val="8"/>
          <w:sz w:val="20"/>
          <w:szCs w:val="20"/>
        </w:rPr>
        <w:t>процентн</w:t>
      </w:r>
      <w:r w:rsidR="001E76BB" w:rsidRPr="00DE2791">
        <w:rPr>
          <w:rFonts w:ascii="Times New Roman" w:hAnsi="Times New Roman" w:cs="Times New Roman"/>
          <w:spacing w:val="8"/>
          <w:sz w:val="20"/>
          <w:szCs w:val="20"/>
        </w:rPr>
        <w:t>ую</w:t>
      </w:r>
      <w:r w:rsidR="00082DFC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ставк</w:t>
      </w:r>
      <w:r w:rsidR="001E76BB" w:rsidRPr="00DE2791">
        <w:rPr>
          <w:rFonts w:ascii="Times New Roman" w:hAnsi="Times New Roman" w:cs="Times New Roman"/>
          <w:spacing w:val="8"/>
          <w:sz w:val="20"/>
          <w:szCs w:val="20"/>
        </w:rPr>
        <w:t>у</w:t>
      </w:r>
      <w:r w:rsidR="009D46B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принято </w:t>
      </w:r>
      <w:r w:rsidR="00082DFC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фиксирова</w:t>
      </w:r>
      <w:r w:rsidR="009D46B0" w:rsidRPr="00DE2791">
        <w:rPr>
          <w:rFonts w:ascii="Times New Roman" w:hAnsi="Times New Roman" w:cs="Times New Roman"/>
          <w:spacing w:val="8"/>
          <w:sz w:val="20"/>
          <w:szCs w:val="20"/>
        </w:rPr>
        <w:t>ть</w:t>
      </w:r>
      <w:r w:rsidR="00082DFC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в процентах с точностью до </w:t>
      </w:r>
      <w:r w:rsidR="009C11B7" w:rsidRPr="00DE2791">
        <w:rPr>
          <w:rFonts w:ascii="Times New Roman" w:hAnsi="Times New Roman" w:cs="Times New Roman"/>
          <w:spacing w:val="8"/>
          <w:sz w:val="20"/>
          <w:szCs w:val="20"/>
        </w:rPr>
        <w:t>сотых или десятит</w:t>
      </w:r>
      <w:r w:rsidR="009C11B7" w:rsidRPr="00DE2791">
        <w:rPr>
          <w:rFonts w:ascii="Times New Roman" w:hAnsi="Times New Roman" w:cs="Times New Roman"/>
          <w:spacing w:val="8"/>
          <w:sz w:val="20"/>
          <w:szCs w:val="20"/>
        </w:rPr>
        <w:t>ы</w:t>
      </w:r>
      <w:r w:rsidR="009C11B7" w:rsidRPr="00DE2791">
        <w:rPr>
          <w:rFonts w:ascii="Times New Roman" w:hAnsi="Times New Roman" w:cs="Times New Roman"/>
          <w:spacing w:val="8"/>
          <w:sz w:val="20"/>
          <w:szCs w:val="20"/>
        </w:rPr>
        <w:t>сячных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</w:t>
      </w:r>
    </w:p>
    <w:p w14:paraId="0DCBE657" w14:textId="62655926" w:rsidR="001B3DC0" w:rsidRPr="00DE2791" w:rsidRDefault="0063654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Отметим, что п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ри выполнении расчетов процентные ставки обычно</w:t>
      </w:r>
      <w:r w:rsidR="00E1164F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измеряются в десятичных дробях и обозначаются м</w:t>
      </w:r>
      <w:r w:rsidR="00E1164F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E1164F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ленькой латинской буквой </w:t>
      </w:r>
      <w:r w:rsidR="00E1164F" w:rsidRPr="00DE2791">
        <w:rPr>
          <w:rFonts w:ascii="Times New Roman" w:hAnsi="Times New Roman" w:cs="Times New Roman"/>
          <w:i/>
          <w:spacing w:val="8"/>
          <w:sz w:val="20"/>
          <w:szCs w:val="20"/>
        </w:rPr>
        <w:t>i</w:t>
      </w:r>
      <w:r w:rsidR="00E1164F"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</w:p>
    <w:p w14:paraId="41ECAF26" w14:textId="77777777" w:rsidR="00FF14E5" w:rsidRPr="00DE2791" w:rsidRDefault="00FF14E5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  <w:u w:val="single"/>
        </w:rPr>
      </w:pP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90"/>
        <w:gridCol w:w="4750"/>
      </w:tblGrid>
      <w:tr w:rsidR="00245D64" w:rsidRPr="00DE2791" w14:paraId="41BCE20C" w14:textId="77777777" w:rsidTr="00D147B2">
        <w:tc>
          <w:tcPr>
            <w:tcW w:w="1490" w:type="dxa"/>
          </w:tcPr>
          <w:p w14:paraId="0D3E1ECB" w14:textId="77777777" w:rsidR="00245D64" w:rsidRPr="00DE2791" w:rsidRDefault="00245D64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Определение:</w:t>
            </w:r>
          </w:p>
          <w:p w14:paraId="232FFF74" w14:textId="77777777" w:rsidR="00245D64" w:rsidRPr="00DE2791" w:rsidRDefault="00245D64" w:rsidP="00B6506B">
            <w:pPr>
              <w:jc w:val="both"/>
              <w:rPr>
                <w:spacing w:val="8"/>
              </w:rPr>
            </w:pPr>
          </w:p>
        </w:tc>
        <w:tc>
          <w:tcPr>
            <w:tcW w:w="4889" w:type="dxa"/>
          </w:tcPr>
          <w:p w14:paraId="0367D757" w14:textId="394F9BF3" w:rsidR="00245D64" w:rsidRPr="00DE2791" w:rsidRDefault="00245D64" w:rsidP="00FE3AFB">
            <w:pPr>
              <w:jc w:val="both"/>
              <w:rPr>
                <w:spacing w:val="8"/>
              </w:rPr>
            </w:pPr>
            <w:r w:rsidRPr="00DE2791">
              <w:rPr>
                <w:b/>
                <w:spacing w:val="8"/>
              </w:rPr>
              <w:t xml:space="preserve">временной интервал </w:t>
            </w:r>
            <w:r w:rsidRPr="00DE2791">
              <w:rPr>
                <w:spacing w:val="8"/>
              </w:rPr>
              <w:t>– это период начисления</w:t>
            </w:r>
            <w:r w:rsidR="00FE3AFB" w:rsidRPr="00DE2791">
              <w:rPr>
                <w:spacing w:val="8"/>
              </w:rPr>
              <w:t>, к которому</w:t>
            </w:r>
            <w:r w:rsidRPr="00DE2791">
              <w:rPr>
                <w:spacing w:val="8"/>
              </w:rPr>
              <w:t xml:space="preserve"> приурочена процентная ставка. </w:t>
            </w:r>
          </w:p>
        </w:tc>
      </w:tr>
    </w:tbl>
    <w:p w14:paraId="2982C9A1" w14:textId="77777777" w:rsidR="00245D64" w:rsidRPr="00DE2791" w:rsidRDefault="00245D64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  <w:u w:val="single"/>
        </w:rPr>
      </w:pPr>
    </w:p>
    <w:p w14:paraId="6715C2D6" w14:textId="48E075EA" w:rsidR="007B2FA2" w:rsidRPr="00DE2791" w:rsidRDefault="007B2FA2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Временной интервал может быть годовым, полугодовым, квартальным, месячным, дневным, минутным и т.д.</w:t>
      </w:r>
    </w:p>
    <w:p w14:paraId="3D3ACF6E" w14:textId="599285B6" w:rsidR="00E81595" w:rsidRPr="00DE2791" w:rsidRDefault="007B07B1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С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ро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к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E81595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финансовой операции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– это </w:t>
      </w:r>
      <w:r w:rsidR="00E27296" w:rsidRPr="00DE2791">
        <w:rPr>
          <w:rFonts w:ascii="Times New Roman" w:hAnsi="Times New Roman" w:cs="Times New Roman"/>
          <w:spacing w:val="8"/>
          <w:sz w:val="20"/>
          <w:szCs w:val="20"/>
        </w:rPr>
        <w:t>ее длительность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</w:t>
      </w:r>
      <w:r w:rsidR="00E27296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момен</w:t>
      </w:r>
      <w:r w:rsidR="00E81595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та начала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и </w:t>
      </w:r>
      <w:r w:rsidR="00E27296" w:rsidRPr="00DE2791">
        <w:rPr>
          <w:rFonts w:ascii="Times New Roman" w:hAnsi="Times New Roman" w:cs="Times New Roman"/>
          <w:spacing w:val="8"/>
          <w:sz w:val="20"/>
          <w:szCs w:val="20"/>
        </w:rPr>
        <w:t>до завершения.</w:t>
      </w:r>
    </w:p>
    <w:p w14:paraId="5D662C69" w14:textId="787E01E7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Размер процентной ставки зависит от ряда как объективных, так и субъективных факторов</w:t>
      </w:r>
      <w:r w:rsidR="00793141" w:rsidRPr="00DE2791">
        <w:rPr>
          <w:rFonts w:ascii="Times New Roman" w:hAnsi="Times New Roman" w:cs="Times New Roman"/>
          <w:spacing w:val="8"/>
          <w:sz w:val="20"/>
          <w:szCs w:val="20"/>
        </w:rPr>
        <w:t>. Ч</w:t>
      </w:r>
      <w:r w:rsidR="00A4738E" w:rsidRPr="00DE2791">
        <w:rPr>
          <w:rFonts w:ascii="Times New Roman" w:hAnsi="Times New Roman" w:cs="Times New Roman"/>
          <w:spacing w:val="8"/>
          <w:sz w:val="20"/>
          <w:szCs w:val="20"/>
        </w:rPr>
        <w:t>асто встречающи</w:t>
      </w:r>
      <w:r w:rsidR="00793141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="00A4738E" w:rsidRPr="00DE2791">
        <w:rPr>
          <w:rFonts w:ascii="Times New Roman" w:hAnsi="Times New Roman" w:cs="Times New Roman"/>
          <w:spacing w:val="8"/>
          <w:sz w:val="20"/>
          <w:szCs w:val="20"/>
        </w:rPr>
        <w:t>ся такие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: 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б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ще</w:t>
      </w:r>
      <w:r w:rsidR="00D04549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состояни</w:t>
      </w:r>
      <w:r w:rsidR="00D04549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экономики</w:t>
      </w:r>
      <w:r w:rsidR="00D04549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D04549" w:rsidRPr="00DE2791">
        <w:rPr>
          <w:rFonts w:ascii="Times New Roman" w:hAnsi="Times New Roman" w:cs="Times New Roman"/>
          <w:spacing w:val="8"/>
          <w:sz w:val="20"/>
          <w:szCs w:val="20"/>
        </w:rPr>
        <w:t>(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 том числе денежно-кредитного рынка</w:t>
      </w:r>
      <w:r w:rsidR="00D04549" w:rsidRPr="00DE2791">
        <w:rPr>
          <w:rFonts w:ascii="Times New Roman" w:hAnsi="Times New Roman" w:cs="Times New Roman"/>
          <w:spacing w:val="8"/>
          <w:sz w:val="20"/>
          <w:szCs w:val="20"/>
        </w:rPr>
        <w:t>)</w:t>
      </w:r>
      <w:r w:rsidR="005E5774" w:rsidRPr="00DE2791">
        <w:rPr>
          <w:rFonts w:ascii="Times New Roman" w:hAnsi="Times New Roman" w:cs="Times New Roman"/>
          <w:spacing w:val="8"/>
          <w:sz w:val="20"/>
          <w:szCs w:val="20"/>
        </w:rPr>
        <w:t>,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кратковременны</w:t>
      </w:r>
      <w:r w:rsidR="00D04549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 долгосрочны</w:t>
      </w:r>
      <w:r w:rsidR="00D04549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ожидания </w:t>
      </w:r>
      <w:r w:rsidR="005E5774" w:rsidRPr="00DE2791">
        <w:rPr>
          <w:rFonts w:ascii="Times New Roman" w:hAnsi="Times New Roman" w:cs="Times New Roman"/>
          <w:spacing w:val="8"/>
          <w:sz w:val="20"/>
          <w:szCs w:val="20"/>
        </w:rPr>
        <w:t>динамич</w:t>
      </w:r>
      <w:r w:rsidR="005E5774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="005E5774" w:rsidRPr="00DE2791">
        <w:rPr>
          <w:rFonts w:ascii="Times New Roman" w:hAnsi="Times New Roman" w:cs="Times New Roman"/>
          <w:spacing w:val="8"/>
          <w:sz w:val="20"/>
          <w:szCs w:val="20"/>
        </w:rPr>
        <w:t>ских изменений, инфляция,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вид</w:t>
      </w:r>
      <w:r w:rsidR="005E5774" w:rsidRPr="00DE2791">
        <w:rPr>
          <w:rFonts w:ascii="Times New Roman" w:hAnsi="Times New Roman" w:cs="Times New Roman"/>
          <w:spacing w:val="8"/>
          <w:sz w:val="20"/>
          <w:szCs w:val="20"/>
        </w:rPr>
        <w:t>ы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сдел</w:t>
      </w:r>
      <w:r w:rsidR="005E5774" w:rsidRPr="00DE2791">
        <w:rPr>
          <w:rFonts w:ascii="Times New Roman" w:hAnsi="Times New Roman" w:cs="Times New Roman"/>
          <w:spacing w:val="8"/>
          <w:sz w:val="20"/>
          <w:szCs w:val="20"/>
        </w:rPr>
        <w:t>ок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, </w:t>
      </w:r>
      <w:r w:rsidR="005E5774" w:rsidRPr="00DE2791">
        <w:rPr>
          <w:rFonts w:ascii="Times New Roman" w:hAnsi="Times New Roman" w:cs="Times New Roman"/>
          <w:spacing w:val="8"/>
          <w:sz w:val="20"/>
          <w:szCs w:val="20"/>
        </w:rPr>
        <w:t>использование той или иной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валюты</w:t>
      </w:r>
      <w:r w:rsidR="005E5774" w:rsidRPr="00DE2791">
        <w:rPr>
          <w:rFonts w:ascii="Times New Roman" w:hAnsi="Times New Roman" w:cs="Times New Roman"/>
          <w:spacing w:val="8"/>
          <w:sz w:val="20"/>
          <w:szCs w:val="20"/>
        </w:rPr>
        <w:t>,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срок </w:t>
      </w:r>
      <w:r w:rsidR="005E5774" w:rsidRPr="00DE2791">
        <w:rPr>
          <w:rFonts w:ascii="Times New Roman" w:hAnsi="Times New Roman" w:cs="Times New Roman"/>
          <w:spacing w:val="8"/>
          <w:sz w:val="20"/>
          <w:szCs w:val="20"/>
        </w:rPr>
        <w:t>финансовой операции</w:t>
      </w:r>
      <w:r w:rsidR="00D04549" w:rsidRPr="00DE2791">
        <w:rPr>
          <w:rFonts w:ascii="Times New Roman" w:hAnsi="Times New Roman" w:cs="Times New Roman"/>
          <w:spacing w:val="8"/>
          <w:sz w:val="20"/>
          <w:szCs w:val="20"/>
        </w:rPr>
        <w:t>,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особенност</w:t>
      </w:r>
      <w:r w:rsidR="00D04549"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заемщика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>(его надежност</w:t>
      </w:r>
      <w:r w:rsidR="00D04549" w:rsidRPr="00DE2791">
        <w:rPr>
          <w:rFonts w:ascii="Times New Roman" w:hAnsi="Times New Roman" w:cs="Times New Roman"/>
          <w:spacing w:val="8"/>
          <w:sz w:val="20"/>
          <w:szCs w:val="20"/>
        </w:rPr>
        <w:t>ь), характер кредитной сделки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, истори</w:t>
      </w:r>
      <w:r w:rsidR="00D04549" w:rsidRPr="00DE2791">
        <w:rPr>
          <w:rFonts w:ascii="Times New Roman" w:hAnsi="Times New Roman" w:cs="Times New Roman"/>
          <w:spacing w:val="8"/>
          <w:sz w:val="20"/>
          <w:szCs w:val="20"/>
        </w:rPr>
        <w:t>я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предыд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у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щих </w:t>
      </w:r>
      <w:r w:rsidR="00D04549" w:rsidRPr="00DE2791">
        <w:rPr>
          <w:rFonts w:ascii="Times New Roman" w:hAnsi="Times New Roman" w:cs="Times New Roman"/>
          <w:spacing w:val="8"/>
          <w:sz w:val="20"/>
          <w:szCs w:val="20"/>
        </w:rPr>
        <w:t>взаимоотношений между субъектами финансовой операции.</w:t>
      </w:r>
    </w:p>
    <w:p w14:paraId="33C2907C" w14:textId="4438BCED" w:rsidR="001B3DC0" w:rsidRPr="00DE2791" w:rsidRDefault="00793141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В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финансов</w:t>
      </w:r>
      <w:r w:rsidR="002603FA" w:rsidRPr="00DE2791">
        <w:rPr>
          <w:rFonts w:ascii="Times New Roman" w:hAnsi="Times New Roman" w:cs="Times New Roman"/>
          <w:spacing w:val="8"/>
          <w:sz w:val="20"/>
          <w:szCs w:val="20"/>
        </w:rPr>
        <w:t>ых вычислениях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процентная ставка применяется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не только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как инструмент наращения </w:t>
      </w:r>
      <w:r w:rsidR="00A75BCD" w:rsidRPr="00DE2791">
        <w:rPr>
          <w:rFonts w:ascii="Times New Roman" w:hAnsi="Times New Roman" w:cs="Times New Roman"/>
          <w:spacing w:val="8"/>
          <w:sz w:val="20"/>
          <w:szCs w:val="20"/>
        </w:rPr>
        <w:t>первоначальной суммы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,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но 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и как измеритель степени доходности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любой финансовой</w:t>
      </w:r>
      <w:r w:rsidR="002603FA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опер</w:t>
      </w:r>
      <w:r w:rsidR="002603FA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2603FA" w:rsidRPr="00DE2791">
        <w:rPr>
          <w:rFonts w:ascii="Times New Roman" w:hAnsi="Times New Roman" w:cs="Times New Roman"/>
          <w:spacing w:val="8"/>
          <w:sz w:val="20"/>
          <w:szCs w:val="20"/>
        </w:rPr>
        <w:t>ции</w:t>
      </w:r>
      <w:r w:rsidR="00A34EEC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</w:t>
      </w:r>
      <w:r w:rsidR="0030617F" w:rsidRPr="00DE2791">
        <w:rPr>
          <w:rFonts w:ascii="Times New Roman" w:hAnsi="Times New Roman" w:cs="Times New Roman"/>
          <w:spacing w:val="8"/>
          <w:sz w:val="20"/>
          <w:szCs w:val="20"/>
        </w:rPr>
        <w:t>Поэтому</w:t>
      </w:r>
      <w:r w:rsidR="00A34EEC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2603FA" w:rsidRPr="00DE2791">
        <w:rPr>
          <w:rFonts w:ascii="Times New Roman" w:hAnsi="Times New Roman" w:cs="Times New Roman"/>
          <w:spacing w:val="8"/>
          <w:sz w:val="20"/>
          <w:szCs w:val="20"/>
        </w:rPr>
        <w:t>целесообразно рассмотреть виды и способы начи</w:t>
      </w:r>
      <w:r w:rsidR="002603FA" w:rsidRPr="00DE2791">
        <w:rPr>
          <w:rFonts w:ascii="Times New Roman" w:hAnsi="Times New Roman" w:cs="Times New Roman"/>
          <w:spacing w:val="8"/>
          <w:sz w:val="20"/>
          <w:szCs w:val="20"/>
        </w:rPr>
        <w:t>с</w:t>
      </w:r>
      <w:r w:rsidR="002603FA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ления процентов. </w:t>
      </w:r>
    </w:p>
    <w:p w14:paraId="06CC896F" w14:textId="77777777" w:rsidR="00164E6C" w:rsidRPr="00DE2791" w:rsidRDefault="00164E6C" w:rsidP="00B6506B">
      <w:pPr>
        <w:ind w:firstLine="397"/>
        <w:jc w:val="both"/>
        <w:rPr>
          <w:rFonts w:ascii="Times New Roman" w:hAnsi="Times New Roman" w:cs="Times New Roman"/>
          <w:i/>
          <w:spacing w:val="8"/>
          <w:sz w:val="20"/>
          <w:szCs w:val="20"/>
        </w:rPr>
      </w:pPr>
    </w:p>
    <w:p w14:paraId="78850B54" w14:textId="5A74AB77" w:rsidR="00164E6C" w:rsidRPr="00DE2791" w:rsidRDefault="00B67336" w:rsidP="00B6506B">
      <w:pPr>
        <w:pStyle w:val="2"/>
        <w:spacing w:before="0"/>
        <w:jc w:val="center"/>
        <w:rPr>
          <w:rFonts w:ascii="Times New Roman" w:hAnsi="Times New Roman" w:cs="Times New Roman"/>
          <w:color w:val="auto"/>
        </w:rPr>
      </w:pPr>
      <w:bookmarkStart w:id="4" w:name="_Toc316504061"/>
      <w:r w:rsidRPr="00DE2791">
        <w:rPr>
          <w:rFonts w:ascii="Times New Roman" w:hAnsi="Times New Roman" w:cs="Times New Roman"/>
          <w:color w:val="auto"/>
        </w:rPr>
        <w:t>1.3</w:t>
      </w:r>
      <w:r w:rsidR="00B4332A" w:rsidRPr="00DE2791">
        <w:rPr>
          <w:rFonts w:ascii="Times New Roman" w:hAnsi="Times New Roman" w:cs="Times New Roman"/>
          <w:color w:val="auto"/>
        </w:rPr>
        <w:t xml:space="preserve">. </w:t>
      </w:r>
      <w:r w:rsidR="00593736" w:rsidRPr="00DE2791">
        <w:rPr>
          <w:rFonts w:ascii="Times New Roman" w:hAnsi="Times New Roman" w:cs="Times New Roman"/>
          <w:color w:val="auto"/>
        </w:rPr>
        <w:t>С</w:t>
      </w:r>
      <w:r w:rsidR="001B3DC0" w:rsidRPr="00DE2791">
        <w:rPr>
          <w:rFonts w:ascii="Times New Roman" w:hAnsi="Times New Roman" w:cs="Times New Roman"/>
          <w:color w:val="auto"/>
        </w:rPr>
        <w:t>пособы начисления процентов</w:t>
      </w:r>
      <w:bookmarkEnd w:id="4"/>
    </w:p>
    <w:p w14:paraId="4ADFCD1C" w14:textId="77777777" w:rsidR="00164E6C" w:rsidRPr="00DE2791" w:rsidRDefault="00164E6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4A2DC4CE" w14:textId="2E9967EF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Существуют различные способы начисления процентов, з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висящие от условий </w:t>
      </w:r>
      <w:r w:rsidR="003241B4" w:rsidRPr="00DE2791">
        <w:rPr>
          <w:rFonts w:ascii="Times New Roman" w:hAnsi="Times New Roman" w:cs="Times New Roman"/>
          <w:spacing w:val="8"/>
          <w:sz w:val="20"/>
          <w:szCs w:val="20"/>
        </w:rPr>
        <w:t>финансовых операций</w:t>
      </w:r>
      <w:r w:rsidR="00D81D28" w:rsidRPr="00DE2791">
        <w:rPr>
          <w:rFonts w:ascii="Times New Roman" w:hAnsi="Times New Roman" w:cs="Times New Roman"/>
          <w:spacing w:val="8"/>
          <w:sz w:val="20"/>
          <w:szCs w:val="20"/>
        </w:rPr>
        <w:t>. В связи с этим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9A0E07" w:rsidRPr="00DE2791">
        <w:rPr>
          <w:rFonts w:ascii="Times New Roman" w:hAnsi="Times New Roman" w:cs="Times New Roman"/>
          <w:spacing w:val="8"/>
          <w:sz w:val="20"/>
          <w:szCs w:val="20"/>
        </w:rPr>
        <w:t>пр</w:t>
      </w:r>
      <w:r w:rsidR="009A0E07"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="009A0E07" w:rsidRPr="00DE2791">
        <w:rPr>
          <w:rFonts w:ascii="Times New Roman" w:hAnsi="Times New Roman" w:cs="Times New Roman"/>
          <w:spacing w:val="8"/>
          <w:sz w:val="20"/>
          <w:szCs w:val="20"/>
        </w:rPr>
        <w:t>меняют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55048B" w:rsidRPr="00DE2791">
        <w:rPr>
          <w:rFonts w:ascii="Times New Roman" w:hAnsi="Times New Roman" w:cs="Times New Roman"/>
          <w:spacing w:val="8"/>
          <w:sz w:val="20"/>
          <w:szCs w:val="20"/>
        </w:rPr>
        <w:t>различные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виды процентных ставок</w:t>
      </w:r>
      <w:r w:rsidR="009A0E07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, которые </w:t>
      </w:r>
      <w:r w:rsidR="0055048B" w:rsidRPr="00DE2791">
        <w:rPr>
          <w:rFonts w:ascii="Times New Roman" w:hAnsi="Times New Roman" w:cs="Times New Roman"/>
          <w:spacing w:val="8"/>
          <w:sz w:val="20"/>
          <w:szCs w:val="20"/>
        </w:rPr>
        <w:t>характер</w:t>
      </w:r>
      <w:r w:rsidR="0055048B"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="0055048B" w:rsidRPr="00DE2791">
        <w:rPr>
          <w:rFonts w:ascii="Times New Roman" w:hAnsi="Times New Roman" w:cs="Times New Roman"/>
          <w:spacing w:val="8"/>
          <w:sz w:val="20"/>
          <w:szCs w:val="20"/>
        </w:rPr>
        <w:t>зуются</w:t>
      </w:r>
      <w:r w:rsidR="009A0E07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ряд</w:t>
      </w:r>
      <w:r w:rsidR="0055048B" w:rsidRPr="00DE2791">
        <w:rPr>
          <w:rFonts w:ascii="Times New Roman" w:hAnsi="Times New Roman" w:cs="Times New Roman"/>
          <w:spacing w:val="8"/>
          <w:sz w:val="20"/>
          <w:szCs w:val="20"/>
        </w:rPr>
        <w:t>ом</w:t>
      </w:r>
      <w:r w:rsidR="009A0E07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признаков. </w:t>
      </w:r>
    </w:p>
    <w:p w14:paraId="51F8BF04" w14:textId="0DEDB4A8" w:rsidR="00272B7F" w:rsidRPr="00DE2791" w:rsidRDefault="00D743D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Так, например, в банковской практике </w:t>
      </w:r>
      <w:r w:rsidR="00306C49" w:rsidRPr="00DE2791">
        <w:rPr>
          <w:rFonts w:ascii="Times New Roman" w:hAnsi="Times New Roman" w:cs="Times New Roman"/>
          <w:spacing w:val="8"/>
          <w:sz w:val="20"/>
          <w:szCs w:val="20"/>
        </w:rPr>
        <w:t>существует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система начисления процентов </w:t>
      </w:r>
      <w:r w:rsidR="00306C49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и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на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постоянную базу</w:t>
      </w:r>
      <w:r w:rsidR="00306C49" w:rsidRPr="00DE2791">
        <w:rPr>
          <w:rFonts w:ascii="Times New Roman" w:hAnsi="Times New Roman" w:cs="Times New Roman"/>
          <w:spacing w:val="8"/>
          <w:sz w:val="20"/>
          <w:szCs w:val="20"/>
        </w:rPr>
        <w:t>,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 </w:t>
      </w:r>
      <w:r w:rsidR="007364D6" w:rsidRPr="00DE2791">
        <w:rPr>
          <w:rFonts w:ascii="Times New Roman" w:hAnsi="Times New Roman" w:cs="Times New Roman"/>
          <w:spacing w:val="8"/>
          <w:sz w:val="20"/>
          <w:szCs w:val="20"/>
        </w:rPr>
        <w:t>на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изменяющу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ю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ся (</w:t>
      </w:r>
      <w:r w:rsidR="007364D6" w:rsidRPr="00DE2791">
        <w:rPr>
          <w:rFonts w:ascii="Times New Roman" w:hAnsi="Times New Roman" w:cs="Times New Roman"/>
          <w:spacing w:val="8"/>
          <w:sz w:val="20"/>
          <w:szCs w:val="20"/>
        </w:rPr>
        <w:t>уже капитализированную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). </w:t>
      </w:r>
      <w:r w:rsidR="007364D6" w:rsidRPr="00DE2791">
        <w:rPr>
          <w:rFonts w:ascii="Times New Roman" w:hAnsi="Times New Roman" w:cs="Times New Roman"/>
          <w:spacing w:val="8"/>
          <w:sz w:val="20"/>
          <w:szCs w:val="20"/>
        </w:rPr>
        <w:t>Первый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случа</w:t>
      </w:r>
      <w:r w:rsidR="007364D6" w:rsidRPr="00DE2791">
        <w:rPr>
          <w:rFonts w:ascii="Times New Roman" w:hAnsi="Times New Roman" w:cs="Times New Roman"/>
          <w:spacing w:val="8"/>
          <w:sz w:val="20"/>
          <w:szCs w:val="20"/>
        </w:rPr>
        <w:t>й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7364D6" w:rsidRPr="00DE2791">
        <w:rPr>
          <w:rFonts w:ascii="Times New Roman" w:hAnsi="Times New Roman" w:cs="Times New Roman"/>
          <w:spacing w:val="8"/>
          <w:sz w:val="20"/>
          <w:szCs w:val="20"/>
        </w:rPr>
        <w:t>предусматривает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7364D6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использование 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про</w:t>
      </w:r>
      <w:r w:rsidR="007364D6" w:rsidRPr="00DE2791">
        <w:rPr>
          <w:rFonts w:ascii="Times New Roman" w:hAnsi="Times New Roman" w:cs="Times New Roman"/>
          <w:spacing w:val="8"/>
          <w:sz w:val="20"/>
          <w:szCs w:val="20"/>
        </w:rPr>
        <w:t>стых процентов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, </w:t>
      </w:r>
      <w:r w:rsidR="007364D6" w:rsidRPr="00DE2791">
        <w:rPr>
          <w:rFonts w:ascii="Times New Roman" w:hAnsi="Times New Roman" w:cs="Times New Roman"/>
          <w:spacing w:val="8"/>
          <w:sz w:val="20"/>
          <w:szCs w:val="20"/>
        </w:rPr>
        <w:t>второй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7364D6" w:rsidRPr="00DE2791">
        <w:rPr>
          <w:rFonts w:ascii="Times New Roman" w:hAnsi="Times New Roman" w:cs="Times New Roman"/>
          <w:spacing w:val="8"/>
          <w:sz w:val="20"/>
          <w:szCs w:val="20"/>
        </w:rPr>
        <w:t>–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сложны</w:t>
      </w:r>
      <w:r w:rsidR="007364D6" w:rsidRPr="00DE2791">
        <w:rPr>
          <w:rFonts w:ascii="Times New Roman" w:hAnsi="Times New Roman" w:cs="Times New Roman"/>
          <w:spacing w:val="8"/>
          <w:sz w:val="20"/>
          <w:szCs w:val="20"/>
        </w:rPr>
        <w:t>х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</w:p>
    <w:p w14:paraId="31C866C9" w14:textId="62043F46" w:rsidR="00A36A2B" w:rsidRPr="00DE2791" w:rsidRDefault="00272B7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Значимым в финансовых </w:t>
      </w:r>
      <w:r w:rsidR="006B396B" w:rsidRPr="00DE2791">
        <w:rPr>
          <w:rFonts w:ascii="Times New Roman" w:hAnsi="Times New Roman" w:cs="Times New Roman"/>
          <w:spacing w:val="8"/>
          <w:sz w:val="20"/>
          <w:szCs w:val="20"/>
        </w:rPr>
        <w:t>расчетах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является выбор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способа</w:t>
      </w:r>
      <w:r w:rsidR="007543E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(метода)</w:t>
      </w:r>
      <w:r w:rsidR="006B396B" w:rsidRPr="00DE2791">
        <w:rPr>
          <w:rFonts w:ascii="Times New Roman" w:hAnsi="Times New Roman" w:cs="Times New Roman"/>
          <w:spacing w:val="8"/>
          <w:sz w:val="20"/>
          <w:szCs w:val="20"/>
        </w:rPr>
        <w:t>,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6B396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с помощью которого осуществляется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наращени</w:t>
      </w:r>
      <w:r w:rsidR="006B396B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пр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центного дохода</w:t>
      </w:r>
      <w:r w:rsidR="006B396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</w:t>
      </w:r>
      <w:r w:rsidR="00074DB1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Возможны следующие способы: 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от настоящего к буду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щему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,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либо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от будущего к настоящему. Соответственно применяют ставки наращения (</w:t>
      </w:r>
      <w:r w:rsidR="001B3DC0" w:rsidRPr="00DE2791">
        <w:rPr>
          <w:rFonts w:ascii="Times New Roman" w:hAnsi="Times New Roman" w:cs="Times New Roman"/>
          <w:i/>
          <w:spacing w:val="8"/>
          <w:sz w:val="20"/>
          <w:szCs w:val="20"/>
        </w:rPr>
        <w:t>interest base rate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) </w:t>
      </w:r>
      <w:r w:rsidR="0025039E" w:rsidRPr="00DE2791">
        <w:rPr>
          <w:rFonts w:ascii="Times New Roman" w:hAnsi="Times New Roman" w:cs="Times New Roman"/>
          <w:spacing w:val="8"/>
          <w:sz w:val="20"/>
          <w:szCs w:val="20"/>
        </w:rPr>
        <w:t>либо учетные ставки, а также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D45D47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ставки дисконтирования 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(</w:t>
      </w:r>
      <w:r w:rsidR="001B3DC0" w:rsidRPr="00DE2791">
        <w:rPr>
          <w:rFonts w:ascii="Times New Roman" w:hAnsi="Times New Roman" w:cs="Times New Roman"/>
          <w:i/>
          <w:spacing w:val="8"/>
          <w:sz w:val="20"/>
          <w:szCs w:val="20"/>
        </w:rPr>
        <w:t>discount base rate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). </w:t>
      </w:r>
    </w:p>
    <w:p w14:paraId="3BC4B178" w14:textId="17057393" w:rsidR="001B3DC0" w:rsidRPr="00DE2791" w:rsidRDefault="0025039E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С</w:t>
      </w:r>
      <w:r w:rsidR="00EC6028" w:rsidRPr="00DE2791">
        <w:rPr>
          <w:rFonts w:ascii="Times New Roman" w:hAnsi="Times New Roman" w:cs="Times New Roman"/>
          <w:spacing w:val="8"/>
          <w:sz w:val="20"/>
          <w:szCs w:val="20"/>
        </w:rPr>
        <w:t>тавки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, полученные по </w:t>
      </w:r>
      <w:r w:rsidR="00EC6028" w:rsidRPr="00DE2791">
        <w:rPr>
          <w:rFonts w:ascii="Times New Roman" w:hAnsi="Times New Roman" w:cs="Times New Roman"/>
          <w:spacing w:val="8"/>
          <w:sz w:val="20"/>
          <w:szCs w:val="20"/>
        </w:rPr>
        <w:t>способу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наращения, </w:t>
      </w:r>
      <w:r w:rsidR="00EC6028" w:rsidRPr="00DE2791">
        <w:rPr>
          <w:rFonts w:ascii="Times New Roman" w:hAnsi="Times New Roman" w:cs="Times New Roman"/>
          <w:spacing w:val="8"/>
          <w:sz w:val="20"/>
          <w:szCs w:val="20"/>
        </w:rPr>
        <w:t>называют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деку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р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сивными, </w:t>
      </w:r>
      <w:r w:rsidR="00EC6028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а с применением 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уче</w:t>
      </w:r>
      <w:r w:rsidR="00162BC7" w:rsidRPr="00DE2791">
        <w:rPr>
          <w:rFonts w:ascii="Times New Roman" w:hAnsi="Times New Roman" w:cs="Times New Roman"/>
          <w:spacing w:val="8"/>
          <w:sz w:val="20"/>
          <w:szCs w:val="20"/>
        </w:rPr>
        <w:t>тной ставк</w:t>
      </w:r>
      <w:r w:rsidR="00EC6028"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="00162BC7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EC6028" w:rsidRPr="00DE2791">
        <w:rPr>
          <w:rFonts w:ascii="Times New Roman" w:hAnsi="Times New Roman" w:cs="Times New Roman"/>
          <w:spacing w:val="8"/>
          <w:sz w:val="20"/>
          <w:szCs w:val="20"/>
        </w:rPr>
        <w:t>–</w:t>
      </w:r>
      <w:r w:rsidR="00162BC7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антисипативными. </w:t>
      </w:r>
      <w:r w:rsidR="00EC6028" w:rsidRPr="00DE2791">
        <w:rPr>
          <w:rFonts w:ascii="Times New Roman" w:hAnsi="Times New Roman" w:cs="Times New Roman"/>
          <w:spacing w:val="8"/>
          <w:sz w:val="20"/>
          <w:szCs w:val="20"/>
        </w:rPr>
        <w:t>Следовательно, когда мы говорим о процентном наращении, то подразумеваем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декурсивн</w:t>
      </w:r>
      <w:r w:rsidR="00EC6028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е </w:t>
      </w:r>
      <w:r w:rsidR="00EC6028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наращение и декурсивные 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проценты</w:t>
      </w:r>
      <w:r w:rsidR="00EC6028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, </w:t>
      </w:r>
      <w:r w:rsidR="00685609" w:rsidRPr="00DE2791">
        <w:rPr>
          <w:rFonts w:ascii="Times New Roman" w:hAnsi="Times New Roman" w:cs="Times New Roman"/>
          <w:spacing w:val="8"/>
          <w:sz w:val="20"/>
          <w:szCs w:val="20"/>
        </w:rPr>
        <w:t>в дальнейшем</w:t>
      </w:r>
      <w:r w:rsidR="00CD1A76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будем наз</w:t>
      </w:r>
      <w:r w:rsidR="00341074" w:rsidRPr="00DE2791">
        <w:rPr>
          <w:rFonts w:ascii="Times New Roman" w:hAnsi="Times New Roman" w:cs="Times New Roman"/>
          <w:spacing w:val="8"/>
          <w:sz w:val="20"/>
          <w:szCs w:val="20"/>
        </w:rPr>
        <w:t>ы</w:t>
      </w:r>
      <w:r w:rsidR="00CD1A76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вать их </w:t>
      </w:r>
      <w:r w:rsidR="00EC6028" w:rsidRPr="00DE2791">
        <w:rPr>
          <w:rFonts w:ascii="Times New Roman" w:hAnsi="Times New Roman" w:cs="Times New Roman"/>
          <w:spacing w:val="8"/>
          <w:sz w:val="20"/>
          <w:szCs w:val="20"/>
        </w:rPr>
        <w:t>просто процентами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</w:t>
      </w:r>
    </w:p>
    <w:p w14:paraId="5C2728AE" w14:textId="37B2C3B7" w:rsidR="00552225" w:rsidRPr="00DE2791" w:rsidRDefault="003063E6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Далее, рассматривая виды процентных ставок, следует ск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зать о том, что 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ставки могут быть фиксированными (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стро</w:t>
      </w:r>
      <w:r w:rsidR="004014B2" w:rsidRPr="00DE2791">
        <w:rPr>
          <w:rFonts w:ascii="Times New Roman" w:hAnsi="Times New Roman" w:cs="Times New Roman"/>
          <w:spacing w:val="8"/>
          <w:sz w:val="20"/>
          <w:szCs w:val="20"/>
        </w:rPr>
        <w:t>г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 уст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новленными в договоре финансовой операции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) или плавающими (</w:t>
      </w:r>
      <w:r w:rsidR="001B3DC0" w:rsidRPr="00DE2791">
        <w:rPr>
          <w:rFonts w:ascii="Times New Roman" w:hAnsi="Times New Roman" w:cs="Times New Roman"/>
          <w:i/>
          <w:spacing w:val="8"/>
          <w:sz w:val="20"/>
          <w:szCs w:val="20"/>
        </w:rPr>
        <w:t>floating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)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– изменяющимися во времени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</w:t>
      </w:r>
    </w:p>
    <w:p w14:paraId="5D28488E" w14:textId="77777777" w:rsidR="00552225" w:rsidRPr="00DE2791" w:rsidRDefault="003063E6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Отметим, что</w:t>
      </w:r>
      <w:r w:rsidR="00DC74D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в случае плавающих процентных ставок,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ук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зывается не сама ставка, а </w:t>
      </w:r>
      <w:r w:rsidR="00DC74DB" w:rsidRPr="00DE2791">
        <w:rPr>
          <w:rFonts w:ascii="Times New Roman" w:hAnsi="Times New Roman" w:cs="Times New Roman"/>
          <w:spacing w:val="8"/>
          <w:sz w:val="20"/>
          <w:szCs w:val="20"/>
        </w:rPr>
        <w:t>ее базовая величина и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размер надбавки к ней </w:t>
      </w:r>
      <w:r w:rsidR="00DC74D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– </w:t>
      </w:r>
      <w:r w:rsidR="00F55BF8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дополнительной 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маржи. </w:t>
      </w:r>
    </w:p>
    <w:p w14:paraId="03D90E0E" w14:textId="3C8C18B7" w:rsidR="001B3DC0" w:rsidRPr="00DE2791" w:rsidRDefault="00F55BF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Практическим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примером базовой ставки служит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ставка ЛИБОР (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London interbank offered rate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), используемая на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лондо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ск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ой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межбанковск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ой бирже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В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Российской Федерации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примен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я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ются базовые</w:t>
      </w:r>
      <w:r w:rsidR="00E6271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ставки по рублевым кредитам </w:t>
      </w:r>
      <w:r w:rsidR="00E62710" w:rsidRPr="00DE2791">
        <w:rPr>
          <w:rFonts w:ascii="Times New Roman" w:hAnsi="Times New Roman" w:cs="Times New Roman"/>
          <w:i/>
          <w:spacing w:val="8"/>
          <w:sz w:val="20"/>
          <w:szCs w:val="20"/>
        </w:rPr>
        <w:t>МИ</w:t>
      </w:r>
      <w:r w:rsidR="001B3DC0" w:rsidRPr="00DE2791">
        <w:rPr>
          <w:rFonts w:ascii="Times New Roman" w:hAnsi="Times New Roman" w:cs="Times New Roman"/>
          <w:i/>
          <w:spacing w:val="8"/>
          <w:sz w:val="20"/>
          <w:szCs w:val="20"/>
        </w:rPr>
        <w:t>БОР</w:t>
      </w:r>
      <w:r w:rsidR="006F7686" w:rsidRPr="00DE2791">
        <w:rPr>
          <w:rFonts w:ascii="Times New Roman" w:hAnsi="Times New Roman" w:cs="Times New Roman"/>
          <w:i/>
          <w:spacing w:val="8"/>
          <w:sz w:val="20"/>
          <w:szCs w:val="20"/>
        </w:rPr>
        <w:t>, МИБИТ, МИАКР</w:t>
      </w:r>
      <w:r w:rsidR="006F7686" w:rsidRPr="00DE2791">
        <w:rPr>
          <w:rFonts w:ascii="Times New Roman" w:hAnsi="Times New Roman" w:cs="Times New Roman"/>
          <w:spacing w:val="8"/>
          <w:sz w:val="20"/>
          <w:szCs w:val="20"/>
        </w:rPr>
        <w:t>, используемы</w:t>
      </w:r>
      <w:r w:rsidR="00774CE8" w:rsidRPr="00DE2791">
        <w:rPr>
          <w:rFonts w:ascii="Times New Roman" w:hAnsi="Times New Roman" w:cs="Times New Roman"/>
          <w:spacing w:val="8"/>
          <w:sz w:val="20"/>
          <w:szCs w:val="20"/>
        </w:rPr>
        <w:t>м</w:t>
      </w:r>
      <w:r w:rsidR="006F7686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на московской межбанковской бирже.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 xml:space="preserve">Размер маржи </w:t>
      </w:r>
      <w:r w:rsidR="00FF6051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может варьировать </w:t>
      </w:r>
      <w:r w:rsidR="00774CE8" w:rsidRPr="00DE2791">
        <w:rPr>
          <w:rFonts w:ascii="Times New Roman" w:hAnsi="Times New Roman" w:cs="Times New Roman"/>
          <w:spacing w:val="8"/>
          <w:sz w:val="20"/>
          <w:szCs w:val="20"/>
        </w:rPr>
        <w:t>в зависимости</w:t>
      </w:r>
      <w:r w:rsidR="00FF6051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от 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ряд</w:t>
      </w:r>
      <w:r w:rsidR="00FF6051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условий, в частности</w:t>
      </w:r>
      <w:r w:rsidR="002E465D" w:rsidRPr="00DE2791">
        <w:rPr>
          <w:rFonts w:ascii="Times New Roman" w:hAnsi="Times New Roman" w:cs="Times New Roman"/>
          <w:spacing w:val="8"/>
          <w:sz w:val="20"/>
          <w:szCs w:val="20"/>
        </w:rPr>
        <w:t>,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D9483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от 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финансов</w:t>
      </w:r>
      <w:r w:rsidR="00090772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D6193C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-экономического 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положени</w:t>
      </w:r>
      <w:r w:rsidR="00D9483B" w:rsidRPr="00DE2791">
        <w:rPr>
          <w:rFonts w:ascii="Times New Roman" w:hAnsi="Times New Roman" w:cs="Times New Roman"/>
          <w:spacing w:val="8"/>
          <w:sz w:val="20"/>
          <w:szCs w:val="20"/>
        </w:rPr>
        <w:t>я</w:t>
      </w:r>
      <w:r w:rsidR="00D6193C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страны, самого заемщика, 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срок</w:t>
      </w:r>
      <w:r w:rsidR="00D9483B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кредита</w:t>
      </w:r>
      <w:r w:rsidR="00FF6051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, </w:t>
      </w:r>
      <w:r w:rsidR="00D6193C"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="00090772"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="00D6193C" w:rsidRPr="00DE2791">
        <w:rPr>
          <w:rFonts w:ascii="Times New Roman" w:hAnsi="Times New Roman" w:cs="Times New Roman"/>
          <w:spacing w:val="8"/>
          <w:sz w:val="20"/>
          <w:szCs w:val="20"/>
        </w:rPr>
        <w:t>вестиционного климата, и</w:t>
      </w:r>
      <w:r w:rsidR="00D6193C"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="00D6193C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фляционных изменений, </w:t>
      </w:r>
      <w:r w:rsidR="00FF6051" w:rsidRPr="00DE2791">
        <w:rPr>
          <w:rFonts w:ascii="Times New Roman" w:hAnsi="Times New Roman" w:cs="Times New Roman"/>
          <w:spacing w:val="8"/>
          <w:sz w:val="20"/>
          <w:szCs w:val="20"/>
        </w:rPr>
        <w:t>кредитной истори</w:t>
      </w:r>
      <w:r w:rsidR="00D9483B"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="00FF6051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заемщика</w:t>
      </w:r>
      <w:r w:rsidR="00D9483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 т.д.</w:t>
      </w:r>
      <w:r w:rsidR="00EB7A06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, </w:t>
      </w:r>
      <w:r w:rsidR="00D9483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а также 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может быть постоянным на протяжении </w:t>
      </w:r>
      <w:r w:rsidR="00D9483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всего 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срока </w:t>
      </w:r>
      <w:r w:rsidR="000A614B" w:rsidRPr="00DE2791">
        <w:rPr>
          <w:rFonts w:ascii="Times New Roman" w:hAnsi="Times New Roman" w:cs="Times New Roman"/>
          <w:spacing w:val="8"/>
          <w:sz w:val="20"/>
          <w:szCs w:val="20"/>
        </w:rPr>
        <w:t>ф</w:t>
      </w:r>
      <w:r w:rsidR="000A614B"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="000A614B" w:rsidRPr="00DE2791">
        <w:rPr>
          <w:rFonts w:ascii="Times New Roman" w:hAnsi="Times New Roman" w:cs="Times New Roman"/>
          <w:spacing w:val="8"/>
          <w:sz w:val="20"/>
          <w:szCs w:val="20"/>
        </w:rPr>
        <w:t>нансовой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операции.</w:t>
      </w:r>
    </w:p>
    <w:p w14:paraId="796E7C03" w14:textId="454103D3" w:rsidR="00552225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В практических расчетах </w:t>
      </w:r>
      <w:r w:rsidR="00774CE8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также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применяют дискретные пр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центы, т.е. проценты, начисляемые за фиксированные интервалы вре</w:t>
      </w:r>
      <w:r w:rsidR="00774CE8" w:rsidRPr="00DE2791">
        <w:rPr>
          <w:rFonts w:ascii="Times New Roman" w:hAnsi="Times New Roman" w:cs="Times New Roman"/>
          <w:spacing w:val="8"/>
          <w:sz w:val="20"/>
          <w:szCs w:val="20"/>
        </w:rPr>
        <w:t>мени (год, полугодие, квартал, месяц и т.д.). В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ремя рассма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ривается как дискретная переменная. </w:t>
      </w:r>
    </w:p>
    <w:p w14:paraId="03EF3FF5" w14:textId="62A43729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В некоторых случаях </w:t>
      </w:r>
      <w:r w:rsidR="003B32A0" w:rsidRPr="00DE2791">
        <w:rPr>
          <w:rFonts w:ascii="Times New Roman" w:hAnsi="Times New Roman" w:cs="Times New Roman"/>
          <w:spacing w:val="8"/>
          <w:sz w:val="20"/>
          <w:szCs w:val="20"/>
        </w:rPr>
        <w:t>возникает необходимость в примен</w:t>
      </w:r>
      <w:r w:rsidR="003B32A0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="003B32A0" w:rsidRPr="00DE2791">
        <w:rPr>
          <w:rFonts w:ascii="Times New Roman" w:hAnsi="Times New Roman" w:cs="Times New Roman"/>
          <w:spacing w:val="8"/>
          <w:sz w:val="20"/>
          <w:szCs w:val="20"/>
        </w:rPr>
        <w:t>нии непрерывных процентов (</w:t>
      </w:r>
      <w:r w:rsidR="003B32A0" w:rsidRPr="00DE2791">
        <w:rPr>
          <w:rFonts w:ascii="Times New Roman" w:hAnsi="Times New Roman" w:cs="Times New Roman"/>
          <w:i/>
          <w:spacing w:val="8"/>
          <w:sz w:val="20"/>
          <w:szCs w:val="20"/>
        </w:rPr>
        <w:t>continuous interest</w:t>
      </w:r>
      <w:r w:rsidR="003B32A0" w:rsidRPr="00DE2791">
        <w:rPr>
          <w:rFonts w:ascii="Times New Roman" w:hAnsi="Times New Roman" w:cs="Times New Roman"/>
          <w:spacing w:val="8"/>
          <w:sz w:val="20"/>
          <w:szCs w:val="20"/>
        </w:rPr>
        <w:t>), когда наращ</w:t>
      </w:r>
      <w:r w:rsidR="003B32A0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="003B32A0" w:rsidRPr="00DE2791">
        <w:rPr>
          <w:rFonts w:ascii="Times New Roman" w:hAnsi="Times New Roman" w:cs="Times New Roman"/>
          <w:spacing w:val="8"/>
          <w:sz w:val="20"/>
          <w:szCs w:val="20"/>
        </w:rPr>
        <w:t>ние или дисконтирование производится непрерывно за бесконе</w:t>
      </w:r>
      <w:r w:rsidR="003B32A0" w:rsidRPr="00DE2791">
        <w:rPr>
          <w:rFonts w:ascii="Times New Roman" w:hAnsi="Times New Roman" w:cs="Times New Roman"/>
          <w:spacing w:val="8"/>
          <w:sz w:val="20"/>
          <w:szCs w:val="20"/>
        </w:rPr>
        <w:t>ч</w:t>
      </w:r>
      <w:r w:rsidR="003B32A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но малые промежутки времени. Это может </w:t>
      </w:r>
      <w:r w:rsidR="00EB4809" w:rsidRPr="00DE2791">
        <w:rPr>
          <w:rFonts w:ascii="Times New Roman" w:hAnsi="Times New Roman" w:cs="Times New Roman"/>
          <w:spacing w:val="8"/>
          <w:sz w:val="20"/>
          <w:szCs w:val="20"/>
        </w:rPr>
        <w:t>потребоваться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в ан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литических финансовых расчетах, связанных с процессами, к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торые рассматрива</w:t>
      </w:r>
      <w:r w:rsidR="00EB4809" w:rsidRPr="00DE2791">
        <w:rPr>
          <w:rFonts w:ascii="Times New Roman" w:hAnsi="Times New Roman" w:cs="Times New Roman"/>
          <w:spacing w:val="8"/>
          <w:sz w:val="20"/>
          <w:szCs w:val="20"/>
        </w:rPr>
        <w:t>ются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как непрерывные, </w:t>
      </w:r>
      <w:r w:rsidR="00EB4809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также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 общих теор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тических разработках и реже на практике</w:t>
      </w:r>
      <w:r w:rsidR="003B32A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 подобных ситуациях применяют специальные непрерывные процентные ставки</w:t>
      </w:r>
      <w:r w:rsidR="00F56DBA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[</w:t>
      </w:r>
      <w:r w:rsidR="00603BEE" w:rsidRPr="00DE2791">
        <w:rPr>
          <w:rFonts w:ascii="Times New Roman" w:hAnsi="Times New Roman" w:cs="Times New Roman"/>
          <w:spacing w:val="8"/>
          <w:sz w:val="20"/>
          <w:szCs w:val="20"/>
        </w:rPr>
        <w:t>3,</w:t>
      </w:r>
      <w:r w:rsidR="00F56DBA" w:rsidRPr="00DE2791">
        <w:rPr>
          <w:rFonts w:ascii="Times New Roman" w:hAnsi="Times New Roman" w:cs="Times New Roman"/>
          <w:spacing w:val="8"/>
          <w:sz w:val="20"/>
          <w:szCs w:val="20"/>
        </w:rPr>
        <w:t>11].</w:t>
      </w:r>
    </w:p>
    <w:p w14:paraId="751143BC" w14:textId="77777777" w:rsidR="007D4912" w:rsidRPr="00DE2791" w:rsidRDefault="007D4912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0C754338" w14:textId="6AD52189" w:rsidR="001B3DC0" w:rsidRPr="00DE2791" w:rsidRDefault="00D074F3" w:rsidP="00B6506B">
      <w:pPr>
        <w:pStyle w:val="2"/>
        <w:spacing w:before="0"/>
        <w:jc w:val="center"/>
        <w:rPr>
          <w:rFonts w:ascii="Times New Roman" w:hAnsi="Times New Roman" w:cs="Times New Roman"/>
          <w:color w:val="auto"/>
        </w:rPr>
      </w:pPr>
      <w:bookmarkStart w:id="5" w:name="_Toc316504062"/>
      <w:r w:rsidRPr="00DE2791">
        <w:rPr>
          <w:rFonts w:ascii="Times New Roman" w:hAnsi="Times New Roman" w:cs="Times New Roman"/>
          <w:color w:val="auto"/>
        </w:rPr>
        <w:t>1.</w:t>
      </w:r>
      <w:r w:rsidR="00B67336" w:rsidRPr="00DE2791">
        <w:rPr>
          <w:rFonts w:ascii="Times New Roman" w:hAnsi="Times New Roman" w:cs="Times New Roman"/>
          <w:color w:val="auto"/>
        </w:rPr>
        <w:t>4</w:t>
      </w:r>
      <w:r w:rsidR="001B3DC0" w:rsidRPr="00DE2791">
        <w:rPr>
          <w:rFonts w:ascii="Times New Roman" w:hAnsi="Times New Roman" w:cs="Times New Roman"/>
          <w:color w:val="auto"/>
        </w:rPr>
        <w:t xml:space="preserve">. </w:t>
      </w:r>
      <w:r w:rsidR="00AC69B7" w:rsidRPr="00DE2791">
        <w:rPr>
          <w:rFonts w:ascii="Times New Roman" w:hAnsi="Times New Roman" w:cs="Times New Roman"/>
          <w:color w:val="auto"/>
        </w:rPr>
        <w:t>Учет временного фактора в</w:t>
      </w:r>
      <w:r w:rsidR="001B3DC0" w:rsidRPr="00DE2791">
        <w:rPr>
          <w:rFonts w:ascii="Times New Roman" w:hAnsi="Times New Roman" w:cs="Times New Roman"/>
          <w:color w:val="auto"/>
        </w:rPr>
        <w:t xml:space="preserve"> финансовых </w:t>
      </w:r>
      <w:r w:rsidR="00E4426E" w:rsidRPr="00DE2791">
        <w:rPr>
          <w:rFonts w:ascii="Times New Roman" w:hAnsi="Times New Roman" w:cs="Times New Roman"/>
          <w:color w:val="auto"/>
        </w:rPr>
        <w:br/>
      </w:r>
      <w:r w:rsidR="001B3DC0" w:rsidRPr="00DE2791">
        <w:rPr>
          <w:rFonts w:ascii="Times New Roman" w:hAnsi="Times New Roman" w:cs="Times New Roman"/>
          <w:color w:val="auto"/>
        </w:rPr>
        <w:t>вычислениях</w:t>
      </w:r>
      <w:r w:rsidR="00AC69B7" w:rsidRPr="00DE2791">
        <w:rPr>
          <w:rFonts w:ascii="Times New Roman" w:hAnsi="Times New Roman" w:cs="Times New Roman"/>
          <w:color w:val="auto"/>
        </w:rPr>
        <w:t>.</w:t>
      </w:r>
      <w:r w:rsidR="006F3D02" w:rsidRPr="00DE2791">
        <w:rPr>
          <w:rFonts w:ascii="Times New Roman" w:hAnsi="Times New Roman" w:cs="Times New Roman"/>
          <w:color w:val="auto"/>
        </w:rPr>
        <w:t xml:space="preserve"> </w:t>
      </w:r>
      <w:r w:rsidR="00AC69B7" w:rsidRPr="00DE2791">
        <w:rPr>
          <w:rFonts w:ascii="Times New Roman" w:hAnsi="Times New Roman" w:cs="Times New Roman"/>
          <w:color w:val="auto"/>
        </w:rPr>
        <w:t>Н</w:t>
      </w:r>
      <w:r w:rsidR="007E0A20" w:rsidRPr="00DE2791">
        <w:rPr>
          <w:rFonts w:ascii="Times New Roman" w:hAnsi="Times New Roman" w:cs="Times New Roman"/>
          <w:color w:val="auto"/>
        </w:rPr>
        <w:t>аращение по</w:t>
      </w:r>
      <w:r w:rsidR="006F3D02" w:rsidRPr="00DE2791">
        <w:rPr>
          <w:rFonts w:ascii="Times New Roman" w:hAnsi="Times New Roman" w:cs="Times New Roman"/>
          <w:color w:val="auto"/>
        </w:rPr>
        <w:t xml:space="preserve"> просты</w:t>
      </w:r>
      <w:r w:rsidR="007E0A20" w:rsidRPr="00DE2791">
        <w:rPr>
          <w:rFonts w:ascii="Times New Roman" w:hAnsi="Times New Roman" w:cs="Times New Roman"/>
          <w:color w:val="auto"/>
        </w:rPr>
        <w:t>м</w:t>
      </w:r>
      <w:r w:rsidR="006F3D02" w:rsidRPr="00DE2791">
        <w:rPr>
          <w:rFonts w:ascii="Times New Roman" w:hAnsi="Times New Roman" w:cs="Times New Roman"/>
          <w:color w:val="auto"/>
        </w:rPr>
        <w:t xml:space="preserve"> процент</w:t>
      </w:r>
      <w:r w:rsidR="007E0A20" w:rsidRPr="00DE2791">
        <w:rPr>
          <w:rFonts w:ascii="Times New Roman" w:hAnsi="Times New Roman" w:cs="Times New Roman"/>
          <w:color w:val="auto"/>
        </w:rPr>
        <w:t>ам</w:t>
      </w:r>
      <w:bookmarkEnd w:id="5"/>
    </w:p>
    <w:p w14:paraId="09A06B14" w14:textId="77777777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0C6249F7" w14:textId="467F8C2E" w:rsidR="00890059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В практических финансовых операциях суммы денег вне з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висимости от их назначения или происхождения так или иначе, но обязательно, связываются с конкретными моментами или п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риодами времени. Для этого в </w:t>
      </w:r>
      <w:r w:rsidR="005B3FA8" w:rsidRPr="00DE2791">
        <w:rPr>
          <w:rFonts w:ascii="Times New Roman" w:hAnsi="Times New Roman" w:cs="Times New Roman"/>
          <w:spacing w:val="8"/>
          <w:sz w:val="20"/>
          <w:szCs w:val="20"/>
        </w:rPr>
        <w:t>догов</w:t>
      </w:r>
      <w:r w:rsidR="00281FFC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5B3FA8" w:rsidRPr="00DE2791">
        <w:rPr>
          <w:rFonts w:ascii="Times New Roman" w:hAnsi="Times New Roman" w:cs="Times New Roman"/>
          <w:spacing w:val="8"/>
          <w:sz w:val="20"/>
          <w:szCs w:val="20"/>
        </w:rPr>
        <w:t>рах к финансовой операции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фиксируются соответствующие сроки, </w:t>
      </w:r>
      <w:r w:rsidR="005B3FA8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суммы,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даты, периоди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ч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ность выплат</w:t>
      </w:r>
      <w:r w:rsidR="005B3FA8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процентов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 Вне времени нет денег. Фактор врем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ни, особенно в долгосрочных операциях, играет не меньшую, а иногда даже и большую роль, чем размеры </w:t>
      </w:r>
      <w:r w:rsidR="00BF433F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самих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денежных сумм. </w:t>
      </w:r>
    </w:p>
    <w:p w14:paraId="45D1CC16" w14:textId="77777777" w:rsidR="00C961A8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Необходимость учета временного фактора вытекает из су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щ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ности </w:t>
      </w:r>
      <w:r w:rsidR="00890059" w:rsidRPr="00DE2791">
        <w:rPr>
          <w:rFonts w:ascii="Times New Roman" w:hAnsi="Times New Roman" w:cs="Times New Roman"/>
          <w:spacing w:val="8"/>
          <w:sz w:val="20"/>
          <w:szCs w:val="20"/>
        </w:rPr>
        <w:t>финансовых операций, а именно – в выражении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принцип</w:t>
      </w:r>
      <w:r w:rsidR="00890059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неравноценности денег, относящихся к разным моментам врем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ни (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time-value of money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), или в другой формулировке </w:t>
      </w:r>
      <w:r w:rsidR="002F029E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–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принципе изменения ценности денег во времени. </w:t>
      </w:r>
    </w:p>
    <w:p w14:paraId="6A38866D" w14:textId="6CCF6291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Интуитивно понятно, что </w:t>
      </w:r>
      <w:r w:rsidR="004A49D7" w:rsidRPr="00DE2791">
        <w:rPr>
          <w:rFonts w:ascii="Times New Roman" w:hAnsi="Times New Roman" w:cs="Times New Roman"/>
          <w:spacing w:val="8"/>
          <w:sz w:val="20"/>
          <w:szCs w:val="20"/>
        </w:rPr>
        <w:t>3</w:t>
      </w:r>
      <w:r w:rsidR="00C961A8" w:rsidRPr="00DE2791">
        <w:rPr>
          <w:rFonts w:ascii="Times New Roman" w:hAnsi="Times New Roman" w:cs="Times New Roman"/>
          <w:spacing w:val="8"/>
          <w:sz w:val="20"/>
          <w:szCs w:val="20"/>
        </w:rPr>
        <w:t>0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00 рублей, полученные через </w:t>
      </w:r>
      <w:r w:rsidR="004A49D7" w:rsidRPr="00DE2791">
        <w:rPr>
          <w:rFonts w:ascii="Times New Roman" w:hAnsi="Times New Roman" w:cs="Times New Roman"/>
          <w:spacing w:val="8"/>
          <w:sz w:val="20"/>
          <w:szCs w:val="20"/>
        </w:rPr>
        <w:t>3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4A49D7" w:rsidRPr="00DE2791">
        <w:rPr>
          <w:rFonts w:ascii="Times New Roman" w:hAnsi="Times New Roman" w:cs="Times New Roman"/>
          <w:spacing w:val="8"/>
          <w:sz w:val="20"/>
          <w:szCs w:val="20"/>
        </w:rPr>
        <w:t>года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, не равноценны этой же сумме, поступившей сегодня, даже, если не принимать во внимание </w:t>
      </w:r>
      <w:r w:rsidR="00C961A8" w:rsidRPr="00DE2791">
        <w:rPr>
          <w:rFonts w:ascii="Times New Roman" w:hAnsi="Times New Roman" w:cs="Times New Roman"/>
          <w:spacing w:val="8"/>
          <w:sz w:val="20"/>
          <w:szCs w:val="20"/>
        </w:rPr>
        <w:t>инфляционные изменения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 риск их </w:t>
      </w:r>
      <w:r w:rsidR="00DE24B0" w:rsidRPr="00DE2791">
        <w:rPr>
          <w:rFonts w:ascii="Times New Roman" w:hAnsi="Times New Roman" w:cs="Times New Roman"/>
          <w:spacing w:val="8"/>
          <w:sz w:val="20"/>
          <w:szCs w:val="20"/>
        </w:rPr>
        <w:t>невозврата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</w:t>
      </w:r>
    </w:p>
    <w:p w14:paraId="762C12AD" w14:textId="15D0CD69" w:rsidR="00955EC2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>Отмеченная неравноценность двух одинаковых по абсолю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ной величине разновременных сумм</w:t>
      </w:r>
      <w:r w:rsidR="008F14F2" w:rsidRPr="00DE2791">
        <w:rPr>
          <w:rFonts w:ascii="Times New Roman" w:hAnsi="Times New Roman" w:cs="Times New Roman"/>
          <w:spacing w:val="8"/>
          <w:sz w:val="20"/>
          <w:szCs w:val="20"/>
        </w:rPr>
        <w:t>,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связана</w:t>
      </w:r>
      <w:r w:rsidR="008F14F2" w:rsidRPr="00DE2791">
        <w:rPr>
          <w:rFonts w:ascii="Times New Roman" w:hAnsi="Times New Roman" w:cs="Times New Roman"/>
          <w:spacing w:val="8"/>
          <w:sz w:val="20"/>
          <w:szCs w:val="20"/>
        </w:rPr>
        <w:t>,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прежде всего</w:t>
      </w:r>
      <w:r w:rsidR="008F14F2" w:rsidRPr="00DE2791">
        <w:rPr>
          <w:rFonts w:ascii="Times New Roman" w:hAnsi="Times New Roman" w:cs="Times New Roman"/>
          <w:spacing w:val="8"/>
          <w:sz w:val="20"/>
          <w:szCs w:val="20"/>
        </w:rPr>
        <w:t>,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 тем, что имеющиеся деньги </w:t>
      </w:r>
      <w:r w:rsidR="008F14F2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сегодня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могут быть инвестированы и принести доход в будущем. Полученный доход</w:t>
      </w:r>
      <w:r w:rsidR="00644829" w:rsidRPr="00DE2791">
        <w:rPr>
          <w:rFonts w:ascii="Times New Roman" w:hAnsi="Times New Roman" w:cs="Times New Roman"/>
          <w:spacing w:val="8"/>
          <w:sz w:val="20"/>
          <w:szCs w:val="20"/>
        </w:rPr>
        <w:t>,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в свою очередь</w:t>
      </w:r>
      <w:r w:rsidR="00644829" w:rsidRPr="00DE2791">
        <w:rPr>
          <w:rFonts w:ascii="Times New Roman" w:hAnsi="Times New Roman" w:cs="Times New Roman"/>
          <w:spacing w:val="8"/>
          <w:sz w:val="20"/>
          <w:szCs w:val="20"/>
        </w:rPr>
        <w:t>,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реинвестируется и </w:t>
      </w:r>
      <w:r w:rsidR="00955EC2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за </w:t>
      </w:r>
      <w:r w:rsidR="00644829" w:rsidRPr="00DE2791">
        <w:rPr>
          <w:rFonts w:ascii="Times New Roman" w:hAnsi="Times New Roman" w:cs="Times New Roman"/>
          <w:spacing w:val="8"/>
          <w:sz w:val="20"/>
          <w:szCs w:val="20"/>
        </w:rPr>
        <w:t>трехлетний</w:t>
      </w:r>
      <w:r w:rsidR="00955EC2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срок может принести сущес</w:t>
      </w:r>
      <w:r w:rsidR="00955EC2" w:rsidRPr="00DE2791">
        <w:rPr>
          <w:rFonts w:ascii="Times New Roman" w:hAnsi="Times New Roman" w:cs="Times New Roman"/>
          <w:spacing w:val="8"/>
          <w:sz w:val="20"/>
          <w:szCs w:val="20"/>
        </w:rPr>
        <w:t>т</w:t>
      </w:r>
      <w:r w:rsidR="00955EC2" w:rsidRPr="00DE2791">
        <w:rPr>
          <w:rFonts w:ascii="Times New Roman" w:hAnsi="Times New Roman" w:cs="Times New Roman"/>
          <w:spacing w:val="8"/>
          <w:sz w:val="20"/>
          <w:szCs w:val="20"/>
        </w:rPr>
        <w:t>венный финансовый результат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</w:t>
      </w:r>
    </w:p>
    <w:p w14:paraId="1589EB3A" w14:textId="4BFF5B37" w:rsidR="001B3DC0" w:rsidRPr="00DE2791" w:rsidRDefault="00955EC2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Таким образом, е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сли сегодняшние деньги, в силу сказанного, ценнее будущих, то, соответственно, будущие поступления м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нее ценны, чем более близкие при равных их суммах.</w:t>
      </w:r>
    </w:p>
    <w:p w14:paraId="5915C76D" w14:textId="1F457FEE" w:rsidR="003B01C7" w:rsidRPr="00DE2791" w:rsidRDefault="003B01C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Рассмотрим основное правило, используемое в финансовых вычислениях (ФВ).</w:t>
      </w:r>
    </w:p>
    <w:p w14:paraId="35FABC38" w14:textId="77777777" w:rsidR="00066434" w:rsidRPr="00DE2791" w:rsidRDefault="00066434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2433"/>
        <w:gridCol w:w="3647"/>
      </w:tblGrid>
      <w:tr w:rsidR="003B01C7" w:rsidRPr="00DE2791" w14:paraId="1ED1ACF0" w14:textId="77777777" w:rsidTr="00E4426E">
        <w:tc>
          <w:tcPr>
            <w:tcW w:w="2552" w:type="dxa"/>
          </w:tcPr>
          <w:p w14:paraId="4EB1F011" w14:textId="27139506" w:rsidR="003B01C7" w:rsidRPr="00DE2791" w:rsidRDefault="003B01C7" w:rsidP="00E4426E">
            <w:pPr>
              <w:rPr>
                <w:spacing w:val="8"/>
              </w:rPr>
            </w:pPr>
            <w:r w:rsidRPr="00DE2791">
              <w:rPr>
                <w:spacing w:val="8"/>
              </w:rPr>
              <w:t xml:space="preserve">Основное правило в </w:t>
            </w:r>
            <w:r w:rsidR="003A1AE6" w:rsidRPr="00DE2791">
              <w:rPr>
                <w:spacing w:val="8"/>
              </w:rPr>
              <w:t>ФВ</w:t>
            </w:r>
            <w:r w:rsidR="00552225" w:rsidRPr="00DE2791">
              <w:rPr>
                <w:spacing w:val="8"/>
              </w:rPr>
              <w:t>!</w:t>
            </w:r>
          </w:p>
          <w:p w14:paraId="1B5392A5" w14:textId="77777777" w:rsidR="003B01C7" w:rsidRPr="00DE2791" w:rsidRDefault="003B01C7" w:rsidP="00B6506B">
            <w:pPr>
              <w:jc w:val="both"/>
              <w:rPr>
                <w:spacing w:val="8"/>
              </w:rPr>
            </w:pPr>
          </w:p>
        </w:tc>
        <w:tc>
          <w:tcPr>
            <w:tcW w:w="3827" w:type="dxa"/>
          </w:tcPr>
          <w:p w14:paraId="702D8EF1" w14:textId="356E218D" w:rsidR="003B01C7" w:rsidRPr="00DE2791" w:rsidRDefault="00552225" w:rsidP="00E4426E">
            <w:pPr>
              <w:ind w:left="149"/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Д</w:t>
            </w:r>
            <w:r w:rsidR="003A1AE6" w:rsidRPr="00DE2791">
              <w:rPr>
                <w:spacing w:val="8"/>
              </w:rPr>
              <w:t>еньги (активы или имущество), о</w:t>
            </w:r>
            <w:r w:rsidR="003A1AE6" w:rsidRPr="00DE2791">
              <w:rPr>
                <w:spacing w:val="8"/>
              </w:rPr>
              <w:t>т</w:t>
            </w:r>
            <w:r w:rsidR="003A1AE6" w:rsidRPr="00DE2791">
              <w:rPr>
                <w:spacing w:val="8"/>
              </w:rPr>
              <w:t>носящиеся к разным моментам вр</w:t>
            </w:r>
            <w:r w:rsidR="003A1AE6" w:rsidRPr="00DE2791">
              <w:rPr>
                <w:spacing w:val="8"/>
              </w:rPr>
              <w:t>е</w:t>
            </w:r>
            <w:r w:rsidR="003A1AE6" w:rsidRPr="00DE2791">
              <w:rPr>
                <w:spacing w:val="8"/>
              </w:rPr>
              <w:t>мени</w:t>
            </w:r>
            <w:r w:rsidR="00547595" w:rsidRPr="00DE2791">
              <w:rPr>
                <w:spacing w:val="8"/>
              </w:rPr>
              <w:t>,</w:t>
            </w:r>
            <w:r w:rsidR="003A1AE6" w:rsidRPr="00DE2791">
              <w:rPr>
                <w:spacing w:val="8"/>
              </w:rPr>
              <w:t xml:space="preserve"> имеют разную теку</w:t>
            </w:r>
            <w:r w:rsidR="00D17F22" w:rsidRPr="00DE2791">
              <w:rPr>
                <w:spacing w:val="8"/>
              </w:rPr>
              <w:t>щую сто</w:t>
            </w:r>
            <w:r w:rsidR="00D17F22" w:rsidRPr="00DE2791">
              <w:rPr>
                <w:spacing w:val="8"/>
              </w:rPr>
              <w:t>и</w:t>
            </w:r>
            <w:r w:rsidR="00D17F22" w:rsidRPr="00DE2791">
              <w:rPr>
                <w:spacing w:val="8"/>
              </w:rPr>
              <w:t>мость.</w:t>
            </w:r>
          </w:p>
        </w:tc>
      </w:tr>
    </w:tbl>
    <w:p w14:paraId="7F1CBC86" w14:textId="77777777" w:rsidR="00552225" w:rsidRPr="00DE2791" w:rsidRDefault="00552225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1907B419" w14:textId="41F1BF8D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Если</w:t>
      </w:r>
      <w:r w:rsidR="007877E1" w:rsidRPr="00DE2791">
        <w:rPr>
          <w:rFonts w:ascii="Times New Roman" w:hAnsi="Times New Roman" w:cs="Times New Roman"/>
          <w:spacing w:val="8"/>
          <w:sz w:val="20"/>
          <w:szCs w:val="20"/>
        </w:rPr>
        <w:t>,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сказанное отразить в буквенном выражении, то пол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у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чим следующее: пусть существует текущая стоимость P и нар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щенная стоимость S, тогда</w:t>
      </w: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spacing w:val="8"/>
        </w:rPr>
        <w:t>S &gt; Р</w:t>
      </w:r>
      <w:r w:rsidR="00682E12" w:rsidRPr="00DE2791">
        <w:rPr>
          <w:rFonts w:ascii="Times New Roman" w:hAnsi="Times New Roman" w:cs="Times New Roman"/>
          <w:spacing w:val="8"/>
        </w:rPr>
        <w:t>.</w:t>
      </w:r>
    </w:p>
    <w:p w14:paraId="60874A22" w14:textId="366492F1" w:rsidR="001C7F02" w:rsidRPr="00DE2791" w:rsidRDefault="001C7F02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Дадим определение текущей (первоначальной) стоимости (P)</w:t>
      </w:r>
      <w:r w:rsidR="003034CA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 наращенной стоимости (S).</w:t>
      </w:r>
    </w:p>
    <w:p w14:paraId="46532EF6" w14:textId="77777777" w:rsidR="00F37EAB" w:rsidRPr="00DE2791" w:rsidRDefault="00F37EA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90"/>
        <w:gridCol w:w="4750"/>
      </w:tblGrid>
      <w:tr w:rsidR="006E5CC2" w:rsidRPr="00DE2791" w14:paraId="1D30E0C1" w14:textId="77777777" w:rsidTr="001522B8">
        <w:tc>
          <w:tcPr>
            <w:tcW w:w="1490" w:type="dxa"/>
          </w:tcPr>
          <w:p w14:paraId="6C5702F0" w14:textId="77777777" w:rsidR="006E5CC2" w:rsidRPr="00DE2791" w:rsidRDefault="006E5CC2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Определение:</w:t>
            </w:r>
          </w:p>
          <w:p w14:paraId="6118A09B" w14:textId="77777777" w:rsidR="006E5CC2" w:rsidRPr="00DE2791" w:rsidRDefault="006E5CC2" w:rsidP="00B6506B">
            <w:pPr>
              <w:jc w:val="both"/>
              <w:rPr>
                <w:spacing w:val="8"/>
              </w:rPr>
            </w:pPr>
          </w:p>
        </w:tc>
        <w:tc>
          <w:tcPr>
            <w:tcW w:w="4889" w:type="dxa"/>
          </w:tcPr>
          <w:p w14:paraId="08D6380C" w14:textId="0191DC64" w:rsidR="006E5CC2" w:rsidRPr="00DE2791" w:rsidRDefault="006E5CC2" w:rsidP="00B6506B">
            <w:pPr>
              <w:jc w:val="both"/>
              <w:rPr>
                <w:spacing w:val="8"/>
              </w:rPr>
            </w:pPr>
            <w:r w:rsidRPr="00DE2791">
              <w:rPr>
                <w:b/>
                <w:spacing w:val="8"/>
              </w:rPr>
              <w:t>текущая (первоначальная) стоимость (Р)</w:t>
            </w:r>
            <w:r w:rsidRPr="00DE2791">
              <w:rPr>
                <w:spacing w:val="8"/>
              </w:rPr>
              <w:t xml:space="preserve"> – это сумма первоначального капитала, вклад</w:t>
            </w:r>
            <w:r w:rsidRPr="00DE2791">
              <w:rPr>
                <w:spacing w:val="8"/>
              </w:rPr>
              <w:t>ы</w:t>
            </w:r>
            <w:r w:rsidRPr="00DE2791">
              <w:rPr>
                <w:spacing w:val="8"/>
              </w:rPr>
              <w:t xml:space="preserve">ваемого в финансовую операцию. </w:t>
            </w:r>
          </w:p>
        </w:tc>
      </w:tr>
    </w:tbl>
    <w:p w14:paraId="772B0F05" w14:textId="77777777" w:rsidR="006E5CC2" w:rsidRPr="00DE2791" w:rsidRDefault="006E5CC2" w:rsidP="00B6506B">
      <w:pPr>
        <w:jc w:val="both"/>
        <w:rPr>
          <w:rFonts w:ascii="Times New Roman" w:hAnsi="Times New Roman" w:cs="Times New Roman"/>
          <w:spacing w:val="8"/>
          <w:sz w:val="20"/>
          <w:szCs w:val="20"/>
          <w:u w:val="single"/>
        </w:rPr>
      </w:pP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90"/>
        <w:gridCol w:w="4750"/>
      </w:tblGrid>
      <w:tr w:rsidR="006E5CC2" w:rsidRPr="00DE2791" w14:paraId="66D64DCF" w14:textId="77777777" w:rsidTr="001522B8">
        <w:tc>
          <w:tcPr>
            <w:tcW w:w="1490" w:type="dxa"/>
          </w:tcPr>
          <w:p w14:paraId="268FBB52" w14:textId="77777777" w:rsidR="006E5CC2" w:rsidRPr="00DE2791" w:rsidRDefault="006E5CC2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Определение:</w:t>
            </w:r>
          </w:p>
          <w:p w14:paraId="731207FC" w14:textId="77777777" w:rsidR="006E5CC2" w:rsidRPr="00DE2791" w:rsidRDefault="006E5CC2" w:rsidP="00B6506B">
            <w:pPr>
              <w:jc w:val="both"/>
              <w:rPr>
                <w:spacing w:val="8"/>
              </w:rPr>
            </w:pPr>
          </w:p>
        </w:tc>
        <w:tc>
          <w:tcPr>
            <w:tcW w:w="4889" w:type="dxa"/>
          </w:tcPr>
          <w:p w14:paraId="15C94E87" w14:textId="449E20CE" w:rsidR="006E5CC2" w:rsidRPr="00DE2791" w:rsidRDefault="006E5CC2" w:rsidP="00B6506B">
            <w:pPr>
              <w:jc w:val="both"/>
              <w:rPr>
                <w:spacing w:val="8"/>
              </w:rPr>
            </w:pPr>
            <w:r w:rsidRPr="00DE2791">
              <w:rPr>
                <w:b/>
                <w:spacing w:val="8"/>
              </w:rPr>
              <w:t>наращенная или будущая стоимость S</w:t>
            </w:r>
            <w:r w:rsidRPr="00DE2791">
              <w:rPr>
                <w:spacing w:val="8"/>
              </w:rPr>
              <w:t xml:space="preserve"> (по-другому, компаудинг) – это сумма, </w:t>
            </w:r>
            <w:r w:rsidR="00F37EAB" w:rsidRPr="00DE2791">
              <w:rPr>
                <w:spacing w:val="8"/>
              </w:rPr>
              <w:t xml:space="preserve">с </w:t>
            </w:r>
            <w:r w:rsidR="00F37EAB" w:rsidRPr="00DE2791">
              <w:rPr>
                <w:b/>
                <w:spacing w:val="8"/>
              </w:rPr>
              <w:t>учетом</w:t>
            </w:r>
            <w:r w:rsidR="00F37EAB" w:rsidRPr="00DE2791">
              <w:rPr>
                <w:spacing w:val="8"/>
              </w:rPr>
              <w:t xml:space="preserve"> процентов наращения, </w:t>
            </w:r>
            <w:r w:rsidRPr="00DE2791">
              <w:rPr>
                <w:spacing w:val="8"/>
              </w:rPr>
              <w:t>в которую превратятся вложенные средства через определенный пер</w:t>
            </w:r>
            <w:r w:rsidRPr="00DE2791">
              <w:rPr>
                <w:spacing w:val="8"/>
              </w:rPr>
              <w:t>и</w:t>
            </w:r>
            <w:r w:rsidRPr="00DE2791">
              <w:rPr>
                <w:spacing w:val="8"/>
              </w:rPr>
              <w:t>од времени</w:t>
            </w:r>
            <w:r w:rsidR="00F37EAB" w:rsidRPr="00DE2791">
              <w:rPr>
                <w:spacing w:val="8"/>
              </w:rPr>
              <w:t>.</w:t>
            </w:r>
          </w:p>
        </w:tc>
      </w:tr>
    </w:tbl>
    <w:p w14:paraId="083C4C7B" w14:textId="1ED86301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0C4EC49B" w14:textId="77777777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Тогда сумма, на которую S превышает Р обозначим через I и получим:</w:t>
      </w:r>
    </w:p>
    <w:tbl>
      <w:tblPr>
        <w:tblStyle w:val="a4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99"/>
        <w:gridCol w:w="849"/>
      </w:tblGrid>
      <w:tr w:rsidR="007C5AEC" w:rsidRPr="00DE2791" w14:paraId="2D4D4580" w14:textId="77777777" w:rsidTr="00D30FB2">
        <w:trPr>
          <w:jc w:val="center"/>
        </w:trPr>
        <w:tc>
          <w:tcPr>
            <w:tcW w:w="5529" w:type="dxa"/>
          </w:tcPr>
          <w:p w14:paraId="4990A082" w14:textId="77777777" w:rsidR="007C5AEC" w:rsidRPr="00DE2791" w:rsidRDefault="007C5AEC" w:rsidP="00C71E26">
            <w:pPr>
              <w:spacing w:before="120" w:after="120"/>
              <w:jc w:val="both"/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>S=P+I</m:t>
                </m:r>
              </m:oMath>
            </m:oMathPara>
          </w:p>
        </w:tc>
        <w:tc>
          <w:tcPr>
            <w:tcW w:w="850" w:type="dxa"/>
            <w:vAlign w:val="center"/>
          </w:tcPr>
          <w:p w14:paraId="4C6A83C0" w14:textId="77777777" w:rsidR="007C5AEC" w:rsidRPr="00DE2791" w:rsidRDefault="007C5AEC" w:rsidP="00B6506B">
            <w:pPr>
              <w:jc w:val="center"/>
            </w:pPr>
            <w:r w:rsidRPr="00DE2791">
              <w:t>(1.4.1)</w:t>
            </w:r>
          </w:p>
        </w:tc>
      </w:tr>
    </w:tbl>
    <w:p w14:paraId="287DAB71" w14:textId="5CBB8E10" w:rsidR="00B8640F" w:rsidRPr="00DE2791" w:rsidRDefault="00AF5AD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Значит сумма, на которую S превышает Р является тем 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мым «процентом» I  или «процентными деньгами» т.е.:</w:t>
      </w: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93"/>
        <w:gridCol w:w="847"/>
      </w:tblGrid>
      <w:tr w:rsidR="007C5AEC" w:rsidRPr="00DE2791" w14:paraId="324C6BBB" w14:textId="77777777" w:rsidTr="00C71E26">
        <w:tc>
          <w:tcPr>
            <w:tcW w:w="5393" w:type="dxa"/>
          </w:tcPr>
          <w:p w14:paraId="1ABC0B68" w14:textId="77777777" w:rsidR="007C5AEC" w:rsidRPr="00DE2791" w:rsidRDefault="007C5AEC" w:rsidP="00C71E26">
            <w:pPr>
              <w:spacing w:before="120" w:after="120"/>
              <w:jc w:val="both"/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>I=S-P</m:t>
                </m:r>
              </m:oMath>
            </m:oMathPara>
          </w:p>
        </w:tc>
        <w:tc>
          <w:tcPr>
            <w:tcW w:w="847" w:type="dxa"/>
            <w:vAlign w:val="center"/>
          </w:tcPr>
          <w:p w14:paraId="3B0E652E" w14:textId="77777777" w:rsidR="007C5AEC" w:rsidRPr="00DE2791" w:rsidRDefault="007C5AEC" w:rsidP="00B6506B">
            <w:pPr>
              <w:jc w:val="center"/>
            </w:pPr>
            <w:r w:rsidRPr="00DE2791">
              <w:t>(1.4.2)</w:t>
            </w:r>
          </w:p>
        </w:tc>
      </w:tr>
    </w:tbl>
    <w:p w14:paraId="59A222DB" w14:textId="3B48EF76" w:rsidR="00AF5AD8" w:rsidRPr="00DE2791" w:rsidRDefault="00AF5AD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lastRenderedPageBreak/>
        <w:t>I – это проценты или процентные деньги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(в абсолютном выражении), отражающие изменение денежных средств во вр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мени. Также отметим, что I </w:t>
      </w:r>
      <w:r w:rsidR="00AC107C" w:rsidRPr="00DE2791">
        <w:rPr>
          <w:rFonts w:ascii="Times New Roman" w:hAnsi="Times New Roman" w:cs="Times New Roman"/>
          <w:spacing w:val="8"/>
          <w:sz w:val="20"/>
          <w:szCs w:val="20"/>
        </w:rPr>
        <w:t>- это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размер </w:t>
      </w: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прироста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(приращения денежных средств). Данная величина измеряется в рублях или другой иностранной валюте, в любы</w:t>
      </w:r>
      <w:r w:rsidR="008C7490" w:rsidRPr="00DE2791">
        <w:rPr>
          <w:rFonts w:ascii="Times New Roman" w:hAnsi="Times New Roman" w:cs="Times New Roman"/>
          <w:spacing w:val="8"/>
          <w:sz w:val="20"/>
          <w:szCs w:val="20"/>
        </w:rPr>
        <w:t>х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денежных единицах.</w:t>
      </w:r>
    </w:p>
    <w:p w14:paraId="365BCA9F" w14:textId="6C1C8E8E" w:rsidR="00AF5AD8" w:rsidRPr="00DE2791" w:rsidRDefault="00D06B71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Считается, что величина I</w:t>
      </w:r>
      <w:r w:rsidR="00AF5AD8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пропорциональна первоначальной стоимости, периоду наращения и процентной ставке, т.е.:</w:t>
      </w: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93"/>
        <w:gridCol w:w="847"/>
      </w:tblGrid>
      <w:tr w:rsidR="00010EBE" w:rsidRPr="00DE2791" w14:paraId="2AB29281" w14:textId="77777777" w:rsidTr="00C71E26">
        <w:tc>
          <w:tcPr>
            <w:tcW w:w="5393" w:type="dxa"/>
          </w:tcPr>
          <w:p w14:paraId="2EDE5E21" w14:textId="77777777" w:rsidR="00010EBE" w:rsidRPr="00DE2791" w:rsidRDefault="00010EBE" w:rsidP="00C71E26">
            <w:pPr>
              <w:spacing w:before="120" w:after="120"/>
              <w:jc w:val="center"/>
            </w:pPr>
            <m:oMath>
              <m:r>
                <w:rPr>
                  <w:rFonts w:ascii="Cambria Math" w:hAnsi="Cambria Math"/>
                  <w:spacing w:val="8"/>
                </w:rPr>
                <m:t>I=P×n×i</m:t>
              </m:r>
            </m:oMath>
            <w:r w:rsidRPr="00DE2791">
              <w:rPr>
                <w:spacing w:val="8"/>
              </w:rPr>
              <w:t xml:space="preserve"> или </w:t>
            </w:r>
            <m:oMath>
              <m:r>
                <w:rPr>
                  <w:rFonts w:ascii="Cambria Math" w:hAnsi="Cambria Math"/>
                  <w:spacing w:val="8"/>
                </w:rPr>
                <m:t>I=P×n×</m:t>
              </m:r>
              <m:f>
                <m:fPr>
                  <m:ctrlPr>
                    <w:rPr>
                      <w:rFonts w:ascii="Cambria Math" w:hAnsi="Cambria Math"/>
                      <w:i/>
                      <w:spacing w:val="8"/>
                    </w:rPr>
                  </m:ctrlPr>
                </m:fPr>
                <m:num>
                  <m:r>
                    <w:rPr>
                      <w:rFonts w:ascii="Cambria Math" w:hAnsi="Cambria Math"/>
                      <w:spacing w:val="8"/>
                    </w:rPr>
                    <m:t>i</m:t>
                  </m:r>
                </m:num>
                <m:den>
                  <m:r>
                    <w:rPr>
                      <w:rFonts w:ascii="Cambria Math" w:hAnsi="Cambria Math"/>
                      <w:spacing w:val="8"/>
                    </w:rPr>
                    <m:t>100</m:t>
                  </m:r>
                </m:den>
              </m:f>
            </m:oMath>
            <w:r w:rsidRPr="00DE2791">
              <w:rPr>
                <w:spacing w:val="8"/>
              </w:rPr>
              <w:t>,</w:t>
            </w:r>
          </w:p>
        </w:tc>
        <w:tc>
          <w:tcPr>
            <w:tcW w:w="847" w:type="dxa"/>
            <w:vAlign w:val="center"/>
          </w:tcPr>
          <w:p w14:paraId="23CDD6B5" w14:textId="77777777" w:rsidR="00010EBE" w:rsidRPr="00DE2791" w:rsidRDefault="00010EBE" w:rsidP="00B6506B">
            <w:pPr>
              <w:jc w:val="center"/>
            </w:pPr>
            <w:r w:rsidRPr="00DE2791">
              <w:t>(1.4.3)</w:t>
            </w:r>
          </w:p>
        </w:tc>
      </w:tr>
    </w:tbl>
    <w:p w14:paraId="0E673A81" w14:textId="77777777" w:rsidR="00AF5AD8" w:rsidRPr="00DE2791" w:rsidRDefault="00AF5AD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где:</w:t>
      </w:r>
    </w:p>
    <w:p w14:paraId="293C1F70" w14:textId="29B8238B" w:rsidR="00AF5AD8" w:rsidRPr="00DE2791" w:rsidRDefault="00AF5AD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i – про</w:t>
      </w:r>
      <w:r w:rsidR="00FB7943" w:rsidRPr="00DE2791">
        <w:rPr>
          <w:rFonts w:ascii="Times New Roman" w:hAnsi="Times New Roman" w:cs="Times New Roman"/>
          <w:spacing w:val="8"/>
          <w:sz w:val="20"/>
          <w:szCs w:val="20"/>
        </w:rPr>
        <w:t>центная ставка.</w:t>
      </w:r>
    </w:p>
    <w:p w14:paraId="028EC47D" w14:textId="77777777" w:rsidR="00AF5AD8" w:rsidRPr="00DE2791" w:rsidRDefault="00AF5AD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i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является относительной величиной изменения стоимости денег во времени (или степень интенсивности изменения сто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мости), измеряется в десятичных дробях или процентах и опр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деляется делением суммы процентов на первоначальную сто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мость:</w:t>
      </w:r>
    </w:p>
    <w:tbl>
      <w:tblPr>
        <w:tblStyle w:val="a4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93"/>
        <w:gridCol w:w="847"/>
      </w:tblGrid>
      <w:tr w:rsidR="00392BDE" w:rsidRPr="00DE2791" w14:paraId="3A978E14" w14:textId="77777777" w:rsidTr="00C71E26">
        <w:trPr>
          <w:jc w:val="center"/>
        </w:trPr>
        <w:tc>
          <w:tcPr>
            <w:tcW w:w="5393" w:type="dxa"/>
          </w:tcPr>
          <w:p w14:paraId="7CD7D5F9" w14:textId="765BC7AC" w:rsidR="00392BDE" w:rsidRPr="00DE2791" w:rsidRDefault="00392BDE" w:rsidP="00C71E26">
            <w:pPr>
              <w:spacing w:before="120" w:after="120"/>
              <w:jc w:val="center"/>
            </w:pPr>
            <m:oMath>
              <m:r>
                <w:rPr>
                  <w:rFonts w:ascii="Cambria Math" w:hAnsi="Cambria Math"/>
                  <w:spacing w:val="8"/>
                </w:rPr>
                <m:t>i=</m:t>
              </m:r>
              <m:f>
                <m:fPr>
                  <m:ctrlPr>
                    <w:rPr>
                      <w:rFonts w:ascii="Cambria Math" w:hAnsi="Cambria Math"/>
                      <w:i/>
                      <w:spacing w:val="8"/>
                    </w:rPr>
                  </m:ctrlPr>
                </m:fPr>
                <m:num>
                  <m:r>
                    <w:rPr>
                      <w:rFonts w:ascii="Cambria Math" w:hAnsi="Cambria Math"/>
                      <w:spacing w:val="8"/>
                    </w:rPr>
                    <m:t>I</m:t>
                  </m:r>
                </m:num>
                <m:den>
                  <m:r>
                    <w:rPr>
                      <w:rFonts w:ascii="Cambria Math" w:hAnsi="Cambria Math"/>
                      <w:spacing w:val="8"/>
                    </w:rPr>
                    <m:t>P × n</m:t>
                  </m:r>
                </m:den>
              </m:f>
            </m:oMath>
            <w:r w:rsidR="00E9231A" w:rsidRPr="00DE2791">
              <w:rPr>
                <w:spacing w:val="8"/>
              </w:rPr>
              <w:t xml:space="preserve">   или   </w:t>
            </w:r>
            <m:oMath>
              <m:r>
                <w:rPr>
                  <w:rFonts w:ascii="Cambria Math" w:hAnsi="Cambria Math"/>
                  <w:spacing w:val="8"/>
                </w:rPr>
                <m:t>i=</m:t>
              </m:r>
              <m:f>
                <m:fPr>
                  <m:ctrlPr>
                    <w:rPr>
                      <w:rFonts w:ascii="Cambria Math" w:hAnsi="Cambria Math"/>
                      <w:i/>
                      <w:spacing w:val="8"/>
                    </w:rPr>
                  </m:ctrlPr>
                </m:fPr>
                <m:num>
                  <m:r>
                    <w:rPr>
                      <w:rFonts w:ascii="Cambria Math" w:hAnsi="Cambria Math"/>
                      <w:spacing w:val="8"/>
                    </w:rPr>
                    <m:t>I</m:t>
                  </m:r>
                </m:num>
                <m:den>
                  <m:r>
                    <w:rPr>
                      <w:rFonts w:ascii="Cambria Math" w:hAnsi="Cambria Math"/>
                      <w:spacing w:val="8"/>
                    </w:rPr>
                    <m:t>P × n</m:t>
                  </m:r>
                </m:den>
              </m:f>
              <m:r>
                <w:rPr>
                  <w:rFonts w:ascii="Cambria Math" w:hAnsi="Cambria Math"/>
                  <w:spacing w:val="8"/>
                </w:rPr>
                <m:t>×100</m:t>
              </m:r>
            </m:oMath>
          </w:p>
        </w:tc>
        <w:tc>
          <w:tcPr>
            <w:tcW w:w="847" w:type="dxa"/>
            <w:vAlign w:val="center"/>
          </w:tcPr>
          <w:p w14:paraId="7F38A179" w14:textId="77777777" w:rsidR="00392BDE" w:rsidRPr="00DE2791" w:rsidRDefault="00392BDE" w:rsidP="00B6506B">
            <w:pPr>
              <w:jc w:val="center"/>
            </w:pPr>
            <w:r w:rsidRPr="00DE2791">
              <w:t>(1.4.4)</w:t>
            </w:r>
          </w:p>
        </w:tc>
      </w:tr>
    </w:tbl>
    <w:p w14:paraId="42E80517" w14:textId="77777777" w:rsidR="00AF5AD8" w:rsidRPr="00DE2791" w:rsidRDefault="00AF5AD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где:</w:t>
      </w:r>
    </w:p>
    <w:p w14:paraId="5A181CD2" w14:textId="77777777" w:rsidR="00AF5AD8" w:rsidRPr="00DE2791" w:rsidRDefault="00AF5AD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i – процентная ставка, выраженная десятичной дробью.</w:t>
      </w:r>
    </w:p>
    <w:p w14:paraId="6A16797B" w14:textId="77777777" w:rsidR="00AF5AD8" w:rsidRPr="00DE2791" w:rsidRDefault="00AF5AD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I – сумма процентов (или величина дохода)</w:t>
      </w:r>
    </w:p>
    <w:p w14:paraId="7B3F51AD" w14:textId="77777777" w:rsidR="00AF5AD8" w:rsidRPr="00DE2791" w:rsidRDefault="00AF5AD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P – первоначальная сумма</w:t>
      </w:r>
    </w:p>
    <w:p w14:paraId="472D4C90" w14:textId="77777777" w:rsidR="00AF5AD8" w:rsidRPr="00DE2791" w:rsidRDefault="00AF5AD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n – срок финансовой операции в годах</w:t>
      </w:r>
    </w:p>
    <w:p w14:paraId="0E89EABA" w14:textId="77777777" w:rsidR="00451916" w:rsidRPr="00DE2791" w:rsidRDefault="00451916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200441B6" w14:textId="6D9F18A7" w:rsidR="00537A1E" w:rsidRPr="00DE2791" w:rsidRDefault="005E0E4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П</w:t>
      </w:r>
      <w:r w:rsidR="00537A1E" w:rsidRPr="00DE2791">
        <w:rPr>
          <w:rFonts w:ascii="Times New Roman" w:hAnsi="Times New Roman" w:cs="Times New Roman"/>
          <w:b/>
          <w:spacing w:val="8"/>
          <w:sz w:val="20"/>
          <w:szCs w:val="20"/>
        </w:rPr>
        <w:t>ример</w:t>
      </w:r>
      <w:r w:rsidR="00537A1E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Пусть хозяйствующий субъект в результате некой финансовой </w:t>
      </w:r>
      <w:r w:rsidR="00451916" w:rsidRPr="00DE2791">
        <w:rPr>
          <w:rFonts w:ascii="Times New Roman" w:hAnsi="Times New Roman" w:cs="Times New Roman"/>
          <w:spacing w:val="8"/>
          <w:sz w:val="20"/>
          <w:szCs w:val="20"/>
        </w:rPr>
        <w:t>сделки</w:t>
      </w:r>
      <w:r w:rsidR="00537A1E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через год должен получить 560 тысяч рублей. В момент совершения сделки цена капитала составила – 500 т</w:t>
      </w:r>
      <w:r w:rsidR="00537A1E" w:rsidRPr="00DE2791">
        <w:rPr>
          <w:rFonts w:ascii="Times New Roman" w:hAnsi="Times New Roman" w:cs="Times New Roman"/>
          <w:spacing w:val="8"/>
          <w:sz w:val="20"/>
          <w:szCs w:val="20"/>
        </w:rPr>
        <w:t>ы</w:t>
      </w:r>
      <w:r w:rsidR="00537A1E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сяч рублей. Какова доходность такой операции? </w:t>
      </w:r>
    </w:p>
    <w:p w14:paraId="62B2E88C" w14:textId="77777777" w:rsidR="00537A1E" w:rsidRPr="00DE2791" w:rsidRDefault="00537A1E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Решение. </w:t>
      </w:r>
    </w:p>
    <w:p w14:paraId="4FC52D19" w14:textId="77777777" w:rsidR="009564D2" w:rsidRPr="00DE2791" w:rsidRDefault="009564D2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Доход операции </w:t>
      </w:r>
      <m:oMath>
        <m:r>
          <w:rPr>
            <w:rFonts w:ascii="Cambria Math" w:hAnsi="Cambria Math" w:cs="Times New Roman"/>
            <w:spacing w:val="8"/>
            <w:sz w:val="20"/>
            <w:szCs w:val="20"/>
          </w:rPr>
          <m:t>I = S – P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5A6004BA" w14:textId="77777777" w:rsidR="009564D2" w:rsidRPr="00DE2791" w:rsidRDefault="009564D2" w:rsidP="00C71E26">
      <w:pPr>
        <w:spacing w:before="120" w:after="120"/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>I = 560-500 = 60 тыс. руб.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30A23BF2" w14:textId="77777777" w:rsidR="009564D2" w:rsidRPr="00DE2791" w:rsidRDefault="009564D2" w:rsidP="00B6506B">
      <w:pPr>
        <w:ind w:firstLine="397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Доходность операции </w:t>
      </w:r>
      <m:oMath>
        <m:r>
          <w:rPr>
            <w:rFonts w:ascii="Cambria Math" w:hAnsi="Cambria Math" w:cs="Times New Roman"/>
          </w:rPr>
          <m:t>i =</m:t>
        </m:r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I</m:t>
            </m:r>
          </m:num>
          <m:den>
            <m:r>
              <w:rPr>
                <w:rFonts w:ascii="Cambria Math" w:hAnsi="Cambria Math" w:cs="Times New Roman"/>
              </w:rPr>
              <m:t>Pn</m:t>
            </m:r>
          </m:den>
        </m:f>
      </m:oMath>
    </w:p>
    <w:p w14:paraId="5AE28DBA" w14:textId="74ACF3DA" w:rsidR="009564D2" w:rsidRPr="00DE2791" w:rsidRDefault="009564D2" w:rsidP="00C71E26">
      <w:pPr>
        <w:spacing w:before="120" w:after="120"/>
        <w:ind w:firstLine="397"/>
        <w:rPr>
          <w:rFonts w:ascii="Times New Roman" w:hAnsi="Times New Roman" w:cs="Times New Roman"/>
          <w:i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 i =</m:t>
        </m:r>
        <m:f>
          <m:f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fPr>
          <m:num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60</m:t>
            </m:r>
          </m:num>
          <m:den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500×1</m:t>
            </m:r>
          </m:den>
        </m:f>
        <m:r>
          <w:rPr>
            <w:rFonts w:ascii="Cambria Math" w:hAnsi="Cambria Math" w:cs="Times New Roman"/>
            <w:spacing w:val="8"/>
            <w:sz w:val="20"/>
            <w:szCs w:val="20"/>
          </w:rPr>
          <m:t>= 0,12  или  12%.</m:t>
        </m:r>
      </m:oMath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 xml:space="preserve"> </w:t>
      </w:r>
    </w:p>
    <w:p w14:paraId="2436C199" w14:textId="3376D251" w:rsidR="00537A1E" w:rsidRPr="00DE2791" w:rsidRDefault="00FA7F46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Значит доходность финансовой операции составила 12%.</w:t>
      </w:r>
    </w:p>
    <w:p w14:paraId="2FDF0DC0" w14:textId="756A99DE" w:rsidR="00AF5AD8" w:rsidRPr="00DE2791" w:rsidRDefault="00242B49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</w:t>
      </w:r>
      <w:r w:rsidR="00AF5AD8" w:rsidRPr="00DE2791">
        <w:rPr>
          <w:rFonts w:ascii="Times New Roman" w:hAnsi="Times New Roman" w:cs="Times New Roman"/>
          <w:spacing w:val="8"/>
          <w:sz w:val="20"/>
          <w:szCs w:val="20"/>
        </w:rPr>
        <w:t>ассуждения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о </w:t>
      </w:r>
      <w:r w:rsidR="00216135" w:rsidRPr="00DE2791">
        <w:rPr>
          <w:rFonts w:ascii="Times New Roman" w:hAnsi="Times New Roman" w:cs="Times New Roman"/>
          <w:spacing w:val="8"/>
          <w:sz w:val="20"/>
          <w:szCs w:val="20"/>
        </w:rPr>
        <w:t>ценности денег во времени</w:t>
      </w:r>
      <w:r w:rsidR="00C170E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AF5AD8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привели нас к формуле </w:t>
      </w:r>
      <w:r w:rsidR="003D4781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простых </w:t>
      </w:r>
      <w:r w:rsidR="00AF5AD8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процентов: </w:t>
      </w: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93"/>
        <w:gridCol w:w="847"/>
      </w:tblGrid>
      <w:tr w:rsidR="00E46D14" w:rsidRPr="00DE2791" w14:paraId="010D16EF" w14:textId="77777777" w:rsidTr="00C71E26">
        <w:tc>
          <w:tcPr>
            <w:tcW w:w="5393" w:type="dxa"/>
          </w:tcPr>
          <w:p w14:paraId="6977EA20" w14:textId="77777777" w:rsidR="00E46D14" w:rsidRPr="00DE2791" w:rsidRDefault="00E46D14" w:rsidP="00C71E26">
            <w:pPr>
              <w:spacing w:before="120" w:after="120"/>
              <w:jc w:val="center"/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w:lastRenderedPageBreak/>
                  <m:t>S=P×(1+n×i)</m:t>
                </m:r>
              </m:oMath>
            </m:oMathPara>
          </w:p>
        </w:tc>
        <w:tc>
          <w:tcPr>
            <w:tcW w:w="847" w:type="dxa"/>
            <w:vAlign w:val="center"/>
          </w:tcPr>
          <w:p w14:paraId="385DC9A2" w14:textId="77777777" w:rsidR="00E46D14" w:rsidRPr="00DE2791" w:rsidRDefault="00E46D14" w:rsidP="00B6506B">
            <w:pPr>
              <w:jc w:val="center"/>
            </w:pPr>
            <w:r w:rsidRPr="00DE2791">
              <w:t>(1.4.5)</w:t>
            </w:r>
          </w:p>
        </w:tc>
      </w:tr>
      <w:tr w:rsidR="000954CE" w:rsidRPr="00DE2791" w14:paraId="5191BE7C" w14:textId="77777777" w:rsidTr="00C71E26">
        <w:tc>
          <w:tcPr>
            <w:tcW w:w="5393" w:type="dxa"/>
          </w:tcPr>
          <w:p w14:paraId="060D6DB3" w14:textId="0621A178" w:rsidR="000954CE" w:rsidRPr="00DE2791" w:rsidRDefault="000954CE" w:rsidP="00C71E26">
            <w:pPr>
              <w:spacing w:before="120" w:after="120"/>
              <w:jc w:val="center"/>
            </w:pPr>
          </w:p>
        </w:tc>
        <w:tc>
          <w:tcPr>
            <w:tcW w:w="847" w:type="dxa"/>
            <w:vAlign w:val="center"/>
          </w:tcPr>
          <w:p w14:paraId="4C36135D" w14:textId="1CF1DFC1" w:rsidR="000954CE" w:rsidRPr="00DE2791" w:rsidRDefault="000954CE" w:rsidP="00B6506B">
            <w:pPr>
              <w:jc w:val="center"/>
            </w:pPr>
          </w:p>
        </w:tc>
      </w:tr>
    </w:tbl>
    <w:p w14:paraId="3109AB40" w14:textId="533C2E77" w:rsidR="00AF5AD8" w:rsidRPr="00DE2791" w:rsidRDefault="00FB794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В</w:t>
      </w:r>
      <w:r w:rsidR="00AF5AD8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ыражение </w:t>
      </w:r>
      <m:oMath>
        <m:r>
          <w:rPr>
            <w:rFonts w:ascii="Cambria Math" w:hAnsi="Cambria Math"/>
            <w:spacing w:val="8"/>
          </w:rPr>
          <m:t>(1+n×i)</m:t>
        </m:r>
      </m:oMath>
      <w:r w:rsidR="00100355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AF5AD8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является множителем наращения </w:t>
      </w:r>
      <w:r w:rsidR="003D4781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простых </w:t>
      </w:r>
      <w:r w:rsidR="00AF5AD8" w:rsidRPr="00DE2791">
        <w:rPr>
          <w:rFonts w:ascii="Times New Roman" w:hAnsi="Times New Roman" w:cs="Times New Roman"/>
          <w:spacing w:val="8"/>
          <w:sz w:val="20"/>
          <w:szCs w:val="20"/>
        </w:rPr>
        <w:t>процен</w:t>
      </w:r>
      <w:r w:rsidR="003D4781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тов </w:t>
      </w:r>
      <w:r w:rsidR="00AF5AD8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или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множител</w:t>
      </w:r>
      <w:r w:rsidR="00886A33" w:rsidRPr="00DE2791">
        <w:rPr>
          <w:rFonts w:ascii="Times New Roman" w:hAnsi="Times New Roman" w:cs="Times New Roman"/>
          <w:spacing w:val="8"/>
          <w:sz w:val="20"/>
          <w:szCs w:val="20"/>
        </w:rPr>
        <w:t>ем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наращения </w:t>
      </w:r>
      <w:r w:rsidR="00AF5AD8" w:rsidRPr="00DE2791">
        <w:rPr>
          <w:rFonts w:ascii="Times New Roman" w:hAnsi="Times New Roman" w:cs="Times New Roman"/>
          <w:spacing w:val="8"/>
          <w:sz w:val="20"/>
          <w:szCs w:val="20"/>
        </w:rPr>
        <w:t>суммы дохода</w:t>
      </w:r>
      <w:r w:rsidR="003D4781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по простым процентам</w:t>
      </w:r>
      <w:r w:rsidR="00AF5AD8"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</w:p>
    <w:p w14:paraId="59D2E89D" w14:textId="77777777" w:rsidR="000954CE" w:rsidRPr="00DE2791" w:rsidRDefault="000954CE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Начисленные проценты за </w:t>
      </w: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один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период (месяц, квартал, год) составят величину, равную </w:t>
      </w:r>
      <m:oMath>
        <m:r>
          <w:rPr>
            <w:rFonts w:ascii="Cambria Math" w:hAnsi="Cambria Math" w:cs="Times New Roman"/>
            <w:spacing w:val="8"/>
            <w:sz w:val="20"/>
            <w:szCs w:val="20"/>
          </w:rPr>
          <m:t>P×i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, за </w:t>
      </w: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n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периодов – </w:t>
      </w:r>
      <m:oMath>
        <m:r>
          <w:rPr>
            <w:rFonts w:ascii="Cambria Math" w:hAnsi="Cambria Math" w:cs="Times New Roman"/>
            <w:spacing w:val="8"/>
            <w:sz w:val="20"/>
            <w:szCs w:val="20"/>
          </w:rPr>
          <m:t>P×n×i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</w:t>
      </w:r>
    </w:p>
    <w:p w14:paraId="0B32A595" w14:textId="744D59A4" w:rsidR="000954CE" w:rsidRPr="00DE2791" w:rsidRDefault="000954CE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Если срок наращения процентов равен не целому числу</w:t>
      </w:r>
      <w:r w:rsidR="000E2B52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лет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, то используют дробное значение, а именно: </w:t>
      </w:r>
    </w:p>
    <w:p w14:paraId="3106F0BD" w14:textId="77777777" w:rsidR="000954CE" w:rsidRPr="00DE2791" w:rsidRDefault="000954CE" w:rsidP="00C71E26">
      <w:pPr>
        <w:spacing w:before="120" w:after="120"/>
        <w:rPr>
          <w:rFonts w:ascii="Times New Roman" w:hAnsi="Times New Roman" w:cs="Times New Roman"/>
          <w:sz w:val="20"/>
          <w:szCs w:val="20"/>
        </w:rPr>
      </w:pPr>
      <m:oMathPara>
        <m:oMath>
          <m:r>
            <w:rPr>
              <w:rFonts w:ascii="Cambria Math" w:hAnsi="Cambria Math" w:cs="Times New Roman"/>
              <w:sz w:val="20"/>
              <w:szCs w:val="20"/>
            </w:rPr>
            <m:t>n</m:t>
          </m:r>
          <m:r>
            <m:rPr>
              <m:sty m:val="p"/>
            </m:rPr>
            <w:rPr>
              <w:rFonts w:ascii="Cambria Math" w:hAnsi="Cambria Math" w:cs="Times New Roman"/>
              <w:sz w:val="20"/>
              <w:szCs w:val="20"/>
            </w:rPr>
            <m:t>=</m:t>
          </m:r>
          <m:f>
            <m:fPr>
              <m:ctrlPr>
                <w:rPr>
                  <w:rFonts w:ascii="Cambria Math" w:hAnsi="Cambria Math" w:cs="Times New Roman"/>
                  <w:sz w:val="20"/>
                  <w:szCs w:val="20"/>
                </w:rPr>
              </m:ctrlPr>
            </m:fPr>
            <m:num>
              <m:r>
                <w:rPr>
                  <w:rFonts w:ascii="Cambria Math" w:hAnsi="Cambria Math" w:cs="Times New Roman"/>
                  <w:sz w:val="20"/>
                  <w:szCs w:val="20"/>
                </w:rPr>
                <m:t>t</m:t>
              </m:r>
            </m:num>
            <m:den>
              <m:r>
                <w:rPr>
                  <w:rFonts w:ascii="Cambria Math" w:hAnsi="Cambria Math" w:cs="Times New Roman"/>
                  <w:sz w:val="20"/>
                  <w:szCs w:val="20"/>
                </w:rPr>
                <m:t>K</m:t>
              </m:r>
            </m:den>
          </m:f>
        </m:oMath>
      </m:oMathPara>
    </w:p>
    <w:p w14:paraId="724E518F" w14:textId="77777777" w:rsidR="000954CE" w:rsidRPr="00DE2791" w:rsidRDefault="000954CE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где: </w:t>
      </w:r>
    </w:p>
    <w:p w14:paraId="0BDB2540" w14:textId="77777777" w:rsidR="00AF5AD8" w:rsidRPr="00DE2791" w:rsidRDefault="00AF5AD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t – число дней функционирования финансовой операции; </w:t>
      </w:r>
    </w:p>
    <w:p w14:paraId="7130C889" w14:textId="77777777" w:rsidR="00AF5AD8" w:rsidRPr="00DE2791" w:rsidRDefault="00AF5AD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К – временная база (число дней в году).</w:t>
      </w:r>
    </w:p>
    <w:p w14:paraId="778A35A0" w14:textId="1C630008" w:rsidR="00AF5AD8" w:rsidRPr="00DE2791" w:rsidRDefault="00537A1E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Тогда формула простых процентов примет вид:</w:t>
      </w:r>
    </w:p>
    <w:p w14:paraId="638C2205" w14:textId="77777777" w:rsidR="00E64A05" w:rsidRPr="00DE2791" w:rsidRDefault="00E64A05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93"/>
        <w:gridCol w:w="847"/>
      </w:tblGrid>
      <w:tr w:rsidR="00F301CA" w:rsidRPr="00DE2791" w14:paraId="3D6917D0" w14:textId="77777777" w:rsidTr="00C71E26">
        <w:trPr>
          <w:jc w:val="center"/>
        </w:trPr>
        <w:tc>
          <w:tcPr>
            <w:tcW w:w="5393" w:type="dxa"/>
          </w:tcPr>
          <w:p w14:paraId="29E3DE33" w14:textId="77777777" w:rsidR="00F301CA" w:rsidRPr="00DE2791" w:rsidRDefault="00F301CA" w:rsidP="00100355">
            <w:pPr>
              <w:ind w:firstLine="709"/>
              <w:jc w:val="center"/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>S=P×(1+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t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K</m:t>
                    </m:r>
                  </m:den>
                </m:f>
                <m:r>
                  <w:rPr>
                    <w:rFonts w:ascii="Cambria Math" w:hAnsi="Cambria Math"/>
                    <w:spacing w:val="8"/>
                  </w:rPr>
                  <m:t>×i)</m:t>
                </m:r>
              </m:oMath>
            </m:oMathPara>
          </w:p>
        </w:tc>
        <w:tc>
          <w:tcPr>
            <w:tcW w:w="847" w:type="dxa"/>
            <w:vAlign w:val="center"/>
          </w:tcPr>
          <w:p w14:paraId="25D026B1" w14:textId="77777777" w:rsidR="00F301CA" w:rsidRPr="00DE2791" w:rsidRDefault="00F301CA" w:rsidP="00B6506B">
            <w:pPr>
              <w:jc w:val="center"/>
            </w:pPr>
            <w:r w:rsidRPr="00DE2791">
              <w:t>(1.4.6)</w:t>
            </w:r>
          </w:p>
        </w:tc>
      </w:tr>
    </w:tbl>
    <w:p w14:paraId="25242AA8" w14:textId="77777777" w:rsidR="000174C3" w:rsidRPr="00DE2791" w:rsidRDefault="000174C3" w:rsidP="00E22BD0">
      <w:pPr>
        <w:ind w:firstLine="709"/>
        <w:jc w:val="both"/>
        <w:rPr>
          <w:b/>
          <w:spacing w:val="8"/>
          <w:sz w:val="20"/>
          <w:szCs w:val="20"/>
        </w:rPr>
      </w:pPr>
    </w:p>
    <w:p w14:paraId="4A0CD51B" w14:textId="77777777" w:rsidR="00E22BD0" w:rsidRPr="00DE2791" w:rsidRDefault="00E22BD0" w:rsidP="00E22BD0">
      <w:pPr>
        <w:ind w:firstLine="709"/>
        <w:jc w:val="both"/>
        <w:rPr>
          <w:spacing w:val="8"/>
          <w:sz w:val="20"/>
          <w:szCs w:val="20"/>
        </w:rPr>
      </w:pPr>
      <w:r w:rsidRPr="00DE2791">
        <w:rPr>
          <w:b/>
          <w:spacing w:val="8"/>
          <w:sz w:val="20"/>
          <w:szCs w:val="20"/>
        </w:rPr>
        <w:t>Пример</w:t>
      </w:r>
      <w:r w:rsidRPr="00DE2791">
        <w:rPr>
          <w:spacing w:val="8"/>
          <w:sz w:val="20"/>
          <w:szCs w:val="20"/>
        </w:rPr>
        <w:t>. Юридическое лицо приобрело облигации на 2 млн.руб. со сроком погашения полгода. По истечении срока данная финансовая операция должна принести ему 2140 тыс.руб. Какова доходность финансовой операции?</w:t>
      </w:r>
    </w:p>
    <w:p w14:paraId="69584AEB" w14:textId="77777777" w:rsidR="00E22BD0" w:rsidRPr="00DE2791" w:rsidRDefault="00E22BD0" w:rsidP="00E22BD0">
      <w:pPr>
        <w:ind w:firstLine="709"/>
        <w:jc w:val="both"/>
        <w:rPr>
          <w:spacing w:val="8"/>
          <w:sz w:val="20"/>
          <w:szCs w:val="20"/>
        </w:rPr>
      </w:pPr>
      <w:r w:rsidRPr="00DE2791">
        <w:rPr>
          <w:spacing w:val="8"/>
          <w:sz w:val="20"/>
          <w:szCs w:val="20"/>
        </w:rPr>
        <w:t xml:space="preserve">Решение. Определим доход финансовой операции: </w:t>
      </w:r>
      <m:oMath>
        <m:r>
          <w:rPr>
            <w:rFonts w:ascii="Cambria Math" w:hAnsi="Cambria Math"/>
            <w:spacing w:val="8"/>
            <w:sz w:val="20"/>
            <w:szCs w:val="20"/>
          </w:rPr>
          <m:t>2140–2000= 140 тыс.руб.</m:t>
        </m:r>
      </m:oMath>
    </w:p>
    <w:p w14:paraId="7B3EF89A" w14:textId="77777777" w:rsidR="00E22BD0" w:rsidRPr="00DE2791" w:rsidRDefault="00E22BD0" w:rsidP="00E22BD0">
      <w:pPr>
        <w:ind w:firstLine="709"/>
        <w:jc w:val="both"/>
        <w:rPr>
          <w:spacing w:val="8"/>
          <w:sz w:val="20"/>
          <w:szCs w:val="20"/>
        </w:rPr>
      </w:pPr>
      <w:r w:rsidRPr="00DE2791">
        <w:rPr>
          <w:spacing w:val="8"/>
          <w:sz w:val="20"/>
          <w:szCs w:val="20"/>
        </w:rPr>
        <w:t>Поскольку срок финансовой операции не является ц</w:t>
      </w:r>
      <w:r w:rsidRPr="00DE2791">
        <w:rPr>
          <w:spacing w:val="8"/>
          <w:sz w:val="20"/>
          <w:szCs w:val="20"/>
        </w:rPr>
        <w:t>е</w:t>
      </w:r>
      <w:r w:rsidRPr="00DE2791">
        <w:rPr>
          <w:spacing w:val="8"/>
          <w:sz w:val="20"/>
          <w:szCs w:val="20"/>
        </w:rPr>
        <w:t>лым числом, то будем вместо n использовать формулу t/k. Итак, срок финансовой операции = 6/12 = ½ года или 0,5. Т</w:t>
      </w:r>
      <w:r w:rsidRPr="00DE2791">
        <w:rPr>
          <w:spacing w:val="8"/>
          <w:sz w:val="20"/>
          <w:szCs w:val="20"/>
        </w:rPr>
        <w:t>о</w:t>
      </w:r>
      <w:r w:rsidRPr="00DE2791">
        <w:rPr>
          <w:spacing w:val="8"/>
          <w:sz w:val="20"/>
          <w:szCs w:val="20"/>
        </w:rPr>
        <w:t>гда получим:</w:t>
      </w:r>
    </w:p>
    <w:p w14:paraId="39D426FA" w14:textId="77777777" w:rsidR="00E22BD0" w:rsidRPr="00DE2791" w:rsidRDefault="00E22BD0" w:rsidP="00E22BD0">
      <w:pPr>
        <w:ind w:firstLine="709"/>
        <w:jc w:val="both"/>
        <w:rPr>
          <w:spacing w:val="8"/>
          <w:sz w:val="20"/>
          <w:szCs w:val="20"/>
        </w:rPr>
      </w:pPr>
      <m:oMath>
        <m:r>
          <w:rPr>
            <w:rFonts w:ascii="Cambria Math" w:hAnsi="Cambria Math"/>
            <w:spacing w:val="8"/>
            <w:sz w:val="20"/>
            <w:szCs w:val="20"/>
          </w:rPr>
          <m:t>i =140/(2000×0,5) = 0,14</m:t>
        </m:r>
      </m:oMath>
      <w:r w:rsidRPr="00DE2791">
        <w:rPr>
          <w:spacing w:val="8"/>
          <w:sz w:val="20"/>
          <w:szCs w:val="20"/>
        </w:rPr>
        <w:t xml:space="preserve">. </w:t>
      </w:r>
    </w:p>
    <w:p w14:paraId="1AE8288D" w14:textId="77777777" w:rsidR="00E22BD0" w:rsidRPr="00DE2791" w:rsidRDefault="00E22BD0" w:rsidP="00E22BD0">
      <w:pPr>
        <w:ind w:firstLine="709"/>
        <w:jc w:val="both"/>
        <w:rPr>
          <w:spacing w:val="8"/>
          <w:sz w:val="20"/>
          <w:szCs w:val="20"/>
        </w:rPr>
      </w:pPr>
      <w:r w:rsidRPr="00DE2791">
        <w:rPr>
          <w:spacing w:val="8"/>
          <w:sz w:val="20"/>
          <w:szCs w:val="20"/>
        </w:rPr>
        <w:t>Таким образом, доходность финансовой операции с</w:t>
      </w:r>
      <w:r w:rsidRPr="00DE2791">
        <w:rPr>
          <w:spacing w:val="8"/>
          <w:sz w:val="20"/>
          <w:szCs w:val="20"/>
        </w:rPr>
        <w:t>о</w:t>
      </w:r>
      <w:r w:rsidRPr="00DE2791">
        <w:rPr>
          <w:spacing w:val="8"/>
          <w:sz w:val="20"/>
          <w:szCs w:val="20"/>
        </w:rPr>
        <w:t>ставила 14%.</w:t>
      </w:r>
    </w:p>
    <w:p w14:paraId="59DA050A" w14:textId="2F1FF3AF" w:rsidR="00751BBA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Процесс </w:t>
      </w:r>
      <w:r w:rsidR="0000798B" w:rsidRPr="00DE2791">
        <w:rPr>
          <w:rFonts w:ascii="Times New Roman" w:hAnsi="Times New Roman" w:cs="Times New Roman"/>
          <w:spacing w:val="8"/>
          <w:sz w:val="20"/>
          <w:szCs w:val="20"/>
        </w:rPr>
        <w:t>компаудинга (</w:t>
      </w:r>
      <w:r w:rsidR="00743B1B" w:rsidRPr="00DE2791">
        <w:rPr>
          <w:rFonts w:ascii="Times New Roman" w:hAnsi="Times New Roman" w:cs="Times New Roman"/>
          <w:spacing w:val="8"/>
          <w:sz w:val="20"/>
          <w:szCs w:val="20"/>
        </w:rPr>
        <w:t>наращения суммы</w:t>
      </w:r>
      <w:r w:rsidR="007C71F4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7C71F4" w:rsidRPr="00DE2791">
        <w:rPr>
          <w:rFonts w:ascii="Times New Roman" w:hAnsi="Times New Roman" w:cs="Times New Roman"/>
          <w:i/>
          <w:spacing w:val="8"/>
          <w:sz w:val="20"/>
          <w:szCs w:val="20"/>
        </w:rPr>
        <w:t>S</w:t>
      </w:r>
      <w:r w:rsidR="0000798B" w:rsidRPr="00DE2791">
        <w:rPr>
          <w:rFonts w:ascii="Times New Roman" w:hAnsi="Times New Roman" w:cs="Times New Roman"/>
          <w:spacing w:val="8"/>
          <w:sz w:val="20"/>
          <w:szCs w:val="20"/>
        </w:rPr>
        <w:t>)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по формуле пр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стых процентов легко представить графически. </w:t>
      </w:r>
    </w:p>
    <w:p w14:paraId="4E786979" w14:textId="046D0F9B" w:rsidR="00751BBA" w:rsidRPr="00DE2791" w:rsidRDefault="00D15E9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Для этого перепишем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1B3DC0" w:rsidRPr="00DE2791">
        <w:rPr>
          <w:rFonts w:ascii="Times New Roman" w:hAnsi="Times New Roman" w:cs="Times New Roman"/>
          <w:i/>
          <w:spacing w:val="8"/>
          <w:sz w:val="20"/>
          <w:szCs w:val="20"/>
        </w:rPr>
        <w:t>S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в виде </w:t>
      </w:r>
      <m:oMath>
        <m:r>
          <w:rPr>
            <w:rFonts w:ascii="Cambria Math" w:hAnsi="Cambria Math" w:cs="Times New Roman"/>
            <w:spacing w:val="8"/>
            <w:sz w:val="20"/>
            <w:szCs w:val="20"/>
          </w:rPr>
          <m:t>S= P+P×n×i</m:t>
        </m:r>
      </m:oMath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, откуда легко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заметить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линейную зависимость между </w:t>
      </w:r>
      <w:r w:rsidR="001B3DC0" w:rsidRPr="00DE2791">
        <w:rPr>
          <w:rFonts w:ascii="Times New Roman" w:hAnsi="Times New Roman" w:cs="Times New Roman"/>
          <w:i/>
          <w:spacing w:val="8"/>
          <w:sz w:val="20"/>
          <w:szCs w:val="20"/>
        </w:rPr>
        <w:t>S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 </w:t>
      </w:r>
      <w:r w:rsidR="001B3DC0" w:rsidRPr="00DE2791">
        <w:rPr>
          <w:rFonts w:ascii="Times New Roman" w:hAnsi="Times New Roman" w:cs="Times New Roman"/>
          <w:i/>
          <w:spacing w:val="8"/>
          <w:sz w:val="20"/>
          <w:szCs w:val="20"/>
        </w:rPr>
        <w:t>n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, т. е. это уравнение прямой с угловым коэффициентом</w:t>
      </w:r>
      <w:r w:rsidR="00100355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m:oMath>
        <m:r>
          <w:rPr>
            <w:rFonts w:ascii="Cambria Math" w:hAnsi="Cambria Math" w:cs="Times New Roman"/>
            <w:spacing w:val="8"/>
            <w:sz w:val="20"/>
            <w:szCs w:val="20"/>
          </w:rPr>
          <m:t>P×i</m:t>
        </m:r>
      </m:oMath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</w:t>
      </w:r>
    </w:p>
    <w:p w14:paraId="7A12430F" w14:textId="52A5BC99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 xml:space="preserve">Поскольку 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n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AD070C" w:rsidRPr="00DE2791">
        <w:rPr>
          <w:rFonts w:ascii="Times New Roman" w:hAnsi="Times New Roman" w:cs="Times New Roman"/>
          <w:spacing w:val="8"/>
          <w:sz w:val="20"/>
          <w:szCs w:val="20"/>
        </w:rPr>
        <w:t>–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это независимая переменная, то, совместив ось 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On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 горизонтальной осью, а ось 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OS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D7335E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–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c вертикальной осью, построим график функции 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S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</w:p>
    <w:p w14:paraId="27DC3B83" w14:textId="77777777" w:rsidR="008218C3" w:rsidRPr="00DE2791" w:rsidRDefault="008218C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6F5D73A1" w14:textId="44945AE7" w:rsidR="001B3DC0" w:rsidRPr="00DE2791" w:rsidRDefault="001B3DC0" w:rsidP="00B6506B">
      <w:pPr>
        <w:ind w:firstLine="397"/>
        <w:jc w:val="center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noProof/>
          <w:spacing w:val="8"/>
          <w:sz w:val="20"/>
          <w:szCs w:val="20"/>
          <w:lang w:val="en-US"/>
        </w:rPr>
        <w:drawing>
          <wp:inline distT="0" distB="0" distL="0" distR="0" wp14:anchorId="59755F4B" wp14:editId="70D0420C">
            <wp:extent cx="2678638" cy="1675330"/>
            <wp:effectExtent l="0" t="0" r="0" b="127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0654" cy="16765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03FEA8" w14:textId="6019C91A" w:rsidR="001B3DC0" w:rsidRPr="00DE2791" w:rsidRDefault="001B3DC0" w:rsidP="00B6506B">
      <w:pPr>
        <w:jc w:val="center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Рис. </w:t>
      </w:r>
      <w:r w:rsidR="00081CAB" w:rsidRPr="00DE2791">
        <w:rPr>
          <w:rFonts w:ascii="Times New Roman" w:hAnsi="Times New Roman" w:cs="Times New Roman"/>
          <w:spacing w:val="8"/>
          <w:sz w:val="20"/>
          <w:szCs w:val="20"/>
        </w:rPr>
        <w:t>1.4.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1. </w:t>
      </w:r>
      <w:r w:rsidR="00BA2DBF" w:rsidRPr="00DE2791">
        <w:rPr>
          <w:rFonts w:ascii="Times New Roman" w:hAnsi="Times New Roman" w:cs="Times New Roman"/>
          <w:spacing w:val="8"/>
          <w:sz w:val="20"/>
          <w:szCs w:val="20"/>
        </w:rPr>
        <w:t>График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наращения по простым процентам</w:t>
      </w:r>
    </w:p>
    <w:p w14:paraId="671D0B05" w14:textId="77777777" w:rsidR="00751BBA" w:rsidRPr="00DE2791" w:rsidRDefault="00751BBA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70"/>
        <w:gridCol w:w="4770"/>
      </w:tblGrid>
      <w:tr w:rsidR="00D074F3" w:rsidRPr="00DE2791" w14:paraId="3B0444A9" w14:textId="77777777" w:rsidTr="00743239">
        <w:trPr>
          <w:trHeight w:val="1077"/>
        </w:trPr>
        <w:tc>
          <w:tcPr>
            <w:tcW w:w="1490" w:type="dxa"/>
          </w:tcPr>
          <w:p w14:paraId="011943B0" w14:textId="750ED98D" w:rsidR="00D074F3" w:rsidRPr="00DE2791" w:rsidRDefault="00D074F3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Важно!</w:t>
            </w:r>
          </w:p>
          <w:p w14:paraId="414669AA" w14:textId="77777777" w:rsidR="00D074F3" w:rsidRPr="00DE2791" w:rsidRDefault="00D074F3" w:rsidP="00B6506B">
            <w:pPr>
              <w:jc w:val="both"/>
              <w:rPr>
                <w:spacing w:val="8"/>
              </w:rPr>
            </w:pPr>
          </w:p>
        </w:tc>
        <w:tc>
          <w:tcPr>
            <w:tcW w:w="4889" w:type="dxa"/>
          </w:tcPr>
          <w:p w14:paraId="45507779" w14:textId="65269ED2" w:rsidR="00D074F3" w:rsidRPr="00DE2791" w:rsidRDefault="00D074F3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 xml:space="preserve">Увеличение процентной ставки или срока в </w:t>
            </w:r>
            <w:r w:rsidRPr="00DE2791">
              <w:rPr>
                <w:i/>
                <w:spacing w:val="8"/>
              </w:rPr>
              <w:t>а</w:t>
            </w:r>
            <w:r w:rsidRPr="00DE2791">
              <w:rPr>
                <w:spacing w:val="8"/>
              </w:rPr>
              <w:t xml:space="preserve"> раз одинаковым образом влияет на множитель наращения. </w:t>
            </w:r>
            <w:r w:rsidR="003B5103" w:rsidRPr="00DE2791">
              <w:rPr>
                <w:spacing w:val="8"/>
              </w:rPr>
              <w:t xml:space="preserve">В следствие такого увеличения множитель наращения вырастит в </w:t>
            </w:r>
            <m:oMath>
              <m:f>
                <m:fPr>
                  <m:ctrlPr>
                    <w:rPr>
                      <w:rFonts w:ascii="Cambria Math" w:eastAsiaTheme="minorEastAsia" w:hAnsi="Cambria Math"/>
                      <w:i/>
                      <w:spacing w:val="8"/>
                    </w:rPr>
                  </m:ctrlPr>
                </m:fPr>
                <m:num>
                  <m:r>
                    <w:rPr>
                      <w:rFonts w:ascii="Cambria Math" w:hAnsi="Cambria Math"/>
                      <w:spacing w:val="8"/>
                    </w:rPr>
                    <m:t>(1+a×n×i)</m:t>
                  </m:r>
                </m:num>
                <m:den>
                  <m:r>
                    <w:rPr>
                      <w:rFonts w:ascii="Cambria Math" w:hAnsi="Cambria Math"/>
                      <w:spacing w:val="8"/>
                    </w:rPr>
                    <m:t>(1+n×i)</m:t>
                  </m:r>
                </m:den>
              </m:f>
              <m:r>
                <w:rPr>
                  <w:rFonts w:ascii="Cambria Math" w:hAnsi="Cambria Math"/>
                  <w:spacing w:val="8"/>
                </w:rPr>
                <m:t xml:space="preserve"> раз</m:t>
              </m:r>
            </m:oMath>
          </w:p>
        </w:tc>
      </w:tr>
    </w:tbl>
    <w:p w14:paraId="4CBA59C2" w14:textId="203B7E46" w:rsidR="00D43DFF" w:rsidRPr="00DE2791" w:rsidRDefault="00D43DFF" w:rsidP="00B6506B">
      <w:pPr>
        <w:ind w:firstLine="397"/>
        <w:jc w:val="center"/>
        <w:rPr>
          <w:rFonts w:ascii="Cambria Math" w:hAnsi="Cambria Math" w:cs="Times New Roman"/>
          <w:spacing w:val="8"/>
          <w:oMath/>
        </w:rPr>
      </w:pPr>
    </w:p>
    <w:p w14:paraId="41BE8DAF" w14:textId="527DED12" w:rsidR="00B766DB" w:rsidRPr="00DE2791" w:rsidRDefault="00B766D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Следует отметить, что простые проценты </w:t>
      </w:r>
      <w:r w:rsidR="00790322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эффективно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пользуются в краткосрочных финансовых операциях, срок пр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ведения которых меньше года или равен ему.</w:t>
      </w:r>
    </w:p>
    <w:p w14:paraId="43FCB44B" w14:textId="77777777" w:rsidR="00790322" w:rsidRPr="00DE2791" w:rsidRDefault="00B766D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Особенностью простых процентов является то, что частота процессов наращения в течение года не влияет на результат. То есть, нет никакой разницы начислять 30% годовых 1 раз в год или начислять по 15% 2 раза в год. Здесь можно сказать, что простая процентная ставка 30%, начисляемая 1 раз в год, эквив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лентна простой процентной ставке 15% годовых, начисляемая 1 раз в полгода. </w:t>
      </w:r>
    </w:p>
    <w:p w14:paraId="464E515C" w14:textId="509D692D" w:rsidR="00B766DB" w:rsidRPr="00DE2791" w:rsidRDefault="00B766D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Такое обстоятельство объясняется тем, что процесс наращ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ния по простой процентной ставке представляет собой арифм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тическую прогрессию. Поэтому, если одновременно увеличить n (период наращения) и уменьшить i (ставку наращения), то вел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чина каждого члена прогрессии и последнего члена тоже не 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з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менится. </w:t>
      </w:r>
    </w:p>
    <w:p w14:paraId="7B416FA6" w14:textId="0481E15D" w:rsidR="00C71E26" w:rsidRPr="00DE2791" w:rsidRDefault="00C71E26">
      <w:pPr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br w:type="page"/>
      </w:r>
    </w:p>
    <w:p w14:paraId="242E30F6" w14:textId="597BFC07" w:rsidR="00D02D90" w:rsidRPr="00DE2791" w:rsidRDefault="00C8633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lastRenderedPageBreak/>
        <w:t>П</w:t>
      </w:r>
      <w:r w:rsidR="00C27339" w:rsidRPr="00DE2791">
        <w:rPr>
          <w:rFonts w:ascii="Times New Roman" w:hAnsi="Times New Roman" w:cs="Times New Roman"/>
          <w:b/>
          <w:spacing w:val="8"/>
          <w:sz w:val="20"/>
          <w:szCs w:val="20"/>
        </w:rPr>
        <w:t>ример</w:t>
      </w:r>
      <w:r w:rsidR="00C27339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</w:t>
      </w:r>
      <w:r w:rsidR="00D02D9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Определить </w:t>
      </w:r>
      <w:r w:rsidR="00A06BA8" w:rsidRPr="00DE2791">
        <w:rPr>
          <w:rFonts w:ascii="Times New Roman" w:hAnsi="Times New Roman" w:cs="Times New Roman"/>
          <w:spacing w:val="8"/>
          <w:sz w:val="20"/>
          <w:szCs w:val="20"/>
        </w:rPr>
        <w:t>процентный доход</w:t>
      </w:r>
      <w:r w:rsidR="00D02D9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 сумму накопле</w:t>
      </w:r>
      <w:r w:rsidR="00D02D90"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="00D02D90" w:rsidRPr="00DE2791">
        <w:rPr>
          <w:rFonts w:ascii="Times New Roman" w:hAnsi="Times New Roman" w:cs="Times New Roman"/>
          <w:spacing w:val="8"/>
          <w:sz w:val="20"/>
          <w:szCs w:val="20"/>
        </w:rPr>
        <w:t>ного долга, если ссуда 700 тыс.руб., срок 4 года, проценты пр</w:t>
      </w:r>
      <w:r w:rsidR="00D02D90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D02D90" w:rsidRPr="00DE2791">
        <w:rPr>
          <w:rFonts w:ascii="Times New Roman" w:hAnsi="Times New Roman" w:cs="Times New Roman"/>
          <w:spacing w:val="8"/>
          <w:sz w:val="20"/>
          <w:szCs w:val="20"/>
        </w:rPr>
        <w:t>стые по ставке 20% годовых.</w:t>
      </w:r>
    </w:p>
    <w:p w14:paraId="2ED11020" w14:textId="595E038C" w:rsidR="00D02D90" w:rsidRPr="00DE2791" w:rsidRDefault="00D02D9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Дополнительное условие к задаче: увеличить процентную ставку в 2 раза и определить новую сумму процента и накопле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ного долга, а также определить во сколько раз увеличится новая наращенная сумма долга по сравнению с предыдущей. Оставить три знака после запятой.</w:t>
      </w:r>
    </w:p>
    <w:p w14:paraId="671556B1" w14:textId="18AD7ABC" w:rsidR="00D02D90" w:rsidRPr="00DE2791" w:rsidRDefault="00D02D9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Решение. Определим сумму процента для первого случая и обозначим I1</w:t>
      </w:r>
    </w:p>
    <w:p w14:paraId="1B79588E" w14:textId="77777777" w:rsidR="006166E8" w:rsidRPr="00DE2791" w:rsidRDefault="00A92457" w:rsidP="00B6506B">
      <w:pPr>
        <w:ind w:firstLine="397"/>
        <w:jc w:val="both"/>
        <w:rPr>
          <w:rFonts w:ascii="Times New Roman" w:hAnsi="Times New Roman" w:cs="Times New Roman"/>
          <w:sz w:val="20"/>
          <w:szCs w:val="20"/>
        </w:rPr>
      </w:pPr>
      <m:oMath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I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1</m:t>
            </m:r>
          </m:sub>
        </m:sSub>
        <m:r>
          <w:rPr>
            <w:rFonts w:ascii="Cambria Math" w:hAnsi="Cambria Math" w:cs="Times New Roman"/>
            <w:spacing w:val="8"/>
            <w:sz w:val="20"/>
            <w:szCs w:val="20"/>
            <w:vertAlign w:val="superscript"/>
          </w:rPr>
          <m:t xml:space="preserve"> </m:t>
        </m:r>
        <m:r>
          <w:rPr>
            <w:rFonts w:ascii="Cambria Math" w:hAnsi="Cambria Math" w:cs="Times New Roman"/>
            <w:spacing w:val="8"/>
            <w:sz w:val="20"/>
            <w:szCs w:val="20"/>
          </w:rPr>
          <m:t>= P× n × i</m:t>
        </m:r>
        <m:r>
          <m:rPr>
            <m:sty m:val="p"/>
          </m:rPr>
          <w:rPr>
            <w:rFonts w:ascii="Cambria Math" w:hAnsi="Cambria Math" w:cs="Times New Roman"/>
            <w:spacing w:val="8"/>
            <w:sz w:val="20"/>
            <w:szCs w:val="20"/>
          </w:rPr>
          <m:t>= 700×4×0,2 = 560 тыс.руб.</m:t>
        </m:r>
      </m:oMath>
      <w:r w:rsidR="006166E8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1946F41D" w14:textId="77777777" w:rsidR="006166E8" w:rsidRPr="00DE2791" w:rsidRDefault="006166E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Тогда сумма накопленного долга (S</w:t>
      </w:r>
      <w:r w:rsidRPr="00DE2791">
        <w:rPr>
          <w:rFonts w:ascii="Times New Roman" w:hAnsi="Times New Roman" w:cs="Times New Roman"/>
          <w:spacing w:val="8"/>
          <w:sz w:val="20"/>
          <w:szCs w:val="20"/>
          <w:vertAlign w:val="subscript"/>
        </w:rPr>
        <w:t>1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) будет равна: </w:t>
      </w:r>
    </w:p>
    <w:p w14:paraId="520FBCAC" w14:textId="77777777" w:rsidR="006166E8" w:rsidRPr="00DE2791" w:rsidRDefault="00A9245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S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1</m:t>
            </m:r>
          </m:sub>
        </m:sSub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 = P+I</m:t>
        </m:r>
        <m:r>
          <m:rPr>
            <m:sty m:val="p"/>
          </m:rPr>
          <w:rPr>
            <w:rFonts w:ascii="Cambria Math" w:hAnsi="Cambria Math" w:cs="Times New Roman"/>
            <w:spacing w:val="8"/>
            <w:sz w:val="20"/>
            <w:szCs w:val="20"/>
          </w:rPr>
          <m:t>= 700 + 560 = 1260 тыс.руб.</m:t>
        </m:r>
      </m:oMath>
      <w:r w:rsidR="006166E8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40C5FEE8" w14:textId="77777777" w:rsidR="006166E8" w:rsidRPr="00DE2791" w:rsidRDefault="006166E8" w:rsidP="00B6506B">
      <w:pPr>
        <w:ind w:firstLine="397"/>
        <w:jc w:val="both"/>
        <w:rPr>
          <w:rFonts w:ascii="Times New Roman" w:hAnsi="Times New Roman" w:cs="Times New Roman"/>
          <w:i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Удвоим ставку и найдем новые суммы I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  <w:vertAlign w:val="subscript"/>
        </w:rPr>
        <w:t xml:space="preserve">2 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 xml:space="preserve"> и S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  <w:vertAlign w:val="subscript"/>
        </w:rPr>
        <w:t xml:space="preserve">2 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!</w:t>
      </w:r>
    </w:p>
    <w:p w14:paraId="06D0DDC1" w14:textId="77777777" w:rsidR="006166E8" w:rsidRPr="00DE2791" w:rsidRDefault="006166E8" w:rsidP="00B6506B">
      <w:pPr>
        <w:ind w:firstLine="397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z w:val="20"/>
          <w:szCs w:val="20"/>
        </w:rPr>
        <w:t xml:space="preserve">Сумма процента  </w:t>
      </w:r>
      <m:oMath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I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2</m:t>
            </m:r>
          </m:sub>
        </m:sSub>
        <m:r>
          <w:rPr>
            <w:rFonts w:ascii="Cambria Math" w:hAnsi="Cambria Math" w:cs="Times New Roman"/>
            <w:spacing w:val="8"/>
            <w:sz w:val="20"/>
            <w:szCs w:val="20"/>
          </w:rPr>
          <m:t>=P×n×i</m:t>
        </m:r>
        <m:r>
          <m:rPr>
            <m:sty m:val="p"/>
          </m:rPr>
          <w:rPr>
            <w:rFonts w:ascii="Cambria Math" w:hAnsi="Cambria Math" w:cs="Times New Roman"/>
            <w:spacing w:val="8"/>
            <w:sz w:val="20"/>
            <w:szCs w:val="20"/>
          </w:rPr>
          <m:t>=700×4×2×0,2=1120 тыс.руб.</m:t>
        </m:r>
      </m:oMath>
    </w:p>
    <w:p w14:paraId="15D7F5EE" w14:textId="77777777" w:rsidR="006166E8" w:rsidRPr="00DE2791" w:rsidRDefault="006166E8" w:rsidP="00B6506B">
      <w:pPr>
        <w:ind w:firstLine="397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Тогда сумма накопленного долга будет равна: </w:t>
      </w:r>
      <m:oMath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S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2</m:t>
            </m:r>
          </m:sub>
        </m:sSub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 = P+I</m:t>
        </m:r>
        <m:r>
          <m:rPr>
            <m:sty m:val="p"/>
          </m:rPr>
          <w:rPr>
            <w:rFonts w:ascii="Cambria Math" w:hAnsi="Cambria Math" w:cs="Times New Roman"/>
            <w:spacing w:val="8"/>
            <w:sz w:val="20"/>
            <w:szCs w:val="20"/>
          </w:rPr>
          <m:t>= 700 + 1120 = 1820 тыс.руб.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19026383" w14:textId="77777777" w:rsidR="006166E8" w:rsidRPr="00DE2791" w:rsidRDefault="006166E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Определим во сколько раз  S</w:t>
      </w:r>
      <w:r w:rsidRPr="00DE2791">
        <w:rPr>
          <w:rFonts w:ascii="Times New Roman" w:hAnsi="Times New Roman" w:cs="Times New Roman"/>
          <w:spacing w:val="8"/>
          <w:sz w:val="20"/>
          <w:szCs w:val="20"/>
          <w:vertAlign w:val="subscript"/>
        </w:rPr>
        <w:t>2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 больше  S</w:t>
      </w:r>
      <w:r w:rsidRPr="00DE2791">
        <w:rPr>
          <w:rFonts w:ascii="Times New Roman" w:hAnsi="Times New Roman" w:cs="Times New Roman"/>
          <w:spacing w:val="8"/>
          <w:sz w:val="20"/>
          <w:szCs w:val="20"/>
          <w:vertAlign w:val="subscript"/>
        </w:rPr>
        <w:t>1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: </w:t>
      </w:r>
    </w:p>
    <w:p w14:paraId="0BB046F9" w14:textId="6F165E9C" w:rsidR="006166E8" w:rsidRPr="00DE2791" w:rsidRDefault="00A9245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f>
          <m:f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sSubPr>
              <m:e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S</m:t>
                </m:r>
              </m:e>
              <m:sub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  <w:vertAlign w:val="subscript"/>
                  </w:rPr>
                  <m:t>2</m:t>
                </m:r>
              </m:sub>
            </m:sSub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  <w:vertAlign w:val="subscript"/>
              </w:rPr>
            </m:ctrlPr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sSubPr>
              <m:e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S</m:t>
                </m:r>
              </m:e>
              <m:sub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  <w:vertAlign w:val="subscript"/>
                  </w:rPr>
                  <m:t>1</m:t>
                </m:r>
              </m:sub>
            </m:sSub>
          </m:den>
        </m:f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 =</m:t>
        </m:r>
        <m:f>
          <m:f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fPr>
          <m:num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1820</m:t>
            </m:r>
          </m:num>
          <m:den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1260</m:t>
            </m:r>
          </m:den>
        </m:f>
        <m:r>
          <w:rPr>
            <w:rFonts w:ascii="Cambria Math" w:hAnsi="Cambria Math" w:cs="Times New Roman"/>
            <w:spacing w:val="8"/>
            <w:sz w:val="20"/>
            <w:szCs w:val="20"/>
          </w:rPr>
          <m:t>= 1, 444 раза.</m:t>
        </m:r>
      </m:oMath>
      <w:r w:rsidR="006166E8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049F82A5" w14:textId="77777777" w:rsidR="006166E8" w:rsidRPr="00DE2791" w:rsidRDefault="006166E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Таким образом,  процентная ставка удвоилась, а наращенная сумма увеличилась в 1,444 раза.</w:t>
      </w:r>
    </w:p>
    <w:p w14:paraId="033D9F9F" w14:textId="77777777" w:rsidR="00D02D90" w:rsidRPr="00DE2791" w:rsidRDefault="00D02D9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Проведем такую же процедуру для самих множителей нар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щения:</w:t>
      </w:r>
    </w:p>
    <w:p w14:paraId="6E213FAC" w14:textId="77777777" w:rsidR="00D02D90" w:rsidRPr="00DE2791" w:rsidRDefault="00D02D9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Вспомним формулу простых процентов для целого числа лет:</w:t>
      </w:r>
    </w:p>
    <w:p w14:paraId="01C91C04" w14:textId="77777777" w:rsidR="00C370D2" w:rsidRPr="00DE2791" w:rsidRDefault="00C370D2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Para>
        <m:oMathParaPr>
          <m:jc m:val="center"/>
        </m:oMathParaPr>
        <m:oMath>
          <m:r>
            <w:rPr>
              <w:rFonts w:ascii="Cambria Math" w:hAnsi="Cambria Math" w:cs="Times New Roman"/>
              <w:spacing w:val="8"/>
              <w:sz w:val="20"/>
              <w:szCs w:val="20"/>
            </w:rPr>
            <m:t>S=P(1+n×i)</m:t>
          </m:r>
        </m:oMath>
      </m:oMathPara>
    </w:p>
    <w:p w14:paraId="1B4469B9" w14:textId="77777777" w:rsidR="00C370D2" w:rsidRPr="00DE2791" w:rsidRDefault="00C370D2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Значит множитель наращения имеет вид: </w:t>
      </w:r>
      <m:oMath>
        <m:r>
          <w:rPr>
            <w:rFonts w:ascii="Cambria Math" w:hAnsi="Cambria Math" w:cs="Times New Roman"/>
            <w:spacing w:val="8"/>
            <w:sz w:val="20"/>
            <w:szCs w:val="20"/>
          </w:rPr>
          <m:t>(1+n×i)</m:t>
        </m:r>
      </m:oMath>
    </w:p>
    <w:p w14:paraId="2A988E64" w14:textId="77777777" w:rsidR="00C370D2" w:rsidRPr="00DE2791" w:rsidRDefault="00C370D2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Найдем множители наращения для обеих сумм и разделим их.</w:t>
      </w:r>
    </w:p>
    <w:p w14:paraId="399B54F1" w14:textId="77777777" w:rsidR="00C370D2" w:rsidRPr="00DE2791" w:rsidRDefault="00C370D2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Множитель наращения для  </w:t>
      </w:r>
      <m:oMath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S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  <w:vertAlign w:val="subscript"/>
              </w:rPr>
              <m:t>1</m:t>
            </m:r>
          </m:sub>
        </m:sSub>
        <m:r>
          <w:rPr>
            <w:rFonts w:ascii="Cambria Math" w:hAnsi="Cambria Math" w:cs="Times New Roman"/>
            <w:spacing w:val="8"/>
            <w:sz w:val="20"/>
            <w:szCs w:val="20"/>
            <w:vertAlign w:val="subscript"/>
          </w:rPr>
          <m:t xml:space="preserve"> </m:t>
        </m:r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 = 1 + 4×0,2 = 1,8</m:t>
        </m:r>
      </m:oMath>
    </w:p>
    <w:p w14:paraId="17166763" w14:textId="77777777" w:rsidR="00C370D2" w:rsidRPr="00DE2791" w:rsidRDefault="00C370D2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Множитель наращения для  </w:t>
      </w:r>
      <m:oMath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S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  <w:vertAlign w:val="subscript"/>
              </w:rPr>
              <m:t>2</m:t>
            </m:r>
          </m:sub>
        </m:sSub>
        <m:r>
          <w:rPr>
            <w:rFonts w:ascii="Cambria Math" w:hAnsi="Cambria Math" w:cs="Times New Roman"/>
            <w:spacing w:val="8"/>
            <w:sz w:val="20"/>
            <w:szCs w:val="20"/>
            <w:vertAlign w:val="subscript"/>
          </w:rPr>
          <m:t xml:space="preserve"> </m:t>
        </m:r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 = 1 + 4×2×0,2 = 2,6</m:t>
        </m:r>
      </m:oMath>
    </w:p>
    <w:p w14:paraId="5188FF87" w14:textId="7C9A16B3" w:rsidR="00C370D2" w:rsidRPr="00DE2791" w:rsidRDefault="00C370D2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Тогда: </w:t>
      </w:r>
      <m:oMath>
        <m:f>
          <m:fPr>
            <m:ctrlPr>
              <w:rPr>
                <w:rFonts w:ascii="Cambria Math" w:hAnsi="Cambria Math" w:cs="Times New Roman"/>
                <w:i/>
                <w:spacing w:val="8"/>
                <w:sz w:val="22"/>
                <w:szCs w:val="22"/>
              </w:rPr>
            </m:ctrlPr>
          </m:fPr>
          <m:num>
            <m:r>
              <w:rPr>
                <w:rFonts w:ascii="Cambria Math" w:hAnsi="Cambria Math" w:cs="Times New Roman"/>
                <w:spacing w:val="8"/>
                <w:sz w:val="22"/>
                <w:szCs w:val="22"/>
              </w:rPr>
              <m:t>1+4×2×0,2</m:t>
            </m:r>
          </m:num>
          <m:den>
            <m:r>
              <w:rPr>
                <w:rFonts w:ascii="Cambria Math" w:hAnsi="Cambria Math" w:cs="Times New Roman"/>
                <w:spacing w:val="8"/>
                <w:sz w:val="22"/>
                <w:szCs w:val="22"/>
              </w:rPr>
              <m:t>1 + 4×0,2</m:t>
            </m:r>
          </m:den>
        </m:f>
        <m:r>
          <w:rPr>
            <w:rFonts w:ascii="Cambria Math" w:hAnsi="Cambria Math" w:cs="Times New Roman"/>
            <w:spacing w:val="8"/>
            <w:sz w:val="22"/>
            <w:szCs w:val="22"/>
          </w:rPr>
          <m:t>=</m:t>
        </m:r>
        <m:f>
          <m:fPr>
            <m:ctrlPr>
              <w:rPr>
                <w:rFonts w:ascii="Cambria Math" w:hAnsi="Cambria Math" w:cs="Times New Roman"/>
                <w:i/>
                <w:spacing w:val="8"/>
                <w:sz w:val="22"/>
                <w:szCs w:val="22"/>
              </w:rPr>
            </m:ctrlPr>
          </m:fPr>
          <m:num>
            <m:r>
              <w:rPr>
                <w:rFonts w:ascii="Cambria Math" w:hAnsi="Cambria Math" w:cs="Times New Roman"/>
                <w:spacing w:val="8"/>
                <w:sz w:val="22"/>
                <w:szCs w:val="22"/>
              </w:rPr>
              <m:t>2,6</m:t>
            </m:r>
          </m:num>
          <m:den>
            <m:r>
              <w:rPr>
                <w:rFonts w:ascii="Cambria Math" w:hAnsi="Cambria Math" w:cs="Times New Roman"/>
                <w:spacing w:val="8"/>
                <w:sz w:val="22"/>
                <w:szCs w:val="22"/>
              </w:rPr>
              <m:t>1,8</m:t>
            </m:r>
          </m:den>
        </m:f>
        <m:r>
          <w:rPr>
            <w:rFonts w:ascii="Cambria Math" w:hAnsi="Cambria Math" w:cs="Times New Roman"/>
            <w:spacing w:val="8"/>
            <w:sz w:val="22"/>
            <w:szCs w:val="22"/>
          </w:rPr>
          <m:t>= 1,444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</w:p>
    <w:p w14:paraId="288ACAB7" w14:textId="5B433DD9" w:rsidR="00D02D90" w:rsidRPr="00DE2791" w:rsidRDefault="00380C44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Таким образом, </w:t>
      </w:r>
      <w:r w:rsidR="00D02D9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мы доказали, что от множителя наращения зависит степень увеличения наращенной суммы долга. </w:t>
      </w:r>
    </w:p>
    <w:p w14:paraId="3DA89F33" w14:textId="77777777" w:rsidR="009C761B" w:rsidRPr="00DE2791" w:rsidRDefault="009C761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666FF222" w14:textId="789E7DDF" w:rsidR="00472C51" w:rsidRPr="00DE2791" w:rsidRDefault="00472C51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Пример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</w:t>
      </w:r>
      <w:r w:rsidR="001F7CC1" w:rsidRPr="00DE2791">
        <w:rPr>
          <w:rFonts w:ascii="Times New Roman" w:hAnsi="Times New Roman" w:cs="Times New Roman"/>
          <w:spacing w:val="8"/>
          <w:sz w:val="20"/>
          <w:szCs w:val="20"/>
        </w:rPr>
        <w:t>Кредит выдан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на 5 месяцев в размере 30 000 руб. под 7% годовых. Найти сумму процента (процентных денег). Проверить полным наращением. В данных расчетах округлять до сотых. </w:t>
      </w:r>
    </w:p>
    <w:p w14:paraId="796CD760" w14:textId="77777777" w:rsidR="00994F82" w:rsidRPr="00DE2791" w:rsidRDefault="00994F82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>Решение. Определим сумму процента, которая является д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ходом финансовой операции по формуле  </w:t>
      </w:r>
      <m:oMath>
        <m:r>
          <w:rPr>
            <w:rFonts w:ascii="Cambria Math" w:hAnsi="Cambria Math" w:cs="Times New Roman"/>
            <w:spacing w:val="8"/>
            <w:sz w:val="20"/>
            <w:szCs w:val="20"/>
          </w:rPr>
          <m:t>I = P× n × i</m:t>
        </m:r>
      </m:oMath>
    </w:p>
    <w:p w14:paraId="5F8F64C0" w14:textId="4E25CBA4" w:rsidR="00994F82" w:rsidRPr="00DE2791" w:rsidRDefault="00994F82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>I = 30000 ×</m:t>
        </m:r>
        <m:f>
          <m:f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fPr>
          <m:num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5</m:t>
            </m:r>
          </m:num>
          <m:den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12</m:t>
            </m:r>
          </m:den>
        </m:f>
        <m:r>
          <w:rPr>
            <w:rFonts w:ascii="Cambria Math" w:hAnsi="Cambria Math" w:cs="Times New Roman"/>
            <w:spacing w:val="8"/>
            <w:sz w:val="20"/>
            <w:szCs w:val="20"/>
          </w:rPr>
          <m:t>×0,07 = 875 руб.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1B1902BA" w14:textId="77777777" w:rsidR="00994F82" w:rsidRPr="00DE2791" w:rsidRDefault="00994F82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Проверим полным наращением по формуле простых проце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тов: </w:t>
      </w:r>
    </w:p>
    <w:p w14:paraId="298A5F68" w14:textId="73DC936C" w:rsidR="00994F82" w:rsidRPr="00DE2791" w:rsidRDefault="00994F82" w:rsidP="00E4426E">
      <w:pPr>
        <w:ind w:left="426" w:hanging="455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 w:cs="Times New Roman"/>
              <w:spacing w:val="8"/>
              <w:sz w:val="20"/>
              <w:szCs w:val="20"/>
            </w:rPr>
            <m:t>S=P×(1+</m:t>
          </m:r>
          <m:f>
            <m:fPr>
              <m:ctrlP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t</m:t>
              </m:r>
            </m:num>
            <m:den>
              <m:r>
                <m:rPr>
                  <m:sty m:val="p"/>
                </m:rP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K</m:t>
              </m:r>
            </m:den>
          </m:f>
          <m:r>
            <m:rPr>
              <m:sty m:val="p"/>
            </m:rPr>
            <w:rPr>
              <w:rFonts w:ascii="Cambria Math" w:hAnsi="Cambria Math" w:cs="Times New Roman"/>
              <w:spacing w:val="8"/>
              <w:sz w:val="20"/>
              <w:szCs w:val="20"/>
            </w:rPr>
            <m:t>× i)</m:t>
          </m:r>
        </m:oMath>
      </m:oMathPara>
    </w:p>
    <w:p w14:paraId="3C7AD759" w14:textId="2CF1EBAB" w:rsidR="00994F82" w:rsidRPr="00DE2791" w:rsidRDefault="00994F82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S = 30 000 ×(1 + </m:t>
        </m:r>
        <m:f>
          <m:f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fPr>
          <m:num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5</m:t>
            </m:r>
          </m:num>
          <m:den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12</m:t>
            </m:r>
          </m:den>
        </m:f>
        <m:r>
          <w:rPr>
            <w:rFonts w:ascii="Cambria Math" w:hAnsi="Cambria Math" w:cs="Times New Roman"/>
            <w:spacing w:val="8"/>
            <w:sz w:val="20"/>
            <w:szCs w:val="20"/>
          </w:rPr>
          <m:t>× 0,07) = 30875 руб.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4FA43E82" w14:textId="77777777" w:rsidR="00994F82" w:rsidRPr="00DE2791" w:rsidRDefault="00994F82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Тогда: </w:t>
      </w:r>
      <m:oMath>
        <m:r>
          <w:rPr>
            <w:rFonts w:ascii="Cambria Math" w:hAnsi="Cambria Math" w:cs="Times New Roman"/>
            <w:spacing w:val="8"/>
            <w:sz w:val="20"/>
            <w:szCs w:val="20"/>
          </w:rPr>
          <m:t>I = S – P = 30875 – 3000 = 875 руб.</m:t>
        </m:r>
      </m:oMath>
    </w:p>
    <w:p w14:paraId="4838F595" w14:textId="77777777" w:rsidR="00472C51" w:rsidRPr="00DE2791" w:rsidRDefault="00472C51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Ответ: сумма процента (процентных денег) составила 875 руб.</w:t>
      </w:r>
    </w:p>
    <w:p w14:paraId="1D83B9C0" w14:textId="77777777" w:rsidR="00472C51" w:rsidRPr="00DE2791" w:rsidRDefault="00472C51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7186F270" w14:textId="45AF1587" w:rsidR="00AD2B2D" w:rsidRPr="00DE2791" w:rsidRDefault="0070780E" w:rsidP="00B6506B">
      <w:pPr>
        <w:pStyle w:val="2"/>
        <w:spacing w:before="0"/>
        <w:jc w:val="center"/>
        <w:rPr>
          <w:rFonts w:ascii="Times New Roman" w:hAnsi="Times New Roman" w:cs="Times New Roman"/>
          <w:color w:val="auto"/>
        </w:rPr>
      </w:pPr>
      <w:bookmarkStart w:id="6" w:name="_Toc316504063"/>
      <w:r w:rsidRPr="00DE2791">
        <w:rPr>
          <w:rFonts w:ascii="Times New Roman" w:hAnsi="Times New Roman" w:cs="Times New Roman"/>
          <w:color w:val="auto"/>
        </w:rPr>
        <w:t>1.</w:t>
      </w:r>
      <w:r w:rsidR="00781B90" w:rsidRPr="00DE2791">
        <w:rPr>
          <w:rFonts w:ascii="Times New Roman" w:hAnsi="Times New Roman" w:cs="Times New Roman"/>
          <w:color w:val="auto"/>
        </w:rPr>
        <w:t>5</w:t>
      </w:r>
      <w:r w:rsidR="00AD2B2D" w:rsidRPr="00DE2791">
        <w:rPr>
          <w:rFonts w:ascii="Times New Roman" w:hAnsi="Times New Roman" w:cs="Times New Roman"/>
          <w:color w:val="auto"/>
        </w:rPr>
        <w:t xml:space="preserve">. </w:t>
      </w:r>
      <w:r w:rsidR="000A77CB" w:rsidRPr="00DE2791">
        <w:rPr>
          <w:rFonts w:ascii="Times New Roman" w:hAnsi="Times New Roman" w:cs="Times New Roman"/>
          <w:color w:val="auto"/>
        </w:rPr>
        <w:t>Точные и обыкновенные проценты</w:t>
      </w:r>
      <w:bookmarkEnd w:id="6"/>
    </w:p>
    <w:p w14:paraId="26F669C0" w14:textId="77777777" w:rsidR="00781B90" w:rsidRPr="00DE2791" w:rsidRDefault="00781B9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187B1602" w14:textId="77777777" w:rsidR="00E97DA4" w:rsidRPr="00DE2791" w:rsidRDefault="00AD2B2D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В практике финансовых вычислений п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ри расчете процентов применяют две временные базы</w:t>
      </w:r>
      <w:r w:rsidR="00E97DA4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К (по количеству дней в году)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: </w:t>
      </w:r>
    </w:p>
    <w:p w14:paraId="094EA944" w14:textId="734ED9B6" w:rsidR="002F41D1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К</w:t>
      </w:r>
      <w:r w:rsidR="00E97DA4" w:rsidRPr="00DE2791">
        <w:rPr>
          <w:rFonts w:ascii="Times New Roman" w:hAnsi="Times New Roman" w:cs="Times New Roman"/>
          <w:spacing w:val="8"/>
          <w:sz w:val="20"/>
          <w:szCs w:val="20"/>
        </w:rPr>
        <w:t>=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360 </w:t>
      </w:r>
      <w:r w:rsidR="00E97DA4" w:rsidRPr="00DE2791">
        <w:rPr>
          <w:rFonts w:ascii="Times New Roman" w:hAnsi="Times New Roman" w:cs="Times New Roman"/>
          <w:spacing w:val="8"/>
          <w:sz w:val="20"/>
          <w:szCs w:val="20"/>
        </w:rPr>
        <w:t>(12 месяцев по 30 дней) или К=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3</w:t>
      </w:r>
      <w:r w:rsidR="00AD2B2D" w:rsidRPr="00DE2791">
        <w:rPr>
          <w:rFonts w:ascii="Times New Roman" w:hAnsi="Times New Roman" w:cs="Times New Roman"/>
          <w:spacing w:val="8"/>
          <w:sz w:val="20"/>
          <w:szCs w:val="20"/>
        </w:rPr>
        <w:t>65 (</w:t>
      </w:r>
      <w:r w:rsidR="00E97DA4" w:rsidRPr="00DE2791">
        <w:rPr>
          <w:rFonts w:ascii="Times New Roman" w:hAnsi="Times New Roman" w:cs="Times New Roman"/>
          <w:spacing w:val="8"/>
          <w:sz w:val="20"/>
          <w:szCs w:val="20"/>
        </w:rPr>
        <w:t>К=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366</w:t>
      </w:r>
      <w:r w:rsidR="00AD2B2D" w:rsidRPr="00DE2791">
        <w:rPr>
          <w:rFonts w:ascii="Times New Roman" w:hAnsi="Times New Roman" w:cs="Times New Roman"/>
          <w:spacing w:val="8"/>
          <w:sz w:val="20"/>
          <w:szCs w:val="20"/>
        </w:rPr>
        <w:t>, если год високосный)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</w:t>
      </w:r>
    </w:p>
    <w:p w14:paraId="15CC34AE" w14:textId="62438970" w:rsidR="00724075" w:rsidRPr="00DE2791" w:rsidRDefault="002F41D1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В случае, когда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К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равно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360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дней в расчете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получают обы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к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новенные или коммерческие проценты (</w:t>
      </w:r>
      <w:r w:rsidR="001B3DC0" w:rsidRPr="00DE2791">
        <w:rPr>
          <w:rFonts w:ascii="Times New Roman" w:hAnsi="Times New Roman" w:cs="Times New Roman"/>
          <w:i/>
          <w:spacing w:val="8"/>
          <w:sz w:val="20"/>
          <w:szCs w:val="20"/>
        </w:rPr>
        <w:t>ordinary interest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), а при использовании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реальной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продолжительности года (365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или 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366 дней)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 расчете получают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точные проценты (</w:t>
      </w:r>
      <w:r w:rsidR="001B3DC0" w:rsidRPr="00DE2791">
        <w:rPr>
          <w:rFonts w:ascii="Times New Roman" w:hAnsi="Times New Roman" w:cs="Times New Roman"/>
          <w:i/>
          <w:spacing w:val="8"/>
          <w:sz w:val="20"/>
          <w:szCs w:val="20"/>
        </w:rPr>
        <w:t>exact interest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)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 то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ч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ным количеством дней финансовой операции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  <w:r w:rsidR="00DC6DED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Таким образом, ч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исло дней </w:t>
      </w:r>
      <w:r w:rsidR="00BE64A7" w:rsidRPr="00DE2791">
        <w:rPr>
          <w:rFonts w:ascii="Times New Roman" w:hAnsi="Times New Roman" w:cs="Times New Roman"/>
          <w:spacing w:val="8"/>
          <w:sz w:val="20"/>
          <w:szCs w:val="20"/>
        </w:rPr>
        <w:t>финансовой сделки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также можно измерить </w:t>
      </w:r>
      <w:r w:rsidR="00DC6DED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и точно, и 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приближен</w:t>
      </w:r>
      <w:r w:rsidR="00DC6DED" w:rsidRPr="00DE2791">
        <w:rPr>
          <w:rFonts w:ascii="Times New Roman" w:hAnsi="Times New Roman" w:cs="Times New Roman"/>
          <w:spacing w:val="8"/>
          <w:sz w:val="20"/>
          <w:szCs w:val="20"/>
        </w:rPr>
        <w:t>но</w:t>
      </w:r>
      <w:r w:rsidR="00603BEE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[2,5]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</w:t>
      </w:r>
    </w:p>
    <w:p w14:paraId="316CD4F4" w14:textId="77777777" w:rsidR="00915334" w:rsidRPr="00DE2791" w:rsidRDefault="00DC6DED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В случае точного расчета 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продолжительность </w:t>
      </w:r>
      <w:r w:rsidR="00BE64A7" w:rsidRPr="00DE2791">
        <w:rPr>
          <w:rFonts w:ascii="Times New Roman" w:hAnsi="Times New Roman" w:cs="Times New Roman"/>
          <w:spacing w:val="8"/>
          <w:sz w:val="20"/>
          <w:szCs w:val="20"/>
        </w:rPr>
        <w:t>финансовой операции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определяется </w:t>
      </w:r>
      <w:r w:rsidR="00BE64A7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путем подсчета числа дней между датой начала финансовой операции и датой ее прекращения. </w:t>
      </w:r>
    </w:p>
    <w:p w14:paraId="417DF86D" w14:textId="26357E68" w:rsidR="00EE471F" w:rsidRPr="00DE2791" w:rsidRDefault="00BE64A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Приближенное значение длительности финансовой операции определяется 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="00032F75" w:rsidRPr="00DE2791">
        <w:rPr>
          <w:rFonts w:ascii="Times New Roman" w:hAnsi="Times New Roman" w:cs="Times New Roman"/>
          <w:spacing w:val="8"/>
          <w:sz w:val="20"/>
          <w:szCs w:val="20"/>
        </w:rPr>
        <w:t>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ходя из того, что 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любой месяц принимается ра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в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ным 30 дням.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1F944A36" w14:textId="16EFBC88" w:rsidR="00EB31F1" w:rsidRPr="00DE2791" w:rsidRDefault="00D55E3A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В соответствии с представленными временными базами 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пользуют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различные виды практик начисления процентов, все они связаны со сроком финансовой операции.</w:t>
      </w:r>
      <w:r w:rsidR="0035080E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Такие практики получили названия английская, французская и германская. Ра</w:t>
      </w:r>
      <w:r w:rsidR="0035080E" w:rsidRPr="00DE2791">
        <w:rPr>
          <w:rFonts w:ascii="Times New Roman" w:hAnsi="Times New Roman" w:cs="Times New Roman"/>
          <w:spacing w:val="8"/>
          <w:sz w:val="20"/>
          <w:szCs w:val="20"/>
        </w:rPr>
        <w:t>с</w:t>
      </w:r>
      <w:r w:rsidR="0035080E" w:rsidRPr="00DE2791">
        <w:rPr>
          <w:rFonts w:ascii="Times New Roman" w:hAnsi="Times New Roman" w:cs="Times New Roman"/>
          <w:spacing w:val="8"/>
          <w:sz w:val="20"/>
          <w:szCs w:val="20"/>
        </w:rPr>
        <w:t>смотрим их.</w:t>
      </w:r>
    </w:p>
    <w:p w14:paraId="3614A886" w14:textId="7ED461A4" w:rsidR="00C26FD8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1. </w:t>
      </w: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Точные проценты с точным числом дней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Обозначаются как </w:t>
      </w: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365/365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35080E" w:rsidRPr="00DE2791">
        <w:rPr>
          <w:rFonts w:ascii="Times New Roman" w:hAnsi="Times New Roman" w:cs="Times New Roman"/>
          <w:b/>
          <w:spacing w:val="8"/>
          <w:sz w:val="20"/>
          <w:szCs w:val="20"/>
        </w:rPr>
        <w:t>или (ACT/ACT)</w:t>
      </w: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.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Метод называется английская практика. Дает самые точные результаты. Продолжительность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>года в данном методе 365 (</w:t>
      </w:r>
      <w:r w:rsidR="0035080E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или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366) дней, количество дней в м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сяце </w:t>
      </w:r>
      <w:r w:rsidR="0035080E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строго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по календарю.</w:t>
      </w:r>
      <w:r w:rsidR="0035080E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106FE57A" w14:textId="625D3701" w:rsidR="0035080E" w:rsidRPr="00DE2791" w:rsidRDefault="0035080E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Отметим </w:t>
      </w:r>
      <w:r w:rsidR="00C26FD8" w:rsidRPr="00DE2791">
        <w:rPr>
          <w:rFonts w:ascii="Times New Roman" w:hAnsi="Times New Roman" w:cs="Times New Roman"/>
          <w:spacing w:val="8"/>
          <w:sz w:val="20"/>
          <w:szCs w:val="20"/>
        </w:rPr>
        <w:t>также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, что аббревиатура 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АСТ/АСТ</w:t>
      </w:r>
      <w:r w:rsidR="00C26FD8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образована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от английского слова 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actual</w:t>
      </w:r>
      <w:r w:rsidR="006A1228" w:rsidRPr="00DE2791">
        <w:rPr>
          <w:rFonts w:ascii="Times New Roman" w:hAnsi="Times New Roman" w:cs="Times New Roman"/>
          <w:spacing w:val="8"/>
          <w:sz w:val="20"/>
          <w:szCs w:val="20"/>
        </w:rPr>
        <w:t>, что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переводится как действительный</w:t>
      </w:r>
      <w:r w:rsidR="00C26FD8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или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точ</w:t>
      </w:r>
      <w:r w:rsidR="00C26FD8" w:rsidRPr="00DE2791">
        <w:rPr>
          <w:rFonts w:ascii="Times New Roman" w:hAnsi="Times New Roman" w:cs="Times New Roman"/>
          <w:spacing w:val="8"/>
          <w:sz w:val="20"/>
          <w:szCs w:val="20"/>
        </w:rPr>
        <w:t>ный, в данном случае – точный расчет срока финансовой операции.</w:t>
      </w:r>
    </w:p>
    <w:p w14:paraId="4CCDF185" w14:textId="34B2D6A0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2. </w:t>
      </w: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Обыкновенные проценты с точным числом дней ссуды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 Обознача</w:t>
      </w:r>
      <w:r w:rsidR="007361B5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тся </w:t>
      </w: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365/360</w:t>
      </w:r>
      <w:r w:rsidR="007361B5" w:rsidRPr="00DE2791">
        <w:rPr>
          <w:rFonts w:ascii="Times New Roman" w:hAnsi="Times New Roman" w:cs="Times New Roman"/>
          <w:b/>
          <w:spacing w:val="8"/>
          <w:sz w:val="20"/>
          <w:szCs w:val="20"/>
        </w:rPr>
        <w:t xml:space="preserve"> или АСТ/360</w:t>
      </w:r>
      <w:r w:rsidR="007361B5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– это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французская практика, </w:t>
      </w:r>
      <w:r w:rsidR="007361B5" w:rsidRPr="00DE2791">
        <w:rPr>
          <w:rFonts w:ascii="Times New Roman" w:hAnsi="Times New Roman" w:cs="Times New Roman"/>
          <w:spacing w:val="8"/>
          <w:sz w:val="20"/>
          <w:szCs w:val="20"/>
        </w:rPr>
        <w:t>также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7361B5" w:rsidRPr="00DE2791">
        <w:rPr>
          <w:rFonts w:ascii="Times New Roman" w:hAnsi="Times New Roman" w:cs="Times New Roman"/>
          <w:spacing w:val="8"/>
          <w:sz w:val="20"/>
          <w:szCs w:val="20"/>
        </w:rPr>
        <w:t>данный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метод называют банковская практика. Количество дней в году используется </w:t>
      </w:r>
      <w:r w:rsidR="002070B7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в количестве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360, а количество дней в месяце исчисляется </w:t>
      </w:r>
      <w:r w:rsidR="007361B5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точно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по календарю.</w:t>
      </w:r>
    </w:p>
    <w:p w14:paraId="13B75B14" w14:textId="77402921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3. </w:t>
      </w: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Обыкновенные проценты с приближенным числом дней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ссуды. Обознача</w:t>
      </w:r>
      <w:r w:rsidR="00B43313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тся </w:t>
      </w: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360/360</w:t>
      </w:r>
      <w:r w:rsidR="004D63CA" w:rsidRPr="00DE2791">
        <w:rPr>
          <w:rFonts w:ascii="Times New Roman" w:hAnsi="Times New Roman" w:cs="Times New Roman"/>
          <w:b/>
          <w:spacing w:val="8"/>
          <w:sz w:val="20"/>
          <w:szCs w:val="20"/>
        </w:rPr>
        <w:t>,</w:t>
      </w:r>
      <w:r w:rsidR="007361B5" w:rsidRPr="00DE2791">
        <w:rPr>
          <w:rFonts w:ascii="Times New Roman" w:hAnsi="Times New Roman" w:cs="Times New Roman"/>
          <w:b/>
          <w:spacing w:val="8"/>
          <w:sz w:val="20"/>
          <w:szCs w:val="20"/>
        </w:rPr>
        <w:t xml:space="preserve"> </w:t>
      </w:r>
      <w:r w:rsidR="00255D9E" w:rsidRPr="00DE2791">
        <w:rPr>
          <w:rFonts w:ascii="Times New Roman" w:hAnsi="Times New Roman" w:cs="Times New Roman"/>
          <w:spacing w:val="8"/>
          <w:sz w:val="20"/>
          <w:szCs w:val="20"/>
        </w:rPr>
        <w:t>практика</w:t>
      </w:r>
      <w:r w:rsidR="004D63CA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г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="004D63CA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рманская. Также для идентификации данного метода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используют названия обы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к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новенная или коммерческая</w:t>
      </w:r>
      <w:r w:rsidR="004D63CA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практика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Продолжительность года в данной практике 360 дней по 30 дней в месяце. </w:t>
      </w:r>
    </w:p>
    <w:p w14:paraId="7C2DC6FC" w14:textId="3E0BEF47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Во всех </w:t>
      </w:r>
      <w:r w:rsidR="00EB31F1" w:rsidRPr="00DE2791">
        <w:rPr>
          <w:rFonts w:ascii="Times New Roman" w:hAnsi="Times New Roman" w:cs="Times New Roman"/>
          <w:spacing w:val="8"/>
          <w:sz w:val="20"/>
          <w:szCs w:val="20"/>
        </w:rPr>
        <w:t>видах практик (англ., франц., герм.</w:t>
      </w:r>
      <w:r w:rsidR="00255D9E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)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день открытия и день закрытия финансовой операции принимается за 1 день. </w:t>
      </w:r>
    </w:p>
    <w:p w14:paraId="053CF898" w14:textId="77777777" w:rsidR="0070780E" w:rsidRPr="00DE2791" w:rsidRDefault="0070780E" w:rsidP="00B6506B">
      <w:pPr>
        <w:ind w:firstLine="397"/>
        <w:jc w:val="both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03379EA6" w14:textId="050A65FC" w:rsidR="001B3DC0" w:rsidRPr="00DE2791" w:rsidRDefault="00356DA5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П</w:t>
      </w:r>
      <w:r w:rsidR="00A26A15" w:rsidRPr="00DE2791">
        <w:rPr>
          <w:rFonts w:ascii="Times New Roman" w:hAnsi="Times New Roman" w:cs="Times New Roman"/>
          <w:b/>
          <w:spacing w:val="8"/>
          <w:sz w:val="20"/>
          <w:szCs w:val="20"/>
        </w:rPr>
        <w:t>ример</w:t>
      </w:r>
      <w:r w:rsidR="00A26A15"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  <w:r w:rsidR="00D23655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B46D37" w:rsidRPr="00DE2791">
        <w:rPr>
          <w:rFonts w:ascii="Times New Roman" w:hAnsi="Times New Roman" w:cs="Times New Roman"/>
          <w:spacing w:val="8"/>
          <w:sz w:val="20"/>
          <w:szCs w:val="20"/>
        </w:rPr>
        <w:t>На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йти точное и приближенное число дней между 18 января и 3 марта. </w:t>
      </w:r>
    </w:p>
    <w:p w14:paraId="41B84DCC" w14:textId="787E5E01" w:rsidR="0063544D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Решение</w:t>
      </w:r>
      <w:r w:rsidR="0063544D"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</w:p>
    <w:p w14:paraId="541577CC" w14:textId="69CF2876" w:rsidR="0063544D" w:rsidRPr="00DE2791" w:rsidRDefault="0063544D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1) Определим точное количество дней: январь </w:t>
      </w:r>
      <w:r w:rsidR="00282910" w:rsidRPr="00DE2791">
        <w:rPr>
          <w:rFonts w:ascii="Times New Roman" w:hAnsi="Times New Roman" w:cs="Times New Roman"/>
          <w:spacing w:val="8"/>
          <w:sz w:val="20"/>
          <w:szCs w:val="20"/>
        </w:rPr>
        <w:t>(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31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день 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-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18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дней</w:t>
      </w:r>
      <w:r w:rsidR="00282910" w:rsidRPr="00DE2791">
        <w:rPr>
          <w:rFonts w:ascii="Times New Roman" w:hAnsi="Times New Roman" w:cs="Times New Roman"/>
          <w:spacing w:val="8"/>
          <w:sz w:val="20"/>
          <w:szCs w:val="20"/>
        </w:rPr>
        <w:t>)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+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февраль (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28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дней) 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+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март (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3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дня) = 44 дня. </w:t>
      </w:r>
    </w:p>
    <w:p w14:paraId="76685BB6" w14:textId="676371D0" w:rsidR="00915334" w:rsidRPr="00DE2791" w:rsidRDefault="00915334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Заметим, что точное число дней между двумя датами можно определить по специально разработанным таблицам, например, в прил. 1 и 2. </w:t>
      </w:r>
    </w:p>
    <w:p w14:paraId="07CDE567" w14:textId="0175939F" w:rsidR="001B3DC0" w:rsidRPr="00DE2791" w:rsidRDefault="0063544D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2) Определим п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риближенное значение</w:t>
      </w:r>
      <w:r w:rsidR="002D194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282910" w:rsidRPr="00DE2791">
        <w:rPr>
          <w:rFonts w:ascii="Times New Roman" w:hAnsi="Times New Roman" w:cs="Times New Roman"/>
          <w:spacing w:val="8"/>
          <w:sz w:val="20"/>
          <w:szCs w:val="20"/>
        </w:rPr>
        <w:t>так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: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январь 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(30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дней 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-18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дней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) +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февраль (30 дней) 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+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март (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3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дня) 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= 45 дней. </w:t>
      </w:r>
    </w:p>
    <w:p w14:paraId="00E66283" w14:textId="3CBFD4A2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Используя рассчитанные значения точных и приближенных дней</w:t>
      </w:r>
      <w:r w:rsidR="00084F78" w:rsidRPr="00DE2791">
        <w:rPr>
          <w:rFonts w:ascii="Times New Roman" w:hAnsi="Times New Roman" w:cs="Times New Roman"/>
          <w:spacing w:val="8"/>
          <w:sz w:val="20"/>
          <w:szCs w:val="20"/>
        </w:rPr>
        <w:t>,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проанализируе</w:t>
      </w:r>
      <w:r w:rsidR="00084F78" w:rsidRPr="00DE2791">
        <w:rPr>
          <w:rFonts w:ascii="Times New Roman" w:hAnsi="Times New Roman" w:cs="Times New Roman"/>
          <w:spacing w:val="8"/>
          <w:sz w:val="20"/>
          <w:szCs w:val="20"/>
        </w:rPr>
        <w:t>м</w:t>
      </w:r>
      <w:r w:rsidR="0010604A" w:rsidRPr="00DE2791">
        <w:rPr>
          <w:rFonts w:ascii="Times New Roman" w:hAnsi="Times New Roman" w:cs="Times New Roman"/>
          <w:spacing w:val="8"/>
          <w:sz w:val="20"/>
          <w:szCs w:val="20"/>
        </w:rPr>
        <w:t>,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084F78" w:rsidRPr="00DE2791">
        <w:rPr>
          <w:rFonts w:ascii="Times New Roman" w:hAnsi="Times New Roman" w:cs="Times New Roman"/>
          <w:spacing w:val="8"/>
          <w:sz w:val="20"/>
          <w:szCs w:val="20"/>
        </w:rPr>
        <w:t>какая практика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(английск</w:t>
      </w:r>
      <w:r w:rsidR="00084F78" w:rsidRPr="00DE2791">
        <w:rPr>
          <w:rFonts w:ascii="Times New Roman" w:hAnsi="Times New Roman" w:cs="Times New Roman"/>
          <w:spacing w:val="8"/>
          <w:sz w:val="20"/>
          <w:szCs w:val="20"/>
        </w:rPr>
        <w:t>ая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, французск</w:t>
      </w:r>
      <w:r w:rsidR="00084F78" w:rsidRPr="00DE2791">
        <w:rPr>
          <w:rFonts w:ascii="Times New Roman" w:hAnsi="Times New Roman" w:cs="Times New Roman"/>
          <w:spacing w:val="8"/>
          <w:sz w:val="20"/>
          <w:szCs w:val="20"/>
        </w:rPr>
        <w:t>ая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или германск</w:t>
      </w:r>
      <w:r w:rsidR="00084F78" w:rsidRPr="00DE2791">
        <w:rPr>
          <w:rFonts w:ascii="Times New Roman" w:hAnsi="Times New Roman" w:cs="Times New Roman"/>
          <w:spacing w:val="8"/>
          <w:sz w:val="20"/>
          <w:szCs w:val="20"/>
        </w:rPr>
        <w:t>ая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) </w:t>
      </w:r>
      <w:r w:rsidR="00084F78" w:rsidRPr="00DE2791">
        <w:rPr>
          <w:rFonts w:ascii="Times New Roman" w:hAnsi="Times New Roman" w:cs="Times New Roman"/>
          <w:spacing w:val="8"/>
          <w:sz w:val="20"/>
          <w:szCs w:val="20"/>
        </w:rPr>
        <w:t>дает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большее значение</w:t>
      </w:r>
      <w:r w:rsidR="00084F78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в наращенной величине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</w:t>
      </w:r>
    </w:p>
    <w:p w14:paraId="68D9C3E4" w14:textId="77777777" w:rsidR="0070780E" w:rsidRPr="00DE2791" w:rsidRDefault="0070780E" w:rsidP="00B6506B">
      <w:pPr>
        <w:ind w:firstLine="397"/>
        <w:jc w:val="both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215DE7A4" w14:textId="046BD05F" w:rsidR="001B3DC0" w:rsidRPr="00DE2791" w:rsidRDefault="006F418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П</w:t>
      </w:r>
      <w:r w:rsidR="007E70EF" w:rsidRPr="00DE2791">
        <w:rPr>
          <w:rFonts w:ascii="Times New Roman" w:hAnsi="Times New Roman" w:cs="Times New Roman"/>
          <w:b/>
          <w:spacing w:val="8"/>
          <w:sz w:val="20"/>
          <w:szCs w:val="20"/>
        </w:rPr>
        <w:t>ример</w:t>
      </w:r>
      <w:r w:rsidR="001B3DC0" w:rsidRPr="00DE2791">
        <w:rPr>
          <w:rFonts w:ascii="Times New Roman" w:hAnsi="Times New Roman" w:cs="Times New Roman"/>
          <w:b/>
          <w:spacing w:val="8"/>
          <w:sz w:val="20"/>
          <w:szCs w:val="20"/>
        </w:rPr>
        <w:t>.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Пусть банк выдал кредит 18 января в размере 500 тыс. руб.  Срок возврата кредита 3 марта. Процентная ставка 17</w:t>
      </w:r>
      <w:r w:rsidR="004C70EE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% годовых (проценты простые). Год не</w:t>
      </w:r>
      <w:r w:rsidR="00916F41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високосный. </w:t>
      </w:r>
    </w:p>
    <w:p w14:paraId="6E6CBD1D" w14:textId="6E863B01" w:rsidR="00A552DB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Требуется определить наращенную сумму долга и сумму процента полученную банком, используя три вида практик. В расчетах оста</w:t>
      </w:r>
      <w:r w:rsidR="004C70EE" w:rsidRPr="00DE2791">
        <w:rPr>
          <w:rFonts w:ascii="Times New Roman" w:hAnsi="Times New Roman" w:cs="Times New Roman"/>
          <w:spacing w:val="8"/>
          <w:sz w:val="20"/>
          <w:szCs w:val="20"/>
        </w:rPr>
        <w:t>вить четыре знака после запятой.</w:t>
      </w:r>
    </w:p>
    <w:p w14:paraId="2E9283E2" w14:textId="40FC739D" w:rsidR="009C761B" w:rsidRPr="00DE2791" w:rsidRDefault="009C761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2FEC2554" w14:textId="77777777" w:rsidR="009C761B" w:rsidRPr="00DE2791" w:rsidRDefault="009C761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61C01952" w14:textId="77777777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>Решение.</w:t>
      </w:r>
    </w:p>
    <w:p w14:paraId="236EE127" w14:textId="77777777" w:rsidR="00FF7B05" w:rsidRPr="00DE2791" w:rsidRDefault="00FF7B05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Воспользуемся точным и приближенным числом дней ссуды, рассчитанными ранее (44 и 45 дней), а также формулой простых процентов: </w:t>
      </w:r>
      <m:oMath>
        <m:r>
          <w:rPr>
            <w:rFonts w:ascii="Cambria Math" w:hAnsi="Cambria Math" w:cs="Times New Roman"/>
            <w:spacing w:val="8"/>
            <w:sz w:val="20"/>
            <w:szCs w:val="20"/>
          </w:rPr>
          <m:t>S=P×(1+n×i)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</w:p>
    <w:p w14:paraId="6FC055C1" w14:textId="77777777" w:rsidR="00FF7B05" w:rsidRPr="00DE2791" w:rsidRDefault="00FF7B05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40A6BCFB" w14:textId="77777777" w:rsidR="00FF7B05" w:rsidRPr="00DE2791" w:rsidRDefault="00FF7B05" w:rsidP="00B6506B">
      <w:pPr>
        <w:ind w:firstLine="397"/>
        <w:jc w:val="both"/>
        <w:rPr>
          <w:rFonts w:ascii="Times New Roman" w:hAnsi="Times New Roman" w:cs="Times New Roman"/>
          <w:i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1. Английская практика (365/365 или АСТ/АСТ):</w:t>
      </w:r>
    </w:p>
    <w:p w14:paraId="57ACCA5D" w14:textId="77777777" w:rsidR="00FF7B05" w:rsidRPr="00DE2791" w:rsidRDefault="00A9245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sSubPr>
            <m:e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S</m:t>
              </m:r>
            </m:e>
            <m:sub>
              <m:r>
                <w:rPr>
                  <w:rFonts w:ascii="Cambria Math" w:hAnsi="Cambria Math" w:cs="Times New Roman"/>
                  <w:spacing w:val="8"/>
                  <w:sz w:val="20"/>
                  <w:szCs w:val="20"/>
                  <w:vertAlign w:val="subscript"/>
                </w:rPr>
                <m:t>анг</m:t>
              </m:r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 xml:space="preserve">. </m:t>
              </m:r>
            </m:sub>
          </m:sSub>
          <m:r>
            <w:rPr>
              <w:rFonts w:ascii="Cambria Math" w:hAnsi="Cambria Math" w:cs="Times New Roman"/>
              <w:spacing w:val="8"/>
              <w:sz w:val="20"/>
              <w:szCs w:val="20"/>
            </w:rPr>
            <m:t>= 500×(1 + (44/365)×0,17) = 510, 2466 тыс. руб.</m:t>
          </m:r>
        </m:oMath>
      </m:oMathPara>
    </w:p>
    <w:p w14:paraId="1ADC422E" w14:textId="77777777" w:rsidR="00FF7B05" w:rsidRPr="00DE2791" w:rsidRDefault="00A9245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sSubPr>
            <m:e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I</m:t>
              </m:r>
            </m:e>
            <m:sub>
              <m:r>
                <w:rPr>
                  <w:rFonts w:ascii="Cambria Math" w:hAnsi="Cambria Math" w:cs="Times New Roman"/>
                  <w:spacing w:val="8"/>
                  <w:sz w:val="20"/>
                  <w:szCs w:val="20"/>
                  <w:vertAlign w:val="subscript"/>
                </w:rPr>
                <m:t>анг</m:t>
              </m:r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.</m:t>
              </m:r>
            </m:sub>
          </m:sSub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 = S – P = 510, 2466 – 500 = 10,2466 тыс. руб.</m:t>
          </m:r>
        </m:oMath>
      </m:oMathPara>
    </w:p>
    <w:p w14:paraId="0EE3A3E0" w14:textId="77777777" w:rsidR="00FF7B05" w:rsidRPr="00DE2791" w:rsidRDefault="00FF7B05" w:rsidP="00B6506B">
      <w:pPr>
        <w:ind w:firstLine="397"/>
        <w:jc w:val="both"/>
        <w:rPr>
          <w:rFonts w:ascii="Times New Roman" w:hAnsi="Times New Roman" w:cs="Times New Roman"/>
          <w:i/>
          <w:spacing w:val="8"/>
          <w:sz w:val="20"/>
          <w:szCs w:val="20"/>
        </w:rPr>
      </w:pPr>
    </w:p>
    <w:p w14:paraId="4E126E97" w14:textId="77777777" w:rsidR="00FF7B05" w:rsidRPr="00DE2791" w:rsidRDefault="00FF7B05" w:rsidP="00B6506B">
      <w:pPr>
        <w:ind w:firstLine="397"/>
        <w:jc w:val="both"/>
        <w:rPr>
          <w:rFonts w:ascii="Times New Roman" w:hAnsi="Times New Roman" w:cs="Times New Roman"/>
          <w:i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2. Французская практика (365/360 или АСТ/360):</w:t>
      </w:r>
    </w:p>
    <w:p w14:paraId="342962C2" w14:textId="77777777" w:rsidR="00FF7B05" w:rsidRPr="00DE2791" w:rsidRDefault="00A9245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sSubPr>
            <m:e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S</m:t>
              </m:r>
            </m:e>
            <m:sub>
              <m:r>
                <w:rPr>
                  <w:rFonts w:ascii="Cambria Math" w:hAnsi="Cambria Math" w:cs="Times New Roman"/>
                  <w:spacing w:val="8"/>
                  <w:sz w:val="20"/>
                  <w:szCs w:val="20"/>
                  <w:vertAlign w:val="subscript"/>
                </w:rPr>
                <m:t>франц</m:t>
              </m:r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.</m:t>
              </m:r>
            </m:sub>
          </m:sSub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 = 500×(1 + (44/360)×0,17) = 510, 3889 тыс. руб.</m:t>
          </m:r>
        </m:oMath>
      </m:oMathPara>
    </w:p>
    <w:p w14:paraId="32BE8664" w14:textId="77777777" w:rsidR="00FF7B05" w:rsidRPr="00DE2791" w:rsidRDefault="00A9245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sSubPr>
            <m:e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I</m:t>
              </m:r>
            </m:e>
            <m:sub>
              <m:r>
                <w:rPr>
                  <w:rFonts w:ascii="Cambria Math" w:hAnsi="Cambria Math" w:cs="Times New Roman"/>
                  <w:spacing w:val="8"/>
                  <w:sz w:val="20"/>
                  <w:szCs w:val="20"/>
                  <w:vertAlign w:val="subscript"/>
                </w:rPr>
                <m:t>франц</m:t>
              </m:r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 xml:space="preserve">. </m:t>
              </m:r>
            </m:sub>
          </m:sSub>
          <m:r>
            <w:rPr>
              <w:rFonts w:ascii="Cambria Math" w:hAnsi="Cambria Math" w:cs="Times New Roman"/>
              <w:spacing w:val="8"/>
              <w:sz w:val="20"/>
              <w:szCs w:val="20"/>
            </w:rPr>
            <m:t>= S – P = 510, 3889 – 500 = 10,3889 тыс. руб.</m:t>
          </m:r>
        </m:oMath>
      </m:oMathPara>
    </w:p>
    <w:p w14:paraId="523682F8" w14:textId="77777777" w:rsidR="00FF7B05" w:rsidRPr="00DE2791" w:rsidRDefault="00FF7B05" w:rsidP="00B6506B">
      <w:pPr>
        <w:ind w:firstLine="397"/>
        <w:jc w:val="both"/>
        <w:rPr>
          <w:rFonts w:ascii="Times New Roman" w:hAnsi="Times New Roman" w:cs="Times New Roman"/>
          <w:i/>
          <w:spacing w:val="8"/>
          <w:sz w:val="20"/>
          <w:szCs w:val="20"/>
        </w:rPr>
      </w:pPr>
    </w:p>
    <w:p w14:paraId="104B395E" w14:textId="77777777" w:rsidR="00FF7B05" w:rsidRPr="00DE2791" w:rsidRDefault="00FF7B05" w:rsidP="00B6506B">
      <w:pPr>
        <w:ind w:firstLine="397"/>
        <w:jc w:val="both"/>
        <w:rPr>
          <w:rFonts w:ascii="Times New Roman" w:hAnsi="Times New Roman" w:cs="Times New Roman"/>
          <w:i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3. Германская практика (360/360):</w:t>
      </w:r>
    </w:p>
    <w:p w14:paraId="30E47363" w14:textId="77777777" w:rsidR="00FF7B05" w:rsidRPr="00DE2791" w:rsidRDefault="00A9245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sSubPr>
            <m:e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S</m:t>
              </m:r>
            </m:e>
            <m:sub>
              <m:r>
                <w:rPr>
                  <w:rFonts w:ascii="Cambria Math" w:hAnsi="Cambria Math" w:cs="Times New Roman"/>
                  <w:spacing w:val="8"/>
                  <w:sz w:val="20"/>
                  <w:szCs w:val="20"/>
                  <w:vertAlign w:val="subscript"/>
                </w:rPr>
                <m:t>герм</m:t>
              </m:r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.</m:t>
              </m:r>
            </m:sub>
          </m:sSub>
          <m:r>
            <w:rPr>
              <w:rFonts w:ascii="Cambria Math" w:hAnsi="Cambria Math" w:cs="Times New Roman"/>
              <w:spacing w:val="8"/>
              <w:sz w:val="20"/>
              <w:szCs w:val="20"/>
            </w:rPr>
            <m:t>= 500×(1 + (45/360) ×0,17) = 510, 6250 тыс. руб.</m:t>
          </m:r>
        </m:oMath>
      </m:oMathPara>
    </w:p>
    <w:p w14:paraId="472B6532" w14:textId="77777777" w:rsidR="00FF7B05" w:rsidRPr="00DE2791" w:rsidRDefault="00A9245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sSubPr>
            <m:e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I</m:t>
              </m:r>
            </m:e>
            <m:sub>
              <m:r>
                <w:rPr>
                  <w:rFonts w:ascii="Cambria Math" w:hAnsi="Cambria Math" w:cs="Times New Roman"/>
                  <w:spacing w:val="8"/>
                  <w:sz w:val="20"/>
                  <w:szCs w:val="20"/>
                  <w:vertAlign w:val="subscript"/>
                </w:rPr>
                <m:t>герм</m:t>
              </m:r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.</m:t>
              </m:r>
            </m:sub>
          </m:sSub>
          <m:r>
            <w:rPr>
              <w:rFonts w:ascii="Cambria Math" w:hAnsi="Cambria Math" w:cs="Times New Roman"/>
              <w:spacing w:val="8"/>
              <w:sz w:val="20"/>
              <w:szCs w:val="20"/>
            </w:rPr>
            <m:t>= S – P = 510, 6250 – 500 = 10,6250 тыс. руб.</m:t>
          </m:r>
        </m:oMath>
      </m:oMathPara>
    </w:p>
    <w:p w14:paraId="149E7932" w14:textId="77777777" w:rsidR="00E768D7" w:rsidRPr="00DE2791" w:rsidRDefault="00E768D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0D81A0E5" w14:textId="139B04F0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Таким образом, используя различные виды практик</w:t>
      </w:r>
      <w:r w:rsidR="00252846" w:rsidRPr="00DE2791">
        <w:rPr>
          <w:rFonts w:ascii="Times New Roman" w:hAnsi="Times New Roman" w:cs="Times New Roman"/>
          <w:spacing w:val="8"/>
          <w:sz w:val="20"/>
          <w:szCs w:val="20"/>
        </w:rPr>
        <w:t>,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можно варьировать величиной наращения. Так, германская практика демонстрирует самый большой доход наращения, равный 10 </w:t>
      </w:r>
      <w:r w:rsidR="00CA6B37" w:rsidRPr="00DE2791">
        <w:rPr>
          <w:rFonts w:ascii="Times New Roman" w:hAnsi="Times New Roman" w:cs="Times New Roman"/>
          <w:spacing w:val="8"/>
          <w:sz w:val="20"/>
          <w:szCs w:val="20"/>
        </w:rPr>
        <w:t>тыс.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625 руб</w:t>
      </w:r>
      <w:r w:rsidR="00CA6B37"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  <w:r w:rsidR="002F785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, </w:t>
      </w:r>
      <w:r w:rsidR="00A86EB9" w:rsidRPr="00DE2791">
        <w:rPr>
          <w:rFonts w:ascii="Times New Roman" w:hAnsi="Times New Roman" w:cs="Times New Roman"/>
          <w:spacing w:val="8"/>
          <w:sz w:val="20"/>
          <w:szCs w:val="20"/>
        </w:rPr>
        <w:t>значит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011F51" w:rsidRPr="00DE2791">
        <w:rPr>
          <w:rFonts w:ascii="Times New Roman" w:hAnsi="Times New Roman" w:cs="Times New Roman"/>
          <w:spacing w:val="8"/>
          <w:sz w:val="20"/>
          <w:szCs w:val="20"/>
        </w:rPr>
        <w:t>эта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практика </w:t>
      </w:r>
      <w:r w:rsidR="00D83CE5" w:rsidRPr="00DE2791">
        <w:rPr>
          <w:rFonts w:ascii="Times New Roman" w:hAnsi="Times New Roman" w:cs="Times New Roman"/>
          <w:spacing w:val="8"/>
          <w:sz w:val="20"/>
          <w:szCs w:val="20"/>
        </w:rPr>
        <w:t>выгодна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банкам для осуществления кредитных операций</w:t>
      </w:r>
      <w:r w:rsidR="002F7850"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2F7850" w:rsidRPr="00DE2791">
        <w:rPr>
          <w:rFonts w:ascii="Times New Roman" w:hAnsi="Times New Roman" w:cs="Times New Roman"/>
          <w:spacing w:val="8"/>
          <w:sz w:val="20"/>
          <w:szCs w:val="20"/>
        </w:rPr>
        <w:t>В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свою очередь, английская практика</w:t>
      </w:r>
      <w:r w:rsidR="00011F51" w:rsidRPr="00DE2791">
        <w:rPr>
          <w:rFonts w:ascii="Times New Roman" w:hAnsi="Times New Roman" w:cs="Times New Roman"/>
          <w:spacing w:val="8"/>
          <w:sz w:val="20"/>
          <w:szCs w:val="20"/>
        </w:rPr>
        <w:t>,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 точным процентом и точным числом дней финансовой операции, обеспечивает самый маленький доход</w:t>
      </w:r>
      <w:r w:rsidR="00CA6B37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для клиента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(10, 2466 тыс. руб.), такая практика </w:t>
      </w:r>
      <w:r w:rsidR="00011F51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снова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выгодна для</w:t>
      </w:r>
      <w:r w:rsidR="00CA6B37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банка</w:t>
      </w:r>
      <w:r w:rsidR="00011F51" w:rsidRPr="00DE2791">
        <w:rPr>
          <w:rFonts w:ascii="Times New Roman" w:hAnsi="Times New Roman" w:cs="Times New Roman"/>
          <w:spacing w:val="8"/>
          <w:sz w:val="20"/>
          <w:szCs w:val="20"/>
        </w:rPr>
        <w:t>, но только</w:t>
      </w:r>
      <w:r w:rsidR="00CA6B37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в сфере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депозитных </w:t>
      </w:r>
      <w:r w:rsidR="00CA6B37" w:rsidRPr="00DE2791">
        <w:rPr>
          <w:rFonts w:ascii="Times New Roman" w:hAnsi="Times New Roman" w:cs="Times New Roman"/>
          <w:spacing w:val="8"/>
          <w:sz w:val="20"/>
          <w:szCs w:val="20"/>
        </w:rPr>
        <w:t>услуг, поскольку позволяет сократить банковские затраты на привлечение клиентских ресурсов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</w:p>
    <w:p w14:paraId="5D363133" w14:textId="60233786" w:rsidR="00815CEE" w:rsidRPr="00DE2791" w:rsidRDefault="004D7CD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Следует отметить, что</w:t>
      </w:r>
      <w:r w:rsidR="00815CEE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в практической жизни коммерческие банки в основном используют либо французскую практику либо английскую. </w:t>
      </w:r>
      <w:r w:rsidR="00A95E1A"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="00815CEE" w:rsidRPr="00DE2791">
        <w:rPr>
          <w:rFonts w:ascii="Times New Roman" w:hAnsi="Times New Roman" w:cs="Times New Roman"/>
          <w:spacing w:val="8"/>
          <w:sz w:val="20"/>
          <w:szCs w:val="20"/>
        </w:rPr>
        <w:t>етрудно дог</w:t>
      </w:r>
      <w:r w:rsidR="009332B7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815CEE" w:rsidRPr="00DE2791">
        <w:rPr>
          <w:rFonts w:ascii="Times New Roman" w:hAnsi="Times New Roman" w:cs="Times New Roman"/>
          <w:spacing w:val="8"/>
          <w:sz w:val="20"/>
          <w:szCs w:val="20"/>
        </w:rPr>
        <w:t>даться</w:t>
      </w:r>
      <w:r w:rsidR="00F177EF" w:rsidRPr="00DE2791">
        <w:rPr>
          <w:rFonts w:ascii="Times New Roman" w:hAnsi="Times New Roman" w:cs="Times New Roman"/>
          <w:spacing w:val="8"/>
          <w:sz w:val="20"/>
          <w:szCs w:val="20"/>
        </w:rPr>
        <w:t>,</w:t>
      </w:r>
      <w:r w:rsidR="00815CEE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какая из практик используе</w:t>
      </w:r>
      <w:r w:rsidR="00815CEE" w:rsidRPr="00DE2791">
        <w:rPr>
          <w:rFonts w:ascii="Times New Roman" w:hAnsi="Times New Roman" w:cs="Times New Roman"/>
          <w:spacing w:val="8"/>
          <w:sz w:val="20"/>
          <w:szCs w:val="20"/>
        </w:rPr>
        <w:t>т</w:t>
      </w:r>
      <w:r w:rsidR="00815CEE" w:rsidRPr="00DE2791">
        <w:rPr>
          <w:rFonts w:ascii="Times New Roman" w:hAnsi="Times New Roman" w:cs="Times New Roman"/>
          <w:spacing w:val="8"/>
          <w:sz w:val="20"/>
          <w:szCs w:val="20"/>
        </w:rPr>
        <w:t>ся в операциях</w:t>
      </w:r>
      <w:r w:rsidR="00132166" w:rsidRPr="00DE2791">
        <w:rPr>
          <w:rFonts w:ascii="Times New Roman" w:hAnsi="Times New Roman" w:cs="Times New Roman"/>
          <w:spacing w:val="8"/>
          <w:sz w:val="20"/>
          <w:szCs w:val="20"/>
        </w:rPr>
        <w:t>:</w:t>
      </w:r>
      <w:r w:rsidR="00815CEE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для депозитных операций – английская, а для кредитных – французская.</w:t>
      </w:r>
    </w:p>
    <w:p w14:paraId="702DC8E1" w14:textId="31F5475D" w:rsidR="00E4426E" w:rsidRPr="00DE2791" w:rsidRDefault="00E4426E">
      <w:pPr>
        <w:rPr>
          <w:rFonts w:ascii="Times New Roman" w:hAnsi="Times New Roman" w:cs="Times New Roman"/>
          <w:spacing w:val="8"/>
          <w:sz w:val="20"/>
          <w:szCs w:val="20"/>
        </w:rPr>
      </w:pPr>
    </w:p>
    <w:p w14:paraId="27804F9C" w14:textId="0EF4FA31" w:rsidR="003217B0" w:rsidRPr="00DE2791" w:rsidRDefault="00571DBD" w:rsidP="00B6506B">
      <w:pPr>
        <w:pStyle w:val="2"/>
        <w:spacing w:before="0"/>
        <w:jc w:val="center"/>
        <w:rPr>
          <w:rFonts w:ascii="Times New Roman" w:hAnsi="Times New Roman" w:cs="Times New Roman"/>
          <w:color w:val="auto"/>
        </w:rPr>
      </w:pPr>
      <w:bookmarkStart w:id="7" w:name="_Toc316504064"/>
      <w:r w:rsidRPr="00DE2791">
        <w:rPr>
          <w:rFonts w:ascii="Times New Roman" w:hAnsi="Times New Roman" w:cs="Times New Roman"/>
          <w:color w:val="auto"/>
        </w:rPr>
        <w:t>1.</w:t>
      </w:r>
      <w:r w:rsidR="00A447BA" w:rsidRPr="00DE2791">
        <w:rPr>
          <w:rFonts w:ascii="Times New Roman" w:hAnsi="Times New Roman" w:cs="Times New Roman"/>
          <w:color w:val="auto"/>
        </w:rPr>
        <w:t>6</w:t>
      </w:r>
      <w:r w:rsidRPr="00DE2791">
        <w:rPr>
          <w:rFonts w:ascii="Times New Roman" w:hAnsi="Times New Roman" w:cs="Times New Roman"/>
          <w:color w:val="auto"/>
        </w:rPr>
        <w:t xml:space="preserve">. </w:t>
      </w:r>
      <w:r w:rsidR="003217B0" w:rsidRPr="00DE2791">
        <w:rPr>
          <w:rFonts w:ascii="Times New Roman" w:hAnsi="Times New Roman" w:cs="Times New Roman"/>
          <w:color w:val="auto"/>
        </w:rPr>
        <w:t xml:space="preserve">Зависимость величины процентного дохода </w:t>
      </w:r>
      <w:r w:rsidR="00E4426E" w:rsidRPr="00DE2791">
        <w:rPr>
          <w:rFonts w:ascii="Times New Roman" w:hAnsi="Times New Roman" w:cs="Times New Roman"/>
          <w:color w:val="auto"/>
        </w:rPr>
        <w:br/>
      </w:r>
      <w:r w:rsidR="003217B0" w:rsidRPr="00DE2791">
        <w:rPr>
          <w:rFonts w:ascii="Times New Roman" w:hAnsi="Times New Roman" w:cs="Times New Roman"/>
          <w:color w:val="auto"/>
        </w:rPr>
        <w:t>от выбранной временной базы</w:t>
      </w:r>
      <w:bookmarkEnd w:id="7"/>
    </w:p>
    <w:p w14:paraId="007ACE7F" w14:textId="77777777" w:rsidR="003217B0" w:rsidRPr="00DE2791" w:rsidRDefault="003217B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410628DD" w14:textId="77777777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Между величинами процентного дохода, рассчитанными с использованием различной временной базы (I</w:t>
      </w:r>
      <w:r w:rsidRPr="00DE2791">
        <w:rPr>
          <w:rFonts w:ascii="Times New Roman" w:hAnsi="Times New Roman" w:cs="Times New Roman"/>
          <w:spacing w:val="8"/>
          <w:sz w:val="20"/>
          <w:szCs w:val="20"/>
          <w:vertAlign w:val="subscript"/>
        </w:rPr>
        <w:t>365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 I</w:t>
      </w:r>
      <w:r w:rsidRPr="00DE2791">
        <w:rPr>
          <w:rFonts w:ascii="Times New Roman" w:hAnsi="Times New Roman" w:cs="Times New Roman"/>
          <w:spacing w:val="8"/>
          <w:sz w:val="20"/>
          <w:szCs w:val="20"/>
          <w:vertAlign w:val="subscript"/>
        </w:rPr>
        <w:t>360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), при ра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ной продолжительности финансовой операции (t), существуют следующие соотношения:</w:t>
      </w:r>
    </w:p>
    <w:p w14:paraId="245A7E8D" w14:textId="77777777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93"/>
        <w:gridCol w:w="847"/>
      </w:tblGrid>
      <w:tr w:rsidR="00453A13" w:rsidRPr="00DE2791" w14:paraId="0A1B6A19" w14:textId="77777777" w:rsidTr="00453A13">
        <w:tc>
          <w:tcPr>
            <w:tcW w:w="5529" w:type="dxa"/>
          </w:tcPr>
          <w:p w14:paraId="3AE4EA96" w14:textId="77777777" w:rsidR="00453A13" w:rsidRPr="00DE2791" w:rsidRDefault="00A92457" w:rsidP="00B6506B">
            <w:pPr>
              <w:jc w:val="both"/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I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360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I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365</m:t>
                        </m:r>
                      </m:sub>
                    </m:sSub>
                  </m:den>
                </m:f>
                <m:r>
                  <m:rPr>
                    <m:sty m:val="p"/>
                  </m:rPr>
                  <w:rPr>
                    <w:rFonts w:ascii="Cambria Math" w:hAnsi="Cambria Math"/>
                  </w:rPr>
                  <m:t xml:space="preserve">= 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365</m:t>
                    </m:r>
                  </m:num>
                  <m:den>
                    <m:r>
                      <w:rPr>
                        <w:rFonts w:ascii="Cambria Math" w:hAnsi="Cambria Math"/>
                      </w:rPr>
                      <m:t>360</m:t>
                    </m:r>
                  </m:den>
                </m:f>
                <m:r>
                  <m:rPr>
                    <m:sty m:val="p"/>
                  </m:rPr>
                  <w:rPr>
                    <w:rFonts w:ascii="Cambria Math" w:hAnsi="Cambria Math"/>
                  </w:rPr>
                  <m:t xml:space="preserve"> = 1,01388</m:t>
                </m:r>
              </m:oMath>
            </m:oMathPara>
          </w:p>
        </w:tc>
        <w:tc>
          <w:tcPr>
            <w:tcW w:w="850" w:type="dxa"/>
            <w:vAlign w:val="center"/>
          </w:tcPr>
          <w:p w14:paraId="7B0857C0" w14:textId="77777777" w:rsidR="00453A13" w:rsidRPr="00DE2791" w:rsidRDefault="00453A13" w:rsidP="00B6506B">
            <w:pPr>
              <w:jc w:val="center"/>
            </w:pPr>
            <w:r w:rsidRPr="00DE2791">
              <w:t>(1.6.1)</w:t>
            </w:r>
          </w:p>
        </w:tc>
      </w:tr>
    </w:tbl>
    <w:p w14:paraId="238526FC" w14:textId="77777777" w:rsidR="00453A13" w:rsidRPr="00DE2791" w:rsidRDefault="00453A13" w:rsidP="00B6506B">
      <w:pPr>
        <w:spacing w:line="360" w:lineRule="auto"/>
        <w:ind w:firstLine="397"/>
        <w:jc w:val="center"/>
        <w:rPr>
          <w:rFonts w:ascii="Times New Roman" w:hAnsi="Times New Roman" w:cs="Times New Roman"/>
          <w:spacing w:val="8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</w:rPr>
        <w:t xml:space="preserve"> </w:t>
      </w: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93"/>
        <w:gridCol w:w="847"/>
      </w:tblGrid>
      <w:tr w:rsidR="00453A13" w:rsidRPr="00DE2791" w14:paraId="351CA0DA" w14:textId="77777777" w:rsidTr="00453A13">
        <w:tc>
          <w:tcPr>
            <w:tcW w:w="5529" w:type="dxa"/>
          </w:tcPr>
          <w:p w14:paraId="463562FE" w14:textId="77777777" w:rsidR="00453A13" w:rsidRPr="00DE2791" w:rsidRDefault="00A92457" w:rsidP="00B6506B">
            <w:pPr>
              <w:jc w:val="both"/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I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365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I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360</m:t>
                        </m:r>
                      </m:sub>
                    </m:sSub>
                  </m:den>
                </m:f>
                <m:r>
                  <m:rPr>
                    <m:sty m:val="p"/>
                  </m:rPr>
                  <w:rPr>
                    <w:rFonts w:ascii="Cambria Math" w:hAnsi="Cambria Math"/>
                  </w:rPr>
                  <m:t xml:space="preserve">= 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360</m:t>
                    </m:r>
                  </m:num>
                  <m:den>
                    <m:r>
                      <w:rPr>
                        <w:rFonts w:ascii="Cambria Math" w:hAnsi="Cambria Math"/>
                      </w:rPr>
                      <m:t>365</m:t>
                    </m:r>
                  </m:den>
                </m:f>
                <m:r>
                  <m:rPr>
                    <m:sty m:val="p"/>
                  </m:rPr>
                  <w:rPr>
                    <w:rFonts w:ascii="Cambria Math" w:hAnsi="Cambria Math"/>
                  </w:rPr>
                  <m:t xml:space="preserve"> = 0,9863</m:t>
                </m:r>
              </m:oMath>
            </m:oMathPara>
          </w:p>
        </w:tc>
        <w:tc>
          <w:tcPr>
            <w:tcW w:w="850" w:type="dxa"/>
            <w:vAlign w:val="center"/>
          </w:tcPr>
          <w:p w14:paraId="09239520" w14:textId="77777777" w:rsidR="00453A13" w:rsidRPr="00DE2791" w:rsidRDefault="00453A13" w:rsidP="00B6506B">
            <w:pPr>
              <w:jc w:val="center"/>
            </w:pPr>
            <w:r w:rsidRPr="00DE2791">
              <w:t>(1.6.2)</w:t>
            </w:r>
          </w:p>
        </w:tc>
      </w:tr>
    </w:tbl>
    <w:p w14:paraId="265395D3" w14:textId="77777777" w:rsidR="00453A13" w:rsidRPr="00DE2791" w:rsidRDefault="00453A1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152827F8" w14:textId="77777777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Представленные соотношения характеризуют 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зависимость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величины 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 xml:space="preserve">процентного дохода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от выбранной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 xml:space="preserve"> временной базы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</w:p>
    <w:p w14:paraId="2C4D9921" w14:textId="77777777" w:rsidR="00D418B3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Покажем эту зависимость на рассмотренном нами примере. </w:t>
      </w:r>
    </w:p>
    <w:p w14:paraId="40921E13" w14:textId="37F843E8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Поскольку нас интересуют разные временные базы и один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ковая длительность финансовой операции, то будем использ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вать данные процентного дохода только из двух видов практик – из английской и французской.</w:t>
      </w:r>
      <w:r w:rsidR="006F0AD5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Именно в них используется то</w:t>
      </w:r>
      <w:r w:rsidR="006F0AD5" w:rsidRPr="00DE2791">
        <w:rPr>
          <w:rFonts w:ascii="Times New Roman" w:hAnsi="Times New Roman" w:cs="Times New Roman"/>
          <w:spacing w:val="8"/>
          <w:sz w:val="20"/>
          <w:szCs w:val="20"/>
        </w:rPr>
        <w:t>ч</w:t>
      </w:r>
      <w:r w:rsidR="006F0AD5" w:rsidRPr="00DE2791">
        <w:rPr>
          <w:rFonts w:ascii="Times New Roman" w:hAnsi="Times New Roman" w:cs="Times New Roman"/>
          <w:spacing w:val="8"/>
          <w:sz w:val="20"/>
          <w:szCs w:val="20"/>
        </w:rPr>
        <w:t>ный срок ссуды и разные временные базы (К=365 и К=360)</w:t>
      </w:r>
      <w:r w:rsidR="00426BB6"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</w:p>
    <w:p w14:paraId="63311CFA" w14:textId="77777777" w:rsidR="00906E5B" w:rsidRPr="00DE2791" w:rsidRDefault="00A92457" w:rsidP="00D418B3">
      <w:pPr>
        <w:spacing w:before="120"/>
        <w:rPr>
          <w:rFonts w:ascii="Times New Roman" w:hAnsi="Times New Roman" w:cs="Times New Roman"/>
          <w:sz w:val="20"/>
          <w:szCs w:val="20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sz w:val="20"/>
                  <w:szCs w:val="20"/>
                </w:rPr>
              </m:ctrlPr>
            </m:sSubPr>
            <m:e>
              <m:r>
                <w:rPr>
                  <w:rFonts w:ascii="Cambria Math" w:hAnsi="Cambria Math" w:cs="Times New Roman"/>
                  <w:sz w:val="20"/>
                  <w:szCs w:val="20"/>
                </w:rPr>
                <m:t>I</m:t>
              </m:r>
            </m:e>
            <m:sub>
              <m:r>
                <m:rPr>
                  <m:sty m:val="p"/>
                </m:rPr>
                <w:rPr>
                  <w:rFonts w:ascii="Cambria Math" w:hAnsi="Cambria Math" w:cs="Times New Roman"/>
                  <w:sz w:val="20"/>
                  <w:szCs w:val="20"/>
                </w:rPr>
                <m:t>анг.(365)</m:t>
              </m:r>
            </m:sub>
          </m:sSub>
          <m:r>
            <m:rPr>
              <m:sty m:val="p"/>
            </m:rPr>
            <w:rPr>
              <w:rFonts w:ascii="Cambria Math" w:hAnsi="Cambria Math" w:cs="Times New Roman"/>
              <w:sz w:val="20"/>
              <w:szCs w:val="20"/>
            </w:rPr>
            <m:t xml:space="preserve"> = </m:t>
          </m:r>
          <m:r>
            <w:rPr>
              <w:rFonts w:ascii="Cambria Math" w:hAnsi="Cambria Math" w:cs="Times New Roman"/>
              <w:sz w:val="20"/>
              <w:szCs w:val="20"/>
            </w:rPr>
            <m:t>S</m:t>
          </m:r>
          <m:r>
            <m:rPr>
              <m:sty m:val="p"/>
            </m:rPr>
            <w:rPr>
              <w:rFonts w:ascii="Cambria Math" w:hAnsi="Cambria Math" w:cs="Times New Roman"/>
              <w:sz w:val="20"/>
              <w:szCs w:val="20"/>
            </w:rPr>
            <m:t xml:space="preserve"> – </m:t>
          </m:r>
          <m:r>
            <w:rPr>
              <w:rFonts w:ascii="Cambria Math" w:hAnsi="Cambria Math" w:cs="Times New Roman"/>
              <w:sz w:val="20"/>
              <w:szCs w:val="20"/>
            </w:rPr>
            <m:t>P</m:t>
          </m:r>
          <m:r>
            <m:rPr>
              <m:sty m:val="p"/>
            </m:rPr>
            <w:rPr>
              <w:rFonts w:ascii="Cambria Math" w:hAnsi="Cambria Math" w:cs="Times New Roman"/>
              <w:sz w:val="20"/>
              <w:szCs w:val="20"/>
            </w:rPr>
            <m:t xml:space="preserve"> = 510, 2466 – 500 = 10,2466 тыс. руб.</m:t>
          </m:r>
        </m:oMath>
      </m:oMathPara>
    </w:p>
    <w:p w14:paraId="7BE42CED" w14:textId="77777777" w:rsidR="00906E5B" w:rsidRPr="00DE2791" w:rsidRDefault="00A92457" w:rsidP="00D418B3">
      <w:pPr>
        <w:spacing w:before="120"/>
        <w:rPr>
          <w:rFonts w:ascii="Times New Roman" w:hAnsi="Times New Roman" w:cs="Times New Roman"/>
          <w:sz w:val="20"/>
          <w:szCs w:val="20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sz w:val="20"/>
                  <w:szCs w:val="20"/>
                </w:rPr>
              </m:ctrlPr>
            </m:sSubPr>
            <m:e>
              <m:r>
                <w:rPr>
                  <w:rFonts w:ascii="Cambria Math" w:hAnsi="Cambria Math" w:cs="Times New Roman"/>
                  <w:sz w:val="20"/>
                  <w:szCs w:val="20"/>
                </w:rPr>
                <m:t>I</m:t>
              </m:r>
            </m:e>
            <m:sub>
              <m:r>
                <m:rPr>
                  <m:sty m:val="p"/>
                </m:rPr>
                <w:rPr>
                  <w:rFonts w:ascii="Cambria Math" w:hAnsi="Cambria Math" w:cs="Times New Roman"/>
                  <w:sz w:val="20"/>
                  <w:szCs w:val="20"/>
                </w:rPr>
                <m:t>франц.(360)</m:t>
              </m:r>
            </m:sub>
          </m:sSub>
          <m:r>
            <m:rPr>
              <m:sty m:val="p"/>
            </m:rPr>
            <w:rPr>
              <w:rFonts w:ascii="Cambria Math" w:hAnsi="Cambria Math" w:cs="Times New Roman"/>
              <w:sz w:val="20"/>
              <w:szCs w:val="20"/>
            </w:rPr>
            <m:t xml:space="preserve"> = </m:t>
          </m:r>
          <m:r>
            <w:rPr>
              <w:rFonts w:ascii="Cambria Math" w:hAnsi="Cambria Math" w:cs="Times New Roman"/>
              <w:sz w:val="20"/>
              <w:szCs w:val="20"/>
            </w:rPr>
            <m:t>S</m:t>
          </m:r>
          <m:r>
            <m:rPr>
              <m:sty m:val="p"/>
            </m:rPr>
            <w:rPr>
              <w:rFonts w:ascii="Cambria Math" w:hAnsi="Cambria Math" w:cs="Times New Roman"/>
              <w:sz w:val="20"/>
              <w:szCs w:val="20"/>
            </w:rPr>
            <m:t xml:space="preserve"> – </m:t>
          </m:r>
          <m:r>
            <w:rPr>
              <w:rFonts w:ascii="Cambria Math" w:hAnsi="Cambria Math" w:cs="Times New Roman"/>
              <w:sz w:val="20"/>
              <w:szCs w:val="20"/>
            </w:rPr>
            <m:t>P</m:t>
          </m:r>
          <m:r>
            <m:rPr>
              <m:sty m:val="p"/>
            </m:rPr>
            <w:rPr>
              <w:rFonts w:ascii="Cambria Math" w:hAnsi="Cambria Math" w:cs="Times New Roman"/>
              <w:sz w:val="20"/>
              <w:szCs w:val="20"/>
            </w:rPr>
            <m:t xml:space="preserve"> = 510, 3889 – 500 = 10,3889 тыс. руб.</m:t>
          </m:r>
        </m:oMath>
      </m:oMathPara>
    </w:p>
    <w:p w14:paraId="3B637935" w14:textId="08CA7120" w:rsidR="00906E5B" w:rsidRPr="00DE2791" w:rsidRDefault="00A92457" w:rsidP="00D418B3">
      <w:pPr>
        <w:spacing w:before="120" w:line="360" w:lineRule="auto"/>
        <w:ind w:firstLine="397"/>
        <w:jc w:val="center"/>
        <w:rPr>
          <w:rFonts w:ascii="Times New Roman" w:hAnsi="Times New Roman" w:cs="Times New Roman"/>
          <w:spacing w:val="8"/>
          <w:sz w:val="20"/>
          <w:szCs w:val="20"/>
        </w:rPr>
      </w:pPr>
      <m:oMathPara>
        <m:oMath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Times New Roman"/>
                      <w:i/>
                      <w:spacing w:val="8"/>
                      <w:sz w:val="20"/>
                      <w:szCs w:val="20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I</m:t>
                  </m:r>
                </m:e>
                <m:sub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360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 w:cs="Times New Roman"/>
                      <w:i/>
                      <w:spacing w:val="8"/>
                      <w:sz w:val="20"/>
                      <w:szCs w:val="20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I</m:t>
                  </m:r>
                </m:e>
                <m:sub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365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= 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10,3889</m:t>
              </m:r>
            </m:num>
            <m:den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10,2466</m:t>
              </m:r>
            </m:den>
          </m:f>
          <m:r>
            <m:rPr>
              <m:sty m:val="p"/>
            </m:rP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 = 1,01388</m:t>
          </m:r>
        </m:oMath>
      </m:oMathPara>
    </w:p>
    <w:p w14:paraId="722DB334" w14:textId="59627EB0" w:rsidR="00906E5B" w:rsidRPr="00DE2791" w:rsidRDefault="00A92457" w:rsidP="00D418B3">
      <w:pPr>
        <w:spacing w:before="120" w:line="360" w:lineRule="auto"/>
        <w:ind w:firstLine="397"/>
        <w:jc w:val="center"/>
        <w:rPr>
          <w:rFonts w:ascii="Times New Roman" w:hAnsi="Times New Roman" w:cs="Times New Roman"/>
          <w:spacing w:val="8"/>
          <w:sz w:val="20"/>
          <w:szCs w:val="20"/>
        </w:rPr>
      </w:pPr>
      <m:oMathPara>
        <m:oMath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Times New Roman"/>
                      <w:i/>
                      <w:spacing w:val="8"/>
                      <w:sz w:val="20"/>
                      <w:szCs w:val="20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I</m:t>
                  </m:r>
                </m:e>
                <m:sub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365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 w:cs="Times New Roman"/>
                      <w:i/>
                      <w:spacing w:val="8"/>
                      <w:sz w:val="20"/>
                      <w:szCs w:val="20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I</m:t>
                  </m:r>
                </m:e>
                <m:sub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360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= 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10,2466</m:t>
              </m:r>
            </m:num>
            <m:den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10,3889</m:t>
              </m:r>
            </m:den>
          </m:f>
          <m:r>
            <m:rPr>
              <m:sty m:val="p"/>
            </m:rP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 = 0,9863</m:t>
          </m:r>
        </m:oMath>
      </m:oMathPara>
    </w:p>
    <w:p w14:paraId="3A04F839" w14:textId="77777777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Выявленные нами соотношения могут быть использованы для определения 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эквивалентного процентного дохода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, дающего такой же финансовый результат при разной временной базе и одинаковой длительности финансовой операции. </w:t>
      </w:r>
    </w:p>
    <w:p w14:paraId="468B6AB9" w14:textId="77777777" w:rsidR="00102ED4" w:rsidRPr="00DE2791" w:rsidRDefault="00102ED4" w:rsidP="00B6506B">
      <w:pPr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Т.к.  </w:t>
      </w:r>
      <m:oMath>
        <m:f>
          <m:f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sSubPr>
              <m:e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I</m:t>
                </m:r>
              </m:e>
              <m:sub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360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sSubPr>
              <m:e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I</m:t>
                </m:r>
              </m:e>
              <m:sub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365</m:t>
                </m:r>
              </m:sub>
            </m:sSub>
          </m:den>
        </m:f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= 1,01388, то из этого соотношения получим следующую формулу:</w:t>
      </w:r>
    </w:p>
    <w:p w14:paraId="370E3407" w14:textId="77777777" w:rsidR="009F1DF0" w:rsidRPr="00DE2791" w:rsidRDefault="009F1DF0" w:rsidP="00B6506B">
      <w:pPr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93"/>
        <w:gridCol w:w="847"/>
      </w:tblGrid>
      <w:tr w:rsidR="009F1DF0" w:rsidRPr="00DE2791" w14:paraId="3B52F503" w14:textId="77777777" w:rsidTr="009F1DF0">
        <w:tc>
          <w:tcPr>
            <w:tcW w:w="5529" w:type="dxa"/>
          </w:tcPr>
          <w:p w14:paraId="03079592" w14:textId="77777777" w:rsidR="009F1DF0" w:rsidRPr="00DE2791" w:rsidRDefault="00A92457" w:rsidP="00B6506B">
            <w:pPr>
              <w:jc w:val="both"/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I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360</m:t>
                    </m:r>
                  </m:sub>
                </m:sSub>
                <m:r>
                  <w:rPr>
                    <w:rFonts w:ascii="Cambria Math" w:hAnsi="Cambria Math"/>
                    <w:spacing w:val="8"/>
                  </w:rPr>
                  <m:t xml:space="preserve">=1, 01388× 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I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365</m:t>
                    </m:r>
                  </m:sub>
                </m:sSub>
              </m:oMath>
            </m:oMathPara>
          </w:p>
        </w:tc>
        <w:tc>
          <w:tcPr>
            <w:tcW w:w="850" w:type="dxa"/>
            <w:vAlign w:val="center"/>
          </w:tcPr>
          <w:p w14:paraId="5501A63A" w14:textId="77777777" w:rsidR="009F1DF0" w:rsidRPr="00DE2791" w:rsidRDefault="009F1DF0" w:rsidP="00B6506B">
            <w:pPr>
              <w:jc w:val="center"/>
            </w:pPr>
            <w:r w:rsidRPr="00DE2791">
              <w:t>(1.6.3)</w:t>
            </w:r>
          </w:p>
        </w:tc>
      </w:tr>
    </w:tbl>
    <w:p w14:paraId="788E3AD2" w14:textId="77777777" w:rsidR="009F1DF0" w:rsidRPr="00DE2791" w:rsidRDefault="009F1DF0" w:rsidP="00B6506B">
      <w:pPr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0373761D" w14:textId="77777777" w:rsidR="009F1DF0" w:rsidRPr="00DE2791" w:rsidRDefault="009F1DF0" w:rsidP="00B6506B">
      <w:pPr>
        <w:spacing w:line="360" w:lineRule="auto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А из соотношения  </w:t>
      </w:r>
      <m:oMath>
        <m:f>
          <m:f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sSubPr>
              <m:e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I</m:t>
                </m:r>
              </m:e>
              <m:sub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365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sSubPr>
              <m:e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I</m:t>
                </m:r>
              </m:e>
              <m:sub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360</m:t>
                </m:r>
              </m:sub>
            </m:sSub>
          </m:den>
        </m:f>
        <m:r>
          <w:rPr>
            <w:rFonts w:ascii="Cambria Math" w:hAnsi="Cambria Math" w:cs="Times New Roman"/>
            <w:spacing w:val="8"/>
            <w:sz w:val="20"/>
            <w:szCs w:val="20"/>
          </w:rPr>
          <m:t>= 0,9863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>, получим:</w:t>
      </w: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93"/>
        <w:gridCol w:w="847"/>
      </w:tblGrid>
      <w:tr w:rsidR="009F1DF0" w:rsidRPr="00DE2791" w14:paraId="26AC92F3" w14:textId="77777777" w:rsidTr="009F1DF0">
        <w:tc>
          <w:tcPr>
            <w:tcW w:w="5529" w:type="dxa"/>
          </w:tcPr>
          <w:p w14:paraId="7F86F8B1" w14:textId="77777777" w:rsidR="009F1DF0" w:rsidRPr="00DE2791" w:rsidRDefault="00A92457" w:rsidP="00B6506B">
            <w:pPr>
              <w:jc w:val="both"/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I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365</m:t>
                    </m:r>
                  </m:sub>
                </m:sSub>
                <m:r>
                  <w:rPr>
                    <w:rFonts w:ascii="Cambria Math" w:hAnsi="Cambria Math"/>
                    <w:spacing w:val="8"/>
                  </w:rPr>
                  <m:t xml:space="preserve">=0, 9863× 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I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360</m:t>
                    </m:r>
                  </m:sub>
                </m:sSub>
              </m:oMath>
            </m:oMathPara>
          </w:p>
        </w:tc>
        <w:tc>
          <w:tcPr>
            <w:tcW w:w="850" w:type="dxa"/>
            <w:vAlign w:val="center"/>
          </w:tcPr>
          <w:p w14:paraId="77FFAD69" w14:textId="77777777" w:rsidR="009F1DF0" w:rsidRPr="00DE2791" w:rsidRDefault="009F1DF0" w:rsidP="00B6506B">
            <w:pPr>
              <w:jc w:val="center"/>
            </w:pPr>
            <w:r w:rsidRPr="00DE2791">
              <w:t>(1.6.4)</w:t>
            </w:r>
          </w:p>
        </w:tc>
      </w:tr>
    </w:tbl>
    <w:p w14:paraId="458E4D38" w14:textId="77777777" w:rsidR="009F1DF0" w:rsidRPr="00DE2791" w:rsidRDefault="009F1DF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7F35281E" w14:textId="4D9A2A4C" w:rsidR="009F1DF0" w:rsidRPr="00DE2791" w:rsidRDefault="009F1DF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Следовательно, в нашем примере, чтобы найти процентный доход по временной базе 365 необходимо и достаточно знать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>процентный доход при временной базе</w:t>
      </w:r>
      <w:r w:rsidR="00AC6D5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360 и наоборот. Покажем это:</w:t>
      </w:r>
    </w:p>
    <w:p w14:paraId="355111BE" w14:textId="77777777" w:rsidR="009F1DF0" w:rsidRPr="00DE2791" w:rsidRDefault="00A92457" w:rsidP="00D418B3">
      <w:pPr>
        <w:spacing w:before="120"/>
        <w:ind w:firstLine="397"/>
        <w:rPr>
          <w:rFonts w:ascii="Times New Roman" w:hAnsi="Times New Roman" w:cs="Times New Roman"/>
          <w:spacing w:val="8"/>
          <w:sz w:val="20"/>
          <w:szCs w:val="20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sSubPr>
            <m:e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I</m:t>
              </m:r>
            </m:e>
            <m:sub>
              <m:r>
                <w:rPr>
                  <w:rFonts w:ascii="Cambria Math" w:hAnsi="Cambria Math" w:cs="Times New Roman"/>
                  <w:spacing w:val="8"/>
                  <w:sz w:val="20"/>
                  <w:szCs w:val="20"/>
                  <w:vertAlign w:val="subscript"/>
                </w:rPr>
                <m:t>360</m:t>
              </m:r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 xml:space="preserve"> </m:t>
              </m:r>
            </m:sub>
          </m:sSub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= 1, 01388 × </m:t>
          </m:r>
          <m:sSub>
            <m:sSub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sSubPr>
            <m:e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I</m:t>
              </m:r>
            </m:e>
            <m:sub>
              <m:r>
                <w:rPr>
                  <w:rFonts w:ascii="Cambria Math" w:hAnsi="Cambria Math" w:cs="Times New Roman"/>
                  <w:spacing w:val="8"/>
                  <w:sz w:val="20"/>
                  <w:szCs w:val="20"/>
                  <w:vertAlign w:val="subscript"/>
                </w:rPr>
                <m:t>365</m:t>
              </m:r>
            </m:sub>
          </m:sSub>
          <m:r>
            <w:rPr>
              <w:rFonts w:ascii="Cambria Math" w:hAnsi="Cambria Math" w:cs="Times New Roman"/>
              <w:spacing w:val="8"/>
              <w:sz w:val="20"/>
              <w:szCs w:val="20"/>
              <w:vertAlign w:val="subscript"/>
            </w:rPr>
            <m:t xml:space="preserve"> </m:t>
          </m:r>
        </m:oMath>
      </m:oMathPara>
    </w:p>
    <w:p w14:paraId="7E28EEA1" w14:textId="77777777" w:rsidR="009F1DF0" w:rsidRPr="00DE2791" w:rsidRDefault="00A92457" w:rsidP="00D418B3">
      <w:pPr>
        <w:spacing w:before="120"/>
        <w:ind w:firstLine="397"/>
        <w:rPr>
          <w:rFonts w:ascii="Times New Roman" w:hAnsi="Times New Roman" w:cs="Times New Roman"/>
          <w:spacing w:val="8"/>
          <w:sz w:val="20"/>
          <w:szCs w:val="20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sSubPr>
            <m:e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I</m:t>
              </m:r>
            </m:e>
            <m:sub>
              <m:r>
                <w:rPr>
                  <w:rFonts w:ascii="Cambria Math" w:hAnsi="Cambria Math" w:cs="Times New Roman"/>
                  <w:spacing w:val="8"/>
                  <w:sz w:val="20"/>
                  <w:szCs w:val="20"/>
                  <w:vertAlign w:val="subscript"/>
                </w:rPr>
                <m:t xml:space="preserve">365  </m:t>
              </m:r>
            </m:sub>
          </m:sSub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= 0,9863 × </m:t>
          </m:r>
          <m:sSub>
            <m:sSub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sSubPr>
            <m:e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 xml:space="preserve">I </m:t>
              </m:r>
            </m:e>
            <m:sub>
              <m:r>
                <w:rPr>
                  <w:rFonts w:ascii="Cambria Math" w:hAnsi="Cambria Math" w:cs="Times New Roman"/>
                  <w:spacing w:val="8"/>
                  <w:sz w:val="20"/>
                  <w:szCs w:val="20"/>
                  <w:vertAlign w:val="subscript"/>
                </w:rPr>
                <m:t>360</m:t>
              </m:r>
            </m:sub>
          </m:sSub>
        </m:oMath>
      </m:oMathPara>
    </w:p>
    <w:p w14:paraId="6FF8001D" w14:textId="77777777" w:rsidR="00D418B3" w:rsidRPr="00DE2791" w:rsidRDefault="00D418B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521A6E87" w14:textId="77777777" w:rsidR="009F1DF0" w:rsidRPr="00DE2791" w:rsidRDefault="009F1DF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Проверим утверждение.</w:t>
      </w:r>
    </w:p>
    <w:p w14:paraId="6B5DAF0E" w14:textId="77777777" w:rsidR="009F1DF0" w:rsidRPr="00DE2791" w:rsidRDefault="00A92457" w:rsidP="00D418B3">
      <w:pPr>
        <w:spacing w:before="120" w:after="120"/>
        <w:rPr>
          <w:rFonts w:ascii="Cambria Math" w:hAnsi="Cambria Math" w:cs="Times New Roman"/>
          <w:sz w:val="20"/>
          <w:szCs w:val="20"/>
          <w:oMath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sz w:val="20"/>
                  <w:szCs w:val="20"/>
                </w:rPr>
              </m:ctrlPr>
            </m:sSubPr>
            <m:e>
              <m:r>
                <w:rPr>
                  <w:rFonts w:ascii="Cambria Math" w:hAnsi="Cambria Math" w:cs="Times New Roman"/>
                  <w:sz w:val="20"/>
                  <w:szCs w:val="20"/>
                </w:rPr>
                <m:t>I</m:t>
              </m:r>
            </m:e>
            <m:sub>
              <m:r>
                <m:rPr>
                  <m:sty m:val="p"/>
                </m:rPr>
                <w:rPr>
                  <w:rFonts w:ascii="Cambria Math" w:hAnsi="Cambria Math" w:cs="Times New Roman"/>
                  <w:sz w:val="20"/>
                  <w:szCs w:val="20"/>
                </w:rPr>
                <m:t xml:space="preserve">360 </m:t>
              </m:r>
            </m:sub>
          </m:sSub>
          <m:r>
            <m:rPr>
              <m:sty m:val="p"/>
            </m:rPr>
            <w:rPr>
              <w:rFonts w:ascii="Cambria Math" w:hAnsi="Cambria Math" w:cs="Times New Roman"/>
              <w:sz w:val="20"/>
              <w:szCs w:val="20"/>
            </w:rPr>
            <m:t xml:space="preserve"> = 1, 01388 × 10,2466 = 10,3889 тыс. руб.</m:t>
          </m:r>
        </m:oMath>
      </m:oMathPara>
    </w:p>
    <w:p w14:paraId="0411A207" w14:textId="77777777" w:rsidR="009F1DF0" w:rsidRPr="00DE2791" w:rsidRDefault="00A92457" w:rsidP="00D418B3">
      <w:pPr>
        <w:spacing w:before="120" w:after="120"/>
        <w:rPr>
          <w:rFonts w:ascii="Times New Roman" w:hAnsi="Times New Roman" w:cs="Times New Roman"/>
          <w:sz w:val="20"/>
          <w:szCs w:val="20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sz w:val="20"/>
                  <w:szCs w:val="20"/>
                </w:rPr>
              </m:ctrlPr>
            </m:sSubPr>
            <m:e>
              <m:r>
                <w:rPr>
                  <w:rFonts w:ascii="Cambria Math" w:hAnsi="Cambria Math" w:cs="Times New Roman"/>
                  <w:sz w:val="20"/>
                  <w:szCs w:val="20"/>
                </w:rPr>
                <m:t>I</m:t>
              </m:r>
            </m:e>
            <m:sub>
              <m:r>
                <m:rPr>
                  <m:sty m:val="p"/>
                </m:rPr>
                <w:rPr>
                  <w:rFonts w:ascii="Cambria Math" w:hAnsi="Cambria Math" w:cs="Times New Roman"/>
                  <w:sz w:val="20"/>
                  <w:szCs w:val="20"/>
                  <w:vertAlign w:val="subscript"/>
                </w:rPr>
                <m:t xml:space="preserve">365  </m:t>
              </m:r>
            </m:sub>
          </m:sSub>
          <m:r>
            <m:rPr>
              <m:sty m:val="p"/>
            </m:rPr>
            <w:rPr>
              <w:rFonts w:ascii="Cambria Math" w:hAnsi="Cambria Math" w:cs="Times New Roman"/>
              <w:sz w:val="20"/>
              <w:szCs w:val="20"/>
              <w:vertAlign w:val="subscript"/>
            </w:rPr>
            <m:t xml:space="preserve"> </m:t>
          </m:r>
          <m:r>
            <m:rPr>
              <m:sty m:val="p"/>
            </m:rPr>
            <w:rPr>
              <w:rFonts w:ascii="Cambria Math" w:hAnsi="Cambria Math" w:cs="Times New Roman"/>
              <w:sz w:val="20"/>
              <w:szCs w:val="20"/>
            </w:rPr>
            <m:t>= 0,9863 × 10,3889 = 10, 2466 тыс. руб.</m:t>
          </m:r>
        </m:oMath>
      </m:oMathPara>
    </w:p>
    <w:p w14:paraId="09AA91A4" w14:textId="77777777" w:rsidR="00E8032D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Такой же подход может быть применен для поиска 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эквив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лентных процентных ставок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, дающих одинаковый финансовый результат</w:t>
      </w:r>
      <w:r w:rsidR="00617CCB" w:rsidRPr="00DE2791">
        <w:rPr>
          <w:rFonts w:ascii="Times New Roman" w:hAnsi="Times New Roman" w:cs="Times New Roman"/>
          <w:spacing w:val="8"/>
          <w:sz w:val="20"/>
          <w:szCs w:val="20"/>
        </w:rPr>
        <w:t>,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при разной временной базе и одинаковой длительн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сти финансовой операции. </w:t>
      </w:r>
    </w:p>
    <w:p w14:paraId="211BF144" w14:textId="6FA1E4B1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Однако здесь работает обратное соотношение</w:t>
      </w:r>
      <w:r w:rsidR="00A324C4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вида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:</w:t>
      </w:r>
    </w:p>
    <w:p w14:paraId="48038230" w14:textId="77777777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93"/>
        <w:gridCol w:w="847"/>
      </w:tblGrid>
      <w:tr w:rsidR="006707A5" w:rsidRPr="00DE2791" w14:paraId="088AD3AD" w14:textId="77777777" w:rsidTr="0095483A">
        <w:tc>
          <w:tcPr>
            <w:tcW w:w="5529" w:type="dxa"/>
          </w:tcPr>
          <w:p w14:paraId="03B18587" w14:textId="77777777" w:rsidR="006707A5" w:rsidRPr="00DE2791" w:rsidRDefault="00A92457" w:rsidP="00B6506B">
            <w:pPr>
              <w:jc w:val="both"/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i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365</m:t>
                    </m:r>
                  </m:sub>
                </m:sSub>
                <m:r>
                  <w:rPr>
                    <w:rFonts w:ascii="Cambria Math" w:hAnsi="Cambria Math"/>
                  </w:rPr>
                  <m:t xml:space="preserve">=1, 01388× 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i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360</m:t>
                    </m:r>
                  </m:sub>
                </m:sSub>
              </m:oMath>
            </m:oMathPara>
          </w:p>
        </w:tc>
        <w:tc>
          <w:tcPr>
            <w:tcW w:w="850" w:type="dxa"/>
            <w:vAlign w:val="center"/>
          </w:tcPr>
          <w:p w14:paraId="6F89FD5E" w14:textId="77777777" w:rsidR="006707A5" w:rsidRPr="00DE2791" w:rsidRDefault="006707A5" w:rsidP="00B6506B">
            <w:pPr>
              <w:jc w:val="center"/>
            </w:pPr>
            <w:r w:rsidRPr="00DE2791">
              <w:t>(1.6.5)</w:t>
            </w:r>
          </w:p>
          <w:p w14:paraId="4C5C35DA" w14:textId="77777777" w:rsidR="00D418B3" w:rsidRPr="00DE2791" w:rsidRDefault="00D418B3" w:rsidP="00B6506B">
            <w:pPr>
              <w:jc w:val="center"/>
            </w:pPr>
          </w:p>
        </w:tc>
      </w:tr>
      <w:tr w:rsidR="006707A5" w:rsidRPr="00DE2791" w14:paraId="694626AD" w14:textId="77777777" w:rsidTr="0095483A">
        <w:tc>
          <w:tcPr>
            <w:tcW w:w="5529" w:type="dxa"/>
          </w:tcPr>
          <w:p w14:paraId="50E74167" w14:textId="77777777" w:rsidR="006707A5" w:rsidRPr="00DE2791" w:rsidRDefault="00A92457" w:rsidP="00B6506B">
            <w:pPr>
              <w:jc w:val="both"/>
              <w:rPr>
                <w:rFonts w:eastAsia="MS Mincho"/>
                <w:i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i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360</m:t>
                    </m:r>
                  </m:sub>
                </m:sSub>
                <m:r>
                  <w:rPr>
                    <w:rFonts w:ascii="Cambria Math" w:hAnsi="Cambria Math"/>
                  </w:rPr>
                  <m:t xml:space="preserve">=0, 9863× 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i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365</m:t>
                    </m:r>
                  </m:sub>
                </m:sSub>
              </m:oMath>
            </m:oMathPara>
          </w:p>
        </w:tc>
        <w:tc>
          <w:tcPr>
            <w:tcW w:w="850" w:type="dxa"/>
            <w:vAlign w:val="center"/>
          </w:tcPr>
          <w:p w14:paraId="52C4F70A" w14:textId="77777777" w:rsidR="006707A5" w:rsidRPr="00DE2791" w:rsidRDefault="006707A5" w:rsidP="00B6506B">
            <w:pPr>
              <w:jc w:val="center"/>
            </w:pPr>
            <w:r w:rsidRPr="00DE2791">
              <w:t>(1.6.6)</w:t>
            </w:r>
          </w:p>
        </w:tc>
      </w:tr>
    </w:tbl>
    <w:p w14:paraId="45E7C465" w14:textId="77777777" w:rsidR="00440EB7" w:rsidRPr="00DE2791" w:rsidRDefault="00440EB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4346B834" w14:textId="47BCAEB2" w:rsidR="006707A5" w:rsidRPr="00DE2791" w:rsidRDefault="006707A5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Продемонстрируе</w:t>
      </w:r>
      <w:r w:rsidR="00440EB7" w:rsidRPr="00DE2791">
        <w:rPr>
          <w:rFonts w:ascii="Times New Roman" w:hAnsi="Times New Roman" w:cs="Times New Roman"/>
          <w:spacing w:val="8"/>
          <w:sz w:val="20"/>
          <w:szCs w:val="20"/>
        </w:rPr>
        <w:t>м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правильность выводов на примере. </w:t>
      </w:r>
    </w:p>
    <w:p w14:paraId="084BFB1B" w14:textId="77777777" w:rsidR="00D657B5" w:rsidRPr="00DE2791" w:rsidRDefault="00D657B5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0B157850" w14:textId="77777777" w:rsidR="006707A5" w:rsidRPr="00DE2791" w:rsidRDefault="006707A5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Пусть дана ставка i = 17% при временной базе К = 365, тогда ставка при К = 360, обеспечивающая такой же финансовый 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зультат будет равна:</w:t>
      </w:r>
    </w:p>
    <w:p w14:paraId="51B54B3C" w14:textId="77777777" w:rsidR="006707A5" w:rsidRPr="00DE2791" w:rsidRDefault="00A92457" w:rsidP="00B6506B">
      <w:pPr>
        <w:rPr>
          <w:rFonts w:ascii="Times New Roman" w:hAnsi="Times New Roman" w:cs="Times New Roman"/>
          <w:sz w:val="20"/>
          <w:szCs w:val="20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iCs/>
                  <w:sz w:val="20"/>
                  <w:szCs w:val="20"/>
                </w:rPr>
              </m:ctrlPr>
            </m:sSubPr>
            <m:e>
              <m:r>
                <w:rPr>
                  <w:rFonts w:ascii="Cambria Math" w:hAnsi="Cambria Math" w:cs="Times New Roman"/>
                  <w:sz w:val="20"/>
                  <w:szCs w:val="20"/>
                </w:rPr>
                <m:t>i</m:t>
              </m:r>
            </m:e>
            <m:sub>
              <m:r>
                <m:rPr>
                  <m:sty m:val="p"/>
                </m:rPr>
                <w:rPr>
                  <w:rFonts w:ascii="Cambria Math" w:hAnsi="Cambria Math" w:cs="Times New Roman"/>
                  <w:sz w:val="20"/>
                  <w:szCs w:val="20"/>
                </w:rPr>
                <m:t xml:space="preserve">360 </m:t>
              </m:r>
            </m:sub>
          </m:sSub>
          <m:r>
            <m:rPr>
              <m:sty m:val="p"/>
            </m:rPr>
            <w:rPr>
              <w:rFonts w:ascii="Cambria Math" w:hAnsi="Cambria Math" w:cs="Times New Roman"/>
              <w:sz w:val="20"/>
              <w:szCs w:val="20"/>
            </w:rPr>
            <m:t xml:space="preserve"> = 0,9863 × 0,17 = 0,1677 (или 16,77 %).</m:t>
          </m:r>
        </m:oMath>
      </m:oMathPara>
    </w:p>
    <w:p w14:paraId="672EE30B" w14:textId="77777777" w:rsidR="00E4426E" w:rsidRPr="00DE2791" w:rsidRDefault="00E4426E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2695474B" w14:textId="77777777" w:rsidR="006707A5" w:rsidRPr="00DE2791" w:rsidRDefault="006707A5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Проверим утверждение полным наращением суммы: </w:t>
      </w:r>
    </w:p>
    <w:p w14:paraId="0CC91483" w14:textId="77777777" w:rsidR="00E4426E" w:rsidRPr="00DE2791" w:rsidRDefault="00E4426E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7A6256A4" w14:textId="77777777" w:rsidR="006707A5" w:rsidRPr="00DE2791" w:rsidRDefault="006707A5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Пусть P = 500 тыс. руб., К = 365, t = 100, i = 0,17, тогда, </w:t>
      </w:r>
    </w:p>
    <w:p w14:paraId="29A2DD65" w14:textId="77777777" w:rsidR="006707A5" w:rsidRPr="00DE2791" w:rsidRDefault="006707A5" w:rsidP="00B6506B">
      <w:pPr>
        <w:rPr>
          <w:rFonts w:ascii="Times New Roman" w:hAnsi="Times New Roman" w:cs="Times New Roman"/>
          <w:sz w:val="20"/>
          <w:szCs w:val="20"/>
        </w:rPr>
      </w:pPr>
      <m:oMathPara>
        <m:oMath>
          <m:r>
            <w:rPr>
              <w:rFonts w:ascii="Cambria Math" w:hAnsi="Cambria Math" w:cs="Times New Roman"/>
              <w:sz w:val="20"/>
              <w:szCs w:val="20"/>
            </w:rPr>
            <m:t>S</m:t>
          </m:r>
          <m:r>
            <m:rPr>
              <m:sty m:val="p"/>
            </m:rPr>
            <w:rPr>
              <w:rFonts w:ascii="Cambria Math" w:hAnsi="Cambria Math" w:cs="Times New Roman"/>
              <w:sz w:val="20"/>
              <w:szCs w:val="20"/>
            </w:rPr>
            <m:t xml:space="preserve"> = 500 × (1 + (100/365) × 0,17) = 523, 29 тыс. руб.</m:t>
          </m:r>
        </m:oMath>
      </m:oMathPara>
    </w:p>
    <w:p w14:paraId="6814436E" w14:textId="77777777" w:rsidR="006707A5" w:rsidRPr="00DE2791" w:rsidRDefault="006707A5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6C6BC7B2" w14:textId="1B05C255" w:rsidR="006707A5" w:rsidRPr="00DE2791" w:rsidRDefault="006707A5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Рассчитаем наращение для тех же параметров,</w:t>
      </w:r>
      <w:r w:rsidR="009C761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но при К=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360.</w:t>
      </w:r>
    </w:p>
    <w:p w14:paraId="7DD8F7B7" w14:textId="77777777" w:rsidR="006707A5" w:rsidRPr="00DE2791" w:rsidRDefault="006707A5" w:rsidP="00B6506B">
      <w:pPr>
        <w:rPr>
          <w:rFonts w:ascii="Times New Roman" w:hAnsi="Times New Roman" w:cs="Times New Roman"/>
          <w:sz w:val="20"/>
          <w:szCs w:val="20"/>
        </w:rPr>
      </w:pPr>
      <m:oMathPara>
        <m:oMath>
          <m:r>
            <w:rPr>
              <w:rFonts w:ascii="Cambria Math" w:hAnsi="Cambria Math" w:cs="Times New Roman"/>
              <w:sz w:val="20"/>
              <w:szCs w:val="20"/>
            </w:rPr>
            <m:t>S</m:t>
          </m:r>
          <m:r>
            <m:rPr>
              <m:sty m:val="p"/>
            </m:rPr>
            <w:rPr>
              <w:rFonts w:ascii="Cambria Math" w:hAnsi="Cambria Math" w:cs="Times New Roman"/>
              <w:sz w:val="20"/>
              <w:szCs w:val="20"/>
            </w:rPr>
            <m:t xml:space="preserve"> = 500 × (1 + (100/360) × 0,1677) = 523,29 тыс. руб.</m:t>
          </m:r>
        </m:oMath>
      </m:oMathPara>
    </w:p>
    <w:p w14:paraId="733DB4F5" w14:textId="785FCAF6" w:rsidR="006A53B1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Результат очевиден. </w:t>
      </w:r>
    </w:p>
    <w:p w14:paraId="6836D1D8" w14:textId="77777777" w:rsidR="00543F57" w:rsidRPr="00DE2791" w:rsidRDefault="00543F5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1B16AFE4" w14:textId="6CC10AED" w:rsidR="00B80A55" w:rsidRPr="00DE2791" w:rsidRDefault="00B80A55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Пример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</w:t>
      </w:r>
      <w:r w:rsidR="00982B20" w:rsidRPr="00DE2791">
        <w:rPr>
          <w:rFonts w:ascii="Times New Roman" w:hAnsi="Times New Roman" w:cs="Times New Roman"/>
          <w:spacing w:val="8"/>
          <w:sz w:val="20"/>
          <w:szCs w:val="20"/>
        </w:rPr>
        <w:t>Кредит в размере 300 тыс. руб. выдан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на 15 дней под 18%. Какова наращенная сумма долга и какой процентный </w:t>
      </w:r>
      <w:r w:rsidR="008C3FB3" w:rsidRPr="00DE2791">
        <w:rPr>
          <w:rFonts w:ascii="Times New Roman" w:hAnsi="Times New Roman" w:cs="Times New Roman"/>
          <w:spacing w:val="8"/>
          <w:sz w:val="20"/>
          <w:szCs w:val="20"/>
        </w:rPr>
        <w:t>доход получит банк, если К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=360 дней. Рассчитать также велич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ну процентной ставки при К=365 дней. Проверить полученные расчеты полным наращением.</w:t>
      </w:r>
    </w:p>
    <w:p w14:paraId="447D7CF3" w14:textId="70713CB7" w:rsidR="006E5917" w:rsidRPr="00DE2791" w:rsidRDefault="006E591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>Решение. Найдем наращенную сумму при К 360 по формуле простых процентов</w:t>
      </w:r>
      <w:r w:rsidR="00543F57"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</w:p>
    <w:p w14:paraId="1D2F519E" w14:textId="38EA3987" w:rsidR="006E5917" w:rsidRPr="00DE2791" w:rsidRDefault="00D00A2D" w:rsidP="00543F57">
      <w:pPr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Отметим</w:t>
      </w:r>
      <w:r w:rsidR="006E5917" w:rsidRPr="00DE2791">
        <w:rPr>
          <w:rFonts w:ascii="Times New Roman" w:hAnsi="Times New Roman" w:cs="Times New Roman"/>
          <w:spacing w:val="8"/>
          <w:sz w:val="20"/>
          <w:szCs w:val="20"/>
        </w:rPr>
        <w:t>, что 15/360 = 0,04167, тогда получим:</w:t>
      </w:r>
    </w:p>
    <w:p w14:paraId="3B5ADDFC" w14:textId="77777777" w:rsidR="006E5917" w:rsidRPr="00DE2791" w:rsidRDefault="006E5917" w:rsidP="00B6506B">
      <w:pPr>
        <w:rPr>
          <w:rFonts w:ascii="Cambria Math" w:hAnsi="Cambria Math" w:cs="Times New Roman"/>
          <w:sz w:val="20"/>
          <w:szCs w:val="20"/>
          <w:oMath/>
        </w:rPr>
      </w:pPr>
      <m:oMath>
        <m:r>
          <w:rPr>
            <w:rFonts w:ascii="Cambria Math" w:hAnsi="Cambria Math" w:cs="Times New Roman"/>
            <w:sz w:val="20"/>
            <w:szCs w:val="20"/>
          </w:rPr>
          <m:t>S</m:t>
        </m:r>
        <m:r>
          <m:rPr>
            <m:sty m:val="p"/>
          </m:rPr>
          <w:rPr>
            <w:rFonts w:ascii="Cambria Math" w:hAnsi="Cambria Math" w:cs="Times New Roman"/>
            <w:sz w:val="20"/>
            <w:szCs w:val="20"/>
          </w:rPr>
          <m:t xml:space="preserve"> = 300×(1 + 0,18×0,04167) = 302 250 руб. </m:t>
        </m:r>
      </m:oMath>
      <w:r w:rsidRPr="00DE2791">
        <w:rPr>
          <w:rFonts w:ascii="Times New Roman" w:hAnsi="Times New Roman" w:cs="Times New Roman"/>
          <w:sz w:val="20"/>
          <w:szCs w:val="20"/>
        </w:rPr>
        <w:t xml:space="preserve"> </w:t>
      </w:r>
    </w:p>
    <w:p w14:paraId="2802E03E" w14:textId="77777777" w:rsidR="006E5917" w:rsidRPr="00DE2791" w:rsidRDefault="006E5917" w:rsidP="00B6506B">
      <w:pPr>
        <w:rPr>
          <w:rFonts w:ascii="Times New Roman" w:hAnsi="Times New Roman" w:cs="Times New Roman"/>
          <w:sz w:val="20"/>
          <w:szCs w:val="20"/>
        </w:rPr>
      </w:pPr>
      <m:oMath>
        <m:r>
          <w:rPr>
            <w:rFonts w:ascii="Cambria Math" w:hAnsi="Cambria Math" w:cs="Times New Roman"/>
            <w:sz w:val="20"/>
            <w:szCs w:val="20"/>
          </w:rPr>
          <m:t>I</m:t>
        </m:r>
        <m:r>
          <m:rPr>
            <m:sty m:val="p"/>
          </m:rPr>
          <w:rPr>
            <w:rFonts w:ascii="Cambria Math" w:hAnsi="Cambria Math" w:cs="Times New Roman"/>
            <w:sz w:val="20"/>
            <w:szCs w:val="20"/>
          </w:rPr>
          <m:t xml:space="preserve"> = </m:t>
        </m:r>
        <m:r>
          <w:rPr>
            <w:rFonts w:ascii="Cambria Math" w:hAnsi="Cambria Math" w:cs="Times New Roman"/>
            <w:sz w:val="20"/>
            <w:szCs w:val="20"/>
          </w:rPr>
          <m:t>S</m:t>
        </m:r>
        <m:r>
          <m:rPr>
            <m:sty m:val="p"/>
          </m:rPr>
          <w:rPr>
            <w:rFonts w:ascii="Cambria Math" w:hAnsi="Cambria Math" w:cs="Times New Roman"/>
            <w:sz w:val="20"/>
            <w:szCs w:val="20"/>
          </w:rPr>
          <m:t xml:space="preserve"> – </m:t>
        </m:r>
        <m:r>
          <w:rPr>
            <w:rFonts w:ascii="Cambria Math" w:hAnsi="Cambria Math" w:cs="Times New Roman"/>
            <w:sz w:val="20"/>
            <w:szCs w:val="20"/>
          </w:rPr>
          <m:t>P</m:t>
        </m:r>
        <m:r>
          <m:rPr>
            <m:sty m:val="p"/>
          </m:rPr>
          <w:rPr>
            <w:rFonts w:ascii="Cambria Math" w:hAnsi="Cambria Math" w:cs="Times New Roman"/>
            <w:sz w:val="20"/>
            <w:szCs w:val="20"/>
          </w:rPr>
          <m:t xml:space="preserve"> = 302 250 – 300000 = 2 250 р.</m:t>
        </m:r>
      </m:oMath>
      <w:r w:rsidRPr="00DE2791">
        <w:rPr>
          <w:rFonts w:ascii="Times New Roman" w:hAnsi="Times New Roman" w:cs="Times New Roman"/>
          <w:sz w:val="20"/>
          <w:szCs w:val="20"/>
        </w:rPr>
        <w:t xml:space="preserve"> </w:t>
      </w:r>
    </w:p>
    <w:p w14:paraId="1161803F" w14:textId="77777777" w:rsidR="006E5917" w:rsidRPr="00DE2791" w:rsidRDefault="006E5917" w:rsidP="00B6506B">
      <w:pPr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Рассчитаем i при К = 365, зная i равное 18% при К360. Воспол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ь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зуемся зависимостью: </w:t>
      </w:r>
      <m:oMath>
        <m:sSub>
          <m:sSubPr>
            <m:ctrlPr>
              <w:rPr>
                <w:rFonts w:ascii="Cambria Math" w:hAnsi="Cambria Math" w:cs="Times New Roman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z w:val="20"/>
                <w:szCs w:val="20"/>
              </w:rPr>
              <m:t xml:space="preserve">i </m:t>
            </m:r>
          </m:e>
          <m:sub>
            <m:r>
              <w:rPr>
                <w:rFonts w:ascii="Cambria Math" w:hAnsi="Cambria Math" w:cs="Times New Roman"/>
                <w:sz w:val="20"/>
                <w:szCs w:val="20"/>
              </w:rPr>
              <m:t xml:space="preserve">365 </m:t>
            </m:r>
          </m:sub>
        </m:sSub>
        <m:r>
          <w:rPr>
            <w:rFonts w:ascii="Cambria Math" w:hAnsi="Cambria Math" w:cs="Times New Roman"/>
            <w:sz w:val="20"/>
            <w:szCs w:val="20"/>
          </w:rPr>
          <m:t xml:space="preserve">= 1, 01388 × </m:t>
        </m:r>
        <m:sSub>
          <m:sSubPr>
            <m:ctrlPr>
              <w:rPr>
                <w:rFonts w:ascii="Cambria Math" w:hAnsi="Cambria Math" w:cs="Times New Roman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z w:val="20"/>
                <w:szCs w:val="20"/>
              </w:rPr>
              <m:t>i</m:t>
            </m:r>
          </m:e>
          <m:sub>
            <m:r>
              <w:rPr>
                <w:rFonts w:ascii="Cambria Math" w:hAnsi="Cambria Math" w:cs="Times New Roman"/>
                <w:sz w:val="20"/>
                <w:szCs w:val="20"/>
              </w:rPr>
              <m:t>360</m:t>
            </m:r>
          </m:sub>
        </m:sSub>
        <m:r>
          <w:rPr>
            <w:rFonts w:ascii="Cambria Math" w:hAnsi="Cambria Math" w:cs="Times New Roman"/>
            <w:sz w:val="20"/>
            <w:szCs w:val="20"/>
          </w:rPr>
          <m:t xml:space="preserve"> </m:t>
        </m:r>
      </m:oMath>
    </w:p>
    <w:p w14:paraId="64819C91" w14:textId="77777777" w:rsidR="006E5917" w:rsidRPr="00DE2791" w:rsidRDefault="006E5917" w:rsidP="00B6506B">
      <w:pPr>
        <w:rPr>
          <w:rFonts w:ascii="Times New Roman" w:hAnsi="Times New Roman" w:cs="Times New Roman"/>
          <w:sz w:val="20"/>
          <w:szCs w:val="20"/>
        </w:rPr>
      </w:pPr>
      <m:oMath>
        <m:r>
          <w:rPr>
            <w:rFonts w:ascii="Cambria Math" w:hAnsi="Cambria Math" w:cs="Times New Roman"/>
            <w:sz w:val="20"/>
            <w:szCs w:val="20"/>
          </w:rPr>
          <m:t>i</m:t>
        </m:r>
        <m:r>
          <m:rPr>
            <m:sty m:val="p"/>
          </m:rPr>
          <w:rPr>
            <w:rFonts w:ascii="Cambria Math" w:hAnsi="Cambria Math" w:cs="Times New Roman"/>
            <w:sz w:val="20"/>
            <w:szCs w:val="20"/>
          </w:rPr>
          <m:t xml:space="preserve"> = 1,01388 × 0,18 = 0,1825</m:t>
        </m:r>
      </m:oMath>
      <w:r w:rsidRPr="00DE2791">
        <w:rPr>
          <w:rFonts w:ascii="Times New Roman" w:hAnsi="Times New Roman" w:cs="Times New Roman"/>
          <w:sz w:val="20"/>
          <w:szCs w:val="20"/>
        </w:rPr>
        <w:t xml:space="preserve"> </w:t>
      </w:r>
    </w:p>
    <w:p w14:paraId="5B6062E8" w14:textId="77777777" w:rsidR="006E5917" w:rsidRPr="00DE2791" w:rsidRDefault="006E591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Теперь рассчитаем наращенную сумму и процентный доход для К365.</w:t>
      </w:r>
    </w:p>
    <w:p w14:paraId="1BBF3E44" w14:textId="084318B8" w:rsidR="006E5917" w:rsidRPr="00DE2791" w:rsidRDefault="006E591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Отметим, что </w:t>
      </w:r>
      <m:oMath>
        <m:f>
          <m:fPr>
            <m:ctrlPr>
              <w:rPr>
                <w:rFonts w:ascii="Cambria Math" w:hAnsi="Cambria Math" w:cs="Times New Roman"/>
                <w:i/>
                <w:sz w:val="20"/>
                <w:szCs w:val="20"/>
              </w:rPr>
            </m:ctrlPr>
          </m:fPr>
          <m:num>
            <m:r>
              <w:rPr>
                <w:rFonts w:ascii="Cambria Math" w:hAnsi="Cambria Math" w:cs="Times New Roman"/>
                <w:sz w:val="20"/>
                <w:szCs w:val="20"/>
              </w:rPr>
              <m:t>t</m:t>
            </m:r>
          </m:num>
          <m:den>
            <m:r>
              <w:rPr>
                <w:rFonts w:ascii="Cambria Math" w:hAnsi="Cambria Math" w:cs="Times New Roman"/>
                <w:sz w:val="20"/>
                <w:szCs w:val="20"/>
              </w:rPr>
              <m:t>K</m:t>
            </m:r>
          </m:den>
        </m:f>
        <m:r>
          <w:rPr>
            <w:rFonts w:ascii="Cambria Math" w:hAnsi="Cambria Math" w:cs="Times New Roman"/>
            <w:sz w:val="20"/>
            <w:szCs w:val="20"/>
          </w:rPr>
          <m:t>=</m:t>
        </m:r>
        <m:f>
          <m:fPr>
            <m:ctrlPr>
              <w:rPr>
                <w:rFonts w:ascii="Cambria Math" w:hAnsi="Cambria Math" w:cs="Times New Roman"/>
                <w:i/>
                <w:sz w:val="20"/>
                <w:szCs w:val="20"/>
              </w:rPr>
            </m:ctrlPr>
          </m:fPr>
          <m:num>
            <m:r>
              <w:rPr>
                <w:rFonts w:ascii="Cambria Math" w:hAnsi="Cambria Math" w:cs="Times New Roman"/>
                <w:sz w:val="20"/>
                <w:szCs w:val="20"/>
              </w:rPr>
              <m:t>15</m:t>
            </m:r>
          </m:num>
          <m:den>
            <m:r>
              <w:rPr>
                <w:rFonts w:ascii="Cambria Math" w:hAnsi="Cambria Math" w:cs="Times New Roman"/>
                <w:sz w:val="20"/>
                <w:szCs w:val="20"/>
              </w:rPr>
              <m:t>365</m:t>
            </m:r>
          </m:den>
        </m:f>
        <m:r>
          <w:rPr>
            <w:rFonts w:ascii="Cambria Math" w:hAnsi="Cambria Math" w:cs="Times New Roman"/>
            <w:sz w:val="20"/>
            <w:szCs w:val="20"/>
          </w:rPr>
          <m:t>= 0,0411</m:t>
        </m:r>
      </m:oMath>
    </w:p>
    <w:p w14:paraId="12C48455" w14:textId="11B592B8" w:rsidR="006E5917" w:rsidRPr="00DE2791" w:rsidRDefault="006E5917" w:rsidP="00B6506B">
      <w:pPr>
        <w:rPr>
          <w:rFonts w:ascii="Times New Roman" w:hAnsi="Times New Roman" w:cs="Times New Roman"/>
          <w:sz w:val="20"/>
          <w:szCs w:val="20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z w:val="20"/>
              <w:szCs w:val="20"/>
            </w:rPr>
            <m:t>S</m:t>
          </m:r>
          <m:r>
            <m:rPr>
              <m:sty m:val="p"/>
            </m:rPr>
            <w:rPr>
              <w:rFonts w:ascii="Cambria Math" w:hAnsi="Cambria Math" w:cs="Times New Roman"/>
              <w:sz w:val="20"/>
              <w:szCs w:val="20"/>
            </w:rPr>
            <m:t>=300×</m:t>
          </m:r>
          <m:d>
            <m:dPr>
              <m:ctrlPr>
                <w:rPr>
                  <w:rFonts w:ascii="Cambria Math" w:hAnsi="Cambria Math" w:cs="Times New Roman"/>
                  <w:sz w:val="20"/>
                  <w:szCs w:val="20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 w:cs="Times New Roman"/>
                  <w:sz w:val="20"/>
                  <w:szCs w:val="20"/>
                </w:rPr>
                <m:t>1+0,1825 × 0,0411</m:t>
              </m:r>
            </m:e>
          </m:d>
          <m:r>
            <m:rPr>
              <m:sty m:val="p"/>
            </m:rPr>
            <w:rPr>
              <w:rFonts w:ascii="Cambria Math" w:hAnsi="Cambria Math" w:cs="Times New Roman"/>
              <w:sz w:val="20"/>
              <w:szCs w:val="20"/>
            </w:rPr>
            <m:t>= 302 249,98 руб.≈ 302 250 руб.</m:t>
          </m:r>
        </m:oMath>
      </m:oMathPara>
    </w:p>
    <w:p w14:paraId="18156B40" w14:textId="77777777" w:rsidR="006E5917" w:rsidRPr="00DE2791" w:rsidRDefault="006E5917" w:rsidP="00B6506B">
      <w:pPr>
        <w:rPr>
          <w:rFonts w:ascii="Times New Roman" w:hAnsi="Times New Roman" w:cs="Times New Roman"/>
          <w:sz w:val="20"/>
          <w:szCs w:val="20"/>
        </w:rPr>
      </w:pPr>
      <m:oMath>
        <m:r>
          <w:rPr>
            <w:rFonts w:ascii="Cambria Math" w:hAnsi="Cambria Math" w:cs="Times New Roman"/>
            <w:sz w:val="20"/>
            <w:szCs w:val="20"/>
          </w:rPr>
          <m:t>I</m:t>
        </m:r>
        <m:r>
          <m:rPr>
            <m:sty m:val="p"/>
          </m:rPr>
          <w:rPr>
            <w:rFonts w:ascii="Cambria Math" w:hAnsi="Cambria Math" w:cs="Times New Roman"/>
            <w:sz w:val="20"/>
            <w:szCs w:val="20"/>
          </w:rPr>
          <m:t xml:space="preserve"> = </m:t>
        </m:r>
        <m:r>
          <w:rPr>
            <w:rFonts w:ascii="Cambria Math" w:hAnsi="Cambria Math" w:cs="Times New Roman"/>
            <w:sz w:val="20"/>
            <w:szCs w:val="20"/>
          </w:rPr>
          <m:t>S</m:t>
        </m:r>
        <m:r>
          <m:rPr>
            <m:sty m:val="p"/>
          </m:rPr>
          <w:rPr>
            <w:rFonts w:ascii="Cambria Math" w:hAnsi="Cambria Math" w:cs="Times New Roman"/>
            <w:sz w:val="20"/>
            <w:szCs w:val="20"/>
          </w:rPr>
          <m:t xml:space="preserve"> – </m:t>
        </m:r>
        <m:r>
          <w:rPr>
            <w:rFonts w:ascii="Cambria Math" w:hAnsi="Cambria Math" w:cs="Times New Roman"/>
            <w:sz w:val="20"/>
            <w:szCs w:val="20"/>
          </w:rPr>
          <m:t>P</m:t>
        </m:r>
        <m:r>
          <m:rPr>
            <m:sty m:val="p"/>
          </m:rPr>
          <w:rPr>
            <w:rFonts w:ascii="Cambria Math" w:hAnsi="Cambria Math" w:cs="Times New Roman"/>
            <w:sz w:val="20"/>
            <w:szCs w:val="20"/>
          </w:rPr>
          <m:t xml:space="preserve"> = 302 250 – 300000 = 2 250 р.</m:t>
        </m:r>
      </m:oMath>
      <w:r w:rsidRPr="00DE2791">
        <w:rPr>
          <w:rFonts w:ascii="Times New Roman" w:hAnsi="Times New Roman" w:cs="Times New Roman"/>
          <w:sz w:val="20"/>
          <w:szCs w:val="20"/>
        </w:rPr>
        <w:t xml:space="preserve"> </w:t>
      </w:r>
    </w:p>
    <w:p w14:paraId="08C03CD6" w14:textId="77777777" w:rsidR="006E5917" w:rsidRPr="00DE2791" w:rsidRDefault="006E591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Таким образом, используя принцип эквивалентности, мы нашли процентные ставки, которые дают одинаковый результат при разных временных базах К. </w:t>
      </w:r>
    </w:p>
    <w:p w14:paraId="1F42BE34" w14:textId="79BEFEE6" w:rsidR="00B80A55" w:rsidRPr="00DE2791" w:rsidRDefault="00B80A55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200E8063" w14:textId="5E7DB77F" w:rsidR="00A447BA" w:rsidRPr="00DE2791" w:rsidRDefault="00A447BA" w:rsidP="00E4426E">
      <w:pPr>
        <w:pStyle w:val="2"/>
        <w:spacing w:before="0" w:line="240" w:lineRule="auto"/>
        <w:jc w:val="center"/>
        <w:rPr>
          <w:rFonts w:ascii="Times New Roman" w:hAnsi="Times New Roman" w:cs="Times New Roman"/>
          <w:color w:val="auto"/>
        </w:rPr>
      </w:pPr>
      <w:bookmarkStart w:id="8" w:name="_Toc316504065"/>
      <w:r w:rsidRPr="00DE2791">
        <w:rPr>
          <w:rFonts w:ascii="Times New Roman" w:hAnsi="Times New Roman" w:cs="Times New Roman"/>
          <w:color w:val="auto"/>
        </w:rPr>
        <w:t>1.7. Финансовые вычисления на основе простых</w:t>
      </w:r>
      <w:r w:rsidRPr="00DE2791">
        <w:rPr>
          <w:rFonts w:ascii="Times New Roman" w:hAnsi="Times New Roman" w:cs="Times New Roman"/>
          <w:color w:val="auto"/>
        </w:rPr>
        <w:br/>
        <w:t>учетных ставок</w:t>
      </w:r>
      <w:bookmarkEnd w:id="8"/>
    </w:p>
    <w:p w14:paraId="67602B3B" w14:textId="77777777" w:rsidR="00A447BA" w:rsidRPr="00DE2791" w:rsidRDefault="00A447BA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6F676B65" w14:textId="34401F1E" w:rsidR="00A447BA" w:rsidRPr="00DE2791" w:rsidRDefault="00A447BA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Как уже говорилось, в банковской практике существуют два </w:t>
      </w:r>
      <w:r w:rsidR="00CF4E5C" w:rsidRPr="00DE2791">
        <w:rPr>
          <w:rFonts w:ascii="Times New Roman" w:hAnsi="Times New Roman" w:cs="Times New Roman"/>
          <w:spacing w:val="8"/>
          <w:sz w:val="20"/>
          <w:szCs w:val="20"/>
        </w:rPr>
        <w:t>метода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начисления процентов - декурсивный (последующий) и предварительный, называемый антисипативным. </w:t>
      </w:r>
    </w:p>
    <w:p w14:paraId="1AF68900" w14:textId="77777777" w:rsidR="008C3FB3" w:rsidRPr="00DE2791" w:rsidRDefault="008C3FB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90"/>
        <w:gridCol w:w="4750"/>
      </w:tblGrid>
      <w:tr w:rsidR="00E274F2" w:rsidRPr="00DE2791" w14:paraId="2F6BC3E4" w14:textId="77777777" w:rsidTr="00E4426E">
        <w:tc>
          <w:tcPr>
            <w:tcW w:w="1490" w:type="dxa"/>
          </w:tcPr>
          <w:p w14:paraId="44D244D5" w14:textId="77777777" w:rsidR="00E274F2" w:rsidRPr="00DE2791" w:rsidRDefault="00E274F2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Определение:</w:t>
            </w:r>
          </w:p>
          <w:p w14:paraId="51A77672" w14:textId="77777777" w:rsidR="00E274F2" w:rsidRPr="00DE2791" w:rsidRDefault="00E274F2" w:rsidP="00B6506B">
            <w:pPr>
              <w:jc w:val="both"/>
              <w:rPr>
                <w:spacing w:val="8"/>
              </w:rPr>
            </w:pPr>
          </w:p>
        </w:tc>
        <w:tc>
          <w:tcPr>
            <w:tcW w:w="4750" w:type="dxa"/>
          </w:tcPr>
          <w:p w14:paraId="2077CFCE" w14:textId="41B5E853" w:rsidR="00E274F2" w:rsidRPr="00DE2791" w:rsidRDefault="00E274F2" w:rsidP="00B6506B">
            <w:pPr>
              <w:jc w:val="both"/>
              <w:rPr>
                <w:spacing w:val="8"/>
              </w:rPr>
            </w:pPr>
            <w:r w:rsidRPr="00DE2791">
              <w:rPr>
                <w:b/>
                <w:spacing w:val="8"/>
              </w:rPr>
              <w:t xml:space="preserve">декурсивный </w:t>
            </w:r>
            <w:r w:rsidR="00CF4E5C" w:rsidRPr="00DE2791">
              <w:rPr>
                <w:b/>
                <w:spacing w:val="8"/>
              </w:rPr>
              <w:t>метод</w:t>
            </w:r>
            <w:r w:rsidRPr="00DE2791">
              <w:rPr>
                <w:spacing w:val="8"/>
              </w:rPr>
              <w:t xml:space="preserve"> начисления процентов – это </w:t>
            </w:r>
            <w:r w:rsidR="00CF4E5C" w:rsidRPr="00DE2791">
              <w:rPr>
                <w:spacing w:val="8"/>
              </w:rPr>
              <w:t>метод</w:t>
            </w:r>
            <w:r w:rsidRPr="00DE2791">
              <w:rPr>
                <w:spacing w:val="8"/>
              </w:rPr>
              <w:t xml:space="preserve">, при котором проценты начисляются в конце каждого </w:t>
            </w:r>
            <w:r w:rsidR="00B7508C" w:rsidRPr="00DE2791">
              <w:rPr>
                <w:spacing w:val="8"/>
              </w:rPr>
              <w:t xml:space="preserve">временного </w:t>
            </w:r>
            <w:r w:rsidRPr="00DE2791">
              <w:rPr>
                <w:spacing w:val="8"/>
              </w:rPr>
              <w:t>интервала начи</w:t>
            </w:r>
            <w:r w:rsidRPr="00DE2791">
              <w:rPr>
                <w:spacing w:val="8"/>
              </w:rPr>
              <w:t>с</w:t>
            </w:r>
            <w:r w:rsidRPr="00DE2791">
              <w:rPr>
                <w:spacing w:val="8"/>
              </w:rPr>
              <w:t xml:space="preserve">ления. </w:t>
            </w:r>
          </w:p>
        </w:tc>
      </w:tr>
    </w:tbl>
    <w:p w14:paraId="3994ACC4" w14:textId="77777777" w:rsidR="00E274F2" w:rsidRPr="00DE2791" w:rsidRDefault="00E274F2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55855C95" w14:textId="2A7E2968" w:rsidR="00CF4E5C" w:rsidRPr="00DE2791" w:rsidRDefault="00CF4E5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Декурсивный метод является основным и самым распростр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ненным, широко используемым в мировой финансово-банковской практике. </w:t>
      </w:r>
    </w:p>
    <w:p w14:paraId="17C6F193" w14:textId="1627A0D7" w:rsidR="00CF4E5C" w:rsidRPr="00DE2791" w:rsidRDefault="00CF4E5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К</w:t>
      </w:r>
      <w:r w:rsidR="00A447BA" w:rsidRPr="00DE2791">
        <w:rPr>
          <w:rFonts w:ascii="Times New Roman" w:hAnsi="Times New Roman" w:cs="Times New Roman"/>
          <w:spacing w:val="8"/>
          <w:sz w:val="20"/>
          <w:szCs w:val="20"/>
        </w:rPr>
        <w:t>онцепци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я</w:t>
      </w:r>
      <w:r w:rsidR="00A447BA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8C2F31" w:rsidRPr="00DE2791">
        <w:rPr>
          <w:rFonts w:ascii="Times New Roman" w:hAnsi="Times New Roman" w:cs="Times New Roman"/>
          <w:spacing w:val="8"/>
          <w:sz w:val="20"/>
          <w:szCs w:val="20"/>
        </w:rPr>
        <w:t>декурсивного наращени</w:t>
      </w:r>
      <w:r w:rsidR="00C30CC1" w:rsidRPr="00DE2791">
        <w:rPr>
          <w:rFonts w:ascii="Times New Roman" w:hAnsi="Times New Roman" w:cs="Times New Roman"/>
          <w:spacing w:val="8"/>
          <w:sz w:val="20"/>
          <w:szCs w:val="20"/>
        </w:rPr>
        <w:t>я</w:t>
      </w:r>
      <w:r w:rsidR="008C2F31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C30CC1" w:rsidRPr="00DE2791">
        <w:rPr>
          <w:rFonts w:ascii="Times New Roman" w:hAnsi="Times New Roman" w:cs="Times New Roman"/>
          <w:spacing w:val="8"/>
          <w:sz w:val="20"/>
          <w:szCs w:val="20"/>
        </w:rPr>
        <w:t>– «от настоящего к б</w:t>
      </w:r>
      <w:r w:rsidR="00C30CC1" w:rsidRPr="00DE2791">
        <w:rPr>
          <w:rFonts w:ascii="Times New Roman" w:hAnsi="Times New Roman" w:cs="Times New Roman"/>
          <w:spacing w:val="8"/>
          <w:sz w:val="20"/>
          <w:szCs w:val="20"/>
        </w:rPr>
        <w:t>у</w:t>
      </w:r>
      <w:r w:rsidR="00C30CC1" w:rsidRPr="00DE2791">
        <w:rPr>
          <w:rFonts w:ascii="Times New Roman" w:hAnsi="Times New Roman" w:cs="Times New Roman"/>
          <w:spacing w:val="8"/>
          <w:sz w:val="20"/>
          <w:szCs w:val="20"/>
        </w:rPr>
        <w:t>дущему»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 П</w:t>
      </w:r>
      <w:r w:rsidR="00A256EA" w:rsidRPr="00DE2791">
        <w:rPr>
          <w:rFonts w:ascii="Times New Roman" w:hAnsi="Times New Roman" w:cs="Times New Roman"/>
          <w:spacing w:val="8"/>
          <w:sz w:val="20"/>
          <w:szCs w:val="20"/>
        </w:rPr>
        <w:t>роцент начисляется</w:t>
      </w:r>
      <w:r w:rsidR="00A447BA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при окончании указанного и</w:t>
      </w:r>
      <w:r w:rsidR="00A447BA"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="00A447BA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тервала времени. </w:t>
      </w:r>
      <w:r w:rsidR="00A256EA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В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расчете</w:t>
      </w:r>
      <w:r w:rsidR="00A447BA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применяют как простой про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цент</w:t>
      </w:r>
      <w:r w:rsidR="00A447BA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, так и </w:t>
      </w:r>
      <w:r w:rsidR="00A256EA" w:rsidRPr="00DE2791">
        <w:rPr>
          <w:rFonts w:ascii="Times New Roman" w:hAnsi="Times New Roman" w:cs="Times New Roman"/>
          <w:spacing w:val="8"/>
          <w:sz w:val="20"/>
          <w:szCs w:val="20"/>
        </w:rPr>
        <w:t>сложный</w:t>
      </w:r>
      <w:r w:rsidR="00A447BA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</w:t>
      </w:r>
    </w:p>
    <w:p w14:paraId="5E4CD8D8" w14:textId="77777777" w:rsidR="00D93476" w:rsidRPr="00DE2791" w:rsidRDefault="00A447BA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Еще раз напомним, что формула простых процентов имеет вид:</w:t>
      </w:r>
    </w:p>
    <w:p w14:paraId="23A59EB2" w14:textId="0F6EC27E" w:rsidR="00D93476" w:rsidRPr="00D54B80" w:rsidRDefault="00D93476" w:rsidP="00D00A2D">
      <w:pPr>
        <w:spacing w:before="120" w:after="120"/>
        <w:ind w:firstLine="397"/>
        <w:jc w:val="center"/>
        <w:rPr>
          <w:rFonts w:ascii="Times New Roman" w:hAnsi="Times New Roman" w:cs="Times New Roman"/>
          <w:spacing w:val="8"/>
          <w:sz w:val="20"/>
          <w:szCs w:val="20"/>
        </w:rPr>
      </w:pPr>
      <m:oMathPara>
        <m:oMathParaPr>
          <m:jc m:val="center"/>
        </m:oMathParaPr>
        <m:oMath>
          <m:r>
            <w:rPr>
              <w:rFonts w:ascii="Cambria Math" w:hAnsi="Cambria Math" w:cs="Times New Roman"/>
              <w:sz w:val="20"/>
              <w:szCs w:val="20"/>
            </w:rPr>
            <m:t>S=P×(1+n×i</m:t>
          </m:r>
          <m:r>
            <w:rPr>
              <w:rFonts w:ascii="Cambria Math" w:hAnsi="Cambria Math" w:cs="Times New Roman"/>
              <w:sz w:val="20"/>
              <w:szCs w:val="20"/>
            </w:rPr>
            <m:t>)</m:t>
          </m:r>
        </m:oMath>
      </m:oMathPara>
    </w:p>
    <w:p w14:paraId="402C6D4B" w14:textId="47AFB27B" w:rsidR="00A447BA" w:rsidRPr="00DE2791" w:rsidRDefault="00D93476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>С</w:t>
      </w:r>
      <w:r w:rsidR="00A447BA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ледовательно, если при начислении процентов применяется процентная ставка </w:t>
      </w:r>
      <w:r w:rsidR="00A447BA" w:rsidRPr="00DE2791">
        <w:rPr>
          <w:rFonts w:ascii="Times New Roman" w:hAnsi="Times New Roman" w:cs="Times New Roman"/>
          <w:i/>
          <w:spacing w:val="8"/>
          <w:sz w:val="20"/>
          <w:szCs w:val="20"/>
        </w:rPr>
        <w:t>i</w:t>
      </w:r>
      <w:r w:rsidR="00A447BA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, то наращение осуществляется декурсивным способом. </w:t>
      </w:r>
    </w:p>
    <w:p w14:paraId="79572264" w14:textId="6C53FC22" w:rsidR="00BA254B" w:rsidRPr="00DE2791" w:rsidRDefault="00BA254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Далее дадим определение и рассмотрим порядок расчета д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курсивн</w:t>
      </w:r>
      <w:r w:rsidR="00476F59" w:rsidRPr="00DE2791">
        <w:rPr>
          <w:rFonts w:ascii="Times New Roman" w:hAnsi="Times New Roman" w:cs="Times New Roman"/>
          <w:spacing w:val="8"/>
          <w:sz w:val="20"/>
          <w:szCs w:val="20"/>
        </w:rPr>
        <w:t>ых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476F59" w:rsidRPr="00DE2791">
        <w:rPr>
          <w:rFonts w:ascii="Times New Roman" w:hAnsi="Times New Roman" w:cs="Times New Roman"/>
          <w:spacing w:val="8"/>
          <w:sz w:val="20"/>
          <w:szCs w:val="20"/>
        </w:rPr>
        <w:t>и антисипативных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став</w:t>
      </w:r>
      <w:r w:rsidR="00476F59" w:rsidRPr="00DE2791">
        <w:rPr>
          <w:rFonts w:ascii="Times New Roman" w:hAnsi="Times New Roman" w:cs="Times New Roman"/>
          <w:spacing w:val="8"/>
          <w:sz w:val="20"/>
          <w:szCs w:val="20"/>
        </w:rPr>
        <w:t>ок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</w:p>
    <w:p w14:paraId="1ECF5D5A" w14:textId="77777777" w:rsidR="00BA254B" w:rsidRPr="00DE2791" w:rsidRDefault="00BA254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90"/>
        <w:gridCol w:w="4750"/>
      </w:tblGrid>
      <w:tr w:rsidR="00BA254B" w:rsidRPr="00DE2791" w14:paraId="0D2F46E5" w14:textId="77777777" w:rsidTr="00B7508C">
        <w:tc>
          <w:tcPr>
            <w:tcW w:w="1490" w:type="dxa"/>
          </w:tcPr>
          <w:p w14:paraId="0BDFF968" w14:textId="77777777" w:rsidR="00BA254B" w:rsidRPr="00DE2791" w:rsidRDefault="00BA254B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Определение:</w:t>
            </w:r>
          </w:p>
          <w:p w14:paraId="2A6FCFF1" w14:textId="77777777" w:rsidR="00BA254B" w:rsidRPr="00DE2791" w:rsidRDefault="00BA254B" w:rsidP="00B6506B">
            <w:pPr>
              <w:jc w:val="both"/>
              <w:rPr>
                <w:spacing w:val="8"/>
              </w:rPr>
            </w:pPr>
          </w:p>
        </w:tc>
        <w:tc>
          <w:tcPr>
            <w:tcW w:w="4889" w:type="dxa"/>
          </w:tcPr>
          <w:p w14:paraId="1E891D21" w14:textId="0BD15536" w:rsidR="00BA254B" w:rsidRPr="00DE2791" w:rsidRDefault="00BA254B" w:rsidP="00B6506B">
            <w:pPr>
              <w:jc w:val="both"/>
              <w:rPr>
                <w:spacing w:val="8"/>
              </w:rPr>
            </w:pPr>
            <w:r w:rsidRPr="00DE2791">
              <w:rPr>
                <w:b/>
                <w:spacing w:val="8"/>
              </w:rPr>
              <w:t>декурсивная процентная ставка i</w:t>
            </w:r>
            <w:r w:rsidRPr="00DE2791">
              <w:rPr>
                <w:spacing w:val="8"/>
              </w:rPr>
              <w:t xml:space="preserve"> – это отн</w:t>
            </w:r>
            <w:r w:rsidRPr="00DE2791">
              <w:rPr>
                <w:spacing w:val="8"/>
              </w:rPr>
              <w:t>о</w:t>
            </w:r>
            <w:r w:rsidRPr="00DE2791">
              <w:rPr>
                <w:spacing w:val="8"/>
              </w:rPr>
              <w:t xml:space="preserve">шение начисленного дохода (процентных денег </w:t>
            </w:r>
            <w:r w:rsidRPr="00DE2791">
              <w:rPr>
                <w:b/>
                <w:spacing w:val="8"/>
              </w:rPr>
              <w:t>I</w:t>
            </w:r>
            <w:r w:rsidRPr="00DE2791">
              <w:rPr>
                <w:spacing w:val="8"/>
              </w:rPr>
              <w:t>)  к сумме первоначального капитала (</w:t>
            </w:r>
            <w:r w:rsidRPr="00DE2791">
              <w:rPr>
                <w:b/>
                <w:spacing w:val="8"/>
              </w:rPr>
              <w:t>P</w:t>
            </w:r>
            <w:r w:rsidRPr="00DE2791">
              <w:rPr>
                <w:spacing w:val="8"/>
              </w:rPr>
              <w:t>).</w:t>
            </w:r>
          </w:p>
        </w:tc>
      </w:tr>
    </w:tbl>
    <w:p w14:paraId="225C0C52" w14:textId="77777777" w:rsidR="007C0C88" w:rsidRPr="00DE2791" w:rsidRDefault="007C0C8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0924C734" w14:textId="6534A281" w:rsidR="00A447BA" w:rsidRPr="00DE2791" w:rsidRDefault="00A447BA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Данную формулу мы уже рассматривали выше (1.4.4), п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вторим ее.</w:t>
      </w:r>
    </w:p>
    <w:p w14:paraId="5AD7E2EA" w14:textId="77777777" w:rsidR="00084B4D" w:rsidRPr="00DE2791" w:rsidRDefault="00084B4D" w:rsidP="00D00A2D">
      <w:pPr>
        <w:spacing w:before="120" w:after="120"/>
        <w:rPr>
          <w:rFonts w:ascii="Times New Roman" w:hAnsi="Times New Roman" w:cs="Times New Roman"/>
        </w:rPr>
      </w:pPr>
      <m:oMathPara>
        <m:oMath>
          <m:r>
            <w:rPr>
              <w:rFonts w:ascii="Cambria Math" w:hAnsi="Cambria Math" w:cs="Times New Roman"/>
              <w:sz w:val="20"/>
              <w:szCs w:val="20"/>
            </w:rPr>
            <m:t>i</m:t>
          </m:r>
          <m:r>
            <m:rPr>
              <m:sty m:val="p"/>
            </m:rPr>
            <w:rPr>
              <w:rFonts w:ascii="Cambria Math" w:hAnsi="Cambria Math" w:cs="Times New Roman"/>
              <w:sz w:val="20"/>
              <w:szCs w:val="20"/>
            </w:rPr>
            <m:t>=</m:t>
          </m:r>
          <m:f>
            <m:fPr>
              <m:ctrlPr>
                <w:rPr>
                  <w:rFonts w:ascii="Cambria Math" w:hAnsi="Cambria Math" w:cs="Times New Roman"/>
                  <w:sz w:val="20"/>
                  <w:szCs w:val="20"/>
                </w:rPr>
              </m:ctrlPr>
            </m:fPr>
            <m:num>
              <m:r>
                <w:rPr>
                  <w:rFonts w:ascii="Cambria Math" w:hAnsi="Cambria Math" w:cs="Times New Roman"/>
                  <w:sz w:val="20"/>
                  <w:szCs w:val="20"/>
                </w:rPr>
                <m:t>I</m:t>
              </m:r>
            </m:num>
            <m:den>
              <m:r>
                <w:rPr>
                  <w:rFonts w:ascii="Cambria Math" w:hAnsi="Cambria Math" w:cs="Times New Roman"/>
                  <w:sz w:val="20"/>
                  <w:szCs w:val="20"/>
                </w:rPr>
                <m:t>Pn</m:t>
              </m:r>
            </m:den>
          </m:f>
        </m:oMath>
      </m:oMathPara>
    </w:p>
    <w:p w14:paraId="47D8862B" w14:textId="77777777" w:rsidR="00A447BA" w:rsidRPr="00DE2791" w:rsidRDefault="00A447BA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где i – это декурсивная процентная ставка. </w:t>
      </w:r>
    </w:p>
    <w:p w14:paraId="589FFB1B" w14:textId="77777777" w:rsidR="00A447BA" w:rsidRPr="00DE2791" w:rsidRDefault="00A447BA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Всегда, когда мы встречаем процентную ставку i, то подр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зумеваем декурсивное наращение.</w:t>
      </w:r>
    </w:p>
    <w:p w14:paraId="33474258" w14:textId="77777777" w:rsidR="007C0C88" w:rsidRPr="00DE2791" w:rsidRDefault="007C0C8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  <w:u w:val="single"/>
        </w:rPr>
      </w:pP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90"/>
        <w:gridCol w:w="4750"/>
      </w:tblGrid>
      <w:tr w:rsidR="007C0C88" w:rsidRPr="00DE2791" w14:paraId="708619DC" w14:textId="77777777" w:rsidTr="00B7508C">
        <w:tc>
          <w:tcPr>
            <w:tcW w:w="1490" w:type="dxa"/>
          </w:tcPr>
          <w:p w14:paraId="3481584B" w14:textId="77777777" w:rsidR="007C0C88" w:rsidRPr="00DE2791" w:rsidRDefault="007C0C88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Определение:</w:t>
            </w:r>
          </w:p>
          <w:p w14:paraId="612507BE" w14:textId="77777777" w:rsidR="007C0C88" w:rsidRPr="00DE2791" w:rsidRDefault="007C0C88" w:rsidP="00B6506B">
            <w:pPr>
              <w:jc w:val="both"/>
              <w:rPr>
                <w:spacing w:val="8"/>
              </w:rPr>
            </w:pPr>
          </w:p>
        </w:tc>
        <w:tc>
          <w:tcPr>
            <w:tcW w:w="4889" w:type="dxa"/>
          </w:tcPr>
          <w:p w14:paraId="64A6DD56" w14:textId="39858D82" w:rsidR="007C0C88" w:rsidRPr="00DE2791" w:rsidRDefault="007C0C88" w:rsidP="00B6506B">
            <w:pPr>
              <w:jc w:val="both"/>
              <w:rPr>
                <w:spacing w:val="8"/>
              </w:rPr>
            </w:pPr>
            <w:r w:rsidRPr="00DE2791">
              <w:rPr>
                <w:b/>
                <w:bCs/>
                <w:spacing w:val="8"/>
              </w:rPr>
              <w:t>антисипативный (предварительный) метод</w:t>
            </w:r>
            <w:r w:rsidRPr="00DE2791">
              <w:rPr>
                <w:bCs/>
                <w:spacing w:val="8"/>
              </w:rPr>
              <w:t xml:space="preserve"> начисления процентов</w:t>
            </w:r>
            <w:r w:rsidRPr="00DE2791">
              <w:rPr>
                <w:spacing w:val="8"/>
              </w:rPr>
              <w:t xml:space="preserve"> – это </w:t>
            </w:r>
            <w:r w:rsidR="008B3525" w:rsidRPr="00DE2791">
              <w:rPr>
                <w:spacing w:val="8"/>
              </w:rPr>
              <w:t>метод</w:t>
            </w:r>
            <w:r w:rsidRPr="00DE2791">
              <w:rPr>
                <w:spacing w:val="8"/>
              </w:rPr>
              <w:t xml:space="preserve">, при котором проценты начисляются в начале каждого </w:t>
            </w:r>
            <w:r w:rsidR="00C63223" w:rsidRPr="00DE2791">
              <w:rPr>
                <w:spacing w:val="8"/>
              </w:rPr>
              <w:t>вр</w:t>
            </w:r>
            <w:r w:rsidR="00C63223" w:rsidRPr="00DE2791">
              <w:rPr>
                <w:spacing w:val="8"/>
              </w:rPr>
              <w:t>е</w:t>
            </w:r>
            <w:r w:rsidR="00C63223" w:rsidRPr="00DE2791">
              <w:rPr>
                <w:spacing w:val="8"/>
              </w:rPr>
              <w:t xml:space="preserve">менного </w:t>
            </w:r>
            <w:r w:rsidRPr="00DE2791">
              <w:rPr>
                <w:spacing w:val="8"/>
              </w:rPr>
              <w:t>интервала.</w:t>
            </w:r>
          </w:p>
        </w:tc>
      </w:tr>
    </w:tbl>
    <w:p w14:paraId="451C13A5" w14:textId="77777777" w:rsidR="00FF3F9A" w:rsidRPr="00DE2791" w:rsidRDefault="00FF3F9A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90"/>
        <w:gridCol w:w="4750"/>
      </w:tblGrid>
      <w:tr w:rsidR="005260A0" w:rsidRPr="00DE2791" w14:paraId="24389125" w14:textId="77777777" w:rsidTr="004D4A1A">
        <w:tc>
          <w:tcPr>
            <w:tcW w:w="1490" w:type="dxa"/>
          </w:tcPr>
          <w:p w14:paraId="779AD5E7" w14:textId="77777777" w:rsidR="005260A0" w:rsidRPr="00DE2791" w:rsidRDefault="005260A0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Определение:</w:t>
            </w:r>
          </w:p>
          <w:p w14:paraId="0A0CF83B" w14:textId="77777777" w:rsidR="005260A0" w:rsidRPr="00DE2791" w:rsidRDefault="005260A0" w:rsidP="00B6506B">
            <w:pPr>
              <w:jc w:val="both"/>
              <w:rPr>
                <w:spacing w:val="8"/>
              </w:rPr>
            </w:pPr>
          </w:p>
        </w:tc>
        <w:tc>
          <w:tcPr>
            <w:tcW w:w="4889" w:type="dxa"/>
          </w:tcPr>
          <w:p w14:paraId="2E9BA5E8" w14:textId="30BE849E" w:rsidR="005260A0" w:rsidRPr="00DE2791" w:rsidRDefault="002C32D3" w:rsidP="00B6506B">
            <w:pPr>
              <w:jc w:val="both"/>
              <w:rPr>
                <w:spacing w:val="8"/>
              </w:rPr>
            </w:pPr>
            <w:r w:rsidRPr="00DE2791">
              <w:rPr>
                <w:b/>
                <w:spacing w:val="8"/>
              </w:rPr>
              <w:t>антисипативная (</w:t>
            </w:r>
            <w:r w:rsidR="005260A0" w:rsidRPr="00DE2791">
              <w:rPr>
                <w:b/>
                <w:spacing w:val="8"/>
              </w:rPr>
              <w:t>учетная</w:t>
            </w:r>
            <w:r w:rsidRPr="00DE2791">
              <w:rPr>
                <w:b/>
                <w:spacing w:val="8"/>
              </w:rPr>
              <w:t>)</w:t>
            </w:r>
            <w:r w:rsidR="005260A0" w:rsidRPr="00DE2791">
              <w:rPr>
                <w:b/>
                <w:spacing w:val="8"/>
              </w:rPr>
              <w:t xml:space="preserve"> ставка</w:t>
            </w:r>
            <w:r w:rsidRPr="00DE2791">
              <w:rPr>
                <w:b/>
                <w:spacing w:val="8"/>
              </w:rPr>
              <w:t xml:space="preserve"> </w:t>
            </w:r>
            <w:r w:rsidR="005260A0" w:rsidRPr="00DE2791">
              <w:rPr>
                <w:spacing w:val="8"/>
              </w:rPr>
              <w:t>– это отн</w:t>
            </w:r>
            <w:r w:rsidR="005260A0" w:rsidRPr="00DE2791">
              <w:rPr>
                <w:spacing w:val="8"/>
              </w:rPr>
              <w:t>о</w:t>
            </w:r>
            <w:r w:rsidR="005260A0" w:rsidRPr="00DE2791">
              <w:rPr>
                <w:spacing w:val="8"/>
              </w:rPr>
              <w:t>шение суммы дохода, выплачиваемого за опр</w:t>
            </w:r>
            <w:r w:rsidR="005260A0" w:rsidRPr="00DE2791">
              <w:rPr>
                <w:spacing w:val="8"/>
              </w:rPr>
              <w:t>е</w:t>
            </w:r>
            <w:r w:rsidR="005260A0" w:rsidRPr="00DE2791">
              <w:rPr>
                <w:spacing w:val="8"/>
              </w:rPr>
              <w:t>деленный интервал, к величине наращенной суммы, полученной по прошествии этого инте</w:t>
            </w:r>
            <w:r w:rsidR="005260A0" w:rsidRPr="00DE2791">
              <w:rPr>
                <w:spacing w:val="8"/>
              </w:rPr>
              <w:t>р</w:t>
            </w:r>
            <w:r w:rsidR="005260A0" w:rsidRPr="00DE2791">
              <w:rPr>
                <w:spacing w:val="8"/>
              </w:rPr>
              <w:t xml:space="preserve">вала. </w:t>
            </w:r>
          </w:p>
        </w:tc>
      </w:tr>
    </w:tbl>
    <w:p w14:paraId="612A74EF" w14:textId="77777777" w:rsidR="00FF3F9A" w:rsidRPr="00DE2791" w:rsidRDefault="00FF3F9A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34D4E66B" w14:textId="07176366" w:rsidR="00FF3F9A" w:rsidRPr="00DE2791" w:rsidRDefault="002C32D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Антисипативная ставка </w:t>
      </w:r>
      <w:r w:rsidR="00AB5D53" w:rsidRPr="00DE2791">
        <w:rPr>
          <w:rFonts w:ascii="Times New Roman" w:hAnsi="Times New Roman" w:cs="Times New Roman"/>
          <w:spacing w:val="8"/>
          <w:sz w:val="20"/>
          <w:szCs w:val="20"/>
        </w:rPr>
        <w:t>обозначается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латинской буквой 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d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</w:p>
    <w:p w14:paraId="21AC0F02" w14:textId="77777777" w:rsidR="00A447BA" w:rsidRPr="00DE2791" w:rsidRDefault="00A447BA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Данный метод начисления процентов применяется в случае возникновения нестабильности на рынке, когда не существует гарантии того, что полученная сумма будет сохранена по незав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симым от банка, заемщика или вкладчика причинам.</w:t>
      </w:r>
    </w:p>
    <w:p w14:paraId="26307534" w14:textId="77777777" w:rsidR="00C17AED" w:rsidRPr="00DE2791" w:rsidRDefault="00A447BA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Еще раз скажем, что при антисипативном методе применяе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ся не процентная ставка 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i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, а учетная – 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d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</w:t>
      </w:r>
    </w:p>
    <w:p w14:paraId="60C87BD1" w14:textId="6E31DC1A" w:rsidR="00A447BA" w:rsidRPr="00DE2791" w:rsidRDefault="00A447BA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Расчет </w:t>
      </w:r>
      <w:r w:rsidR="00C17AED" w:rsidRPr="00DE2791">
        <w:rPr>
          <w:rFonts w:ascii="Times New Roman" w:hAnsi="Times New Roman" w:cs="Times New Roman"/>
          <w:spacing w:val="8"/>
          <w:sz w:val="20"/>
          <w:szCs w:val="20"/>
        </w:rPr>
        <w:t>наращенной суммы антисипативным методом осущ</w:t>
      </w:r>
      <w:r w:rsidR="00C17AED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="00C17AED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ствляется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по формуле:</w:t>
      </w: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93"/>
        <w:gridCol w:w="847"/>
      </w:tblGrid>
      <w:tr w:rsidR="00892C58" w:rsidRPr="00DE2791" w14:paraId="7DE7E04B" w14:textId="77777777" w:rsidTr="00D00A2D">
        <w:tc>
          <w:tcPr>
            <w:tcW w:w="5393" w:type="dxa"/>
          </w:tcPr>
          <w:p w14:paraId="1264D996" w14:textId="77777777" w:rsidR="00892C58" w:rsidRPr="00DE2791" w:rsidRDefault="00892C58" w:rsidP="008C3FB3">
            <w:pPr>
              <w:spacing w:before="120" w:after="120"/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w:lastRenderedPageBreak/>
                  <m:t>S=P×</m:t>
                </m:r>
                <m:f>
                  <m:fPr>
                    <m:ctrlPr>
                      <w:rPr>
                        <w:rFonts w:ascii="Cambria Math" w:hAnsi="Cambria Math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</w:rPr>
                      <m:t>1 - n × d</m:t>
                    </m:r>
                  </m:den>
                </m:f>
              </m:oMath>
            </m:oMathPara>
          </w:p>
        </w:tc>
        <w:tc>
          <w:tcPr>
            <w:tcW w:w="847" w:type="dxa"/>
            <w:vAlign w:val="center"/>
          </w:tcPr>
          <w:p w14:paraId="41FC0F68" w14:textId="77777777" w:rsidR="00892C58" w:rsidRPr="00DE2791" w:rsidRDefault="00892C58" w:rsidP="00B6506B">
            <w:pPr>
              <w:jc w:val="center"/>
              <w:rPr>
                <w:lang w:val="en-US"/>
              </w:rPr>
            </w:pPr>
            <w:r w:rsidRPr="00DE2791">
              <w:t>(1.7.1)</w:t>
            </w:r>
          </w:p>
        </w:tc>
      </w:tr>
      <w:tr w:rsidR="00D00A2D" w:rsidRPr="00DE2791" w14:paraId="440E11EF" w14:textId="77777777" w:rsidTr="00D00A2D">
        <w:trPr>
          <w:trHeight w:val="375"/>
        </w:trPr>
        <w:tc>
          <w:tcPr>
            <w:tcW w:w="5393" w:type="dxa"/>
            <w:vAlign w:val="center"/>
          </w:tcPr>
          <w:p w14:paraId="45A7109A" w14:textId="362828AE" w:rsidR="00D00A2D" w:rsidRPr="00DE2791" w:rsidRDefault="00D00A2D" w:rsidP="00D00A2D">
            <w:pPr>
              <w:ind w:firstLine="397"/>
              <w:jc w:val="center"/>
              <w:rPr>
                <w:rFonts w:eastAsia="MS Mincho"/>
              </w:rPr>
            </w:pPr>
            <w:r w:rsidRPr="00DE2791">
              <w:rPr>
                <w:spacing w:val="8"/>
              </w:rPr>
              <w:t>или</w:t>
            </w:r>
          </w:p>
        </w:tc>
        <w:tc>
          <w:tcPr>
            <w:tcW w:w="847" w:type="dxa"/>
            <w:vAlign w:val="center"/>
          </w:tcPr>
          <w:p w14:paraId="3534C248" w14:textId="77777777" w:rsidR="00D00A2D" w:rsidRPr="00DE2791" w:rsidRDefault="00D00A2D" w:rsidP="00D00A2D">
            <w:pPr>
              <w:jc w:val="center"/>
            </w:pPr>
          </w:p>
        </w:tc>
      </w:tr>
      <w:tr w:rsidR="00892C58" w:rsidRPr="00DE2791" w14:paraId="62FEA0F5" w14:textId="77777777" w:rsidTr="00D00A2D">
        <w:tc>
          <w:tcPr>
            <w:tcW w:w="5393" w:type="dxa"/>
          </w:tcPr>
          <w:p w14:paraId="384F0C2E" w14:textId="77777777" w:rsidR="00892C58" w:rsidRPr="00DE2791" w:rsidRDefault="00892C58" w:rsidP="008C3FB3">
            <w:pPr>
              <w:spacing w:before="120" w:after="120"/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S=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 xml:space="preserve">P </m:t>
                    </m:r>
                  </m:num>
                  <m:den>
                    <m:r>
                      <w:rPr>
                        <w:rFonts w:ascii="Cambria Math" w:hAnsi="Cambria Math"/>
                      </w:rPr>
                      <m:t>1 - n × d</m:t>
                    </m:r>
                  </m:den>
                </m:f>
              </m:oMath>
            </m:oMathPara>
          </w:p>
        </w:tc>
        <w:tc>
          <w:tcPr>
            <w:tcW w:w="847" w:type="dxa"/>
            <w:vAlign w:val="center"/>
          </w:tcPr>
          <w:p w14:paraId="4B930A4A" w14:textId="77777777" w:rsidR="00892C58" w:rsidRPr="00DE2791" w:rsidRDefault="00892C58" w:rsidP="00B6506B">
            <w:pPr>
              <w:jc w:val="center"/>
            </w:pPr>
            <w:r w:rsidRPr="00DE2791">
              <w:t>(1.7.2)</w:t>
            </w:r>
          </w:p>
        </w:tc>
      </w:tr>
    </w:tbl>
    <w:p w14:paraId="1156DA17" w14:textId="77777777" w:rsidR="00A447BA" w:rsidRPr="00DE2791" w:rsidRDefault="00A447BA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где:</w:t>
      </w:r>
    </w:p>
    <w:p w14:paraId="4BF95AD4" w14:textId="77777777" w:rsidR="00A447BA" w:rsidRPr="00DE2791" w:rsidRDefault="00A447BA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 – капитал, предоставляемый, например, в кредит;</w:t>
      </w:r>
    </w:p>
    <w:p w14:paraId="381E52E1" w14:textId="77777777" w:rsidR="00A447BA" w:rsidRPr="00DE2791" w:rsidRDefault="00A447BA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n – продолжительность кредита в годах;</w:t>
      </w:r>
    </w:p>
    <w:p w14:paraId="7E5E4FBC" w14:textId="77777777" w:rsidR="00A447BA" w:rsidRPr="00DE2791" w:rsidRDefault="00A447BA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d – учетная ставка, выраженная десятичной дробью;</w:t>
      </w:r>
    </w:p>
    <w:p w14:paraId="5F7D5D5A" w14:textId="0D02EDB8" w:rsidR="00A447BA" w:rsidRPr="00DE2791" w:rsidRDefault="00A92457" w:rsidP="00D00A2D">
      <w:pPr>
        <w:spacing w:after="120"/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1</m:t>
            </m:r>
          </m:num>
          <m:den>
            <m:r>
              <w:rPr>
                <w:rFonts w:ascii="Cambria Math" w:hAnsi="Cambria Math" w:cs="Times New Roman"/>
              </w:rPr>
              <m:t>1-n × d</m:t>
            </m:r>
          </m:den>
        </m:f>
      </m:oMath>
      <w:r w:rsidR="00A447BA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– это множитель наращения антисипативным спос</w:t>
      </w:r>
      <w:r w:rsidR="00A447BA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A447BA" w:rsidRPr="00DE2791">
        <w:rPr>
          <w:rFonts w:ascii="Times New Roman" w:hAnsi="Times New Roman" w:cs="Times New Roman"/>
          <w:spacing w:val="8"/>
          <w:sz w:val="20"/>
          <w:szCs w:val="20"/>
        </w:rPr>
        <w:t>бом.</w:t>
      </w:r>
    </w:p>
    <w:p w14:paraId="51E826CC" w14:textId="043532C3" w:rsidR="006000D6" w:rsidRPr="00DE2791" w:rsidRDefault="006000D6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Из формулы антисипативного наращения (1.7.1) </w:t>
      </w:r>
      <w:r w:rsidR="00CC0D38" w:rsidRPr="00DE2791">
        <w:rPr>
          <w:rFonts w:ascii="Times New Roman" w:hAnsi="Times New Roman" w:cs="Times New Roman"/>
          <w:spacing w:val="8"/>
          <w:sz w:val="20"/>
          <w:szCs w:val="20"/>
        </w:rPr>
        <w:t>можно</w:t>
      </w:r>
      <w:r w:rsidR="00D07E58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в</w:t>
      </w:r>
      <w:r w:rsidR="00D07E58" w:rsidRPr="00DE2791">
        <w:rPr>
          <w:rFonts w:ascii="Times New Roman" w:hAnsi="Times New Roman" w:cs="Times New Roman"/>
          <w:spacing w:val="8"/>
          <w:sz w:val="20"/>
          <w:szCs w:val="20"/>
        </w:rPr>
        <w:t>ы</w:t>
      </w:r>
      <w:r w:rsidR="00D07E58" w:rsidRPr="00DE2791">
        <w:rPr>
          <w:rFonts w:ascii="Times New Roman" w:hAnsi="Times New Roman" w:cs="Times New Roman"/>
          <w:spacing w:val="8"/>
          <w:sz w:val="20"/>
          <w:szCs w:val="20"/>
        </w:rPr>
        <w:t>вести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формулу расчета учетной ставки 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d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</w:p>
    <w:p w14:paraId="71A4929B" w14:textId="79DD3DCE" w:rsidR="006000D6" w:rsidRPr="00DE2791" w:rsidRDefault="002A00E2" w:rsidP="00D00A2D">
      <w:pPr>
        <w:spacing w:before="120" w:after="120"/>
        <w:ind w:firstLine="397"/>
        <w:jc w:val="center"/>
        <w:rPr>
          <w:rFonts w:ascii="Times New Roman" w:hAnsi="Times New Roman" w:cs="Times New Roman"/>
          <w:spacing w:val="8"/>
          <w:sz w:val="20"/>
          <w:szCs w:val="20"/>
        </w:rPr>
      </w:pPr>
      <m:oMathPara>
        <m:oMath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S= 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P</m:t>
              </m:r>
            </m:num>
            <m:den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1-n×d</m:t>
              </m:r>
            </m:den>
          </m:f>
        </m:oMath>
      </m:oMathPara>
    </w:p>
    <w:p w14:paraId="133C10FB" w14:textId="4638B521" w:rsidR="002A00E2" w:rsidRPr="00DE2791" w:rsidRDefault="004B08B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Умножим левую часть на выражение  </w:t>
      </w:r>
      <m:oMath>
        <m:d>
          <m:d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d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1-nd</m:t>
            </m:r>
          </m:e>
        </m:d>
      </m:oMath>
      <w:r w:rsidR="002A00E2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 получим:</w:t>
      </w:r>
    </w:p>
    <w:p w14:paraId="0218C06D" w14:textId="534B6B24" w:rsidR="006000D6" w:rsidRPr="00DE2791" w:rsidRDefault="002A00E2" w:rsidP="00D00A2D">
      <w:pPr>
        <w:spacing w:before="120" w:after="120"/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Para>
        <m:oMathParaPr>
          <m:jc m:val="center"/>
        </m:oMathParaPr>
        <m:oMath>
          <m:r>
            <w:rPr>
              <w:rFonts w:ascii="Cambria Math" w:hAnsi="Cambria Math" w:cs="Times New Roman"/>
              <w:spacing w:val="8"/>
              <w:sz w:val="20"/>
              <w:szCs w:val="20"/>
            </w:rPr>
            <m:t>S</m:t>
          </m:r>
          <m:d>
            <m:d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dPr>
            <m:e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1-nd</m:t>
              </m:r>
            </m:e>
          </m:d>
          <m:r>
            <w:rPr>
              <w:rFonts w:ascii="Cambria Math" w:hAnsi="Cambria Math" w:cs="Times New Roman"/>
              <w:spacing w:val="8"/>
              <w:sz w:val="20"/>
              <w:szCs w:val="20"/>
            </w:rPr>
            <m:t>=P</m:t>
          </m:r>
        </m:oMath>
      </m:oMathPara>
    </w:p>
    <w:p w14:paraId="238AAFAE" w14:textId="2187ACEF" w:rsidR="002A00E2" w:rsidRPr="00DE2791" w:rsidRDefault="002A00E2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Теперь необходимо раскрыть скобки и найти 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d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:</w:t>
      </w:r>
    </w:p>
    <w:p w14:paraId="116DF8B3" w14:textId="18019993" w:rsidR="00750AF5" w:rsidRPr="00DE2791" w:rsidRDefault="00750AF5" w:rsidP="00D00A2D">
      <w:pPr>
        <w:spacing w:before="120" w:after="120"/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Para>
        <m:oMathParaPr>
          <m:jc m:val="center"/>
        </m:oMathParaPr>
        <m:oMath>
          <m:r>
            <w:rPr>
              <w:rFonts w:ascii="Cambria Math" w:hAnsi="Cambria Math" w:cs="Times New Roman"/>
              <w:spacing w:val="8"/>
              <w:sz w:val="20"/>
              <w:szCs w:val="20"/>
            </w:rPr>
            <m:t>S-Snd =P</m:t>
          </m:r>
        </m:oMath>
      </m:oMathPara>
    </w:p>
    <w:p w14:paraId="696380D4" w14:textId="0DE09F76" w:rsidR="000805AD" w:rsidRPr="00DE2791" w:rsidRDefault="00750AF5" w:rsidP="00D00A2D">
      <w:pPr>
        <w:spacing w:before="120" w:after="120"/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Para>
        <m:oMath>
          <m:r>
            <w:rPr>
              <w:rFonts w:ascii="Cambria Math" w:hAnsi="Cambria Math" w:cs="Times New Roman"/>
              <w:spacing w:val="8"/>
              <w:sz w:val="20"/>
              <w:szCs w:val="20"/>
            </w:rPr>
            <m:t>Snd=S- P</m:t>
          </m:r>
        </m:oMath>
      </m:oMathPara>
    </w:p>
    <w:tbl>
      <w:tblPr>
        <w:tblStyle w:val="a4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93"/>
        <w:gridCol w:w="847"/>
      </w:tblGrid>
      <w:tr w:rsidR="00F73CD5" w:rsidRPr="00DE2791" w14:paraId="6B0C7C2C" w14:textId="77777777" w:rsidTr="00D00A2D">
        <w:trPr>
          <w:trHeight w:val="385"/>
          <w:jc w:val="center"/>
        </w:trPr>
        <w:tc>
          <w:tcPr>
            <w:tcW w:w="5393" w:type="dxa"/>
          </w:tcPr>
          <w:p w14:paraId="1424F8C6" w14:textId="743C449B" w:rsidR="00F73CD5" w:rsidRPr="00DE2791" w:rsidRDefault="00F73CD5" w:rsidP="00B6506B">
            <w:pPr>
              <w:jc w:val="center"/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>d=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S- P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Sn</m:t>
                    </m:r>
                  </m:den>
                </m:f>
              </m:oMath>
            </m:oMathPara>
          </w:p>
        </w:tc>
        <w:tc>
          <w:tcPr>
            <w:tcW w:w="847" w:type="dxa"/>
            <w:vAlign w:val="center"/>
          </w:tcPr>
          <w:p w14:paraId="69688D95" w14:textId="691BD98B" w:rsidR="00F73CD5" w:rsidRPr="00DE2791" w:rsidRDefault="00F73CD5" w:rsidP="00B6506B">
            <w:pPr>
              <w:jc w:val="center"/>
            </w:pPr>
            <w:r w:rsidRPr="00DE2791">
              <w:t>(1.7.3)</w:t>
            </w:r>
          </w:p>
        </w:tc>
      </w:tr>
    </w:tbl>
    <w:p w14:paraId="071E528A" w14:textId="77777777" w:rsidR="00F73CD5" w:rsidRPr="00DE2791" w:rsidRDefault="00F73CD5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52253A2C" w14:textId="0EFAB2DC" w:rsidR="006000D6" w:rsidRPr="00DE2791" w:rsidRDefault="007D00F6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Другой вариант формулы (1.7.3) через показатель процен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ных денег </w:t>
      </w:r>
      <w:r w:rsidRPr="00DE2791">
        <w:rPr>
          <w:rFonts w:ascii="Times New Roman" w:hAnsi="Times New Roman" w:cs="Times New Roman"/>
          <w:b/>
          <w:i/>
          <w:spacing w:val="8"/>
          <w:sz w:val="20"/>
          <w:szCs w:val="20"/>
        </w:rPr>
        <w:t>I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6C1701" w:rsidRPr="00DE2791">
        <w:rPr>
          <w:rFonts w:ascii="Times New Roman" w:hAnsi="Times New Roman" w:cs="Times New Roman"/>
          <w:spacing w:val="8"/>
          <w:sz w:val="20"/>
          <w:szCs w:val="20"/>
        </w:rPr>
        <w:t>(формул</w:t>
      </w:r>
      <w:r w:rsidR="00644BEC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6C1701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715475" w:rsidRPr="00DE2791">
        <w:rPr>
          <w:rFonts w:ascii="Times New Roman" w:hAnsi="Times New Roman" w:cs="Times New Roman"/>
          <w:spacing w:val="8"/>
          <w:sz w:val="20"/>
          <w:szCs w:val="20"/>
        </w:rPr>
        <w:t>1.4.2</w:t>
      </w:r>
      <w:r w:rsidR="006C1701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)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будет иметь вид:</w:t>
      </w:r>
    </w:p>
    <w:p w14:paraId="6C0BE95A" w14:textId="77777777" w:rsidR="007D00F6" w:rsidRPr="00DE2791" w:rsidRDefault="007D00F6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99"/>
        <w:gridCol w:w="849"/>
      </w:tblGrid>
      <w:tr w:rsidR="00F73CD5" w:rsidRPr="00DE2791" w14:paraId="295651E5" w14:textId="77777777" w:rsidTr="007E427C">
        <w:trPr>
          <w:trHeight w:val="545"/>
          <w:jc w:val="center"/>
        </w:trPr>
        <w:tc>
          <w:tcPr>
            <w:tcW w:w="5529" w:type="dxa"/>
          </w:tcPr>
          <w:p w14:paraId="4C87C55A" w14:textId="1F2FBC92" w:rsidR="00F73CD5" w:rsidRPr="00DE2791" w:rsidRDefault="00F73CD5" w:rsidP="00B6506B">
            <w:pPr>
              <w:jc w:val="center"/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>d=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I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Sn</m:t>
                    </m:r>
                  </m:den>
                </m:f>
              </m:oMath>
            </m:oMathPara>
          </w:p>
        </w:tc>
        <w:tc>
          <w:tcPr>
            <w:tcW w:w="850" w:type="dxa"/>
            <w:vAlign w:val="center"/>
          </w:tcPr>
          <w:p w14:paraId="0FAADFBF" w14:textId="178A32A5" w:rsidR="00F73CD5" w:rsidRPr="00DE2791" w:rsidRDefault="00F73CD5" w:rsidP="00B6506B">
            <w:pPr>
              <w:jc w:val="center"/>
            </w:pPr>
            <w:r w:rsidRPr="00DE2791">
              <w:t>(1.7.4)</w:t>
            </w:r>
          </w:p>
        </w:tc>
      </w:tr>
    </w:tbl>
    <w:p w14:paraId="4770C93A" w14:textId="77777777" w:rsidR="00A447BA" w:rsidRPr="00DE2791" w:rsidRDefault="00A447BA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Отличие простой процентной ставки и простой учетной в том, что учетная ставка дает более быстрый рост наращенной суммы, чем аналогичная величина ставки простых процентов.</w:t>
      </w:r>
    </w:p>
    <w:p w14:paraId="4CE49A19" w14:textId="1DC15B99" w:rsidR="00A447BA" w:rsidRPr="00DE2791" w:rsidRDefault="00A447BA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 xml:space="preserve">Если </w:t>
      </w:r>
      <w:r w:rsidR="0059516E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же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процентная ставка 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i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равна учетной ставке 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d</w:t>
      </w:r>
      <w:r w:rsidR="00527C9E" w:rsidRPr="00DE2791">
        <w:rPr>
          <w:rFonts w:ascii="Times New Roman" w:hAnsi="Times New Roman" w:cs="Times New Roman"/>
          <w:spacing w:val="8"/>
          <w:sz w:val="20"/>
          <w:szCs w:val="20"/>
        </w:rPr>
        <w:t>, то ра</w:t>
      </w:r>
      <w:r w:rsidR="00527C9E" w:rsidRPr="00DE2791">
        <w:rPr>
          <w:rFonts w:ascii="Times New Roman" w:hAnsi="Times New Roman" w:cs="Times New Roman"/>
          <w:spacing w:val="8"/>
          <w:sz w:val="20"/>
          <w:szCs w:val="20"/>
        </w:rPr>
        <w:t>з</w:t>
      </w:r>
      <w:r w:rsidR="00527C9E" w:rsidRPr="00DE2791">
        <w:rPr>
          <w:rFonts w:ascii="Times New Roman" w:hAnsi="Times New Roman" w:cs="Times New Roman"/>
          <w:spacing w:val="8"/>
          <w:sz w:val="20"/>
          <w:szCs w:val="20"/>
        </w:rPr>
        <w:t>личие во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множител</w:t>
      </w:r>
      <w:r w:rsidR="00527C9E" w:rsidRPr="00DE2791">
        <w:rPr>
          <w:rFonts w:ascii="Times New Roman" w:hAnsi="Times New Roman" w:cs="Times New Roman"/>
          <w:spacing w:val="8"/>
          <w:sz w:val="20"/>
          <w:szCs w:val="20"/>
        </w:rPr>
        <w:t>ях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наращения определяется сроком финанс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вой операции.</w:t>
      </w:r>
    </w:p>
    <w:p w14:paraId="74ADDB52" w14:textId="42D7A1C5" w:rsidR="00273EDA" w:rsidRPr="00DE2791" w:rsidRDefault="00273EDA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Покажем эту зависимость</w:t>
      </w:r>
      <w:r w:rsidR="0059516E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в табличном виде (табл.1.7.1)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 графически (рис.1.7.1).</w:t>
      </w:r>
    </w:p>
    <w:p w14:paraId="30A7AECE" w14:textId="02F1AB50" w:rsidR="00A447BA" w:rsidRPr="00DE2791" w:rsidRDefault="00A447BA" w:rsidP="00B6506B">
      <w:pPr>
        <w:ind w:firstLine="397"/>
        <w:jc w:val="right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Таблица 1.7.1</w:t>
      </w:r>
    </w:p>
    <w:p w14:paraId="2BE9D50D" w14:textId="77777777" w:rsidR="00A447BA" w:rsidRPr="00DE2791" w:rsidRDefault="00A447BA" w:rsidP="00B6506B">
      <w:pPr>
        <w:jc w:val="center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Наращение по простой процентной и учетной ставкам</w:t>
      </w:r>
    </w:p>
    <w:p w14:paraId="5ED99EEA" w14:textId="77777777" w:rsidR="00D00A2D" w:rsidRPr="00DE2791" w:rsidRDefault="00D00A2D" w:rsidP="00B6506B">
      <w:pPr>
        <w:jc w:val="center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W w:w="5050" w:type="pct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16"/>
        <w:gridCol w:w="516"/>
        <w:gridCol w:w="516"/>
        <w:gridCol w:w="518"/>
        <w:gridCol w:w="518"/>
        <w:gridCol w:w="518"/>
        <w:gridCol w:w="518"/>
        <w:gridCol w:w="518"/>
        <w:gridCol w:w="518"/>
        <w:gridCol w:w="518"/>
        <w:gridCol w:w="518"/>
        <w:gridCol w:w="522"/>
      </w:tblGrid>
      <w:tr w:rsidR="00D97882" w:rsidRPr="00DE2791" w14:paraId="4EEABB54" w14:textId="77777777" w:rsidTr="002B71FE">
        <w:tc>
          <w:tcPr>
            <w:tcW w:w="414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440BFEB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Вид ставки %</w:t>
            </w:r>
          </w:p>
        </w:tc>
        <w:tc>
          <w:tcPr>
            <w:tcW w:w="4586" w:type="pct"/>
            <w:gridSpan w:val="11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30F598A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Срок ссуды в годах - n</w:t>
            </w:r>
          </w:p>
        </w:tc>
      </w:tr>
      <w:tr w:rsidR="00D97882" w:rsidRPr="00DE2791" w14:paraId="32EEEF06" w14:textId="77777777" w:rsidTr="002B71FE">
        <w:tc>
          <w:tcPr>
            <w:tcW w:w="414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1E216833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41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2A72879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1/12</w:t>
            </w:r>
          </w:p>
        </w:tc>
        <w:tc>
          <w:tcPr>
            <w:tcW w:w="41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1C8696B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1/4</w:t>
            </w:r>
          </w:p>
        </w:tc>
        <w:tc>
          <w:tcPr>
            <w:tcW w:w="41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081284E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1/2</w:t>
            </w:r>
          </w:p>
        </w:tc>
        <w:tc>
          <w:tcPr>
            <w:tcW w:w="41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5F42189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41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1B75F83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2</w:t>
            </w:r>
          </w:p>
        </w:tc>
        <w:tc>
          <w:tcPr>
            <w:tcW w:w="41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2D7D6CB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5</w:t>
            </w:r>
          </w:p>
        </w:tc>
        <w:tc>
          <w:tcPr>
            <w:tcW w:w="41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D57F80B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6</w:t>
            </w:r>
          </w:p>
        </w:tc>
        <w:tc>
          <w:tcPr>
            <w:tcW w:w="41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2D3B714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7</w:t>
            </w:r>
          </w:p>
        </w:tc>
        <w:tc>
          <w:tcPr>
            <w:tcW w:w="41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F23687C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8</w:t>
            </w:r>
          </w:p>
        </w:tc>
        <w:tc>
          <w:tcPr>
            <w:tcW w:w="41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C6C3E4E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9</w:t>
            </w:r>
          </w:p>
        </w:tc>
        <w:tc>
          <w:tcPr>
            <w:tcW w:w="42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F9F077C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10</w:t>
            </w:r>
          </w:p>
        </w:tc>
      </w:tr>
      <w:tr w:rsidR="00D97882" w:rsidRPr="00DE2791" w14:paraId="0F9E1851" w14:textId="77777777" w:rsidTr="002B71FE">
        <w:tc>
          <w:tcPr>
            <w:tcW w:w="414" w:type="pct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3547DE4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</w:rPr>
            </w:pPr>
            <w:bookmarkStart w:id="9" w:name="_Hlk442129115"/>
            <w:r w:rsidRPr="00DE2791"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</w:rPr>
              <w:t>i=12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6E5CF6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1,0100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F107A2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1,0300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BEA985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1,0600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7A1AB8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1,1200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600904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1,2400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46C82E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1,6000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7A4B81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1,7200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AF4F95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1,8400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8CD80E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1,9600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494B28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2,0800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3D50E9B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2,2000</w:t>
            </w:r>
          </w:p>
        </w:tc>
      </w:tr>
      <w:tr w:rsidR="00D97882" w:rsidRPr="00DE2791" w14:paraId="14ACB049" w14:textId="77777777" w:rsidTr="002B71FE">
        <w:tc>
          <w:tcPr>
            <w:tcW w:w="41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3F17A442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</w:rPr>
              <w:t>d=12</w:t>
            </w:r>
          </w:p>
        </w:tc>
        <w:tc>
          <w:tcPr>
            <w:tcW w:w="415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0540BC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1,0101</w:t>
            </w:r>
          </w:p>
        </w:tc>
        <w:tc>
          <w:tcPr>
            <w:tcW w:w="415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912E16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1,0309</w:t>
            </w:r>
          </w:p>
        </w:tc>
        <w:tc>
          <w:tcPr>
            <w:tcW w:w="417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A1C7E7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1,0638</w:t>
            </w:r>
          </w:p>
        </w:tc>
        <w:tc>
          <w:tcPr>
            <w:tcW w:w="417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7EAE73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1,1364</w:t>
            </w:r>
          </w:p>
        </w:tc>
        <w:tc>
          <w:tcPr>
            <w:tcW w:w="417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F76131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1,3158</w:t>
            </w:r>
          </w:p>
        </w:tc>
        <w:tc>
          <w:tcPr>
            <w:tcW w:w="417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5898E6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2,5000</w:t>
            </w:r>
          </w:p>
        </w:tc>
        <w:tc>
          <w:tcPr>
            <w:tcW w:w="417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EE9262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3,5714</w:t>
            </w:r>
          </w:p>
        </w:tc>
        <w:tc>
          <w:tcPr>
            <w:tcW w:w="417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72A9D8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6,2500</w:t>
            </w:r>
          </w:p>
        </w:tc>
        <w:tc>
          <w:tcPr>
            <w:tcW w:w="417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EAA10F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25,000</w:t>
            </w:r>
          </w:p>
        </w:tc>
        <w:tc>
          <w:tcPr>
            <w:tcW w:w="417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316AE8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-12,500</w:t>
            </w:r>
          </w:p>
        </w:tc>
        <w:tc>
          <w:tcPr>
            <w:tcW w:w="42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7CDF116E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-5,0000</w:t>
            </w:r>
          </w:p>
        </w:tc>
      </w:tr>
      <w:tr w:rsidR="00D97882" w:rsidRPr="00DE2791" w14:paraId="19CF2E7F" w14:textId="77777777" w:rsidTr="002B71FE">
        <w:tc>
          <w:tcPr>
            <w:tcW w:w="41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FF395CB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</w:rPr>
              <w:t>I=20</w:t>
            </w:r>
          </w:p>
        </w:tc>
        <w:tc>
          <w:tcPr>
            <w:tcW w:w="415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C66C34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1,0167</w:t>
            </w:r>
          </w:p>
        </w:tc>
        <w:tc>
          <w:tcPr>
            <w:tcW w:w="415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31F078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1,0500</w:t>
            </w:r>
          </w:p>
        </w:tc>
        <w:tc>
          <w:tcPr>
            <w:tcW w:w="417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E2DC86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1,1000</w:t>
            </w:r>
          </w:p>
        </w:tc>
        <w:tc>
          <w:tcPr>
            <w:tcW w:w="417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32CB9B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1,2000</w:t>
            </w:r>
          </w:p>
        </w:tc>
        <w:tc>
          <w:tcPr>
            <w:tcW w:w="417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B9EBBA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1,4000</w:t>
            </w:r>
          </w:p>
        </w:tc>
        <w:tc>
          <w:tcPr>
            <w:tcW w:w="417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95000E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2,0000</w:t>
            </w:r>
          </w:p>
        </w:tc>
        <w:tc>
          <w:tcPr>
            <w:tcW w:w="417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300FDA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2,2000</w:t>
            </w:r>
          </w:p>
        </w:tc>
        <w:tc>
          <w:tcPr>
            <w:tcW w:w="417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DCD978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2,4000</w:t>
            </w:r>
          </w:p>
        </w:tc>
        <w:tc>
          <w:tcPr>
            <w:tcW w:w="417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8F77B6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2,6000</w:t>
            </w:r>
          </w:p>
        </w:tc>
        <w:tc>
          <w:tcPr>
            <w:tcW w:w="417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F02D8D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2,8000</w:t>
            </w:r>
          </w:p>
        </w:tc>
        <w:tc>
          <w:tcPr>
            <w:tcW w:w="42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610490C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3,0000</w:t>
            </w:r>
          </w:p>
        </w:tc>
      </w:tr>
      <w:tr w:rsidR="00D97882" w:rsidRPr="00DE2791" w14:paraId="251B9AE9" w14:textId="77777777" w:rsidTr="002B71FE">
        <w:tc>
          <w:tcPr>
            <w:tcW w:w="41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C378F82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</w:rPr>
              <w:t>d=20</w:t>
            </w:r>
          </w:p>
        </w:tc>
        <w:tc>
          <w:tcPr>
            <w:tcW w:w="415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89521B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1,0169</w:t>
            </w:r>
          </w:p>
        </w:tc>
        <w:tc>
          <w:tcPr>
            <w:tcW w:w="415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1FB485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1,0526</w:t>
            </w:r>
          </w:p>
        </w:tc>
        <w:tc>
          <w:tcPr>
            <w:tcW w:w="417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5D1C91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1,1111</w:t>
            </w:r>
          </w:p>
        </w:tc>
        <w:tc>
          <w:tcPr>
            <w:tcW w:w="417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1DE71B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1,2500</w:t>
            </w:r>
          </w:p>
        </w:tc>
        <w:tc>
          <w:tcPr>
            <w:tcW w:w="417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137B72C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1,6667</w:t>
            </w:r>
          </w:p>
        </w:tc>
        <w:tc>
          <w:tcPr>
            <w:tcW w:w="417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17AEDF3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-</w:t>
            </w:r>
          </w:p>
        </w:tc>
        <w:tc>
          <w:tcPr>
            <w:tcW w:w="417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4074A63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-5,0000</w:t>
            </w:r>
          </w:p>
        </w:tc>
        <w:tc>
          <w:tcPr>
            <w:tcW w:w="417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BD79E8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-2,5000</w:t>
            </w:r>
          </w:p>
        </w:tc>
        <w:tc>
          <w:tcPr>
            <w:tcW w:w="417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FA66C2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-1,6667</w:t>
            </w:r>
          </w:p>
        </w:tc>
        <w:tc>
          <w:tcPr>
            <w:tcW w:w="417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452A80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-1,2500</w:t>
            </w:r>
          </w:p>
        </w:tc>
        <w:tc>
          <w:tcPr>
            <w:tcW w:w="42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A7C1418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-1,0000</w:t>
            </w:r>
          </w:p>
        </w:tc>
      </w:tr>
      <w:bookmarkEnd w:id="9"/>
    </w:tbl>
    <w:p w14:paraId="2F12AD58" w14:textId="77777777" w:rsidR="00D97882" w:rsidRPr="00DE2791" w:rsidRDefault="00D97882" w:rsidP="00D97882">
      <w:pPr>
        <w:jc w:val="center"/>
        <w:rPr>
          <w:rFonts w:ascii="Times New Roman" w:hAnsi="Times New Roman" w:cs="Times New Roman"/>
          <w:b/>
          <w:spacing w:val="8"/>
          <w:sz w:val="20"/>
          <w:szCs w:val="20"/>
        </w:rPr>
      </w:pPr>
    </w:p>
    <w:tbl>
      <w:tblPr>
        <w:tblW w:w="5050" w:type="pct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14"/>
        <w:gridCol w:w="514"/>
        <w:gridCol w:w="514"/>
        <w:gridCol w:w="517"/>
        <w:gridCol w:w="518"/>
        <w:gridCol w:w="518"/>
        <w:gridCol w:w="518"/>
        <w:gridCol w:w="518"/>
        <w:gridCol w:w="518"/>
        <w:gridCol w:w="518"/>
        <w:gridCol w:w="518"/>
        <w:gridCol w:w="529"/>
      </w:tblGrid>
      <w:tr w:rsidR="00D97882" w:rsidRPr="00DE2791" w14:paraId="05F1735D" w14:textId="77777777" w:rsidTr="002B71FE">
        <w:trPr>
          <w:trHeight w:val="227"/>
        </w:trPr>
        <w:tc>
          <w:tcPr>
            <w:tcW w:w="413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A90D47E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Вид ставки %</w:t>
            </w:r>
          </w:p>
        </w:tc>
        <w:tc>
          <w:tcPr>
            <w:tcW w:w="4587" w:type="pct"/>
            <w:gridSpan w:val="11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134E993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Срок ссуды в годах - n</w:t>
            </w:r>
          </w:p>
        </w:tc>
      </w:tr>
      <w:tr w:rsidR="00D97882" w:rsidRPr="00DE2791" w14:paraId="398DB10C" w14:textId="77777777" w:rsidTr="002B71FE">
        <w:trPr>
          <w:trHeight w:val="227"/>
        </w:trPr>
        <w:tc>
          <w:tcPr>
            <w:tcW w:w="413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1AE36ACA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4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1847D1C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20</w:t>
            </w:r>
          </w:p>
        </w:tc>
        <w:tc>
          <w:tcPr>
            <w:tcW w:w="4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2C057B6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25</w:t>
            </w:r>
          </w:p>
        </w:tc>
        <w:tc>
          <w:tcPr>
            <w:tcW w:w="41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7F1D854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30</w:t>
            </w:r>
          </w:p>
        </w:tc>
        <w:tc>
          <w:tcPr>
            <w:tcW w:w="41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404E80D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35</w:t>
            </w:r>
          </w:p>
        </w:tc>
        <w:tc>
          <w:tcPr>
            <w:tcW w:w="41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B473D3F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40</w:t>
            </w:r>
          </w:p>
        </w:tc>
        <w:tc>
          <w:tcPr>
            <w:tcW w:w="41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70583E8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45</w:t>
            </w:r>
          </w:p>
        </w:tc>
        <w:tc>
          <w:tcPr>
            <w:tcW w:w="41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9A25C62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50</w:t>
            </w:r>
          </w:p>
        </w:tc>
        <w:tc>
          <w:tcPr>
            <w:tcW w:w="41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4BEF43E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55</w:t>
            </w:r>
          </w:p>
        </w:tc>
        <w:tc>
          <w:tcPr>
            <w:tcW w:w="41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CACC3CB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60</w:t>
            </w:r>
          </w:p>
        </w:tc>
        <w:tc>
          <w:tcPr>
            <w:tcW w:w="41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AE01158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70</w:t>
            </w:r>
          </w:p>
        </w:tc>
        <w:tc>
          <w:tcPr>
            <w:tcW w:w="42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1064B91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100</w:t>
            </w:r>
          </w:p>
        </w:tc>
      </w:tr>
      <w:tr w:rsidR="00D97882" w:rsidRPr="00DE2791" w14:paraId="687869A4" w14:textId="77777777" w:rsidTr="002B71FE">
        <w:trPr>
          <w:trHeight w:val="227"/>
        </w:trPr>
        <w:tc>
          <w:tcPr>
            <w:tcW w:w="413" w:type="pct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BCDFC1E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</w:rPr>
            </w:pPr>
            <w:bookmarkStart w:id="10" w:name="_Hlk442129602"/>
            <w:r w:rsidRPr="00DE2791"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</w:rPr>
              <w:t>i=12</w:t>
            </w:r>
          </w:p>
        </w:tc>
        <w:tc>
          <w:tcPr>
            <w:tcW w:w="4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4DCDCE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3,4000</w:t>
            </w:r>
          </w:p>
        </w:tc>
        <w:tc>
          <w:tcPr>
            <w:tcW w:w="4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DD5FE8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4,0000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B51BB9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4,6000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F57D3E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5,2000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D2A915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5,8000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AD8AAE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6,4000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AE1F63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7,0000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F6DB34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7,6000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442340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8,2000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08FB0E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9,4000</w:t>
            </w:r>
          </w:p>
        </w:tc>
        <w:tc>
          <w:tcPr>
            <w:tcW w:w="424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39439C2" w14:textId="5E36A2C3" w:rsidR="00D97882" w:rsidRPr="00DE2791" w:rsidRDefault="00D00A2D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13,000</w:t>
            </w:r>
          </w:p>
        </w:tc>
      </w:tr>
      <w:tr w:rsidR="00D97882" w:rsidRPr="00DE2791" w14:paraId="6979E751" w14:textId="77777777" w:rsidTr="002B71FE">
        <w:trPr>
          <w:trHeight w:val="227"/>
        </w:trPr>
        <w:tc>
          <w:tcPr>
            <w:tcW w:w="413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6E79B22F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</w:rPr>
              <w:t>d=12</w:t>
            </w:r>
          </w:p>
        </w:tc>
        <w:tc>
          <w:tcPr>
            <w:tcW w:w="413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B5ADB5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-0,7143</w:t>
            </w:r>
          </w:p>
        </w:tc>
        <w:tc>
          <w:tcPr>
            <w:tcW w:w="413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D5E3AD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-0,5000</w:t>
            </w:r>
          </w:p>
        </w:tc>
        <w:tc>
          <w:tcPr>
            <w:tcW w:w="416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8C4568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-0,3846</w:t>
            </w:r>
          </w:p>
        </w:tc>
        <w:tc>
          <w:tcPr>
            <w:tcW w:w="417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4F6D4B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-0,3125</w:t>
            </w:r>
          </w:p>
        </w:tc>
        <w:tc>
          <w:tcPr>
            <w:tcW w:w="417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2086CE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-0,2632</w:t>
            </w:r>
          </w:p>
        </w:tc>
        <w:tc>
          <w:tcPr>
            <w:tcW w:w="417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E034EB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-0,2273</w:t>
            </w:r>
          </w:p>
        </w:tc>
        <w:tc>
          <w:tcPr>
            <w:tcW w:w="417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5B2265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-0,2000</w:t>
            </w:r>
          </w:p>
        </w:tc>
        <w:tc>
          <w:tcPr>
            <w:tcW w:w="417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433C75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-0,1786</w:t>
            </w:r>
          </w:p>
        </w:tc>
        <w:tc>
          <w:tcPr>
            <w:tcW w:w="417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731E16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-0,1613</w:t>
            </w:r>
          </w:p>
        </w:tc>
        <w:tc>
          <w:tcPr>
            <w:tcW w:w="417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55F3B3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-0,1351</w:t>
            </w:r>
          </w:p>
        </w:tc>
        <w:tc>
          <w:tcPr>
            <w:tcW w:w="42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717325B1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-0,0909</w:t>
            </w:r>
          </w:p>
        </w:tc>
      </w:tr>
      <w:tr w:rsidR="00D97882" w:rsidRPr="00DE2791" w14:paraId="0E37B15B" w14:textId="77777777" w:rsidTr="002B71FE">
        <w:trPr>
          <w:trHeight w:val="227"/>
        </w:trPr>
        <w:tc>
          <w:tcPr>
            <w:tcW w:w="413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4ABFD8C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</w:rPr>
              <w:t>I=20</w:t>
            </w:r>
          </w:p>
        </w:tc>
        <w:tc>
          <w:tcPr>
            <w:tcW w:w="413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2AA5A5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5,0000</w:t>
            </w:r>
          </w:p>
        </w:tc>
        <w:tc>
          <w:tcPr>
            <w:tcW w:w="413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219736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6,0000</w:t>
            </w:r>
          </w:p>
        </w:tc>
        <w:tc>
          <w:tcPr>
            <w:tcW w:w="416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B2DE85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7,0000</w:t>
            </w:r>
          </w:p>
        </w:tc>
        <w:tc>
          <w:tcPr>
            <w:tcW w:w="417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0F3703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8,0000</w:t>
            </w:r>
          </w:p>
        </w:tc>
        <w:tc>
          <w:tcPr>
            <w:tcW w:w="417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BE2563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9,0000</w:t>
            </w:r>
          </w:p>
        </w:tc>
        <w:tc>
          <w:tcPr>
            <w:tcW w:w="417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AD22C1" w14:textId="20542E2A" w:rsidR="00D97882" w:rsidRPr="00DE2791" w:rsidRDefault="00D00A2D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10,000</w:t>
            </w:r>
          </w:p>
        </w:tc>
        <w:tc>
          <w:tcPr>
            <w:tcW w:w="417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1B1AC9" w14:textId="1CA643E9" w:rsidR="00D97882" w:rsidRPr="00DE2791" w:rsidRDefault="00D00A2D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11,000</w:t>
            </w:r>
          </w:p>
        </w:tc>
        <w:tc>
          <w:tcPr>
            <w:tcW w:w="417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DF4E3C" w14:textId="4B45F03B" w:rsidR="00D97882" w:rsidRPr="00DE2791" w:rsidRDefault="00D00A2D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12,000</w:t>
            </w:r>
          </w:p>
        </w:tc>
        <w:tc>
          <w:tcPr>
            <w:tcW w:w="417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C93D00" w14:textId="76666B74" w:rsidR="00D97882" w:rsidRPr="00DE2791" w:rsidRDefault="00D00A2D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13,000</w:t>
            </w:r>
          </w:p>
        </w:tc>
        <w:tc>
          <w:tcPr>
            <w:tcW w:w="417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35DD60" w14:textId="5CF0E2FB" w:rsidR="00D97882" w:rsidRPr="00DE2791" w:rsidRDefault="00D00A2D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15,000</w:t>
            </w:r>
          </w:p>
        </w:tc>
        <w:tc>
          <w:tcPr>
            <w:tcW w:w="42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37A8472" w14:textId="69083957" w:rsidR="00D97882" w:rsidRPr="00DE2791" w:rsidRDefault="00D00A2D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21,000</w:t>
            </w:r>
          </w:p>
        </w:tc>
      </w:tr>
      <w:tr w:rsidR="00D97882" w:rsidRPr="00DE2791" w14:paraId="468B5983" w14:textId="77777777" w:rsidTr="002B71FE">
        <w:trPr>
          <w:trHeight w:val="227"/>
        </w:trPr>
        <w:tc>
          <w:tcPr>
            <w:tcW w:w="413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99B9C6B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</w:rPr>
              <w:t>d=20</w:t>
            </w:r>
          </w:p>
        </w:tc>
        <w:tc>
          <w:tcPr>
            <w:tcW w:w="413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CC7CBB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-0,3333</w:t>
            </w:r>
          </w:p>
        </w:tc>
        <w:tc>
          <w:tcPr>
            <w:tcW w:w="413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D9CCD5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-0,2500</w:t>
            </w:r>
          </w:p>
        </w:tc>
        <w:tc>
          <w:tcPr>
            <w:tcW w:w="416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93B204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-0,2000</w:t>
            </w:r>
          </w:p>
        </w:tc>
        <w:tc>
          <w:tcPr>
            <w:tcW w:w="417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21047E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-0,1667</w:t>
            </w:r>
          </w:p>
        </w:tc>
        <w:tc>
          <w:tcPr>
            <w:tcW w:w="417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B622BA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-0,1429</w:t>
            </w:r>
          </w:p>
        </w:tc>
        <w:tc>
          <w:tcPr>
            <w:tcW w:w="417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5F01F4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-0,1250</w:t>
            </w:r>
          </w:p>
        </w:tc>
        <w:tc>
          <w:tcPr>
            <w:tcW w:w="417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DAB2F4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-0,1111</w:t>
            </w:r>
          </w:p>
        </w:tc>
        <w:tc>
          <w:tcPr>
            <w:tcW w:w="417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0FEECB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-0,1000</w:t>
            </w:r>
          </w:p>
        </w:tc>
        <w:tc>
          <w:tcPr>
            <w:tcW w:w="417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48A568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-0,0909</w:t>
            </w:r>
          </w:p>
        </w:tc>
        <w:tc>
          <w:tcPr>
            <w:tcW w:w="417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FE6173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-0,0769</w:t>
            </w:r>
          </w:p>
        </w:tc>
        <w:tc>
          <w:tcPr>
            <w:tcW w:w="42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AED2404" w14:textId="77777777" w:rsidR="00D97882" w:rsidRPr="00DE2791" w:rsidRDefault="00D97882" w:rsidP="00CE408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-0,0526</w:t>
            </w:r>
          </w:p>
        </w:tc>
      </w:tr>
      <w:bookmarkEnd w:id="10"/>
    </w:tbl>
    <w:p w14:paraId="6AF5C8EF" w14:textId="77777777" w:rsidR="00D97882" w:rsidRPr="00DE2791" w:rsidRDefault="00D97882" w:rsidP="00D97882">
      <w:pPr>
        <w:jc w:val="center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072C68D6" w14:textId="762AADA0" w:rsidR="00D97882" w:rsidRPr="00DE2791" w:rsidRDefault="00B0345A" w:rsidP="00B6506B">
      <w:pPr>
        <w:jc w:val="center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noProof/>
          <w:lang w:val="en-US"/>
        </w:rPr>
        <w:drawing>
          <wp:inline distT="0" distB="0" distL="0" distR="0" wp14:anchorId="5E53D7F9" wp14:editId="79AD0325">
            <wp:extent cx="3877733" cy="2378710"/>
            <wp:effectExtent l="0" t="0" r="8890" b="8890"/>
            <wp:docPr id="24" name="Диаграмма 2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8"/>
              </a:graphicData>
            </a:graphic>
          </wp:inline>
        </w:drawing>
      </w:r>
    </w:p>
    <w:p w14:paraId="7785C6B2" w14:textId="3EA76908" w:rsidR="00EE7E80" w:rsidRPr="00DE2791" w:rsidRDefault="00EE7E80" w:rsidP="00B6506B">
      <w:pPr>
        <w:jc w:val="center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Рис. 1.7.1. а) Наращение по простым учетным и процентным ставкам равным 12%</w:t>
      </w:r>
    </w:p>
    <w:p w14:paraId="045F7E39" w14:textId="77777777" w:rsidR="00B0345A" w:rsidRPr="00DE2791" w:rsidRDefault="00B0345A" w:rsidP="00B6506B">
      <w:pPr>
        <w:jc w:val="center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noProof/>
          <w:lang w:val="en-US"/>
        </w:rPr>
        <w:lastRenderedPageBreak/>
        <w:drawing>
          <wp:inline distT="0" distB="0" distL="0" distR="0" wp14:anchorId="30449EFD" wp14:editId="01F6AAB9">
            <wp:extent cx="3822277" cy="2527088"/>
            <wp:effectExtent l="0" t="0" r="0" b="0"/>
            <wp:docPr id="26" name="Диаграмма 2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9"/>
              </a:graphicData>
            </a:graphic>
          </wp:inline>
        </w:drawing>
      </w:r>
    </w:p>
    <w:p w14:paraId="5419FFB0" w14:textId="5E7A0FF2" w:rsidR="00A447BA" w:rsidRPr="00DE2791" w:rsidRDefault="00A447BA" w:rsidP="00B6506B">
      <w:pPr>
        <w:jc w:val="center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Рис. 1.7.1.</w:t>
      </w:r>
      <w:r w:rsidR="00EE7E8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б)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Наращение по простым учетным и процентным ставкам</w:t>
      </w:r>
      <w:r w:rsidR="00EE7E8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равным 20%</w:t>
      </w:r>
    </w:p>
    <w:p w14:paraId="3434CBEA" w14:textId="77777777" w:rsidR="00FA74AB" w:rsidRPr="00DE2791" w:rsidRDefault="00FA74A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3978CEFD" w14:textId="77777777" w:rsidR="00FA74AB" w:rsidRPr="00DE2791" w:rsidRDefault="00981C4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Как видно из рисунков, </w:t>
      </w:r>
      <w:r w:rsidR="008315FF" w:rsidRPr="00DE2791">
        <w:rPr>
          <w:rFonts w:ascii="Times New Roman" w:hAnsi="Times New Roman" w:cs="Times New Roman"/>
          <w:spacing w:val="8"/>
          <w:sz w:val="20"/>
          <w:szCs w:val="20"/>
        </w:rPr>
        <w:t>независимо от того,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какая процен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ная ставка установлена, если срок </w:t>
      </w:r>
      <w:r w:rsidR="008315FF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финансовой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операции </w:t>
      </w:r>
      <w:r w:rsidR="008315FF" w:rsidRPr="00DE2791">
        <w:rPr>
          <w:rFonts w:ascii="Times New Roman" w:hAnsi="Times New Roman" w:cs="Times New Roman"/>
          <w:spacing w:val="8"/>
          <w:sz w:val="20"/>
          <w:szCs w:val="20"/>
        </w:rPr>
        <w:t>больше года, то разница в наращении по процентной и учетной ставкам очень заметна. Учетная ставка дает больший результат.</w:t>
      </w:r>
      <w:r w:rsidR="00FA74A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25487929" w14:textId="77777777" w:rsidR="00A31D0D" w:rsidRPr="00DE2791" w:rsidRDefault="00FA74A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Однако необходимо учесть важный момент, что при сроке больше пяти лет применение учетной ставки не целесообразно. Рисунки явно демонстрируют</w:t>
      </w:r>
      <w:r w:rsidR="00C07D98" w:rsidRPr="00DE2791">
        <w:rPr>
          <w:rFonts w:ascii="Times New Roman" w:hAnsi="Times New Roman" w:cs="Times New Roman"/>
          <w:spacing w:val="8"/>
          <w:sz w:val="20"/>
          <w:szCs w:val="20"/>
        </w:rPr>
        <w:t>,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как множители наращения по учетной ставке дают отрицательный результат в бесконечной перспективе.</w:t>
      </w:r>
      <w:r w:rsidR="00F66501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77CC3707" w14:textId="36DF1779" w:rsidR="00355984" w:rsidRPr="00DE2791" w:rsidRDefault="00F66501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Так, например, </w:t>
      </w:r>
      <w:r w:rsidR="00D35C69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при ставке 12%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через 50 лет множитель 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ращения по учетной ставке будет равен </w:t>
      </w:r>
      <w:r w:rsidR="00D35C69" w:rsidRPr="00DE2791">
        <w:rPr>
          <w:rFonts w:ascii="Times New Roman" w:hAnsi="Times New Roman" w:cs="Times New Roman"/>
          <w:spacing w:val="8"/>
          <w:sz w:val="20"/>
          <w:szCs w:val="20"/>
        </w:rPr>
        <w:t>-</w:t>
      </w:r>
      <w:r w:rsidR="00A31D0D" w:rsidRPr="00DE2791">
        <w:rPr>
          <w:rFonts w:ascii="Times New Roman" w:hAnsi="Times New Roman" w:cs="Times New Roman"/>
          <w:spacing w:val="8"/>
          <w:sz w:val="20"/>
          <w:szCs w:val="20"/>
        </w:rPr>
        <w:t>0,20</w:t>
      </w:r>
      <w:r w:rsidR="00F11445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, через 70 лет </w:t>
      </w:r>
      <w:r w:rsidR="00D35C69" w:rsidRPr="00DE2791">
        <w:rPr>
          <w:rFonts w:ascii="Times New Roman" w:hAnsi="Times New Roman" w:cs="Times New Roman"/>
          <w:spacing w:val="8"/>
          <w:sz w:val="20"/>
          <w:szCs w:val="20"/>
        </w:rPr>
        <w:t>-</w:t>
      </w:r>
      <w:r w:rsidR="00A31D0D" w:rsidRPr="00DE2791">
        <w:rPr>
          <w:rFonts w:ascii="Times New Roman" w:hAnsi="Times New Roman" w:cs="Times New Roman"/>
          <w:spacing w:val="8"/>
          <w:sz w:val="20"/>
          <w:szCs w:val="20"/>
        </w:rPr>
        <w:t>0,1351</w:t>
      </w:r>
      <w:r w:rsidR="00F11445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, </w:t>
      </w:r>
      <w:r w:rsidR="00A31D0D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а </w:t>
      </w:r>
      <w:r w:rsidR="00F11445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через 100 </w:t>
      </w:r>
      <w:r w:rsidR="00D35C69" w:rsidRPr="00DE2791">
        <w:rPr>
          <w:rFonts w:ascii="Times New Roman" w:hAnsi="Times New Roman" w:cs="Times New Roman"/>
          <w:spacing w:val="8"/>
          <w:sz w:val="20"/>
          <w:szCs w:val="20"/>
        </w:rPr>
        <w:t>лет -</w:t>
      </w:r>
      <w:r w:rsidR="00A31D0D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0,0909. </w:t>
      </w:r>
      <w:r w:rsidR="00D35C69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33870099" w14:textId="77777777" w:rsidR="008315FF" w:rsidRPr="00DE2791" w:rsidRDefault="008315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5C213436" w14:textId="29FD8DA9" w:rsidR="00A447BA" w:rsidRPr="00DE2791" w:rsidRDefault="00355984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П</w:t>
      </w:r>
      <w:r w:rsidR="00A447BA" w:rsidRPr="00DE2791">
        <w:rPr>
          <w:rFonts w:ascii="Times New Roman" w:hAnsi="Times New Roman" w:cs="Times New Roman"/>
          <w:b/>
          <w:spacing w:val="8"/>
          <w:sz w:val="20"/>
          <w:szCs w:val="20"/>
        </w:rPr>
        <w:t>ример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</w:t>
      </w:r>
      <w:r w:rsidR="00A447BA" w:rsidRPr="00DE2791">
        <w:rPr>
          <w:rFonts w:ascii="Times New Roman" w:hAnsi="Times New Roman" w:cs="Times New Roman"/>
          <w:spacing w:val="8"/>
          <w:sz w:val="20"/>
          <w:szCs w:val="20"/>
        </w:rPr>
        <w:t>Пусть ссуда в размере 1 млн. руб. выдана на полг</w:t>
      </w:r>
      <w:r w:rsidR="00A447BA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A447BA" w:rsidRPr="00DE2791">
        <w:rPr>
          <w:rFonts w:ascii="Times New Roman" w:hAnsi="Times New Roman" w:cs="Times New Roman"/>
          <w:spacing w:val="8"/>
          <w:sz w:val="20"/>
          <w:szCs w:val="20"/>
        </w:rPr>
        <w:t>да под 30% годовых. Определить наращенную сумму долга и сумму процента декурсивным и антисипативным методами н</w:t>
      </w:r>
      <w:r w:rsidR="00A447BA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A447BA" w:rsidRPr="00DE2791">
        <w:rPr>
          <w:rFonts w:ascii="Times New Roman" w:hAnsi="Times New Roman" w:cs="Times New Roman"/>
          <w:spacing w:val="8"/>
          <w:sz w:val="20"/>
          <w:szCs w:val="20"/>
        </w:rPr>
        <w:t>ращения.</w:t>
      </w:r>
    </w:p>
    <w:p w14:paraId="00DCD47C" w14:textId="77777777" w:rsidR="00A447BA" w:rsidRPr="00DE2791" w:rsidRDefault="00A447BA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Решение:</w:t>
      </w:r>
    </w:p>
    <w:p w14:paraId="32D05CDC" w14:textId="77777777" w:rsidR="00A447BA" w:rsidRPr="00DE2791" w:rsidRDefault="00A447BA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1. Определим наращенную сумму декурсивным методом. </w:t>
      </w:r>
    </w:p>
    <w:p w14:paraId="22E30BDD" w14:textId="1D23C0AE" w:rsidR="00C67731" w:rsidRPr="00DE2791" w:rsidRDefault="009C5906" w:rsidP="00D00A2D">
      <w:pPr>
        <w:spacing w:before="120" w:after="120"/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>S=P×</m:t>
        </m:r>
        <m:d>
          <m:d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d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1+n×i</m:t>
            </m:r>
          </m:e>
        </m:d>
        <m:r>
          <w:rPr>
            <w:rFonts w:ascii="Cambria Math" w:hAnsi="Cambria Math" w:cs="Times New Roman"/>
            <w:spacing w:val="8"/>
            <w:sz w:val="20"/>
            <w:szCs w:val="20"/>
          </w:rPr>
          <m:t>=1×</m:t>
        </m:r>
        <m:d>
          <m:d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d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1+</m:t>
            </m:r>
            <m:d>
              <m:d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 w:cs="Times New Roman"/>
                        <w:i/>
                        <w:spacing w:val="8"/>
                        <w:sz w:val="20"/>
                        <w:szCs w:val="20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pacing w:val="8"/>
                        <w:sz w:val="20"/>
                        <w:szCs w:val="20"/>
                      </w:rPr>
                      <m:t>6</m:t>
                    </m:r>
                  </m:num>
                  <m:den>
                    <m:r>
                      <w:rPr>
                        <w:rFonts w:ascii="Cambria Math" w:hAnsi="Cambria Math" w:cs="Times New Roman"/>
                        <w:spacing w:val="8"/>
                        <w:sz w:val="20"/>
                        <w:szCs w:val="20"/>
                      </w:rPr>
                      <m:t>12</m:t>
                    </m:r>
                  </m:den>
                </m:f>
              </m:e>
            </m:d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× 0,3</m:t>
            </m:r>
          </m:e>
        </m:d>
        <m:r>
          <w:rPr>
            <w:rFonts w:ascii="Cambria Math" w:hAnsi="Cambria Math" w:cs="Times New Roman"/>
            <w:spacing w:val="8"/>
            <w:sz w:val="20"/>
            <w:szCs w:val="20"/>
          </w:rPr>
          <m:t>= 1млн.150 тыс. руб.</m:t>
        </m:r>
      </m:oMath>
      <w:r w:rsidR="00C67731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7B4AECEE" w14:textId="77777777" w:rsidR="00C67731" w:rsidRPr="00DE2791" w:rsidRDefault="00C67731" w:rsidP="00D00A2D">
      <w:pPr>
        <w:spacing w:before="120" w:after="120"/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w:lastRenderedPageBreak/>
          <m:t>I = S – P = 1,150 – 1 = 0,150 млн. руб.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или 150 тыс. руб.</w:t>
      </w:r>
    </w:p>
    <w:p w14:paraId="047069E4" w14:textId="77777777" w:rsidR="00C67731" w:rsidRPr="00DE2791" w:rsidRDefault="00C67731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2. Определим наращенную сумму антисипативным методом.</w:t>
      </w:r>
    </w:p>
    <w:p w14:paraId="679AF404" w14:textId="6F3E41B1" w:rsidR="00C67731" w:rsidRPr="00DE2791" w:rsidRDefault="00C67731" w:rsidP="00D00A2D">
      <w:pPr>
        <w:widowControl w:val="0"/>
        <w:spacing w:before="120" w:after="120"/>
        <w:ind w:firstLine="397"/>
        <w:jc w:val="both"/>
        <w:rPr>
          <w:rFonts w:ascii="Times New Roman" w:hAnsi="Times New Roman" w:cs="Times New Roman"/>
          <w:sz w:val="20"/>
          <w:szCs w:val="20"/>
        </w:rPr>
      </w:pPr>
      <m:oMath>
        <m:r>
          <w:rPr>
            <w:rFonts w:ascii="Cambria Math" w:hAnsi="Cambria Math" w:cs="Times New Roman"/>
            <w:sz w:val="20"/>
            <w:szCs w:val="20"/>
          </w:rPr>
          <m:t>S=P×</m:t>
        </m:r>
        <m:d>
          <m:dPr>
            <m:ctrlPr>
              <w:rPr>
                <w:rFonts w:ascii="Cambria Math" w:hAnsi="Cambria Math" w:cs="Times New Roman"/>
                <w:i/>
                <w:sz w:val="20"/>
                <w:szCs w:val="20"/>
              </w:rPr>
            </m:ctrlPr>
          </m:dPr>
          <m:e>
            <m:f>
              <m:fPr>
                <m:ctrlPr>
                  <w:rPr>
                    <w:rFonts w:ascii="Cambria Math" w:hAnsi="Cambria Math" w:cs="Times New Roman"/>
                    <w:i/>
                    <w:sz w:val="20"/>
                    <w:szCs w:val="20"/>
                  </w:rPr>
                </m:ctrlPr>
              </m:fPr>
              <m:num>
                <m:r>
                  <w:rPr>
                    <w:rFonts w:ascii="Cambria Math" w:hAnsi="Cambria Math" w:cs="Times New Roman"/>
                    <w:sz w:val="20"/>
                    <w:szCs w:val="20"/>
                  </w:rPr>
                  <m:t>1</m:t>
                </m:r>
              </m:num>
              <m:den>
                <m:r>
                  <w:rPr>
                    <w:rFonts w:ascii="Cambria Math" w:hAnsi="Cambria Math" w:cs="Times New Roman"/>
                    <w:sz w:val="20"/>
                    <w:szCs w:val="20"/>
                  </w:rPr>
                  <m:t>1–n×d</m:t>
                </m:r>
              </m:den>
            </m:f>
          </m:e>
        </m:d>
        <m:r>
          <w:rPr>
            <w:rFonts w:ascii="Cambria Math" w:hAnsi="Cambria Math" w:cs="Times New Roman"/>
            <w:sz w:val="20"/>
            <w:szCs w:val="20"/>
          </w:rPr>
          <m:t>=</m:t>
        </m:r>
        <m:f>
          <m:fPr>
            <m:ctrlPr>
              <w:rPr>
                <w:rFonts w:ascii="Cambria Math" w:hAnsi="Cambria Math" w:cs="Times New Roman"/>
                <w:i/>
                <w:sz w:val="20"/>
                <w:szCs w:val="20"/>
              </w:rPr>
            </m:ctrlPr>
          </m:fPr>
          <m:num>
            <m:r>
              <w:rPr>
                <w:rFonts w:ascii="Cambria Math" w:hAnsi="Cambria Math" w:cs="Times New Roman"/>
                <w:sz w:val="20"/>
                <w:szCs w:val="20"/>
              </w:rPr>
              <m:t>P</m:t>
            </m:r>
          </m:num>
          <m:den>
            <m:r>
              <w:rPr>
                <w:rFonts w:ascii="Cambria Math" w:hAnsi="Cambria Math" w:cs="Times New Roman"/>
                <w:sz w:val="20"/>
                <w:szCs w:val="20"/>
              </w:rPr>
              <m:t>1 – n×d</m:t>
            </m:r>
          </m:den>
        </m:f>
        <m:r>
          <w:rPr>
            <w:rFonts w:ascii="Cambria Math" w:hAnsi="Cambria Math" w:cs="Times New Roman"/>
            <w:sz w:val="20"/>
            <w:szCs w:val="20"/>
          </w:rPr>
          <m:t>=</m:t>
        </m:r>
        <m:f>
          <m:fPr>
            <m:ctrlPr>
              <w:rPr>
                <w:rFonts w:ascii="Cambria Math" w:hAnsi="Cambria Math" w:cs="Times New Roman"/>
                <w:i/>
                <w:sz w:val="20"/>
                <w:szCs w:val="20"/>
              </w:rPr>
            </m:ctrlPr>
          </m:fPr>
          <m:num>
            <m:r>
              <w:rPr>
                <w:rFonts w:ascii="Cambria Math" w:hAnsi="Cambria Math" w:cs="Times New Roman"/>
                <w:sz w:val="20"/>
                <w:szCs w:val="20"/>
              </w:rPr>
              <m:t>1</m:t>
            </m:r>
          </m:num>
          <m:den>
            <m:r>
              <w:rPr>
                <w:rFonts w:ascii="Cambria Math" w:hAnsi="Cambria Math" w:cs="Times New Roman"/>
                <w:sz w:val="20"/>
                <w:szCs w:val="20"/>
              </w:rPr>
              <m:t>1 – 0,3 × 0,5</m:t>
            </m:r>
          </m:den>
        </m:f>
        <m:r>
          <w:rPr>
            <w:rFonts w:ascii="Cambria Math" w:hAnsi="Cambria Math" w:cs="Times New Roman"/>
            <w:sz w:val="20"/>
            <w:szCs w:val="20"/>
          </w:rPr>
          <m:t>= 1,1765 млн. руб.</m:t>
        </m:r>
      </m:oMath>
      <w:r w:rsidRPr="00DE2791">
        <w:rPr>
          <w:rFonts w:ascii="Times New Roman" w:hAnsi="Times New Roman" w:cs="Times New Roman"/>
          <w:sz w:val="20"/>
          <w:szCs w:val="20"/>
        </w:rPr>
        <w:t xml:space="preserve"> </w:t>
      </w:r>
    </w:p>
    <w:p w14:paraId="3E903364" w14:textId="77777777" w:rsidR="00C67731" w:rsidRPr="00DE2791" w:rsidRDefault="00C67731" w:rsidP="00D00A2D">
      <w:pPr>
        <w:spacing w:before="120" w:after="120"/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>D = S – P = 1,1765 – 1 = 0,1765 млн. руб.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78049E72" w14:textId="7995AED3" w:rsidR="00A447BA" w:rsidRPr="00DE2791" w:rsidRDefault="00A447BA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Таким образом, при декурс</w:t>
      </w:r>
      <w:r w:rsidR="002F7891"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вном методе наращения мы п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лучили проценты в размере 150 тыс. руб., а при антисипативном 176,5 тыс. руб., что на 26,5 тыс. руб. больше. Следовательно, при антисипативном методе процесс наращения осуществляется б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лее быстрыми темпами. </w:t>
      </w:r>
    </w:p>
    <w:p w14:paraId="1EC4B5B2" w14:textId="3E8490ED" w:rsidR="00A447BA" w:rsidRPr="00DE2791" w:rsidRDefault="00A447BA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Необходимо отметить, что коммерческие банки используют данный подход в периоды кризисов</w:t>
      </w:r>
      <w:r w:rsidR="00D012D2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или в ситуациях высокого риска.</w:t>
      </w:r>
    </w:p>
    <w:p w14:paraId="5F88CB81" w14:textId="34AC74BC" w:rsidR="009D6DE3" w:rsidRPr="00DE2791" w:rsidRDefault="009D6DE3" w:rsidP="00B6506B">
      <w:pPr>
        <w:pStyle w:val="3"/>
        <w:spacing w:before="0"/>
        <w:jc w:val="center"/>
        <w:rPr>
          <w:rFonts w:ascii="Times New Roman" w:hAnsi="Times New Roman" w:cs="Times New Roman"/>
          <w:color w:val="auto"/>
        </w:rPr>
      </w:pPr>
      <w:bookmarkStart w:id="11" w:name="_Toc316504066"/>
      <w:r w:rsidRPr="00DE2791">
        <w:rPr>
          <w:rFonts w:ascii="Times New Roman" w:hAnsi="Times New Roman" w:cs="Times New Roman"/>
          <w:color w:val="auto"/>
        </w:rPr>
        <w:t>Выводы</w:t>
      </w:r>
      <w:bookmarkEnd w:id="11"/>
    </w:p>
    <w:p w14:paraId="4D1005A0" w14:textId="77777777" w:rsidR="009D6DE3" w:rsidRPr="00DE2791" w:rsidRDefault="009D6DE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685C38F0" w14:textId="73488A8D" w:rsidR="001758AE" w:rsidRPr="00DE2791" w:rsidRDefault="001758AE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Финансовые вычисления занимают основное место в системе </w:t>
      </w:r>
      <w:r w:rsidR="00540505" w:rsidRPr="00DE2791">
        <w:rPr>
          <w:rFonts w:ascii="Times New Roman" w:hAnsi="Times New Roman" w:cs="Times New Roman"/>
          <w:spacing w:val="8"/>
          <w:sz w:val="20"/>
          <w:szCs w:val="20"/>
        </w:rPr>
        <w:t>инструментов 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методов, находящихся в арсенале финансового менеджера или аналитика.</w:t>
      </w:r>
    </w:p>
    <w:p w14:paraId="35012C40" w14:textId="77777777" w:rsidR="001758AE" w:rsidRPr="00DE2791" w:rsidRDefault="001758AE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Предмет «Основы финансовых вычислений» – это раздел, используемый в таких дисциплинах, как: финансовая математ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ка, инвестиционный анализ, финансовый менеджмент, экономе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рика, информатика и многих других дисциплинах.</w:t>
      </w:r>
    </w:p>
    <w:p w14:paraId="090B5DA8" w14:textId="0003CC73" w:rsidR="001758AE" w:rsidRPr="00DE2791" w:rsidRDefault="001758AE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Финансовые операции – это действия физических и юрид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ческих лиц с денежными средствами или иным имуществом 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зависимо от формы и способа их осуществления, направленные на уста</w:t>
      </w:r>
      <w:r w:rsidR="006161E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новление, изменение или </w:t>
      </w:r>
      <w:r w:rsidR="0023766E" w:rsidRPr="00DE2791">
        <w:rPr>
          <w:rFonts w:ascii="Times New Roman" w:hAnsi="Times New Roman" w:cs="Times New Roman"/>
          <w:spacing w:val="8"/>
          <w:sz w:val="20"/>
          <w:szCs w:val="20"/>
        </w:rPr>
        <w:t>прекращение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связанных с ними гражданских прав и обязанностей. </w:t>
      </w:r>
    </w:p>
    <w:p w14:paraId="1414B7AC" w14:textId="77777777" w:rsidR="001758AE" w:rsidRPr="00DE2791" w:rsidRDefault="001758AE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К финансовым операциям относят: банковские операции, операции с ценными бумагами, драгоценными металлами и ка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м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нями, валютой, передача средств на хранение, внесение или п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лучение страховых сумм, внесение средств в уставные капиталы других экономических субъектов и др. </w:t>
      </w:r>
    </w:p>
    <w:p w14:paraId="79D6F974" w14:textId="77777777" w:rsidR="001758AE" w:rsidRPr="00DE2791" w:rsidRDefault="001758AE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Условия финансовых операций. Любая финансовая операция предполагает наличие определенных условий, которые соглас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вываются со всеми участниками данной операции, к условиям относят: сумму кредита или вложений, срок, цену сделки, спос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бы начисления процентов или погашения долга, периодичность начисления процентов и многое другое. </w:t>
      </w:r>
    </w:p>
    <w:p w14:paraId="472CCB48" w14:textId="77777777" w:rsidR="001758AE" w:rsidRPr="00DE2791" w:rsidRDefault="001758AE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>Финансовые вычисления – это совокупность специальных методов и расчетов, которые используются в финансовых опер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циях.</w:t>
      </w:r>
    </w:p>
    <w:p w14:paraId="2CFB5F8F" w14:textId="069BF624" w:rsidR="002E1443" w:rsidRPr="00DE2791" w:rsidRDefault="001758AE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Термин «процент» в финансовых вычислениях всегда пон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мается двояко. С одной стороны, п</w:t>
      </w:r>
      <w:r w:rsidR="002E1443" w:rsidRPr="00DE2791">
        <w:rPr>
          <w:rFonts w:ascii="Times New Roman" w:hAnsi="Times New Roman" w:cs="Times New Roman"/>
          <w:spacing w:val="8"/>
          <w:sz w:val="20"/>
          <w:szCs w:val="20"/>
        </w:rPr>
        <w:t>роцент – это сотая часть чи</w:t>
      </w:r>
      <w:r w:rsidR="002E1443" w:rsidRPr="00DE2791">
        <w:rPr>
          <w:rFonts w:ascii="Times New Roman" w:hAnsi="Times New Roman" w:cs="Times New Roman"/>
          <w:spacing w:val="8"/>
          <w:sz w:val="20"/>
          <w:szCs w:val="20"/>
        </w:rPr>
        <w:t>с</w:t>
      </w:r>
      <w:r w:rsidR="002E144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ла, с другой стороны - проценты (от англ. </w:t>
      </w:r>
      <w:r w:rsidR="002E1443" w:rsidRPr="00DE2791">
        <w:rPr>
          <w:rFonts w:ascii="Times New Roman" w:hAnsi="Times New Roman" w:cs="Times New Roman"/>
          <w:i/>
          <w:spacing w:val="8"/>
          <w:sz w:val="20"/>
          <w:szCs w:val="20"/>
        </w:rPr>
        <w:t>Interest</w:t>
      </w:r>
      <w:r w:rsidR="002E144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) – это доход от финансовой операции в абсолютной величине. </w:t>
      </w:r>
    </w:p>
    <w:p w14:paraId="428DB0B7" w14:textId="77777777" w:rsidR="002E1443" w:rsidRPr="00DE2791" w:rsidRDefault="002E144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Такой доход может быть получен в любой форме: выдача ссуд, продажа товаров в кредит, размещение денег на депози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ных счетах, учет векселей, покупка сберегательных сертифик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тов или облигаций и т.д. </w:t>
      </w:r>
    </w:p>
    <w:p w14:paraId="50C1260F" w14:textId="77777777" w:rsidR="002E1443" w:rsidRPr="00DE2791" w:rsidRDefault="002E144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«Процент» («процентные деньги», «процентный доход») обозначается заглавной латинской буквой 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I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</w:p>
    <w:p w14:paraId="1CDDF587" w14:textId="77777777" w:rsidR="002E1443" w:rsidRPr="00DE2791" w:rsidRDefault="002E144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Следует отметить, что процентный доход не может быть п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лучен без соглашения участников финансовой операции о разм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ре процентной ставки, поэтому данное понятие также важно и необходимо при изучении финансовых вычислений. </w:t>
      </w:r>
    </w:p>
    <w:p w14:paraId="0A20FAFD" w14:textId="77777777" w:rsidR="002E1443" w:rsidRPr="00DE2791" w:rsidRDefault="002E144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Процентная ставка (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rate of interest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) – это относительный п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казатель доходности финансовой операции, характеризующий отношение дохода в абсолютном выражении к первоначальной сумме средств, вложенных в финансовую операцию.</w:t>
      </w:r>
    </w:p>
    <w:p w14:paraId="370C184F" w14:textId="1F19C2F4" w:rsidR="002E1443" w:rsidRPr="00DE2791" w:rsidRDefault="002E144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Процентная ставка измеряется в виде десятичной или обы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к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новенной дроби. В договорах, заключаемых по той или иной ф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нансовой операции, процентная ставка может быть зафиксиров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на в процентах или с точностью </w:t>
      </w:r>
      <w:r w:rsidR="00AF5A37" w:rsidRPr="00DE2791">
        <w:rPr>
          <w:rFonts w:ascii="Times New Roman" w:hAnsi="Times New Roman" w:cs="Times New Roman"/>
          <w:spacing w:val="8"/>
          <w:sz w:val="20"/>
          <w:szCs w:val="20"/>
        </w:rPr>
        <w:t>до сотых или десятитысячных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</w:t>
      </w:r>
    </w:p>
    <w:p w14:paraId="29609375" w14:textId="0B898DA8" w:rsidR="001758AE" w:rsidRPr="00DE2791" w:rsidRDefault="001758AE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Текущая (первоначальная) стоимость (Р) – это сумма перв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начального капитала, вкладываемого в финансовую операцию. </w:t>
      </w:r>
    </w:p>
    <w:p w14:paraId="7905B389" w14:textId="77777777" w:rsidR="001758AE" w:rsidRPr="00DE2791" w:rsidRDefault="001758AE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Наращенная или будущая стоимость S (по-другому, компа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у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динг) – это сумма, в которую превратятся вложенные средства через определенный период времени с учетом процентов нар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щения. </w:t>
      </w:r>
    </w:p>
    <w:p w14:paraId="6AC58C46" w14:textId="77777777" w:rsidR="001758AE" w:rsidRPr="00DE2791" w:rsidRDefault="001758AE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Простые проценты используются в краткосрочных финанс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вых операциях, срок проведения которых меньше года или равен ему.</w:t>
      </w:r>
    </w:p>
    <w:p w14:paraId="37A33CDC" w14:textId="77777777" w:rsidR="001758AE" w:rsidRPr="00DE2791" w:rsidRDefault="001758AE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В практике финансовых вычислений при расчете процентов применяют две временные базы: К = 360 дней в году (12 месяцев по 30 дней) или К = 365 дней (или 366 дней, если год високо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ный). В соответствии с представленными временными базами используют различные виды практик начисления процентов, все они связаны со сроком финансовой операции. Такие практики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>получили названия английская, французская и германская. Ра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смотрим их.</w:t>
      </w:r>
    </w:p>
    <w:p w14:paraId="634A0C05" w14:textId="106D543E" w:rsidR="00F3518D" w:rsidRPr="00DE2791" w:rsidRDefault="001758AE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Как уже говорилось, в банковской практике существуют два способа начисления процентов - декурсивный (последующий) и предварительный метод, называемый антисипативным (предв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рительным). Декурсивный способ начисления процентов – это способ, при котором проценты начисляются в конце каждого 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тервала начисления. </w:t>
      </w:r>
      <w:r w:rsidRPr="00DE2791">
        <w:rPr>
          <w:rFonts w:ascii="Times New Roman" w:hAnsi="Times New Roman" w:cs="Times New Roman"/>
          <w:bCs/>
          <w:spacing w:val="8"/>
          <w:sz w:val="20"/>
          <w:szCs w:val="20"/>
        </w:rPr>
        <w:t>Антисипативный (предварительный) способ начисления процентов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– это способ, при котором проценты 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числяются в начале каждого интервала начисления. Сумма пр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центных денег определяется исходя из наращенной суммы.  Учетная процентная ставка (или антисипативный процент) – это отношение суммы дохода, выплачиваемого за определенный 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тервал, к величине наращенной суммы, полученной по прошес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вии этого интервала. Обозначается латинской буквой 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d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</w:p>
    <w:p w14:paraId="2E3C8EDB" w14:textId="1F0C95B6" w:rsidR="00BB4E6A" w:rsidRPr="00DE2791" w:rsidRDefault="00BB4E6A" w:rsidP="00BB4E6A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Независимо от того, какая процентная ставка установлена, если срок финансовой операции больше года, то разница в нар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щении по процентной и учетной ставкам очень заметна. Учетная ставка дает больший результат. </w:t>
      </w:r>
    </w:p>
    <w:p w14:paraId="64414032" w14:textId="77777777" w:rsidR="00BB4E6A" w:rsidRPr="00DE2791" w:rsidRDefault="00BB4E6A" w:rsidP="00BB4E6A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Однако необходимо учесть важный момент, что при сроке больше пяти лет применение учетной ставки не целесообразно. Рисунки явно демонстрируют, как множители наращения по учетной ставке дают отрицательный результат в бесконечной перспективе. </w:t>
      </w:r>
    </w:p>
    <w:p w14:paraId="74173D7F" w14:textId="77777777" w:rsidR="00EE6791" w:rsidRPr="00DE2791" w:rsidRDefault="00EE6791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0000FFB5" w14:textId="3C6A7D18" w:rsidR="009D6DE3" w:rsidRPr="00DE2791" w:rsidRDefault="009D6DE3" w:rsidP="00B6506B">
      <w:pPr>
        <w:pStyle w:val="3"/>
        <w:spacing w:before="0"/>
        <w:jc w:val="center"/>
        <w:rPr>
          <w:rFonts w:ascii="Times New Roman" w:hAnsi="Times New Roman" w:cs="Times New Roman"/>
          <w:color w:val="auto"/>
        </w:rPr>
      </w:pPr>
      <w:bookmarkStart w:id="12" w:name="_Toc316504067"/>
      <w:r w:rsidRPr="00DE2791">
        <w:rPr>
          <w:rFonts w:ascii="Times New Roman" w:hAnsi="Times New Roman" w:cs="Times New Roman"/>
          <w:color w:val="auto"/>
        </w:rPr>
        <w:t>Контрольные вопросы</w:t>
      </w:r>
      <w:bookmarkEnd w:id="12"/>
    </w:p>
    <w:p w14:paraId="47B11C93" w14:textId="77777777" w:rsidR="001431A6" w:rsidRPr="00DE2791" w:rsidRDefault="001431A6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5C685245" w14:textId="6B8AEFC5" w:rsidR="001431A6" w:rsidRPr="00DE2791" w:rsidRDefault="003819BD" w:rsidP="00E276C5">
      <w:pPr>
        <w:pStyle w:val="a3"/>
        <w:numPr>
          <w:ilvl w:val="0"/>
          <w:numId w:val="3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Раскрыть п</w:t>
      </w:r>
      <w:r w:rsidR="00B22E67" w:rsidRPr="00DE2791">
        <w:rPr>
          <w:rFonts w:ascii="Times New Roman" w:hAnsi="Times New Roman" w:cs="Times New Roman"/>
          <w:spacing w:val="8"/>
          <w:sz w:val="20"/>
          <w:szCs w:val="20"/>
        </w:rPr>
        <w:t>онятие и роль финансовых вычислений в эк</w:t>
      </w:r>
      <w:r w:rsidR="00B22E67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B22E67" w:rsidRPr="00DE2791">
        <w:rPr>
          <w:rFonts w:ascii="Times New Roman" w:hAnsi="Times New Roman" w:cs="Times New Roman"/>
          <w:spacing w:val="8"/>
          <w:sz w:val="20"/>
          <w:szCs w:val="20"/>
        </w:rPr>
        <w:t>номических процессах.</w:t>
      </w:r>
    </w:p>
    <w:p w14:paraId="500EE155" w14:textId="0349BC45" w:rsidR="00B22E67" w:rsidRPr="00DE2791" w:rsidRDefault="003819BD" w:rsidP="00E276C5">
      <w:pPr>
        <w:pStyle w:val="a3"/>
        <w:numPr>
          <w:ilvl w:val="0"/>
          <w:numId w:val="3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Раскрыть п</w:t>
      </w:r>
      <w:r w:rsidR="00B22E67" w:rsidRPr="00DE2791">
        <w:rPr>
          <w:rFonts w:ascii="Times New Roman" w:hAnsi="Times New Roman" w:cs="Times New Roman"/>
          <w:spacing w:val="8"/>
          <w:sz w:val="20"/>
          <w:szCs w:val="20"/>
        </w:rPr>
        <w:t>онятие и виды финансовых операций,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каковы</w:t>
      </w:r>
      <w:r w:rsidR="00B22E67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условия финансо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вых сделок?</w:t>
      </w:r>
    </w:p>
    <w:p w14:paraId="4D45818D" w14:textId="3ABB2388" w:rsidR="00516A84" w:rsidRPr="00DE2791" w:rsidRDefault="00516A84" w:rsidP="00E276C5">
      <w:pPr>
        <w:pStyle w:val="a3"/>
        <w:numPr>
          <w:ilvl w:val="0"/>
          <w:numId w:val="3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Что такое пропорция?</w:t>
      </w:r>
    </w:p>
    <w:p w14:paraId="7E87CC72" w14:textId="459F445B" w:rsidR="00516A84" w:rsidRPr="00DE2791" w:rsidRDefault="00516A84" w:rsidP="00E276C5">
      <w:pPr>
        <w:pStyle w:val="a3"/>
        <w:numPr>
          <w:ilvl w:val="0"/>
          <w:numId w:val="3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Назовите основные свойства пропорции.</w:t>
      </w:r>
    </w:p>
    <w:p w14:paraId="384EE476" w14:textId="0A0E2776" w:rsidR="00516A84" w:rsidRPr="00DE2791" w:rsidRDefault="00516A84" w:rsidP="00E276C5">
      <w:pPr>
        <w:pStyle w:val="a3"/>
        <w:numPr>
          <w:ilvl w:val="0"/>
          <w:numId w:val="3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Приведите примеры основных задач, используя свойства пропорции.</w:t>
      </w:r>
    </w:p>
    <w:p w14:paraId="0AFCF8B9" w14:textId="398E78F5" w:rsidR="00B22E67" w:rsidRPr="00DE2791" w:rsidRDefault="00B22E67" w:rsidP="00E276C5">
      <w:pPr>
        <w:pStyle w:val="a3"/>
        <w:numPr>
          <w:ilvl w:val="0"/>
          <w:numId w:val="3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Понятие процента, виды процентных ставок.</w:t>
      </w:r>
    </w:p>
    <w:p w14:paraId="628F9686" w14:textId="3EA99C26" w:rsidR="00B22E67" w:rsidRPr="00DE2791" w:rsidRDefault="00B22E67" w:rsidP="00E276C5">
      <w:pPr>
        <w:pStyle w:val="a3"/>
        <w:numPr>
          <w:ilvl w:val="0"/>
          <w:numId w:val="3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Что влияет на размер процентной ставки?</w:t>
      </w:r>
    </w:p>
    <w:p w14:paraId="608DF535" w14:textId="20EB8F0C" w:rsidR="00F849FE" w:rsidRPr="00DE2791" w:rsidRDefault="00F849FE" w:rsidP="00E276C5">
      <w:pPr>
        <w:pStyle w:val="a3"/>
        <w:numPr>
          <w:ilvl w:val="0"/>
          <w:numId w:val="3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Что такое процентный доход и какова формула его расч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та?</w:t>
      </w:r>
    </w:p>
    <w:p w14:paraId="29C32686" w14:textId="379D7A9B" w:rsidR="00B22E67" w:rsidRPr="00DE2791" w:rsidRDefault="00B22E67" w:rsidP="00E276C5">
      <w:pPr>
        <w:pStyle w:val="a3"/>
        <w:numPr>
          <w:ilvl w:val="0"/>
          <w:numId w:val="3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Роль времени в финансовых вычислениях.</w:t>
      </w:r>
    </w:p>
    <w:p w14:paraId="03291CB3" w14:textId="7840D9FE" w:rsidR="000C765E" w:rsidRPr="00DE2791" w:rsidRDefault="000C765E" w:rsidP="00E276C5">
      <w:pPr>
        <w:pStyle w:val="a3"/>
        <w:numPr>
          <w:ilvl w:val="0"/>
          <w:numId w:val="3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Что такое текущая (первоначальная) стоимость?</w:t>
      </w:r>
    </w:p>
    <w:p w14:paraId="286E046C" w14:textId="1FAC5DFB" w:rsidR="00DA6392" w:rsidRPr="00DE2791" w:rsidRDefault="00DA6392" w:rsidP="00E276C5">
      <w:pPr>
        <w:pStyle w:val="a3"/>
        <w:numPr>
          <w:ilvl w:val="0"/>
          <w:numId w:val="3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>Что представляет собой компаудинг?</w:t>
      </w:r>
    </w:p>
    <w:p w14:paraId="02B0118A" w14:textId="25179668" w:rsidR="00B22E67" w:rsidRPr="00DE2791" w:rsidRDefault="003819BD" w:rsidP="00E276C5">
      <w:pPr>
        <w:pStyle w:val="a3"/>
        <w:numPr>
          <w:ilvl w:val="0"/>
          <w:numId w:val="3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Каков</w:t>
      </w:r>
      <w:r w:rsidR="00B22E67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расчет простых процентов.</w:t>
      </w:r>
    </w:p>
    <w:p w14:paraId="09C75622" w14:textId="274E959C" w:rsidR="00C7270B" w:rsidRPr="00DE2791" w:rsidRDefault="00C7270B" w:rsidP="00E276C5">
      <w:pPr>
        <w:pStyle w:val="a3"/>
        <w:numPr>
          <w:ilvl w:val="0"/>
          <w:numId w:val="3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Что представляет собой практика 365/365 или АСТ/АСТ?</w:t>
      </w:r>
    </w:p>
    <w:p w14:paraId="3F3FFB5E" w14:textId="1C73F36E" w:rsidR="00C7270B" w:rsidRPr="00DE2791" w:rsidRDefault="00C7270B" w:rsidP="00E276C5">
      <w:pPr>
        <w:pStyle w:val="a3"/>
        <w:numPr>
          <w:ilvl w:val="0"/>
          <w:numId w:val="3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Что представляет собой практика 365/360 или АСТ/360?</w:t>
      </w:r>
    </w:p>
    <w:p w14:paraId="764693C5" w14:textId="0C9FD971" w:rsidR="008F1467" w:rsidRPr="00DE2791" w:rsidRDefault="008F1467" w:rsidP="00E276C5">
      <w:pPr>
        <w:pStyle w:val="a3"/>
        <w:numPr>
          <w:ilvl w:val="0"/>
          <w:numId w:val="3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Что представляет собой практика 360/360?</w:t>
      </w:r>
    </w:p>
    <w:p w14:paraId="16A52A42" w14:textId="761019F5" w:rsidR="00614A6D" w:rsidRPr="00DE2791" w:rsidRDefault="00614A6D" w:rsidP="00E276C5">
      <w:pPr>
        <w:pStyle w:val="a3"/>
        <w:numPr>
          <w:ilvl w:val="0"/>
          <w:numId w:val="3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Какие соотношения существуют между величинами пр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центного дохода, рассчитанными с использованием различной временной базы (I</w:t>
      </w:r>
      <w:r w:rsidRPr="00DE2791">
        <w:rPr>
          <w:rFonts w:ascii="Times New Roman" w:hAnsi="Times New Roman" w:cs="Times New Roman"/>
          <w:spacing w:val="8"/>
          <w:sz w:val="20"/>
          <w:szCs w:val="20"/>
          <w:vertAlign w:val="subscript"/>
        </w:rPr>
        <w:t>365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 I</w:t>
      </w:r>
      <w:r w:rsidRPr="00DE2791">
        <w:rPr>
          <w:rFonts w:ascii="Times New Roman" w:hAnsi="Times New Roman" w:cs="Times New Roman"/>
          <w:spacing w:val="8"/>
          <w:sz w:val="20"/>
          <w:szCs w:val="20"/>
          <w:vertAlign w:val="subscript"/>
        </w:rPr>
        <w:t>360</w:t>
      </w:r>
      <w:r w:rsidR="002A6CE9" w:rsidRPr="00DE2791">
        <w:rPr>
          <w:rFonts w:ascii="Times New Roman" w:hAnsi="Times New Roman" w:cs="Times New Roman"/>
          <w:spacing w:val="8"/>
          <w:sz w:val="20"/>
          <w:szCs w:val="20"/>
        </w:rPr>
        <w:t>)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?</w:t>
      </w:r>
    </w:p>
    <w:p w14:paraId="14F1E36F" w14:textId="33F653BA" w:rsidR="003819BD" w:rsidRPr="00DE2791" w:rsidRDefault="0034179B" w:rsidP="00E276C5">
      <w:pPr>
        <w:pStyle w:val="a3"/>
        <w:numPr>
          <w:ilvl w:val="0"/>
          <w:numId w:val="3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Что представляют собой декурсивны</w:t>
      </w:r>
      <w:r w:rsidR="004B207F" w:rsidRPr="00DE2791">
        <w:rPr>
          <w:rFonts w:ascii="Times New Roman" w:hAnsi="Times New Roman" w:cs="Times New Roman"/>
          <w:spacing w:val="8"/>
          <w:sz w:val="20"/>
          <w:szCs w:val="20"/>
        </w:rPr>
        <w:t>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 антисипативны</w:t>
      </w:r>
      <w:r w:rsidR="004B207F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й способы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начисления процентов? В чем разница?</w:t>
      </w:r>
    </w:p>
    <w:p w14:paraId="6FCC98E4" w14:textId="13A6D28B" w:rsidR="0034179B" w:rsidRPr="00DE2791" w:rsidRDefault="00030F7B" w:rsidP="00E276C5">
      <w:pPr>
        <w:pStyle w:val="a3"/>
        <w:numPr>
          <w:ilvl w:val="0"/>
          <w:numId w:val="3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Что такое учетная процентная ставка и случаи ее прим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нения?</w:t>
      </w:r>
    </w:p>
    <w:p w14:paraId="01C23CE5" w14:textId="1F4D4EE9" w:rsidR="00030F7B" w:rsidRPr="00DE2791" w:rsidRDefault="004B207F" w:rsidP="00E276C5">
      <w:pPr>
        <w:pStyle w:val="a3"/>
        <w:numPr>
          <w:ilvl w:val="0"/>
          <w:numId w:val="3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232E3E" w:rsidRPr="00DE2791">
        <w:rPr>
          <w:rFonts w:ascii="Times New Roman" w:hAnsi="Times New Roman" w:cs="Times New Roman"/>
          <w:spacing w:val="8"/>
          <w:sz w:val="20"/>
          <w:szCs w:val="20"/>
        </w:rPr>
        <w:t>В чем отличие в наращенных суммах</w:t>
      </w:r>
      <w:r w:rsidR="00E230D0" w:rsidRPr="00DE2791">
        <w:rPr>
          <w:rFonts w:ascii="Times New Roman" w:hAnsi="Times New Roman" w:cs="Times New Roman"/>
          <w:spacing w:val="8"/>
          <w:sz w:val="20"/>
          <w:szCs w:val="20"/>
        </w:rPr>
        <w:t>, если существует равенство простой процентной ставки и простой учетной ставки</w:t>
      </w:r>
      <w:r w:rsidR="00232E3E" w:rsidRPr="00DE2791">
        <w:rPr>
          <w:rFonts w:ascii="Times New Roman" w:hAnsi="Times New Roman" w:cs="Times New Roman"/>
          <w:spacing w:val="8"/>
          <w:sz w:val="20"/>
          <w:szCs w:val="20"/>
        </w:rPr>
        <w:t>?</w:t>
      </w:r>
    </w:p>
    <w:p w14:paraId="31E96C63" w14:textId="5CB5B69A" w:rsidR="008D68F1" w:rsidRPr="00DE2791" w:rsidRDefault="00DC7E8D" w:rsidP="00E276C5">
      <w:pPr>
        <w:pStyle w:val="a3"/>
        <w:numPr>
          <w:ilvl w:val="0"/>
          <w:numId w:val="3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В чем эквивалентность процентных ставок и процентн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го дохода если временные базы разные?</w:t>
      </w:r>
    </w:p>
    <w:p w14:paraId="2923C7D3" w14:textId="6A61BC8C" w:rsidR="00DC7E8D" w:rsidRPr="00DE2791" w:rsidRDefault="00895782" w:rsidP="00E276C5">
      <w:pPr>
        <w:pStyle w:val="a3"/>
        <w:numPr>
          <w:ilvl w:val="0"/>
          <w:numId w:val="3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Какая практика более выгодна банку германская или ан</w:t>
      </w:r>
      <w:r w:rsidR="00A4100D" w:rsidRPr="00DE2791">
        <w:rPr>
          <w:rFonts w:ascii="Times New Roman" w:hAnsi="Times New Roman" w:cs="Times New Roman"/>
          <w:spacing w:val="8"/>
          <w:sz w:val="20"/>
          <w:szCs w:val="20"/>
        </w:rPr>
        <w:t>г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лийская?</w:t>
      </w:r>
    </w:p>
    <w:p w14:paraId="578525DC" w14:textId="0EB018BD" w:rsidR="00895782" w:rsidRPr="00DE2791" w:rsidRDefault="00895782" w:rsidP="00E276C5">
      <w:pPr>
        <w:pStyle w:val="a3"/>
        <w:numPr>
          <w:ilvl w:val="0"/>
          <w:numId w:val="3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Прив</w:t>
      </w:r>
      <w:r w:rsidR="005E40FC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дите примеры использования французской практ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ки.</w:t>
      </w:r>
    </w:p>
    <w:p w14:paraId="71444CEB" w14:textId="77777777" w:rsidR="00F466E8" w:rsidRPr="00DE2791" w:rsidRDefault="00AA682B" w:rsidP="00F466E8">
      <w:pPr>
        <w:pStyle w:val="a3"/>
        <w:numPr>
          <w:ilvl w:val="0"/>
          <w:numId w:val="3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Каков расчет антисипативного способа начисления пр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центов?</w:t>
      </w:r>
    </w:p>
    <w:p w14:paraId="3B7E301B" w14:textId="77777777" w:rsidR="00B471B3" w:rsidRPr="00DE2791" w:rsidRDefault="00F466E8" w:rsidP="00F466E8">
      <w:pPr>
        <w:pStyle w:val="a3"/>
        <w:numPr>
          <w:ilvl w:val="0"/>
          <w:numId w:val="3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С какой точностью в договорах, заключаемых по той или иной финансовой операции, процентная ставка может быть з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фиксирована</w:t>
      </w:r>
      <w:r w:rsidR="004A45E3" w:rsidRPr="00DE2791">
        <w:rPr>
          <w:rFonts w:ascii="Times New Roman" w:hAnsi="Times New Roman" w:cs="Times New Roman"/>
          <w:spacing w:val="8"/>
          <w:sz w:val="20"/>
          <w:szCs w:val="20"/>
        </w:rPr>
        <w:t>?</w:t>
      </w:r>
    </w:p>
    <w:p w14:paraId="0AEAEE53" w14:textId="1F0E7238" w:rsidR="00F466E8" w:rsidRPr="00DE2791" w:rsidRDefault="00F466E8" w:rsidP="00F466E8">
      <w:pPr>
        <w:pStyle w:val="a3"/>
        <w:numPr>
          <w:ilvl w:val="0"/>
          <w:numId w:val="3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B471B3" w:rsidRPr="00DE2791">
        <w:rPr>
          <w:rFonts w:ascii="Times New Roman" w:hAnsi="Times New Roman" w:cs="Times New Roman"/>
          <w:spacing w:val="8"/>
          <w:sz w:val="20"/>
          <w:szCs w:val="20"/>
        </w:rPr>
        <w:t>При каком сроке применение учетной ставки не целес</w:t>
      </w:r>
      <w:r w:rsidR="00B471B3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B471B3" w:rsidRPr="00DE2791">
        <w:rPr>
          <w:rFonts w:ascii="Times New Roman" w:hAnsi="Times New Roman" w:cs="Times New Roman"/>
          <w:spacing w:val="8"/>
          <w:sz w:val="20"/>
          <w:szCs w:val="20"/>
        </w:rPr>
        <w:t>образно?</w:t>
      </w:r>
      <w:r w:rsidR="003A329E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Объясните почему?</w:t>
      </w:r>
    </w:p>
    <w:p w14:paraId="12EEB373" w14:textId="6A66F5A7" w:rsidR="00F466E8" w:rsidRPr="00DE2791" w:rsidRDefault="00F466E8" w:rsidP="00F466E8">
      <w:pPr>
        <w:pStyle w:val="a3"/>
        <w:ind w:left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0A89532E" w14:textId="6C2A81D8" w:rsidR="00304FBB" w:rsidRPr="00DE2791" w:rsidRDefault="00304FBB" w:rsidP="00BB4E6A">
      <w:pPr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br w:type="page"/>
      </w:r>
    </w:p>
    <w:p w14:paraId="0A6A6DF5" w14:textId="77777777" w:rsidR="00304FBB" w:rsidRPr="00DE2791" w:rsidRDefault="00304FBB" w:rsidP="00F4554F">
      <w:pPr>
        <w:pStyle w:val="1"/>
      </w:pPr>
      <w:bookmarkStart w:id="13" w:name="_Toc316504068"/>
      <w:r w:rsidRPr="00DE2791">
        <w:lastRenderedPageBreak/>
        <w:t>Тема 2. СЛОЖНЫЕ ПРОЦЕНТЫ В ФИНАНСОВЫХ ВЫЧИСЛЕНИЯХ</w:t>
      </w:r>
      <w:bookmarkEnd w:id="13"/>
    </w:p>
    <w:p w14:paraId="30090BA6" w14:textId="77777777" w:rsidR="00304FBB" w:rsidRPr="00DE2791" w:rsidRDefault="00304FB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6610A942" w14:textId="2A7B5A17" w:rsidR="00304FBB" w:rsidRPr="00DE2791" w:rsidRDefault="00304FB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В мировой финансовой практике широко используется 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числение сложных процентов. Основным отличием </w:t>
      </w:r>
      <w:r w:rsidR="00C4348A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сложных процентов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от </w:t>
      </w:r>
      <w:r w:rsidR="00C4348A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простых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является то, что база для начисления пр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центов меняется от одного расчетного периода к другому</w:t>
      </w:r>
      <w:r w:rsidR="00725DE0" w:rsidRPr="00DE2791">
        <w:rPr>
          <w:rFonts w:ascii="Times New Roman" w:hAnsi="Times New Roman" w:cs="Times New Roman"/>
          <w:spacing w:val="8"/>
          <w:sz w:val="20"/>
          <w:szCs w:val="20"/>
        </w:rPr>
        <w:t>. Н</w:t>
      </w:r>
      <w:r w:rsidR="00725DE0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725DE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помним, что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в простых процентах база, на которую начисляются проценты, </w:t>
      </w:r>
      <w:r w:rsidR="00725DE0" w:rsidRPr="00DE2791">
        <w:rPr>
          <w:rFonts w:ascii="Times New Roman" w:hAnsi="Times New Roman" w:cs="Times New Roman"/>
          <w:spacing w:val="8"/>
          <w:sz w:val="20"/>
          <w:szCs w:val="20"/>
        </w:rPr>
        <w:t>постоянна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</w:t>
      </w:r>
    </w:p>
    <w:p w14:paraId="73609510" w14:textId="77777777" w:rsidR="008E0790" w:rsidRPr="00DE2791" w:rsidRDefault="0027706D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В сложных процентах с</w:t>
      </w:r>
      <w:r w:rsidR="00304FBB" w:rsidRPr="00DE2791">
        <w:rPr>
          <w:rFonts w:ascii="Times New Roman" w:hAnsi="Times New Roman" w:cs="Times New Roman"/>
          <w:spacing w:val="8"/>
          <w:sz w:val="20"/>
          <w:szCs w:val="20"/>
        </w:rPr>
        <w:t>умма начисленных в каждом периоде процентов добавляется к капиталу предыдущего периода, а н</w:t>
      </w:r>
      <w:r w:rsidR="00304FBB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304FB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числение процентов в последующем периоде производится уже на наращенную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(капитализированную) </w:t>
      </w:r>
      <w:r w:rsidR="00304FBB" w:rsidRPr="00DE2791">
        <w:rPr>
          <w:rFonts w:ascii="Times New Roman" w:hAnsi="Times New Roman" w:cs="Times New Roman"/>
          <w:spacing w:val="8"/>
          <w:sz w:val="20"/>
          <w:szCs w:val="20"/>
        </w:rPr>
        <w:t>величину первоначальн</w:t>
      </w:r>
      <w:r w:rsidR="00304FBB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304FB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го капитала. </w:t>
      </w:r>
    </w:p>
    <w:p w14:paraId="0E8B01FE" w14:textId="77777777" w:rsidR="008E0790" w:rsidRPr="00DE2791" w:rsidRDefault="008E079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90"/>
        <w:gridCol w:w="4750"/>
      </w:tblGrid>
      <w:tr w:rsidR="008E0790" w:rsidRPr="00DE2791" w14:paraId="100AEF4C" w14:textId="77777777" w:rsidTr="008E0790">
        <w:tc>
          <w:tcPr>
            <w:tcW w:w="1490" w:type="dxa"/>
          </w:tcPr>
          <w:p w14:paraId="36A8891E" w14:textId="77777777" w:rsidR="008E0790" w:rsidRPr="00DE2791" w:rsidRDefault="008E0790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Определение:</w:t>
            </w:r>
          </w:p>
          <w:p w14:paraId="7AA1157E" w14:textId="77777777" w:rsidR="008E0790" w:rsidRPr="00DE2791" w:rsidRDefault="008E0790" w:rsidP="00B6506B">
            <w:pPr>
              <w:jc w:val="both"/>
              <w:rPr>
                <w:spacing w:val="8"/>
              </w:rPr>
            </w:pPr>
          </w:p>
        </w:tc>
        <w:tc>
          <w:tcPr>
            <w:tcW w:w="4889" w:type="dxa"/>
          </w:tcPr>
          <w:p w14:paraId="10C27B90" w14:textId="0418A35F" w:rsidR="008E0790" w:rsidRPr="00DE2791" w:rsidRDefault="008E0790" w:rsidP="00B6506B">
            <w:pPr>
              <w:jc w:val="both"/>
              <w:rPr>
                <w:spacing w:val="8"/>
              </w:rPr>
            </w:pPr>
            <w:r w:rsidRPr="00DE2791">
              <w:rPr>
                <w:b/>
                <w:spacing w:val="8"/>
              </w:rPr>
              <w:t>капитализация</w:t>
            </w:r>
            <w:r w:rsidRPr="00DE2791">
              <w:rPr>
                <w:spacing w:val="8"/>
              </w:rPr>
              <w:t xml:space="preserve"> – это процесс наращения по сложным процентам.</w:t>
            </w:r>
          </w:p>
        </w:tc>
      </w:tr>
    </w:tbl>
    <w:p w14:paraId="45079F96" w14:textId="77777777" w:rsidR="008E0790" w:rsidRPr="00DE2791" w:rsidRDefault="008E079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5AF18B1A" w14:textId="752AF399" w:rsidR="00304FBB" w:rsidRPr="00DE2791" w:rsidRDefault="008E079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Капитализация</w:t>
      </w:r>
      <w:r w:rsidR="00304FB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капитала происходит с уско</w:t>
      </w:r>
      <w:r w:rsidR="0027706D" w:rsidRPr="00DE2791">
        <w:rPr>
          <w:rFonts w:ascii="Times New Roman" w:hAnsi="Times New Roman" w:cs="Times New Roman"/>
          <w:spacing w:val="8"/>
          <w:sz w:val="20"/>
          <w:szCs w:val="20"/>
        </w:rPr>
        <w:t>рением</w:t>
      </w:r>
      <w:r w:rsidR="00BC41FA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</w:t>
      </w:r>
      <w:r w:rsidR="0027706D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BC41FA" w:rsidRPr="00DE2791">
        <w:rPr>
          <w:rFonts w:ascii="Times New Roman" w:hAnsi="Times New Roman" w:cs="Times New Roman"/>
          <w:spacing w:val="8"/>
          <w:sz w:val="20"/>
          <w:szCs w:val="20"/>
        </w:rPr>
        <w:t>фо</w:t>
      </w:r>
      <w:r w:rsidR="00BC41FA" w:rsidRPr="00DE2791">
        <w:rPr>
          <w:rFonts w:ascii="Times New Roman" w:hAnsi="Times New Roman" w:cs="Times New Roman"/>
          <w:spacing w:val="8"/>
          <w:sz w:val="20"/>
          <w:szCs w:val="20"/>
        </w:rPr>
        <w:t>р</w:t>
      </w:r>
      <w:r w:rsidR="00BC41FA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мально </w:t>
      </w:r>
      <w:r w:rsidR="00304FBB" w:rsidRPr="00DE2791">
        <w:rPr>
          <w:rFonts w:ascii="Times New Roman" w:hAnsi="Times New Roman" w:cs="Times New Roman"/>
          <w:spacing w:val="8"/>
          <w:sz w:val="20"/>
          <w:szCs w:val="20"/>
        </w:rPr>
        <w:t>описывается геометрической прогрессией</w:t>
      </w:r>
      <w:r w:rsidR="00BC41FA"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  <w:r w:rsidR="00304FB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BC41FA" w:rsidRPr="00DE2791">
        <w:rPr>
          <w:rFonts w:ascii="Times New Roman" w:hAnsi="Times New Roman" w:cs="Times New Roman"/>
          <w:spacing w:val="8"/>
          <w:sz w:val="20"/>
          <w:szCs w:val="20"/>
        </w:rPr>
        <w:t>Капитализ</w:t>
      </w:r>
      <w:r w:rsidR="00BC41FA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BC41FA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ция капитала </w:t>
      </w:r>
      <w:r w:rsidR="002459C5"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="00304FB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ногда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называется </w:t>
      </w:r>
      <w:r w:rsidR="00527747" w:rsidRPr="00DE2791">
        <w:rPr>
          <w:rFonts w:ascii="Times New Roman" w:hAnsi="Times New Roman" w:cs="Times New Roman"/>
          <w:spacing w:val="8"/>
          <w:sz w:val="20"/>
          <w:szCs w:val="20"/>
        </w:rPr>
        <w:t>наращением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304FBB" w:rsidRPr="00DE2791">
        <w:rPr>
          <w:rFonts w:ascii="Times New Roman" w:hAnsi="Times New Roman" w:cs="Times New Roman"/>
          <w:spacing w:val="8"/>
          <w:sz w:val="20"/>
          <w:szCs w:val="20"/>
        </w:rPr>
        <w:t>«процент</w:t>
      </w:r>
      <w:r w:rsidR="00527747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304FB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на пр</w:t>
      </w:r>
      <w:r w:rsidR="00304FBB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304FBB" w:rsidRPr="00DE2791">
        <w:rPr>
          <w:rFonts w:ascii="Times New Roman" w:hAnsi="Times New Roman" w:cs="Times New Roman"/>
          <w:spacing w:val="8"/>
          <w:sz w:val="20"/>
          <w:szCs w:val="20"/>
        </w:rPr>
        <w:t>цент».</w:t>
      </w:r>
    </w:p>
    <w:p w14:paraId="6066FEAD" w14:textId="77777777" w:rsidR="00304FBB" w:rsidRPr="00DE2791" w:rsidRDefault="00304FB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Различают годовую капитализацию – процентный платеж начисляется и присоединяется к ранее наращенной сумме в ко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це года. А также полугодовая капитализация, квартальная, м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сячная и еженедельная, ежедневная и т.д.</w:t>
      </w:r>
    </w:p>
    <w:p w14:paraId="6A45202A" w14:textId="3A2C0B11" w:rsidR="00304FBB" w:rsidRPr="00DE2791" w:rsidRDefault="00304FB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Также как и при начислени</w:t>
      </w:r>
      <w:r w:rsidR="008306D0"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простых процентов в сложных процентах различают декурсивный и антисипативный </w:t>
      </w:r>
      <w:r w:rsidR="008306D0" w:rsidRPr="00DE2791">
        <w:rPr>
          <w:rFonts w:ascii="Times New Roman" w:hAnsi="Times New Roman" w:cs="Times New Roman"/>
          <w:spacing w:val="8"/>
          <w:sz w:val="20"/>
          <w:szCs w:val="20"/>
        </w:rPr>
        <w:t>методы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  <w:r w:rsidR="00B7159C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Рассмотрим их в следующих разделах.</w:t>
      </w:r>
    </w:p>
    <w:p w14:paraId="78EFEBFB" w14:textId="77777777" w:rsidR="00304FBB" w:rsidRPr="00DE2791" w:rsidRDefault="00304FB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273CFEA3" w14:textId="3AA671F1" w:rsidR="00304FBB" w:rsidRPr="00DE2791" w:rsidRDefault="003B64BC" w:rsidP="00B6506B">
      <w:pPr>
        <w:pStyle w:val="2"/>
        <w:spacing w:before="0"/>
        <w:jc w:val="center"/>
        <w:rPr>
          <w:rFonts w:ascii="Times New Roman" w:hAnsi="Times New Roman" w:cs="Times New Roman"/>
          <w:color w:val="auto"/>
        </w:rPr>
      </w:pPr>
      <w:bookmarkStart w:id="14" w:name="_Toc316504069"/>
      <w:r w:rsidRPr="00DE2791">
        <w:rPr>
          <w:rFonts w:ascii="Times New Roman" w:hAnsi="Times New Roman" w:cs="Times New Roman"/>
          <w:color w:val="auto"/>
        </w:rPr>
        <w:t>2</w:t>
      </w:r>
      <w:r w:rsidR="00304FBB" w:rsidRPr="00DE2791">
        <w:rPr>
          <w:rFonts w:ascii="Times New Roman" w:hAnsi="Times New Roman" w:cs="Times New Roman"/>
          <w:color w:val="auto"/>
        </w:rPr>
        <w:t xml:space="preserve">.1. Декурсивный метод наращения по сложной </w:t>
      </w:r>
      <w:r w:rsidR="00304FBB" w:rsidRPr="00DE2791">
        <w:rPr>
          <w:rFonts w:ascii="Times New Roman" w:hAnsi="Times New Roman" w:cs="Times New Roman"/>
          <w:color w:val="auto"/>
        </w:rPr>
        <w:br/>
        <w:t>процентной ставке</w:t>
      </w:r>
      <w:bookmarkEnd w:id="14"/>
    </w:p>
    <w:p w14:paraId="6A016FD4" w14:textId="77777777" w:rsidR="00304FBB" w:rsidRPr="00DE2791" w:rsidRDefault="00304FB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32B473DE" w14:textId="5D03E3C6" w:rsidR="008C4D15" w:rsidRPr="00DE2791" w:rsidRDefault="00304FB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В декурсивном процессе </w:t>
      </w:r>
      <w:r w:rsidR="006C4F5C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по ставке сложных процентов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числение происходит</w:t>
      </w:r>
      <w:r w:rsidR="008C4D15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в конце периода наращения. </w:t>
      </w:r>
    </w:p>
    <w:p w14:paraId="4AA82C24" w14:textId="6F61EC12" w:rsidR="005250B8" w:rsidRPr="00DE2791" w:rsidRDefault="00304FB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Первоначальная сумма </w:t>
      </w:r>
      <w:r w:rsidR="008C4D15" w:rsidRPr="00DE2791">
        <w:rPr>
          <w:rFonts w:ascii="Times New Roman" w:hAnsi="Times New Roman" w:cs="Times New Roman"/>
          <w:spacing w:val="8"/>
          <w:sz w:val="20"/>
          <w:szCs w:val="20"/>
        </w:rPr>
        <w:t>(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или текущая сто</w:t>
      </w:r>
      <w:r w:rsidR="005250B8" w:rsidRPr="00DE2791">
        <w:rPr>
          <w:rFonts w:ascii="Times New Roman" w:hAnsi="Times New Roman" w:cs="Times New Roman"/>
          <w:spacing w:val="8"/>
          <w:sz w:val="20"/>
          <w:szCs w:val="20"/>
        </w:rPr>
        <w:t>имость капитала</w:t>
      </w:r>
      <w:r w:rsidR="008C4D15" w:rsidRPr="00DE2791">
        <w:rPr>
          <w:rFonts w:ascii="Times New Roman" w:hAnsi="Times New Roman" w:cs="Times New Roman"/>
          <w:spacing w:val="8"/>
          <w:sz w:val="20"/>
          <w:szCs w:val="20"/>
        </w:rPr>
        <w:t>)</w:t>
      </w:r>
      <w:r w:rsidR="005250B8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обозна</w:t>
      </w:r>
      <w:r w:rsidR="008C4D15" w:rsidRPr="00DE2791">
        <w:rPr>
          <w:rFonts w:ascii="Times New Roman" w:hAnsi="Times New Roman" w:cs="Times New Roman"/>
          <w:spacing w:val="8"/>
          <w:sz w:val="20"/>
          <w:szCs w:val="20"/>
        </w:rPr>
        <w:t>чается</w:t>
      </w:r>
      <w:r w:rsidR="00195F4C" w:rsidRPr="00DE2791">
        <w:rPr>
          <w:rFonts w:ascii="Times New Roman" w:hAnsi="Times New Roman" w:cs="Times New Roman"/>
          <w:spacing w:val="8"/>
          <w:sz w:val="20"/>
          <w:szCs w:val="20"/>
        </w:rPr>
        <w:t>, как и прежде,</w:t>
      </w:r>
      <w:r w:rsidR="008C4D15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буквой </w:t>
      </w:r>
      <w:r w:rsidR="005250B8" w:rsidRPr="00DE2791">
        <w:rPr>
          <w:rFonts w:ascii="Times New Roman" w:hAnsi="Times New Roman" w:cs="Times New Roman"/>
          <w:spacing w:val="8"/>
          <w:sz w:val="20"/>
          <w:szCs w:val="20"/>
        </w:rPr>
        <w:t>P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, наращенная сумма или конечная стоимость капитала</w:t>
      </w:r>
      <w:r w:rsidR="00195F4C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- буквой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S. Процентная ставка i, срок </w:t>
      </w:r>
      <w:r w:rsidR="005250B8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наращения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n. Ставка процентов выраж</w:t>
      </w:r>
      <w:r w:rsidR="00195F4C" w:rsidRPr="00DE2791">
        <w:rPr>
          <w:rFonts w:ascii="Times New Roman" w:hAnsi="Times New Roman" w:cs="Times New Roman"/>
          <w:spacing w:val="8"/>
          <w:sz w:val="20"/>
          <w:szCs w:val="20"/>
        </w:rPr>
        <w:t>ается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десятичной дробью. </w:t>
      </w:r>
    </w:p>
    <w:p w14:paraId="542C1632" w14:textId="478DDBEA" w:rsidR="00304FBB" w:rsidRPr="00DE2791" w:rsidRDefault="005250B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>Ф</w:t>
      </w:r>
      <w:r w:rsidR="00304FBB" w:rsidRPr="00DE2791">
        <w:rPr>
          <w:rFonts w:ascii="Times New Roman" w:hAnsi="Times New Roman" w:cs="Times New Roman"/>
          <w:spacing w:val="8"/>
          <w:sz w:val="20"/>
          <w:szCs w:val="20"/>
        </w:rPr>
        <w:t>ормула сложных процентов в конце первого периода име</w:t>
      </w:r>
      <w:r w:rsidR="008C4D15" w:rsidRPr="00DE2791">
        <w:rPr>
          <w:rFonts w:ascii="Times New Roman" w:hAnsi="Times New Roman" w:cs="Times New Roman"/>
          <w:spacing w:val="8"/>
          <w:sz w:val="20"/>
          <w:szCs w:val="20"/>
        </w:rPr>
        <w:t>ет</w:t>
      </w:r>
      <w:r w:rsidR="00304FB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вид:</w:t>
      </w:r>
    </w:p>
    <w:tbl>
      <w:tblPr>
        <w:tblStyle w:val="a4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93"/>
        <w:gridCol w:w="847"/>
      </w:tblGrid>
      <w:tr w:rsidR="00D40E06" w:rsidRPr="00DE2791" w14:paraId="6470FEFE" w14:textId="77777777" w:rsidTr="00F4554F">
        <w:trPr>
          <w:jc w:val="center"/>
        </w:trPr>
        <w:tc>
          <w:tcPr>
            <w:tcW w:w="5393" w:type="dxa"/>
          </w:tcPr>
          <w:p w14:paraId="455AA5F8" w14:textId="77777777" w:rsidR="00D40E06" w:rsidRPr="00DE2791" w:rsidRDefault="00A92457" w:rsidP="00F4554F">
            <w:pPr>
              <w:spacing w:before="120" w:after="120"/>
              <w:jc w:val="both"/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S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1</m:t>
                    </m:r>
                  </m:sub>
                </m:sSub>
                <m:r>
                  <w:rPr>
                    <w:rFonts w:ascii="Cambria Math" w:hAnsi="Cambria Math"/>
                    <w:spacing w:val="8"/>
                  </w:rPr>
                  <m:t xml:space="preserve"> =P+P</m:t>
                </m:r>
                <m:r>
                  <m:rPr>
                    <m:sty m:val="p"/>
                  </m:rPr>
                  <w:rPr>
                    <w:rFonts w:ascii="Cambria Math" w:hAnsi="Cambria Math"/>
                    <w:spacing w:val="8"/>
                  </w:rPr>
                  <m:t>×</m:t>
                </m:r>
                <m:r>
                  <w:rPr>
                    <w:rFonts w:ascii="Cambria Math" w:hAnsi="Cambria Math"/>
                    <w:spacing w:val="8"/>
                  </w:rPr>
                  <m:t>i=P×</m:t>
                </m:r>
                <m:d>
                  <m:d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pacing w:val="8"/>
                      </w:rPr>
                      <m:t>1+i</m:t>
                    </m:r>
                  </m:e>
                </m:d>
              </m:oMath>
            </m:oMathPara>
          </w:p>
        </w:tc>
        <w:tc>
          <w:tcPr>
            <w:tcW w:w="847" w:type="dxa"/>
            <w:vAlign w:val="center"/>
          </w:tcPr>
          <w:p w14:paraId="419DF947" w14:textId="77777777" w:rsidR="00D40E06" w:rsidRPr="00DE2791" w:rsidRDefault="00D40E06" w:rsidP="00B6506B">
            <w:pPr>
              <w:jc w:val="center"/>
            </w:pPr>
            <w:r w:rsidRPr="00DE2791">
              <w:t>(2.1.1)</w:t>
            </w:r>
          </w:p>
        </w:tc>
      </w:tr>
    </w:tbl>
    <w:p w14:paraId="461BE575" w14:textId="283A822A" w:rsidR="00304FBB" w:rsidRPr="00DE2791" w:rsidRDefault="00304FB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в конце второго периода:</w:t>
      </w: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93"/>
        <w:gridCol w:w="847"/>
      </w:tblGrid>
      <w:tr w:rsidR="00D40E06" w:rsidRPr="00DE2791" w14:paraId="61A1F190" w14:textId="77777777" w:rsidTr="00F4554F">
        <w:tc>
          <w:tcPr>
            <w:tcW w:w="5393" w:type="dxa"/>
          </w:tcPr>
          <w:p w14:paraId="2F9B6F31" w14:textId="77777777" w:rsidR="00D40E06" w:rsidRPr="00DE2791" w:rsidRDefault="00A92457" w:rsidP="00F4554F">
            <w:pPr>
              <w:spacing w:before="120" w:after="120"/>
              <w:jc w:val="both"/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S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2</m:t>
                    </m:r>
                  </m:sub>
                </m:sSub>
                <m:r>
                  <w:rPr>
                    <w:rFonts w:ascii="Cambria Math" w:hAnsi="Cambria Math"/>
                    <w:spacing w:val="8"/>
                  </w:rPr>
                  <m:t xml:space="preserve"> =P×</m:t>
                </m:r>
                <m:d>
                  <m:d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pacing w:val="8"/>
                      </w:rPr>
                      <m:t>1+i</m:t>
                    </m:r>
                  </m:e>
                </m:d>
                <m:r>
                  <w:rPr>
                    <w:rFonts w:ascii="Cambria Math" w:hAnsi="Cambria Math"/>
                    <w:spacing w:val="8"/>
                  </w:rPr>
                  <m:t>+ P×</m:t>
                </m:r>
                <m:d>
                  <m:d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pacing w:val="8"/>
                      </w:rPr>
                      <m:t>1+i</m:t>
                    </m:r>
                  </m:e>
                </m:d>
                <m:r>
                  <w:rPr>
                    <w:rFonts w:ascii="Cambria Math" w:hAnsi="Cambria Math"/>
                    <w:spacing w:val="8"/>
                  </w:rPr>
                  <m:t xml:space="preserve">×i=P× 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pacing w:val="8"/>
                      </w:rPr>
                      <m:t>(1+i)</m:t>
                    </m:r>
                  </m:e>
                  <m:sup>
                    <m:r>
                      <w:rPr>
                        <w:rFonts w:ascii="Cambria Math" w:hAnsi="Cambria Math"/>
                        <w:spacing w:val="8"/>
                      </w:rPr>
                      <m:t>2</m:t>
                    </m:r>
                  </m:sup>
                </m:sSup>
              </m:oMath>
            </m:oMathPara>
          </w:p>
        </w:tc>
        <w:tc>
          <w:tcPr>
            <w:tcW w:w="847" w:type="dxa"/>
            <w:vAlign w:val="center"/>
          </w:tcPr>
          <w:p w14:paraId="7905768D" w14:textId="77777777" w:rsidR="00D40E06" w:rsidRPr="00DE2791" w:rsidRDefault="00D40E06" w:rsidP="00B6506B">
            <w:pPr>
              <w:jc w:val="center"/>
            </w:pPr>
            <w:r w:rsidRPr="00DE2791">
              <w:t>(2.1.2)</w:t>
            </w:r>
          </w:p>
        </w:tc>
      </w:tr>
    </w:tbl>
    <w:p w14:paraId="1A0FCC6D" w14:textId="67A05D26" w:rsidR="00D40E06" w:rsidRPr="00DE2791" w:rsidRDefault="00D40E06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в конце третьего периода: </w:t>
      </w:r>
    </w:p>
    <w:tbl>
      <w:tblPr>
        <w:tblStyle w:val="a4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93"/>
        <w:gridCol w:w="847"/>
      </w:tblGrid>
      <w:tr w:rsidR="00D40E06" w:rsidRPr="00DE2791" w14:paraId="029C3322" w14:textId="77777777" w:rsidTr="00F4554F">
        <w:trPr>
          <w:jc w:val="center"/>
        </w:trPr>
        <w:tc>
          <w:tcPr>
            <w:tcW w:w="5393" w:type="dxa"/>
          </w:tcPr>
          <w:p w14:paraId="1BD7AED4" w14:textId="77777777" w:rsidR="00D40E06" w:rsidRPr="00DE2791" w:rsidRDefault="00A92457" w:rsidP="00F4554F">
            <w:pPr>
              <w:spacing w:before="120" w:after="120"/>
              <w:jc w:val="both"/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S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3</m:t>
                    </m:r>
                  </m:sub>
                </m:sSub>
                <m:r>
                  <w:rPr>
                    <w:rFonts w:ascii="Cambria Math" w:hAnsi="Cambria Math"/>
                    <w:spacing w:val="8"/>
                  </w:rPr>
                  <m:t xml:space="preserve"> =P×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pacing w:val="8"/>
                      </w:rPr>
                      <m:t>(1+i)</m:t>
                    </m:r>
                  </m:e>
                  <m:sup>
                    <m:r>
                      <w:rPr>
                        <w:rFonts w:ascii="Cambria Math" w:hAnsi="Cambria Math"/>
                        <w:spacing w:val="8"/>
                      </w:rPr>
                      <m:t>3</m:t>
                    </m:r>
                  </m:sup>
                </m:sSup>
              </m:oMath>
            </m:oMathPara>
          </w:p>
        </w:tc>
        <w:tc>
          <w:tcPr>
            <w:tcW w:w="847" w:type="dxa"/>
            <w:vAlign w:val="center"/>
          </w:tcPr>
          <w:p w14:paraId="3C5ACDF6" w14:textId="77777777" w:rsidR="00D40E06" w:rsidRPr="00DE2791" w:rsidRDefault="00D40E06" w:rsidP="00B6506B">
            <w:pPr>
              <w:jc w:val="center"/>
            </w:pPr>
            <w:r w:rsidRPr="00DE2791">
              <w:t>(2.1.3)</w:t>
            </w:r>
          </w:p>
        </w:tc>
      </w:tr>
    </w:tbl>
    <w:p w14:paraId="7F52A939" w14:textId="0E22571F" w:rsidR="00D40E06" w:rsidRPr="00DE2791" w:rsidRDefault="00D40E06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в конце n-го периода:</w:t>
      </w: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93"/>
        <w:gridCol w:w="847"/>
      </w:tblGrid>
      <w:tr w:rsidR="00D40E06" w:rsidRPr="00DE2791" w14:paraId="2D02157A" w14:textId="77777777" w:rsidTr="00F4554F">
        <w:tc>
          <w:tcPr>
            <w:tcW w:w="5393" w:type="dxa"/>
          </w:tcPr>
          <w:p w14:paraId="385044CE" w14:textId="77777777" w:rsidR="00D40E06" w:rsidRPr="00DE2791" w:rsidRDefault="00A92457" w:rsidP="00F4554F">
            <w:pPr>
              <w:spacing w:before="120" w:after="120"/>
              <w:jc w:val="both"/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S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n</m:t>
                    </m:r>
                  </m:sub>
                </m:sSub>
                <m:r>
                  <w:rPr>
                    <w:rFonts w:ascii="Cambria Math" w:hAnsi="Cambria Math"/>
                    <w:spacing w:val="8"/>
                  </w:rPr>
                  <m:t xml:space="preserve"> =P×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pacing w:val="8"/>
                      </w:rPr>
                      <m:t>(1+i)</m:t>
                    </m:r>
                  </m:e>
                  <m:sup>
                    <m:r>
                      <w:rPr>
                        <w:rFonts w:ascii="Cambria Math" w:hAnsi="Cambria Math"/>
                        <w:spacing w:val="8"/>
                      </w:rPr>
                      <m:t>n</m:t>
                    </m:r>
                  </m:sup>
                </m:sSup>
              </m:oMath>
            </m:oMathPara>
          </w:p>
        </w:tc>
        <w:tc>
          <w:tcPr>
            <w:tcW w:w="847" w:type="dxa"/>
            <w:vAlign w:val="center"/>
          </w:tcPr>
          <w:p w14:paraId="7A6C6F98" w14:textId="77777777" w:rsidR="00D40E06" w:rsidRPr="00DE2791" w:rsidRDefault="00D40E06" w:rsidP="00B6506B">
            <w:pPr>
              <w:jc w:val="center"/>
            </w:pPr>
            <w:r w:rsidRPr="00DE2791">
              <w:t>(2.1.4)</w:t>
            </w:r>
          </w:p>
        </w:tc>
      </w:tr>
    </w:tbl>
    <w:p w14:paraId="1E6C9AC3" w14:textId="77777777" w:rsidR="00D40E06" w:rsidRPr="00DE2791" w:rsidRDefault="00D40E06" w:rsidP="00B6506B">
      <w:pPr>
        <w:jc w:val="center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Величина </w:t>
      </w:r>
      <m:oMath>
        <m:sSup>
          <m:sSup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p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(1+i)</m:t>
            </m:r>
          </m:e>
          <m:sup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n</m:t>
            </m:r>
          </m:sup>
        </m:sSup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- множитель наращения сложных процентов.</w:t>
      </w:r>
    </w:p>
    <w:p w14:paraId="70658266" w14:textId="77777777" w:rsidR="00E64A0A" w:rsidRPr="00DE2791" w:rsidRDefault="00E64A0A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18BBE2AC" w14:textId="32A14875" w:rsidR="00304FBB" w:rsidRPr="00DE2791" w:rsidRDefault="00304FB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Отметим, что использование в расчетах простых и сложных процентов дают неодинаковые результаты. Различия между ними обусловлены сроком финансовой операции. Так, при равной в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личине простых и сложных процентных ставок (если i</w:t>
      </w:r>
      <w:r w:rsidRPr="00DE2791">
        <w:rPr>
          <w:rFonts w:ascii="Times New Roman" w:hAnsi="Times New Roman" w:cs="Times New Roman"/>
          <w:spacing w:val="8"/>
          <w:sz w:val="20"/>
          <w:szCs w:val="20"/>
          <w:vertAlign w:val="subscript"/>
        </w:rPr>
        <w:t xml:space="preserve">п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= i</w:t>
      </w:r>
      <w:r w:rsidRPr="00DE2791">
        <w:rPr>
          <w:rFonts w:ascii="Times New Roman" w:hAnsi="Times New Roman" w:cs="Times New Roman"/>
          <w:spacing w:val="8"/>
          <w:sz w:val="20"/>
          <w:szCs w:val="20"/>
          <w:vertAlign w:val="subscript"/>
        </w:rPr>
        <w:t>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) и при сроке финансовой операции меньше года (если n &lt; 1) наращенная сумма, вычисленная по простым процентам, будет больше нар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щенной суммы, вычисленной по сложным процентам. </w:t>
      </w:r>
    </w:p>
    <w:p w14:paraId="7AF3AF3B" w14:textId="0765548F" w:rsidR="00304FBB" w:rsidRPr="00DE2791" w:rsidRDefault="00304FB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Таким образом, если n &lt; 1, то</w:t>
      </w:r>
      <w:r w:rsidR="00CE3445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имеет место следующее нер</w:t>
      </w:r>
      <w:r w:rsidR="00CE3445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CE3445" w:rsidRPr="00DE2791">
        <w:rPr>
          <w:rFonts w:ascii="Times New Roman" w:hAnsi="Times New Roman" w:cs="Times New Roman"/>
          <w:spacing w:val="8"/>
          <w:sz w:val="20"/>
          <w:szCs w:val="20"/>
        </w:rPr>
        <w:t>венство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:</w:t>
      </w: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93"/>
        <w:gridCol w:w="847"/>
      </w:tblGrid>
      <w:tr w:rsidR="00753873" w:rsidRPr="00DE2791" w14:paraId="13B22B5C" w14:textId="77777777" w:rsidTr="00F4554F">
        <w:tc>
          <w:tcPr>
            <w:tcW w:w="5393" w:type="dxa"/>
          </w:tcPr>
          <w:p w14:paraId="10BACBEA" w14:textId="77777777" w:rsidR="00753873" w:rsidRPr="00DE2791" w:rsidRDefault="00753873" w:rsidP="00F4554F">
            <w:pPr>
              <w:spacing w:before="120" w:after="120"/>
              <w:jc w:val="both"/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>(1 + n×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i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п</m:t>
                    </m:r>
                  </m:sub>
                </m:sSub>
                <m:r>
                  <w:rPr>
                    <w:rFonts w:ascii="Cambria Math" w:hAnsi="Cambria Math"/>
                    <w:spacing w:val="8"/>
                  </w:rPr>
                  <m:t xml:space="preserve">) &gt; 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pacing w:val="8"/>
                      </w:rPr>
                      <m:t xml:space="preserve">(1 + 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i</m:t>
                        </m:r>
                      </m:e>
                      <m:sub>
                        <m:r>
                          <w:rPr>
                            <w:rFonts w:ascii="Cambria Math" w:hAnsi="Cambria Math"/>
                            <w:spacing w:val="8"/>
                          </w:rPr>
                          <m:t>с</m:t>
                        </m:r>
                      </m:sub>
                    </m:sSub>
                    <m:r>
                      <w:rPr>
                        <w:rFonts w:ascii="Cambria Math" w:hAnsi="Cambria Math"/>
                        <w:spacing w:val="8"/>
                      </w:rPr>
                      <m:t>)</m:t>
                    </m:r>
                  </m:e>
                  <m:sup>
                    <m:r>
                      <w:rPr>
                        <w:rFonts w:ascii="Cambria Math" w:hAnsi="Cambria Math"/>
                        <w:spacing w:val="8"/>
                      </w:rPr>
                      <m:t>n</m:t>
                    </m:r>
                  </m:sup>
                </m:sSup>
              </m:oMath>
            </m:oMathPara>
          </w:p>
        </w:tc>
        <w:tc>
          <w:tcPr>
            <w:tcW w:w="847" w:type="dxa"/>
            <w:vAlign w:val="center"/>
          </w:tcPr>
          <w:p w14:paraId="692D8E1F" w14:textId="77777777" w:rsidR="00753873" w:rsidRPr="00DE2791" w:rsidRDefault="00753873" w:rsidP="00B6506B">
            <w:pPr>
              <w:jc w:val="center"/>
            </w:pPr>
            <w:r w:rsidRPr="00DE2791">
              <w:t>(2.1.5)</w:t>
            </w:r>
          </w:p>
        </w:tc>
      </w:tr>
    </w:tbl>
    <w:p w14:paraId="765229D0" w14:textId="1615DD0C" w:rsidR="00753873" w:rsidRPr="00DE2791" w:rsidRDefault="0075387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При сроке больше года </w:t>
      </w:r>
      <w:r w:rsidR="00CE3445" w:rsidRPr="00DE2791">
        <w:rPr>
          <w:rFonts w:ascii="Times New Roman" w:hAnsi="Times New Roman" w:cs="Times New Roman"/>
          <w:spacing w:val="8"/>
          <w:sz w:val="20"/>
          <w:szCs w:val="20"/>
        </w:rPr>
        <w:t>(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n &gt; 1</w:t>
      </w:r>
      <w:r w:rsidR="00CE3445" w:rsidRPr="00DE2791">
        <w:rPr>
          <w:rFonts w:ascii="Times New Roman" w:hAnsi="Times New Roman" w:cs="Times New Roman"/>
          <w:spacing w:val="8"/>
          <w:sz w:val="20"/>
          <w:szCs w:val="20"/>
        </w:rPr>
        <w:t>)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наращение по сложным пр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центам опережает наращение по простым процентам.</w:t>
      </w:r>
    </w:p>
    <w:p w14:paraId="491B0154" w14:textId="77777777" w:rsidR="00753873" w:rsidRPr="00DE2791" w:rsidRDefault="0075387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2C0EDB98" w14:textId="78E5D124" w:rsidR="00753873" w:rsidRPr="00DE2791" w:rsidRDefault="00CE3445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Значит</w:t>
      </w:r>
      <w:r w:rsidR="0075387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, если n &gt; 1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знак в неравенстве 2.1.5 меняется на пр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тивоположный. Получаем неравенство 2.1.6</w:t>
      </w:r>
      <w:r w:rsidR="00753873" w:rsidRPr="00DE2791">
        <w:rPr>
          <w:rFonts w:ascii="Times New Roman" w:hAnsi="Times New Roman" w:cs="Times New Roman"/>
          <w:spacing w:val="8"/>
          <w:sz w:val="20"/>
          <w:szCs w:val="20"/>
        </w:rPr>
        <w:t>:</w:t>
      </w: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93"/>
        <w:gridCol w:w="847"/>
      </w:tblGrid>
      <w:tr w:rsidR="00753873" w:rsidRPr="00DE2791" w14:paraId="59496B19" w14:textId="77777777" w:rsidTr="00F4554F">
        <w:tc>
          <w:tcPr>
            <w:tcW w:w="5393" w:type="dxa"/>
          </w:tcPr>
          <w:p w14:paraId="31378F8D" w14:textId="77777777" w:rsidR="00753873" w:rsidRPr="00DE2791" w:rsidRDefault="00753873" w:rsidP="00F4554F">
            <w:pPr>
              <w:spacing w:before="120" w:after="120"/>
              <w:jc w:val="both"/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>(1 + n×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i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п</m:t>
                    </m:r>
                  </m:sub>
                </m:sSub>
                <m:r>
                  <w:rPr>
                    <w:rFonts w:ascii="Cambria Math" w:hAnsi="Cambria Math"/>
                    <w:spacing w:val="8"/>
                  </w:rPr>
                  <m:t xml:space="preserve">) &lt; 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pacing w:val="8"/>
                      </w:rPr>
                      <m:t xml:space="preserve">(1 + 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i</m:t>
                        </m:r>
                      </m:e>
                      <m:sub>
                        <m:r>
                          <w:rPr>
                            <w:rFonts w:ascii="Cambria Math" w:hAnsi="Cambria Math"/>
                            <w:spacing w:val="8"/>
                          </w:rPr>
                          <m:t>с</m:t>
                        </m:r>
                      </m:sub>
                    </m:sSub>
                    <m:r>
                      <w:rPr>
                        <w:rFonts w:ascii="Cambria Math" w:hAnsi="Cambria Math"/>
                        <w:spacing w:val="8"/>
                      </w:rPr>
                      <m:t>)</m:t>
                    </m:r>
                  </m:e>
                  <m:sup>
                    <m:r>
                      <w:rPr>
                        <w:rFonts w:ascii="Cambria Math" w:hAnsi="Cambria Math"/>
                        <w:spacing w:val="8"/>
                      </w:rPr>
                      <m:t>n</m:t>
                    </m:r>
                  </m:sup>
                </m:sSup>
              </m:oMath>
            </m:oMathPara>
          </w:p>
        </w:tc>
        <w:tc>
          <w:tcPr>
            <w:tcW w:w="847" w:type="dxa"/>
            <w:vAlign w:val="center"/>
          </w:tcPr>
          <w:p w14:paraId="3B8ADCE7" w14:textId="77777777" w:rsidR="00753873" w:rsidRPr="00DE2791" w:rsidRDefault="00753873" w:rsidP="00B6506B">
            <w:pPr>
              <w:jc w:val="center"/>
            </w:pPr>
            <w:r w:rsidRPr="00DE2791">
              <w:t>(2.1.6)</w:t>
            </w:r>
          </w:p>
        </w:tc>
      </w:tr>
    </w:tbl>
    <w:p w14:paraId="2D79A706" w14:textId="4F8C165C" w:rsidR="00B82AF8" w:rsidRPr="00DE2791" w:rsidRDefault="00304FBB" w:rsidP="00B6506B">
      <w:pPr>
        <w:ind w:firstLine="397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Сравним множители наращения</w:t>
      </w:r>
      <w:r w:rsidR="00CA272A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при равенстве процентных ставок (сложных и просты</w:t>
      </w:r>
      <w:r w:rsidR="00CC43D4" w:rsidRPr="00DE2791">
        <w:rPr>
          <w:rFonts w:ascii="Times New Roman" w:hAnsi="Times New Roman" w:cs="Times New Roman"/>
          <w:spacing w:val="8"/>
          <w:sz w:val="20"/>
          <w:szCs w:val="20"/>
        </w:rPr>
        <w:t>х</w:t>
      </w:r>
      <w:r w:rsidR="00CA272A" w:rsidRPr="00DE2791">
        <w:rPr>
          <w:rFonts w:ascii="Times New Roman" w:hAnsi="Times New Roman" w:cs="Times New Roman"/>
          <w:spacing w:val="8"/>
          <w:sz w:val="20"/>
          <w:szCs w:val="20"/>
        </w:rPr>
        <w:t>, т.е.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i</w:t>
      </w:r>
      <w:r w:rsidRPr="00DE2791">
        <w:rPr>
          <w:rFonts w:ascii="Times New Roman" w:hAnsi="Times New Roman" w:cs="Times New Roman"/>
          <w:spacing w:val="8"/>
          <w:sz w:val="20"/>
          <w:szCs w:val="20"/>
          <w:vertAlign w:val="subscript"/>
        </w:rPr>
        <w:t xml:space="preserve">п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= i</w:t>
      </w:r>
      <w:r w:rsidRPr="00DE2791">
        <w:rPr>
          <w:rFonts w:ascii="Times New Roman" w:hAnsi="Times New Roman" w:cs="Times New Roman"/>
          <w:spacing w:val="8"/>
          <w:sz w:val="20"/>
          <w:szCs w:val="20"/>
          <w:vertAlign w:val="subscript"/>
        </w:rPr>
        <w:t xml:space="preserve">с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= 15%</w:t>
      </w:r>
      <w:r w:rsidR="00CA272A" w:rsidRPr="00DE2791">
        <w:rPr>
          <w:rFonts w:ascii="Times New Roman" w:hAnsi="Times New Roman" w:cs="Times New Roman"/>
          <w:spacing w:val="8"/>
          <w:sz w:val="20"/>
          <w:szCs w:val="20"/>
        </w:rPr>
        <w:t>)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, временная база 360 дней в году. </w:t>
      </w:r>
    </w:p>
    <w:p w14:paraId="6CD9837D" w14:textId="3473C0BD" w:rsidR="00304FBB" w:rsidRPr="00DE2791" w:rsidRDefault="00304FBB" w:rsidP="00B6506B">
      <w:pPr>
        <w:ind w:firstLine="397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Расчетные данные </w:t>
      </w:r>
      <w:r w:rsidR="00B82AF8" w:rsidRPr="00DE2791">
        <w:rPr>
          <w:rFonts w:ascii="Times New Roman" w:hAnsi="Times New Roman" w:cs="Times New Roman"/>
          <w:spacing w:val="8"/>
          <w:sz w:val="20"/>
          <w:szCs w:val="20"/>
        </w:rPr>
        <w:t>представим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в табл.</w:t>
      </w:r>
      <w:r w:rsidR="00B82AF8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2.1.1.</w:t>
      </w:r>
    </w:p>
    <w:p w14:paraId="62ABC7EF" w14:textId="77777777" w:rsidR="00E64A0A" w:rsidRPr="00DE2791" w:rsidRDefault="00E64A0A" w:rsidP="00B6506B">
      <w:pPr>
        <w:ind w:firstLine="397"/>
        <w:jc w:val="right"/>
        <w:rPr>
          <w:rFonts w:ascii="Times New Roman" w:hAnsi="Times New Roman" w:cs="Times New Roman"/>
          <w:spacing w:val="8"/>
          <w:sz w:val="20"/>
          <w:szCs w:val="20"/>
        </w:rPr>
      </w:pPr>
    </w:p>
    <w:p w14:paraId="6576C1BE" w14:textId="77777777" w:rsidR="00E64A0A" w:rsidRPr="00DE2791" w:rsidRDefault="00E64A0A" w:rsidP="00B6506B">
      <w:pPr>
        <w:ind w:firstLine="397"/>
        <w:jc w:val="right"/>
        <w:rPr>
          <w:rFonts w:ascii="Times New Roman" w:hAnsi="Times New Roman" w:cs="Times New Roman"/>
          <w:spacing w:val="8"/>
          <w:sz w:val="20"/>
          <w:szCs w:val="20"/>
        </w:rPr>
      </w:pPr>
    </w:p>
    <w:p w14:paraId="23A3989F" w14:textId="77777777" w:rsidR="00E64A0A" w:rsidRPr="00DE2791" w:rsidRDefault="00E64A0A" w:rsidP="00B6506B">
      <w:pPr>
        <w:ind w:firstLine="397"/>
        <w:jc w:val="right"/>
        <w:rPr>
          <w:rFonts w:ascii="Times New Roman" w:hAnsi="Times New Roman" w:cs="Times New Roman"/>
          <w:spacing w:val="8"/>
          <w:sz w:val="20"/>
          <w:szCs w:val="20"/>
        </w:rPr>
      </w:pPr>
    </w:p>
    <w:p w14:paraId="052FF903" w14:textId="77777777" w:rsidR="00E64A0A" w:rsidRPr="00DE2791" w:rsidRDefault="00E64A0A" w:rsidP="00B6506B">
      <w:pPr>
        <w:ind w:firstLine="397"/>
        <w:jc w:val="right"/>
        <w:rPr>
          <w:rFonts w:ascii="Times New Roman" w:hAnsi="Times New Roman" w:cs="Times New Roman"/>
          <w:spacing w:val="8"/>
          <w:sz w:val="20"/>
          <w:szCs w:val="20"/>
        </w:rPr>
      </w:pPr>
    </w:p>
    <w:p w14:paraId="6F963623" w14:textId="1D99BC41" w:rsidR="00304FBB" w:rsidRPr="00DE2791" w:rsidRDefault="00304FBB" w:rsidP="00B6506B">
      <w:pPr>
        <w:ind w:firstLine="397"/>
        <w:jc w:val="right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>Таблица</w:t>
      </w:r>
      <w:r w:rsidR="0031391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2.1.1</w:t>
      </w:r>
    </w:p>
    <w:p w14:paraId="70A7D3EC" w14:textId="4463E8C4" w:rsidR="00304FBB" w:rsidRPr="00DE2791" w:rsidRDefault="00304FBB" w:rsidP="00B6506B">
      <w:pPr>
        <w:jc w:val="center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Множители наращения </w:t>
      </w:r>
      <w:r w:rsidR="00C93F7C" w:rsidRPr="00DE2791">
        <w:rPr>
          <w:rFonts w:ascii="Times New Roman" w:hAnsi="Times New Roman" w:cs="Times New Roman"/>
          <w:spacing w:val="8"/>
          <w:sz w:val="20"/>
          <w:szCs w:val="20"/>
        </w:rPr>
        <w:br/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по простой и сложной процентным ставкам</w:t>
      </w:r>
    </w:p>
    <w:tbl>
      <w:tblPr>
        <w:tblStyle w:val="a4"/>
        <w:tblW w:w="5000" w:type="pct"/>
        <w:jc w:val="center"/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1207"/>
        <w:gridCol w:w="755"/>
        <w:gridCol w:w="906"/>
        <w:gridCol w:w="729"/>
        <w:gridCol w:w="833"/>
        <w:gridCol w:w="905"/>
        <w:gridCol w:w="853"/>
      </w:tblGrid>
      <w:tr w:rsidR="00304FBB" w:rsidRPr="00DE2791" w14:paraId="1452DD51" w14:textId="77777777" w:rsidTr="00C93F7C">
        <w:trPr>
          <w:trHeight w:val="340"/>
          <w:jc w:val="center"/>
        </w:trPr>
        <w:tc>
          <w:tcPr>
            <w:tcW w:w="1134" w:type="dxa"/>
            <w:vMerge w:val="restart"/>
            <w:vAlign w:val="center"/>
          </w:tcPr>
          <w:p w14:paraId="7110BD73" w14:textId="77777777" w:rsidR="00304FBB" w:rsidRPr="00DE2791" w:rsidRDefault="00304FBB" w:rsidP="00C93F7C">
            <w:pPr>
              <w:jc w:val="center"/>
              <w:rPr>
                <w:spacing w:val="8"/>
                <w:sz w:val="16"/>
                <w:szCs w:val="16"/>
              </w:rPr>
            </w:pPr>
            <w:r w:rsidRPr="00DE2791">
              <w:rPr>
                <w:spacing w:val="8"/>
                <w:sz w:val="16"/>
                <w:szCs w:val="16"/>
              </w:rPr>
              <w:t>Множители наращения</w:t>
            </w:r>
          </w:p>
        </w:tc>
        <w:tc>
          <w:tcPr>
            <w:tcW w:w="4678" w:type="dxa"/>
            <w:gridSpan w:val="6"/>
            <w:vAlign w:val="center"/>
          </w:tcPr>
          <w:p w14:paraId="2A40D5B2" w14:textId="77777777" w:rsidR="00304FBB" w:rsidRPr="00DE2791" w:rsidRDefault="00304FBB" w:rsidP="00C93F7C">
            <w:pPr>
              <w:ind w:firstLine="397"/>
              <w:jc w:val="center"/>
              <w:rPr>
                <w:spacing w:val="8"/>
                <w:sz w:val="16"/>
                <w:szCs w:val="16"/>
              </w:rPr>
            </w:pPr>
            <w:r w:rsidRPr="00DE2791">
              <w:rPr>
                <w:spacing w:val="8"/>
                <w:sz w:val="16"/>
                <w:szCs w:val="16"/>
              </w:rPr>
              <w:t>Срок ссуды</w:t>
            </w:r>
          </w:p>
        </w:tc>
      </w:tr>
      <w:tr w:rsidR="00304FBB" w:rsidRPr="00DE2791" w14:paraId="5302200C" w14:textId="77777777" w:rsidTr="00C93F7C">
        <w:trPr>
          <w:trHeight w:val="340"/>
          <w:jc w:val="center"/>
        </w:trPr>
        <w:tc>
          <w:tcPr>
            <w:tcW w:w="1134" w:type="dxa"/>
            <w:vMerge/>
            <w:vAlign w:val="center"/>
          </w:tcPr>
          <w:p w14:paraId="4A012320" w14:textId="77777777" w:rsidR="00304FBB" w:rsidRPr="00DE2791" w:rsidRDefault="00304FBB" w:rsidP="00C93F7C">
            <w:pPr>
              <w:ind w:firstLine="397"/>
              <w:jc w:val="center"/>
              <w:rPr>
                <w:b/>
                <w:spacing w:val="8"/>
                <w:sz w:val="16"/>
                <w:szCs w:val="16"/>
              </w:rPr>
            </w:pPr>
          </w:p>
        </w:tc>
        <w:tc>
          <w:tcPr>
            <w:tcW w:w="709" w:type="dxa"/>
            <w:vAlign w:val="center"/>
          </w:tcPr>
          <w:p w14:paraId="28AD4D08" w14:textId="77777777" w:rsidR="00304FBB" w:rsidRPr="00DE2791" w:rsidRDefault="00304FBB" w:rsidP="00C93F7C">
            <w:pPr>
              <w:jc w:val="center"/>
              <w:rPr>
                <w:spacing w:val="8"/>
                <w:sz w:val="16"/>
                <w:szCs w:val="16"/>
              </w:rPr>
            </w:pPr>
            <w:r w:rsidRPr="00DE2791">
              <w:rPr>
                <w:spacing w:val="8"/>
                <w:sz w:val="16"/>
                <w:szCs w:val="16"/>
              </w:rPr>
              <w:t xml:space="preserve">30 </w:t>
            </w:r>
            <w:r w:rsidRPr="00DE2791">
              <w:rPr>
                <w:spacing w:val="8"/>
                <w:sz w:val="16"/>
                <w:szCs w:val="16"/>
              </w:rPr>
              <w:br/>
              <w:t>дней</w:t>
            </w:r>
          </w:p>
        </w:tc>
        <w:tc>
          <w:tcPr>
            <w:tcW w:w="851" w:type="dxa"/>
            <w:vAlign w:val="center"/>
          </w:tcPr>
          <w:p w14:paraId="1B70ED8C" w14:textId="77777777" w:rsidR="00304FBB" w:rsidRPr="00DE2791" w:rsidRDefault="00304FBB" w:rsidP="00C93F7C">
            <w:pPr>
              <w:jc w:val="center"/>
              <w:rPr>
                <w:spacing w:val="8"/>
                <w:sz w:val="16"/>
                <w:szCs w:val="16"/>
              </w:rPr>
            </w:pPr>
            <w:r w:rsidRPr="00DE2791">
              <w:rPr>
                <w:spacing w:val="8"/>
                <w:sz w:val="16"/>
                <w:szCs w:val="16"/>
              </w:rPr>
              <w:t xml:space="preserve">180 </w:t>
            </w:r>
            <w:r w:rsidRPr="00DE2791">
              <w:rPr>
                <w:spacing w:val="8"/>
                <w:sz w:val="16"/>
                <w:szCs w:val="16"/>
              </w:rPr>
              <w:br/>
              <w:t>дней</w:t>
            </w:r>
          </w:p>
        </w:tc>
        <w:tc>
          <w:tcPr>
            <w:tcW w:w="685" w:type="dxa"/>
            <w:vAlign w:val="center"/>
          </w:tcPr>
          <w:p w14:paraId="5655CBD4" w14:textId="77777777" w:rsidR="00304FBB" w:rsidRPr="00DE2791" w:rsidRDefault="00304FBB" w:rsidP="00C93F7C">
            <w:pPr>
              <w:jc w:val="center"/>
              <w:rPr>
                <w:spacing w:val="8"/>
                <w:sz w:val="16"/>
                <w:szCs w:val="16"/>
              </w:rPr>
            </w:pPr>
            <w:r w:rsidRPr="00DE2791">
              <w:rPr>
                <w:spacing w:val="8"/>
                <w:sz w:val="16"/>
                <w:szCs w:val="16"/>
              </w:rPr>
              <w:t xml:space="preserve">1 </w:t>
            </w:r>
            <w:r w:rsidRPr="00DE2791">
              <w:rPr>
                <w:spacing w:val="8"/>
                <w:sz w:val="16"/>
                <w:szCs w:val="16"/>
              </w:rPr>
              <w:br/>
              <w:t>год</w:t>
            </w:r>
          </w:p>
        </w:tc>
        <w:tc>
          <w:tcPr>
            <w:tcW w:w="782" w:type="dxa"/>
            <w:vAlign w:val="center"/>
          </w:tcPr>
          <w:p w14:paraId="34797828" w14:textId="77777777" w:rsidR="00304FBB" w:rsidRPr="00DE2791" w:rsidRDefault="00304FBB" w:rsidP="00C93F7C">
            <w:pPr>
              <w:jc w:val="center"/>
              <w:rPr>
                <w:spacing w:val="8"/>
                <w:sz w:val="16"/>
                <w:szCs w:val="16"/>
              </w:rPr>
            </w:pPr>
            <w:r w:rsidRPr="00DE2791">
              <w:rPr>
                <w:spacing w:val="8"/>
                <w:sz w:val="16"/>
                <w:szCs w:val="16"/>
              </w:rPr>
              <w:t xml:space="preserve">5 </w:t>
            </w:r>
            <w:r w:rsidRPr="00DE2791">
              <w:rPr>
                <w:spacing w:val="8"/>
                <w:sz w:val="16"/>
                <w:szCs w:val="16"/>
              </w:rPr>
              <w:br/>
              <w:t>лет</w:t>
            </w:r>
          </w:p>
        </w:tc>
        <w:tc>
          <w:tcPr>
            <w:tcW w:w="850" w:type="dxa"/>
            <w:vAlign w:val="center"/>
          </w:tcPr>
          <w:p w14:paraId="33035ED7" w14:textId="77777777" w:rsidR="00304FBB" w:rsidRPr="00DE2791" w:rsidRDefault="00304FBB" w:rsidP="00C93F7C">
            <w:pPr>
              <w:jc w:val="center"/>
              <w:rPr>
                <w:spacing w:val="8"/>
                <w:sz w:val="16"/>
                <w:szCs w:val="16"/>
              </w:rPr>
            </w:pPr>
            <w:r w:rsidRPr="00DE2791">
              <w:rPr>
                <w:spacing w:val="8"/>
                <w:sz w:val="16"/>
                <w:szCs w:val="16"/>
              </w:rPr>
              <w:t xml:space="preserve">10 </w:t>
            </w:r>
            <w:r w:rsidRPr="00DE2791">
              <w:rPr>
                <w:spacing w:val="8"/>
                <w:sz w:val="16"/>
                <w:szCs w:val="16"/>
              </w:rPr>
              <w:br/>
              <w:t>лет</w:t>
            </w:r>
          </w:p>
        </w:tc>
        <w:tc>
          <w:tcPr>
            <w:tcW w:w="801" w:type="dxa"/>
            <w:vAlign w:val="center"/>
          </w:tcPr>
          <w:p w14:paraId="235A1C73" w14:textId="77777777" w:rsidR="00304FBB" w:rsidRPr="00DE2791" w:rsidRDefault="00304FBB" w:rsidP="00C93F7C">
            <w:pPr>
              <w:jc w:val="center"/>
              <w:rPr>
                <w:spacing w:val="8"/>
                <w:sz w:val="16"/>
                <w:szCs w:val="16"/>
              </w:rPr>
            </w:pPr>
            <w:r w:rsidRPr="00DE2791">
              <w:rPr>
                <w:spacing w:val="8"/>
                <w:sz w:val="16"/>
                <w:szCs w:val="16"/>
              </w:rPr>
              <w:t>20</w:t>
            </w:r>
            <w:r w:rsidRPr="00DE2791">
              <w:rPr>
                <w:spacing w:val="8"/>
                <w:sz w:val="16"/>
                <w:szCs w:val="16"/>
              </w:rPr>
              <w:br/>
              <w:t>лет</w:t>
            </w:r>
          </w:p>
        </w:tc>
      </w:tr>
      <w:tr w:rsidR="00E26D44" w:rsidRPr="00DE2791" w14:paraId="5C7B8391" w14:textId="77777777" w:rsidTr="00C93F7C">
        <w:trPr>
          <w:trHeight w:val="340"/>
          <w:jc w:val="center"/>
        </w:trPr>
        <w:tc>
          <w:tcPr>
            <w:tcW w:w="1134" w:type="dxa"/>
            <w:vAlign w:val="center"/>
          </w:tcPr>
          <w:p w14:paraId="13945603" w14:textId="19F52983" w:rsidR="00E26D44" w:rsidRPr="00DE2791" w:rsidRDefault="00E26D44" w:rsidP="00C93F7C">
            <w:pPr>
              <w:jc w:val="center"/>
              <w:rPr>
                <w:spacing w:val="8"/>
                <w:sz w:val="16"/>
                <w:szCs w:val="16"/>
              </w:rPr>
            </w:pPr>
            <m:oMathPara>
              <m:oMath>
                <m:r>
                  <w:rPr>
                    <w:rFonts w:ascii="Cambria Math" w:hAnsi="Cambria Math"/>
                    <w:spacing w:val="8"/>
                    <w:sz w:val="18"/>
                    <w:szCs w:val="18"/>
                  </w:rPr>
                  <m:t>(1 + n×</m:t>
                </m:r>
                <m:sSub>
                  <m:sSubPr>
                    <m:ctrlPr>
                      <w:rPr>
                        <w:rFonts w:ascii="Cambria Math" w:eastAsiaTheme="minorEastAsia" w:hAnsi="Cambria Math"/>
                        <w:i/>
                        <w:spacing w:val="8"/>
                        <w:sz w:val="18"/>
                        <w:szCs w:val="1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  <w:sz w:val="18"/>
                        <w:szCs w:val="18"/>
                      </w:rPr>
                      <m:t>i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  <w:sz w:val="18"/>
                        <w:szCs w:val="18"/>
                      </w:rPr>
                      <m:t>п</m:t>
                    </m:r>
                  </m:sub>
                </m:sSub>
                <m:r>
                  <w:rPr>
                    <w:rFonts w:ascii="Cambria Math" w:hAnsi="Cambria Math"/>
                    <w:spacing w:val="8"/>
                    <w:sz w:val="18"/>
                    <w:szCs w:val="18"/>
                  </w:rPr>
                  <m:t>)</m:t>
                </m:r>
              </m:oMath>
            </m:oMathPara>
          </w:p>
        </w:tc>
        <w:tc>
          <w:tcPr>
            <w:tcW w:w="709" w:type="dxa"/>
            <w:vAlign w:val="center"/>
          </w:tcPr>
          <w:p w14:paraId="3CB468E9" w14:textId="77777777" w:rsidR="00E26D44" w:rsidRPr="00DE2791" w:rsidRDefault="00E26D44" w:rsidP="00C93F7C">
            <w:pPr>
              <w:jc w:val="center"/>
              <w:rPr>
                <w:spacing w:val="8"/>
                <w:sz w:val="16"/>
                <w:szCs w:val="16"/>
              </w:rPr>
            </w:pPr>
            <w:r w:rsidRPr="00DE2791">
              <w:rPr>
                <w:spacing w:val="8"/>
                <w:sz w:val="16"/>
                <w:szCs w:val="16"/>
              </w:rPr>
              <w:t>1,0125</w:t>
            </w:r>
          </w:p>
        </w:tc>
        <w:tc>
          <w:tcPr>
            <w:tcW w:w="851" w:type="dxa"/>
            <w:vAlign w:val="center"/>
          </w:tcPr>
          <w:p w14:paraId="702998D8" w14:textId="77777777" w:rsidR="00E26D44" w:rsidRPr="00DE2791" w:rsidRDefault="00E26D44" w:rsidP="00C93F7C">
            <w:pPr>
              <w:jc w:val="center"/>
              <w:rPr>
                <w:spacing w:val="8"/>
                <w:sz w:val="16"/>
                <w:szCs w:val="16"/>
              </w:rPr>
            </w:pPr>
            <w:r w:rsidRPr="00DE2791">
              <w:rPr>
                <w:spacing w:val="8"/>
                <w:sz w:val="16"/>
                <w:szCs w:val="16"/>
              </w:rPr>
              <w:t>1,0750</w:t>
            </w:r>
          </w:p>
        </w:tc>
        <w:tc>
          <w:tcPr>
            <w:tcW w:w="685" w:type="dxa"/>
            <w:vAlign w:val="center"/>
          </w:tcPr>
          <w:p w14:paraId="06D98D62" w14:textId="77777777" w:rsidR="00E26D44" w:rsidRPr="00DE2791" w:rsidRDefault="00E26D44" w:rsidP="00C93F7C">
            <w:pPr>
              <w:jc w:val="center"/>
              <w:rPr>
                <w:spacing w:val="8"/>
                <w:sz w:val="16"/>
                <w:szCs w:val="16"/>
              </w:rPr>
            </w:pPr>
            <w:r w:rsidRPr="00DE2791">
              <w:rPr>
                <w:spacing w:val="8"/>
                <w:sz w:val="16"/>
                <w:szCs w:val="16"/>
              </w:rPr>
              <w:t>1,15</w:t>
            </w:r>
          </w:p>
        </w:tc>
        <w:tc>
          <w:tcPr>
            <w:tcW w:w="782" w:type="dxa"/>
            <w:vAlign w:val="center"/>
          </w:tcPr>
          <w:p w14:paraId="6311A644" w14:textId="77777777" w:rsidR="00E26D44" w:rsidRPr="00DE2791" w:rsidRDefault="00E26D44" w:rsidP="00C93F7C">
            <w:pPr>
              <w:jc w:val="center"/>
              <w:rPr>
                <w:spacing w:val="8"/>
                <w:sz w:val="16"/>
                <w:szCs w:val="16"/>
              </w:rPr>
            </w:pPr>
            <w:r w:rsidRPr="00DE2791">
              <w:rPr>
                <w:spacing w:val="8"/>
                <w:sz w:val="16"/>
                <w:szCs w:val="16"/>
              </w:rPr>
              <w:t>1,750</w:t>
            </w:r>
          </w:p>
        </w:tc>
        <w:tc>
          <w:tcPr>
            <w:tcW w:w="850" w:type="dxa"/>
            <w:vAlign w:val="center"/>
          </w:tcPr>
          <w:p w14:paraId="37246B5A" w14:textId="77777777" w:rsidR="00E26D44" w:rsidRPr="00DE2791" w:rsidRDefault="00E26D44" w:rsidP="00C93F7C">
            <w:pPr>
              <w:jc w:val="center"/>
              <w:rPr>
                <w:spacing w:val="8"/>
                <w:sz w:val="16"/>
                <w:szCs w:val="16"/>
              </w:rPr>
            </w:pPr>
            <w:r w:rsidRPr="00DE2791">
              <w:rPr>
                <w:spacing w:val="8"/>
                <w:sz w:val="16"/>
                <w:szCs w:val="16"/>
              </w:rPr>
              <w:t>2,5</w:t>
            </w:r>
          </w:p>
        </w:tc>
        <w:tc>
          <w:tcPr>
            <w:tcW w:w="801" w:type="dxa"/>
            <w:vAlign w:val="center"/>
          </w:tcPr>
          <w:p w14:paraId="0B371DB6" w14:textId="77777777" w:rsidR="00E26D44" w:rsidRPr="00DE2791" w:rsidRDefault="00E26D44" w:rsidP="00C93F7C">
            <w:pPr>
              <w:jc w:val="center"/>
              <w:rPr>
                <w:spacing w:val="8"/>
                <w:sz w:val="16"/>
                <w:szCs w:val="16"/>
              </w:rPr>
            </w:pPr>
            <w:r w:rsidRPr="00DE2791">
              <w:rPr>
                <w:spacing w:val="8"/>
                <w:sz w:val="16"/>
                <w:szCs w:val="16"/>
              </w:rPr>
              <w:t>4,0</w:t>
            </w:r>
          </w:p>
        </w:tc>
      </w:tr>
      <w:tr w:rsidR="00E26D44" w:rsidRPr="00DE2791" w14:paraId="5977D163" w14:textId="77777777" w:rsidTr="00C93F7C">
        <w:trPr>
          <w:trHeight w:val="340"/>
          <w:jc w:val="center"/>
        </w:trPr>
        <w:tc>
          <w:tcPr>
            <w:tcW w:w="1134" w:type="dxa"/>
            <w:vAlign w:val="center"/>
          </w:tcPr>
          <w:p w14:paraId="09733137" w14:textId="3E6A1F18" w:rsidR="00E26D44" w:rsidRPr="00DE2791" w:rsidRDefault="00A92457" w:rsidP="00C93F7C">
            <w:pPr>
              <w:jc w:val="center"/>
              <w:rPr>
                <w:spacing w:val="8"/>
                <w:sz w:val="16"/>
                <w:szCs w:val="16"/>
              </w:rPr>
            </w:pPr>
            <m:oMathPara>
              <m:oMath>
                <m:sSup>
                  <m:sSupPr>
                    <m:ctrlPr>
                      <w:rPr>
                        <w:rFonts w:ascii="Cambria Math" w:eastAsiaTheme="minorEastAsia" w:hAnsi="Cambria Math"/>
                        <w:i/>
                        <w:spacing w:val="8"/>
                        <w:sz w:val="18"/>
                        <w:szCs w:val="1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pacing w:val="8"/>
                        <w:sz w:val="18"/>
                        <w:szCs w:val="18"/>
                      </w:rPr>
                      <m:t xml:space="preserve">(1 + 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pacing w:val="8"/>
                            <w:sz w:val="18"/>
                            <w:szCs w:val="1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pacing w:val="8"/>
                            <w:sz w:val="18"/>
                            <w:szCs w:val="18"/>
                          </w:rPr>
                          <m:t>i</m:t>
                        </m:r>
                      </m:e>
                      <m:sub>
                        <m:r>
                          <w:rPr>
                            <w:rFonts w:ascii="Cambria Math" w:hAnsi="Cambria Math"/>
                            <w:spacing w:val="8"/>
                            <w:sz w:val="18"/>
                            <w:szCs w:val="18"/>
                          </w:rPr>
                          <m:t>с</m:t>
                        </m:r>
                      </m:sub>
                    </m:sSub>
                    <m:r>
                      <w:rPr>
                        <w:rFonts w:ascii="Cambria Math" w:hAnsi="Cambria Math"/>
                        <w:spacing w:val="8"/>
                        <w:sz w:val="18"/>
                        <w:szCs w:val="18"/>
                      </w:rPr>
                      <m:t>)</m:t>
                    </m:r>
                  </m:e>
                  <m:sup>
                    <m:r>
                      <w:rPr>
                        <w:rFonts w:ascii="Cambria Math" w:hAnsi="Cambria Math"/>
                        <w:spacing w:val="8"/>
                        <w:sz w:val="18"/>
                        <w:szCs w:val="18"/>
                      </w:rPr>
                      <m:t>n</m:t>
                    </m:r>
                  </m:sup>
                </m:sSup>
              </m:oMath>
            </m:oMathPara>
          </w:p>
        </w:tc>
        <w:tc>
          <w:tcPr>
            <w:tcW w:w="709" w:type="dxa"/>
            <w:vAlign w:val="center"/>
          </w:tcPr>
          <w:p w14:paraId="2333AECC" w14:textId="77777777" w:rsidR="00E26D44" w:rsidRPr="00DE2791" w:rsidRDefault="00E26D44" w:rsidP="00C93F7C">
            <w:pPr>
              <w:jc w:val="center"/>
              <w:rPr>
                <w:spacing w:val="8"/>
                <w:sz w:val="16"/>
                <w:szCs w:val="16"/>
              </w:rPr>
            </w:pPr>
            <w:r w:rsidRPr="00DE2791">
              <w:rPr>
                <w:spacing w:val="8"/>
                <w:sz w:val="16"/>
                <w:szCs w:val="16"/>
              </w:rPr>
              <w:t>1,0117</w:t>
            </w:r>
          </w:p>
        </w:tc>
        <w:tc>
          <w:tcPr>
            <w:tcW w:w="851" w:type="dxa"/>
            <w:vAlign w:val="center"/>
          </w:tcPr>
          <w:p w14:paraId="10C59B35" w14:textId="77777777" w:rsidR="00E26D44" w:rsidRPr="00DE2791" w:rsidRDefault="00E26D44" w:rsidP="00C93F7C">
            <w:pPr>
              <w:jc w:val="center"/>
              <w:rPr>
                <w:spacing w:val="8"/>
                <w:sz w:val="16"/>
                <w:szCs w:val="16"/>
              </w:rPr>
            </w:pPr>
            <w:r w:rsidRPr="00DE2791">
              <w:rPr>
                <w:spacing w:val="8"/>
                <w:sz w:val="16"/>
                <w:szCs w:val="16"/>
              </w:rPr>
              <w:t>1,0724</w:t>
            </w:r>
          </w:p>
        </w:tc>
        <w:tc>
          <w:tcPr>
            <w:tcW w:w="685" w:type="dxa"/>
            <w:vAlign w:val="center"/>
          </w:tcPr>
          <w:p w14:paraId="07E00498" w14:textId="77777777" w:rsidR="00E26D44" w:rsidRPr="00DE2791" w:rsidRDefault="00E26D44" w:rsidP="00C93F7C">
            <w:pPr>
              <w:jc w:val="center"/>
              <w:rPr>
                <w:spacing w:val="8"/>
                <w:sz w:val="16"/>
                <w:szCs w:val="16"/>
              </w:rPr>
            </w:pPr>
            <w:r w:rsidRPr="00DE2791">
              <w:rPr>
                <w:spacing w:val="8"/>
                <w:sz w:val="16"/>
                <w:szCs w:val="16"/>
              </w:rPr>
              <w:t>1,15</w:t>
            </w:r>
          </w:p>
        </w:tc>
        <w:tc>
          <w:tcPr>
            <w:tcW w:w="782" w:type="dxa"/>
            <w:vAlign w:val="center"/>
          </w:tcPr>
          <w:p w14:paraId="381CE182" w14:textId="77777777" w:rsidR="00E26D44" w:rsidRPr="00DE2791" w:rsidRDefault="00E26D44" w:rsidP="00C93F7C">
            <w:pPr>
              <w:jc w:val="center"/>
              <w:rPr>
                <w:spacing w:val="8"/>
                <w:sz w:val="16"/>
                <w:szCs w:val="16"/>
              </w:rPr>
            </w:pPr>
            <w:r w:rsidRPr="00DE2791">
              <w:rPr>
                <w:spacing w:val="8"/>
                <w:sz w:val="16"/>
                <w:szCs w:val="16"/>
              </w:rPr>
              <w:t>2,0114</w:t>
            </w:r>
          </w:p>
        </w:tc>
        <w:tc>
          <w:tcPr>
            <w:tcW w:w="850" w:type="dxa"/>
            <w:vAlign w:val="center"/>
          </w:tcPr>
          <w:p w14:paraId="47040B19" w14:textId="77777777" w:rsidR="00E26D44" w:rsidRPr="00DE2791" w:rsidRDefault="00E26D44" w:rsidP="00C93F7C">
            <w:pPr>
              <w:jc w:val="center"/>
              <w:rPr>
                <w:spacing w:val="8"/>
                <w:sz w:val="16"/>
                <w:szCs w:val="16"/>
              </w:rPr>
            </w:pPr>
            <w:r w:rsidRPr="00DE2791">
              <w:rPr>
                <w:spacing w:val="8"/>
                <w:sz w:val="16"/>
                <w:szCs w:val="16"/>
              </w:rPr>
              <w:t>4,0456</w:t>
            </w:r>
          </w:p>
        </w:tc>
        <w:tc>
          <w:tcPr>
            <w:tcW w:w="801" w:type="dxa"/>
            <w:vAlign w:val="center"/>
          </w:tcPr>
          <w:p w14:paraId="012A93E1" w14:textId="77777777" w:rsidR="00E26D44" w:rsidRPr="00DE2791" w:rsidRDefault="00E26D44" w:rsidP="00C93F7C">
            <w:pPr>
              <w:jc w:val="center"/>
              <w:rPr>
                <w:spacing w:val="8"/>
                <w:sz w:val="16"/>
                <w:szCs w:val="16"/>
              </w:rPr>
            </w:pPr>
            <w:r w:rsidRPr="00DE2791">
              <w:rPr>
                <w:spacing w:val="8"/>
                <w:sz w:val="16"/>
                <w:szCs w:val="16"/>
              </w:rPr>
              <w:t>16,366</w:t>
            </w:r>
          </w:p>
        </w:tc>
      </w:tr>
    </w:tbl>
    <w:p w14:paraId="084DA53C" w14:textId="77777777" w:rsidR="006203AE" w:rsidRPr="00DE2791" w:rsidRDefault="006203AE" w:rsidP="00B6506B">
      <w:pPr>
        <w:jc w:val="center"/>
        <w:rPr>
          <w:rFonts w:ascii="Times New Roman" w:hAnsi="Times New Roman" w:cs="Times New Roman"/>
          <w:spacing w:val="8"/>
          <w:sz w:val="20"/>
          <w:szCs w:val="20"/>
        </w:rPr>
      </w:pPr>
    </w:p>
    <w:p w14:paraId="381DB3BA" w14:textId="5F787C49" w:rsidR="00304FBB" w:rsidRPr="00DE2791" w:rsidRDefault="006203AE" w:rsidP="00B6506B">
      <w:pPr>
        <w:jc w:val="center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noProof/>
          <w:lang w:val="en-US"/>
        </w:rPr>
        <w:drawing>
          <wp:inline distT="0" distB="0" distL="0" distR="0" wp14:anchorId="2C44E6FF" wp14:editId="53D83449">
            <wp:extent cx="3868270" cy="1869141"/>
            <wp:effectExtent l="0" t="0" r="0" b="10795"/>
            <wp:docPr id="2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0"/>
              </a:graphicData>
            </a:graphic>
          </wp:inline>
        </w:drawing>
      </w:r>
    </w:p>
    <w:p w14:paraId="0A4716D1" w14:textId="47E58F47" w:rsidR="00304FBB" w:rsidRPr="00DE2791" w:rsidRDefault="00304FBB" w:rsidP="00B6506B">
      <w:pPr>
        <w:jc w:val="center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Рис. 2.</w:t>
      </w:r>
      <w:r w:rsidR="00313910" w:rsidRPr="00DE2791">
        <w:rPr>
          <w:rFonts w:ascii="Times New Roman" w:hAnsi="Times New Roman" w:cs="Times New Roman"/>
          <w:spacing w:val="8"/>
          <w:sz w:val="20"/>
          <w:szCs w:val="20"/>
        </w:rPr>
        <w:t>1.1.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Графическое отражение наращения </w:t>
      </w:r>
      <w:r w:rsidR="00C93F7C" w:rsidRPr="00DE2791">
        <w:rPr>
          <w:rFonts w:ascii="Times New Roman" w:hAnsi="Times New Roman" w:cs="Times New Roman"/>
          <w:spacing w:val="8"/>
          <w:sz w:val="20"/>
          <w:szCs w:val="20"/>
        </w:rPr>
        <w:br/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по простым и сложным процентам</w:t>
      </w:r>
    </w:p>
    <w:p w14:paraId="644304F9" w14:textId="77777777" w:rsidR="00304FBB" w:rsidRPr="00DE2791" w:rsidRDefault="00304FB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7A22B55F" w14:textId="606A5E0D" w:rsidR="00304FBB" w:rsidRPr="00DE2791" w:rsidRDefault="002F43C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Таким образом, табл.</w:t>
      </w:r>
      <w:r w:rsidR="00B23488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2.1.1 и р</w:t>
      </w:r>
      <w:r w:rsidR="005D5FB4" w:rsidRPr="00DE2791">
        <w:rPr>
          <w:rFonts w:ascii="Times New Roman" w:hAnsi="Times New Roman" w:cs="Times New Roman"/>
          <w:spacing w:val="8"/>
          <w:sz w:val="20"/>
          <w:szCs w:val="20"/>
        </w:rPr>
        <w:t>ис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  <w:r w:rsidR="00B23488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5D5FB4" w:rsidRPr="00DE2791">
        <w:rPr>
          <w:rFonts w:ascii="Times New Roman" w:hAnsi="Times New Roman" w:cs="Times New Roman"/>
          <w:spacing w:val="8"/>
          <w:sz w:val="20"/>
          <w:szCs w:val="20"/>
        </w:rPr>
        <w:t>2.1.1 демонстриру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ю</w:t>
      </w:r>
      <w:r w:rsidR="005D5FB4" w:rsidRPr="00DE2791">
        <w:rPr>
          <w:rFonts w:ascii="Times New Roman" w:hAnsi="Times New Roman" w:cs="Times New Roman"/>
          <w:spacing w:val="8"/>
          <w:sz w:val="20"/>
          <w:szCs w:val="20"/>
        </w:rPr>
        <w:t>т</w:t>
      </w:r>
      <w:r w:rsidR="00304FBB" w:rsidRPr="00DE2791">
        <w:rPr>
          <w:rFonts w:ascii="Times New Roman" w:hAnsi="Times New Roman" w:cs="Times New Roman"/>
          <w:spacing w:val="8"/>
          <w:sz w:val="20"/>
          <w:szCs w:val="20"/>
        </w:rPr>
        <w:t>,</w:t>
      </w:r>
      <w:r w:rsidR="005D5FB4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что</w:t>
      </w:r>
      <w:r w:rsidR="00304FB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AE2FD4" w:rsidRPr="00DE2791">
        <w:rPr>
          <w:rFonts w:ascii="Times New Roman" w:hAnsi="Times New Roman" w:cs="Times New Roman"/>
          <w:spacing w:val="8"/>
          <w:sz w:val="20"/>
          <w:szCs w:val="20"/>
        </w:rPr>
        <w:t>в случае</w:t>
      </w:r>
      <w:r w:rsidR="00304FB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краткосрочных вложени</w:t>
      </w:r>
      <w:r w:rsidR="00AE2FD4" w:rsidRPr="00DE2791">
        <w:rPr>
          <w:rFonts w:ascii="Times New Roman" w:hAnsi="Times New Roman" w:cs="Times New Roman"/>
          <w:spacing w:val="8"/>
          <w:sz w:val="20"/>
          <w:szCs w:val="20"/>
        </w:rPr>
        <w:t>й</w:t>
      </w:r>
      <w:r w:rsidR="00304FB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начисление по простым проце</w:t>
      </w:r>
      <w:r w:rsidR="00304FBB"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="00304FBB" w:rsidRPr="00DE2791">
        <w:rPr>
          <w:rFonts w:ascii="Times New Roman" w:hAnsi="Times New Roman" w:cs="Times New Roman"/>
          <w:spacing w:val="8"/>
          <w:sz w:val="20"/>
          <w:szCs w:val="20"/>
        </w:rPr>
        <w:t>там</w:t>
      </w:r>
      <w:r w:rsidR="00A3503E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более</w:t>
      </w:r>
      <w:r w:rsidR="00304FB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A0622B" w:rsidRPr="00DE2791">
        <w:rPr>
          <w:rFonts w:ascii="Times New Roman" w:hAnsi="Times New Roman" w:cs="Times New Roman"/>
          <w:spacing w:val="8"/>
          <w:sz w:val="20"/>
          <w:szCs w:val="20"/>
        </w:rPr>
        <w:t>предпочтительно</w:t>
      </w:r>
      <w:r w:rsidR="00304FB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, чем по сложным. </w:t>
      </w:r>
      <w:r w:rsidR="00CC40EC" w:rsidRPr="00DE2791">
        <w:rPr>
          <w:rFonts w:ascii="Times New Roman" w:hAnsi="Times New Roman" w:cs="Times New Roman"/>
          <w:spacing w:val="8"/>
          <w:sz w:val="20"/>
          <w:szCs w:val="20"/>
        </w:rPr>
        <w:t>Также отметим, что п</w:t>
      </w:r>
      <w:r w:rsidR="00304FB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ри </w:t>
      </w:r>
      <w:r w:rsidR="00CC40EC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равенстве </w:t>
      </w:r>
      <w:r w:rsidR="00304FBB" w:rsidRPr="00DE2791">
        <w:rPr>
          <w:rFonts w:ascii="Times New Roman" w:hAnsi="Times New Roman" w:cs="Times New Roman"/>
          <w:spacing w:val="8"/>
          <w:sz w:val="20"/>
          <w:szCs w:val="20"/>
        </w:rPr>
        <w:t>срок</w:t>
      </w:r>
      <w:r w:rsidR="00CC40EC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а одному году </w:t>
      </w:r>
      <w:r w:rsidR="00304FB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разница </w:t>
      </w:r>
      <w:r w:rsidR="00CC40EC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в начислениях </w:t>
      </w:r>
      <w:r w:rsidR="00304FBB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304FBB" w:rsidRPr="00DE2791">
        <w:rPr>
          <w:rFonts w:ascii="Times New Roman" w:hAnsi="Times New Roman" w:cs="Times New Roman"/>
          <w:spacing w:val="8"/>
          <w:sz w:val="20"/>
          <w:szCs w:val="20"/>
        </w:rPr>
        <w:t>т</w:t>
      </w:r>
      <w:r w:rsidR="00304FBB" w:rsidRPr="00DE2791">
        <w:rPr>
          <w:rFonts w:ascii="Times New Roman" w:hAnsi="Times New Roman" w:cs="Times New Roman"/>
          <w:spacing w:val="8"/>
          <w:sz w:val="20"/>
          <w:szCs w:val="20"/>
        </w:rPr>
        <w:t>сутствует.</w:t>
      </w:r>
      <w:r w:rsidR="00CC40EC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Однако, если возникает необходимость в </w:t>
      </w:r>
      <w:r w:rsidR="00304FBB" w:rsidRPr="00DE2791">
        <w:rPr>
          <w:rFonts w:ascii="Times New Roman" w:hAnsi="Times New Roman" w:cs="Times New Roman"/>
          <w:spacing w:val="8"/>
          <w:sz w:val="20"/>
          <w:szCs w:val="20"/>
        </w:rPr>
        <w:t>долгосро</w:t>
      </w:r>
      <w:r w:rsidR="00304FBB" w:rsidRPr="00DE2791">
        <w:rPr>
          <w:rFonts w:ascii="Times New Roman" w:hAnsi="Times New Roman" w:cs="Times New Roman"/>
          <w:spacing w:val="8"/>
          <w:sz w:val="20"/>
          <w:szCs w:val="20"/>
        </w:rPr>
        <w:t>ч</w:t>
      </w:r>
      <w:r w:rsidR="00304FB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ных инвестициях, </w:t>
      </w:r>
      <w:r w:rsidR="00CC40EC" w:rsidRPr="00DE2791">
        <w:rPr>
          <w:rFonts w:ascii="Times New Roman" w:hAnsi="Times New Roman" w:cs="Times New Roman"/>
          <w:spacing w:val="8"/>
          <w:sz w:val="20"/>
          <w:szCs w:val="20"/>
        </w:rPr>
        <w:t>то сумма</w:t>
      </w:r>
      <w:r w:rsidR="008B559E" w:rsidRPr="00DE2791">
        <w:rPr>
          <w:rFonts w:ascii="Times New Roman" w:hAnsi="Times New Roman" w:cs="Times New Roman"/>
          <w:spacing w:val="8"/>
          <w:sz w:val="20"/>
          <w:szCs w:val="20"/>
        </w:rPr>
        <w:t>,</w:t>
      </w:r>
      <w:r w:rsidR="00CC40EC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304FBB" w:rsidRPr="00DE2791">
        <w:rPr>
          <w:rFonts w:ascii="Times New Roman" w:hAnsi="Times New Roman" w:cs="Times New Roman"/>
          <w:spacing w:val="8"/>
          <w:sz w:val="20"/>
          <w:szCs w:val="20"/>
        </w:rPr>
        <w:t>рассчитанная по сложным проце</w:t>
      </w:r>
      <w:r w:rsidR="00304FBB"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="00304FBB" w:rsidRPr="00DE2791">
        <w:rPr>
          <w:rFonts w:ascii="Times New Roman" w:hAnsi="Times New Roman" w:cs="Times New Roman"/>
          <w:spacing w:val="8"/>
          <w:sz w:val="20"/>
          <w:szCs w:val="20"/>
        </w:rPr>
        <w:t>там, значительно выше, чем по простым.</w:t>
      </w:r>
    </w:p>
    <w:p w14:paraId="403A13AB" w14:textId="77777777" w:rsidR="005D5FB4" w:rsidRPr="00DE2791" w:rsidRDefault="005D5FB4" w:rsidP="00B6506B">
      <w:pPr>
        <w:ind w:firstLine="397"/>
        <w:jc w:val="both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3FECEB10" w14:textId="634C84A7" w:rsidR="00453116" w:rsidRPr="00DE2791" w:rsidRDefault="00453116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Пример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</w:t>
      </w:r>
      <w:r w:rsidR="005048F6" w:rsidRPr="00DE2791">
        <w:rPr>
          <w:rFonts w:ascii="Times New Roman" w:hAnsi="Times New Roman" w:cs="Times New Roman"/>
          <w:spacing w:val="8"/>
          <w:sz w:val="20"/>
          <w:szCs w:val="20"/>
        </w:rPr>
        <w:t>Кредит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в размере 250 000 р</w:t>
      </w:r>
      <w:r w:rsidR="005048F6" w:rsidRPr="00DE2791">
        <w:rPr>
          <w:rFonts w:ascii="Times New Roman" w:hAnsi="Times New Roman" w:cs="Times New Roman"/>
          <w:spacing w:val="8"/>
          <w:sz w:val="20"/>
          <w:szCs w:val="20"/>
        </w:rPr>
        <w:t>. выдан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23 января до 3 октября включительно под 13% годовых. Применить францу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з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скую практику для вычисления суммы, которую должен запл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тить должник в конце срока. Рассмотреть </w:t>
      </w:r>
      <w:r w:rsidR="004E4DD1" w:rsidRPr="00DE2791">
        <w:rPr>
          <w:rFonts w:ascii="Times New Roman" w:hAnsi="Times New Roman" w:cs="Times New Roman"/>
          <w:spacing w:val="8"/>
          <w:sz w:val="20"/>
          <w:szCs w:val="20"/>
        </w:rPr>
        <w:t>варианты расчета по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простой и сложной процентны</w:t>
      </w:r>
      <w:r w:rsidR="004E4DD1" w:rsidRPr="00DE2791">
        <w:rPr>
          <w:rFonts w:ascii="Times New Roman" w:hAnsi="Times New Roman" w:cs="Times New Roman"/>
          <w:spacing w:val="8"/>
          <w:sz w:val="20"/>
          <w:szCs w:val="20"/>
        </w:rPr>
        <w:t>м ставкам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</w:p>
    <w:p w14:paraId="7F029BCD" w14:textId="77777777" w:rsidR="00453116" w:rsidRPr="00DE2791" w:rsidRDefault="00453116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Если в расчете срока будем использовать 5 знаков после з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пятой (253/360 = 0,70278), то получим:</w:t>
      </w:r>
    </w:p>
    <w:p w14:paraId="482EC565" w14:textId="77777777" w:rsidR="00C90477" w:rsidRPr="00DE2791" w:rsidRDefault="00C9047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201EBC46" w14:textId="77777777" w:rsidR="00C90477" w:rsidRPr="00DE2791" w:rsidRDefault="00C90477" w:rsidP="00B6506B">
      <w:pPr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1) для простой процентной ставки:</w:t>
      </w:r>
    </w:p>
    <w:p w14:paraId="56299375" w14:textId="6D55515E" w:rsidR="00C90477" w:rsidRPr="00DE2791" w:rsidRDefault="00C90477" w:rsidP="00C93F7C">
      <w:pPr>
        <w:spacing w:before="120" w:after="120"/>
        <w:ind w:firstLine="397"/>
        <w:jc w:val="both"/>
        <w:rPr>
          <w:rFonts w:ascii="Times New Roman" w:hAnsi="Times New Roman" w:cs="Times New Roman"/>
          <w:spacing w:val="8"/>
          <w:sz w:val="18"/>
          <w:szCs w:val="18"/>
        </w:rPr>
      </w:pPr>
      <m:oMath>
        <m:r>
          <w:rPr>
            <w:rFonts w:ascii="Cambria Math" w:hAnsi="Cambria Math" w:cs="Times New Roman"/>
            <w:spacing w:val="8"/>
            <w:sz w:val="18"/>
            <w:szCs w:val="18"/>
          </w:rPr>
          <m:t>S=P×</m:t>
        </m:r>
        <m:d>
          <m:dPr>
            <m:ctrlPr>
              <w:rPr>
                <w:rFonts w:ascii="Cambria Math" w:hAnsi="Cambria Math" w:cs="Times New Roman"/>
                <w:i/>
                <w:spacing w:val="8"/>
                <w:sz w:val="18"/>
                <w:szCs w:val="18"/>
              </w:rPr>
            </m:ctrlPr>
          </m:dPr>
          <m:e>
            <m:r>
              <w:rPr>
                <w:rFonts w:ascii="Cambria Math" w:hAnsi="Cambria Math" w:cs="Times New Roman"/>
                <w:spacing w:val="8"/>
                <w:sz w:val="18"/>
                <w:szCs w:val="18"/>
              </w:rPr>
              <m:t>1 +</m:t>
            </m:r>
            <m:f>
              <m:fPr>
                <m:ctrlPr>
                  <w:rPr>
                    <w:rFonts w:ascii="Cambria Math" w:hAnsi="Cambria Math" w:cs="Times New Roman"/>
                    <w:i/>
                    <w:spacing w:val="8"/>
                    <w:sz w:val="18"/>
                    <w:szCs w:val="18"/>
                  </w:rPr>
                </m:ctrlPr>
              </m:fPr>
              <m:num>
                <m:r>
                  <w:rPr>
                    <w:rFonts w:ascii="Cambria Math" w:hAnsi="Cambria Math" w:cs="Times New Roman"/>
                    <w:spacing w:val="8"/>
                    <w:sz w:val="18"/>
                    <w:szCs w:val="18"/>
                  </w:rPr>
                  <m:t>t</m:t>
                </m:r>
              </m:num>
              <m:den>
                <m:r>
                  <w:rPr>
                    <w:rFonts w:ascii="Cambria Math" w:hAnsi="Cambria Math" w:cs="Times New Roman"/>
                    <w:spacing w:val="8"/>
                    <w:sz w:val="18"/>
                    <w:szCs w:val="18"/>
                  </w:rPr>
                  <m:t>K</m:t>
                </m:r>
              </m:den>
            </m:f>
            <m:r>
              <w:rPr>
                <w:rFonts w:ascii="Cambria Math" w:hAnsi="Cambria Math" w:cs="Times New Roman"/>
                <w:spacing w:val="8"/>
                <w:sz w:val="18"/>
                <w:szCs w:val="18"/>
              </w:rPr>
              <m:t>×i</m:t>
            </m:r>
          </m:e>
        </m:d>
        <m:r>
          <w:rPr>
            <w:rFonts w:ascii="Cambria Math" w:hAnsi="Cambria Math" w:cs="Times New Roman"/>
            <w:spacing w:val="8"/>
            <w:sz w:val="18"/>
            <w:szCs w:val="18"/>
          </w:rPr>
          <m:t>=250000×</m:t>
        </m:r>
        <m:d>
          <m:dPr>
            <m:ctrlPr>
              <w:rPr>
                <w:rFonts w:ascii="Cambria Math" w:hAnsi="Cambria Math" w:cs="Times New Roman"/>
                <w:i/>
                <w:spacing w:val="8"/>
                <w:sz w:val="18"/>
                <w:szCs w:val="18"/>
              </w:rPr>
            </m:ctrlPr>
          </m:dPr>
          <m:e>
            <m:r>
              <w:rPr>
                <w:rFonts w:ascii="Cambria Math" w:hAnsi="Cambria Math" w:cs="Times New Roman"/>
                <w:spacing w:val="8"/>
                <w:sz w:val="18"/>
                <w:szCs w:val="18"/>
              </w:rPr>
              <m:t>1+</m:t>
            </m:r>
            <m:f>
              <m:fPr>
                <m:ctrlPr>
                  <w:rPr>
                    <w:rFonts w:ascii="Cambria Math" w:hAnsi="Cambria Math" w:cs="Times New Roman"/>
                    <w:i/>
                    <w:spacing w:val="8"/>
                    <w:sz w:val="18"/>
                    <w:szCs w:val="18"/>
                  </w:rPr>
                </m:ctrlPr>
              </m:fPr>
              <m:num>
                <m:r>
                  <w:rPr>
                    <w:rFonts w:ascii="Cambria Math" w:hAnsi="Cambria Math" w:cs="Times New Roman"/>
                    <w:spacing w:val="8"/>
                    <w:sz w:val="18"/>
                    <w:szCs w:val="18"/>
                  </w:rPr>
                  <m:t>253</m:t>
                </m:r>
              </m:num>
              <m:den>
                <m:r>
                  <w:rPr>
                    <w:rFonts w:ascii="Cambria Math" w:hAnsi="Cambria Math" w:cs="Times New Roman"/>
                    <w:spacing w:val="8"/>
                    <w:sz w:val="18"/>
                    <w:szCs w:val="18"/>
                  </w:rPr>
                  <m:t>360</m:t>
                </m:r>
              </m:den>
            </m:f>
            <m:r>
              <w:rPr>
                <w:rFonts w:ascii="Cambria Math" w:hAnsi="Cambria Math" w:cs="Times New Roman"/>
                <w:spacing w:val="8"/>
                <w:sz w:val="18"/>
                <w:szCs w:val="18"/>
              </w:rPr>
              <m:t>×0,13</m:t>
            </m:r>
          </m:e>
        </m:d>
        <m:r>
          <w:rPr>
            <w:rFonts w:ascii="Cambria Math" w:hAnsi="Cambria Math" w:cs="Times New Roman"/>
            <w:spacing w:val="8"/>
            <w:sz w:val="18"/>
            <w:szCs w:val="18"/>
          </w:rPr>
          <m:t>= 272840,35 руб.</m:t>
        </m:r>
      </m:oMath>
      <w:r w:rsidRPr="00DE2791">
        <w:rPr>
          <w:rFonts w:ascii="Times New Roman" w:hAnsi="Times New Roman" w:cs="Times New Roman"/>
          <w:spacing w:val="8"/>
          <w:sz w:val="18"/>
          <w:szCs w:val="18"/>
        </w:rPr>
        <w:t xml:space="preserve"> </w:t>
      </w:r>
    </w:p>
    <w:p w14:paraId="140ADB07" w14:textId="77777777" w:rsidR="00C90477" w:rsidRPr="00DE2791" w:rsidRDefault="00C90477" w:rsidP="00B6506B">
      <w:pPr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2) для сложной процентной ставки:</w:t>
      </w:r>
    </w:p>
    <w:p w14:paraId="7F81681E" w14:textId="41C5CC65" w:rsidR="00C90477" w:rsidRPr="00DE2791" w:rsidRDefault="00C90477" w:rsidP="00C93F7C">
      <w:pPr>
        <w:spacing w:before="120" w:after="120"/>
        <w:ind w:firstLine="397"/>
        <w:jc w:val="both"/>
        <w:rPr>
          <w:rFonts w:ascii="Times New Roman" w:hAnsi="Times New Roman" w:cs="Times New Roman"/>
          <w:spacing w:val="8"/>
          <w:sz w:val="18"/>
          <w:szCs w:val="18"/>
        </w:rPr>
      </w:pPr>
      <m:oMath>
        <m:r>
          <w:rPr>
            <w:rFonts w:ascii="Cambria Math" w:hAnsi="Cambria Math" w:cs="Times New Roman"/>
            <w:spacing w:val="8"/>
            <w:sz w:val="18"/>
            <w:szCs w:val="18"/>
          </w:rPr>
          <m:t xml:space="preserve">S = P × </m:t>
        </m:r>
        <m:sSup>
          <m:sSupPr>
            <m:ctrlPr>
              <w:rPr>
                <w:rFonts w:ascii="Cambria Math" w:hAnsi="Cambria Math" w:cs="Times New Roman"/>
                <w:i/>
                <w:spacing w:val="8"/>
                <w:sz w:val="18"/>
                <w:szCs w:val="18"/>
              </w:rPr>
            </m:ctrlPr>
          </m:sSupPr>
          <m:e>
            <m:d>
              <m:dPr>
                <m:ctrlPr>
                  <w:rPr>
                    <w:rFonts w:ascii="Cambria Math" w:hAnsi="Cambria Math" w:cs="Times New Roman"/>
                    <w:i/>
                    <w:spacing w:val="8"/>
                    <w:sz w:val="18"/>
                    <w:szCs w:val="18"/>
                  </w:rPr>
                </m:ctrlPr>
              </m:dPr>
              <m:e>
                <m:r>
                  <w:rPr>
                    <w:rFonts w:ascii="Cambria Math" w:hAnsi="Cambria Math" w:cs="Times New Roman"/>
                    <w:spacing w:val="8"/>
                    <w:sz w:val="18"/>
                    <w:szCs w:val="18"/>
                  </w:rPr>
                  <m:t>1 + i</m:t>
                </m:r>
              </m:e>
            </m:d>
          </m:e>
          <m:sup>
            <m:f>
              <m:fPr>
                <m:ctrlPr>
                  <w:rPr>
                    <w:rFonts w:ascii="Cambria Math" w:hAnsi="Cambria Math" w:cs="Times New Roman"/>
                    <w:i/>
                    <w:spacing w:val="8"/>
                    <w:sz w:val="18"/>
                    <w:szCs w:val="18"/>
                    <w:vertAlign w:val="superscript"/>
                  </w:rPr>
                </m:ctrlPr>
              </m:fPr>
              <m:num>
                <m:r>
                  <w:rPr>
                    <w:rFonts w:ascii="Cambria Math" w:hAnsi="Cambria Math" w:cs="Times New Roman"/>
                    <w:spacing w:val="8"/>
                    <w:sz w:val="18"/>
                    <w:szCs w:val="18"/>
                    <w:vertAlign w:val="superscript"/>
                  </w:rPr>
                  <m:t>t</m:t>
                </m:r>
              </m:num>
              <m:den>
                <m:r>
                  <w:rPr>
                    <w:rFonts w:ascii="Cambria Math" w:hAnsi="Cambria Math" w:cs="Times New Roman"/>
                    <w:spacing w:val="8"/>
                    <w:sz w:val="18"/>
                    <w:szCs w:val="18"/>
                    <w:vertAlign w:val="superscript"/>
                  </w:rPr>
                  <m:t>K</m:t>
                </m:r>
              </m:den>
            </m:f>
          </m:sup>
        </m:sSup>
        <m:r>
          <w:rPr>
            <w:rFonts w:ascii="Cambria Math" w:hAnsi="Cambria Math" w:cs="Times New Roman"/>
            <w:spacing w:val="8"/>
            <w:sz w:val="18"/>
            <w:szCs w:val="18"/>
          </w:rPr>
          <m:t xml:space="preserve"> = 250000 × </m:t>
        </m:r>
        <m:sSup>
          <m:sSupPr>
            <m:ctrlPr>
              <w:rPr>
                <w:rFonts w:ascii="Cambria Math" w:hAnsi="Cambria Math" w:cs="Times New Roman"/>
                <w:i/>
                <w:spacing w:val="8"/>
                <w:sz w:val="18"/>
                <w:szCs w:val="18"/>
              </w:rPr>
            </m:ctrlPr>
          </m:sSupPr>
          <m:e>
            <m:d>
              <m:dPr>
                <m:ctrlPr>
                  <w:rPr>
                    <w:rFonts w:ascii="Cambria Math" w:hAnsi="Cambria Math" w:cs="Times New Roman"/>
                    <w:i/>
                    <w:spacing w:val="8"/>
                    <w:sz w:val="18"/>
                    <w:szCs w:val="18"/>
                  </w:rPr>
                </m:ctrlPr>
              </m:dPr>
              <m:e>
                <m:r>
                  <w:rPr>
                    <w:rFonts w:ascii="Cambria Math" w:hAnsi="Cambria Math" w:cs="Times New Roman"/>
                    <w:spacing w:val="8"/>
                    <w:sz w:val="18"/>
                    <w:szCs w:val="18"/>
                  </w:rPr>
                  <m:t>1 + 0,13</m:t>
                </m:r>
              </m:e>
            </m:d>
          </m:e>
          <m:sup>
            <m:f>
              <m:fPr>
                <m:ctrlPr>
                  <w:rPr>
                    <w:rFonts w:ascii="Cambria Math" w:hAnsi="Cambria Math" w:cs="Times New Roman"/>
                    <w:i/>
                    <w:spacing w:val="8"/>
                    <w:sz w:val="18"/>
                    <w:szCs w:val="18"/>
                    <w:vertAlign w:val="superscript"/>
                  </w:rPr>
                </m:ctrlPr>
              </m:fPr>
              <m:num>
                <m:r>
                  <w:rPr>
                    <w:rFonts w:ascii="Cambria Math" w:hAnsi="Cambria Math" w:cs="Times New Roman"/>
                    <w:spacing w:val="8"/>
                    <w:sz w:val="18"/>
                    <w:szCs w:val="18"/>
                    <w:vertAlign w:val="superscript"/>
                  </w:rPr>
                  <m:t>253</m:t>
                </m:r>
              </m:num>
              <m:den>
                <m:r>
                  <w:rPr>
                    <w:rFonts w:ascii="Cambria Math" w:hAnsi="Cambria Math" w:cs="Times New Roman"/>
                    <w:spacing w:val="8"/>
                    <w:sz w:val="18"/>
                    <w:szCs w:val="18"/>
                    <w:vertAlign w:val="superscript"/>
                  </w:rPr>
                  <m:t>360</m:t>
                </m:r>
              </m:den>
            </m:f>
          </m:sup>
        </m:sSup>
        <m:r>
          <w:rPr>
            <w:rFonts w:ascii="Cambria Math" w:hAnsi="Cambria Math" w:cs="Times New Roman"/>
            <w:spacing w:val="8"/>
            <w:sz w:val="18"/>
            <w:szCs w:val="18"/>
          </w:rPr>
          <m:t>= 272422,19 руб.</m:t>
        </m:r>
      </m:oMath>
      <w:r w:rsidRPr="00DE2791">
        <w:rPr>
          <w:rFonts w:ascii="Times New Roman" w:hAnsi="Times New Roman" w:cs="Times New Roman"/>
          <w:spacing w:val="8"/>
          <w:sz w:val="18"/>
          <w:szCs w:val="18"/>
        </w:rPr>
        <w:t xml:space="preserve"> </w:t>
      </w:r>
    </w:p>
    <w:p w14:paraId="2094F373" w14:textId="60999ED4" w:rsidR="00304FBB" w:rsidRPr="00DE2791" w:rsidRDefault="00453116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Таким образом, наращение по простой процентной ставке в течение срока меньше года дает больший результат, чем наращ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ние по сложным процентам. </w:t>
      </w:r>
    </w:p>
    <w:p w14:paraId="27BAA985" w14:textId="77777777" w:rsidR="00C84148" w:rsidRPr="00DE2791" w:rsidRDefault="00C8414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063B6237" w14:textId="286CF892" w:rsidR="00304FBB" w:rsidRPr="00DE2791" w:rsidRDefault="00110379" w:rsidP="00B6506B">
      <w:pPr>
        <w:pStyle w:val="2"/>
        <w:spacing w:before="0"/>
        <w:jc w:val="center"/>
        <w:rPr>
          <w:rFonts w:ascii="Times New Roman" w:hAnsi="Times New Roman" w:cs="Times New Roman"/>
          <w:color w:val="auto"/>
        </w:rPr>
      </w:pPr>
      <w:bookmarkStart w:id="15" w:name="_Toc316504070"/>
      <w:r w:rsidRPr="00DE2791">
        <w:rPr>
          <w:rFonts w:ascii="Times New Roman" w:hAnsi="Times New Roman" w:cs="Times New Roman"/>
          <w:color w:val="auto"/>
        </w:rPr>
        <w:t>2.</w:t>
      </w:r>
      <w:r w:rsidR="00BC71BA" w:rsidRPr="00DE2791">
        <w:rPr>
          <w:rFonts w:ascii="Times New Roman" w:hAnsi="Times New Roman" w:cs="Times New Roman"/>
          <w:color w:val="auto"/>
        </w:rPr>
        <w:t>2</w:t>
      </w:r>
      <w:r w:rsidRPr="00DE2791">
        <w:rPr>
          <w:rFonts w:ascii="Times New Roman" w:hAnsi="Times New Roman" w:cs="Times New Roman"/>
          <w:color w:val="auto"/>
        </w:rPr>
        <w:t xml:space="preserve">. </w:t>
      </w:r>
      <w:r w:rsidR="00304FBB" w:rsidRPr="00DE2791">
        <w:rPr>
          <w:rFonts w:ascii="Times New Roman" w:hAnsi="Times New Roman" w:cs="Times New Roman"/>
          <w:color w:val="auto"/>
        </w:rPr>
        <w:t>Начисление процентов при дробном числе лет</w:t>
      </w:r>
      <w:bookmarkEnd w:id="15"/>
    </w:p>
    <w:p w14:paraId="2F339725" w14:textId="77777777" w:rsidR="00304FBB" w:rsidRPr="00DE2791" w:rsidRDefault="00304FB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6EDF1E03" w14:textId="07F7796F" w:rsidR="00284593" w:rsidRPr="00DE2791" w:rsidRDefault="0028459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В практике </w:t>
      </w:r>
      <w:r w:rsidR="000D334E" w:rsidRPr="00DE2791">
        <w:rPr>
          <w:rFonts w:ascii="Times New Roman" w:hAnsi="Times New Roman" w:cs="Times New Roman"/>
          <w:spacing w:val="8"/>
          <w:sz w:val="20"/>
          <w:szCs w:val="20"/>
        </w:rPr>
        <w:t>коммерческих банков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встречаются </w:t>
      </w:r>
      <w:r w:rsidR="000D334E" w:rsidRPr="00DE2791">
        <w:rPr>
          <w:rFonts w:ascii="Times New Roman" w:hAnsi="Times New Roman" w:cs="Times New Roman"/>
          <w:spacing w:val="8"/>
          <w:sz w:val="20"/>
          <w:szCs w:val="20"/>
        </w:rPr>
        <w:t>ситуации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, к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гда необходимо </w:t>
      </w:r>
      <w:r w:rsidR="00CA248C" w:rsidRPr="00DE2791">
        <w:rPr>
          <w:rFonts w:ascii="Times New Roman" w:hAnsi="Times New Roman" w:cs="Times New Roman"/>
          <w:spacing w:val="8"/>
          <w:sz w:val="20"/>
          <w:szCs w:val="20"/>
        </w:rPr>
        <w:t>вычислить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сумму наращения с применением </w:t>
      </w:r>
      <w:r w:rsidR="000D334E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дробного числа лет. </w:t>
      </w:r>
      <w:r w:rsidR="00E13169" w:rsidRPr="00DE2791">
        <w:rPr>
          <w:rFonts w:ascii="Times New Roman" w:hAnsi="Times New Roman" w:cs="Times New Roman"/>
          <w:spacing w:val="8"/>
          <w:sz w:val="20"/>
          <w:szCs w:val="20"/>
        </w:rPr>
        <w:t>В ряде случаев</w:t>
      </w:r>
      <w:r w:rsidR="000D334E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банки оставляют для нар</w:t>
      </w:r>
      <w:r w:rsidR="000D334E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0D334E" w:rsidRPr="00DE2791">
        <w:rPr>
          <w:rFonts w:ascii="Times New Roman" w:hAnsi="Times New Roman" w:cs="Times New Roman"/>
          <w:spacing w:val="8"/>
          <w:sz w:val="20"/>
          <w:szCs w:val="20"/>
        </w:rPr>
        <w:t>щения целое число, а дробное отбрасывают</w:t>
      </w:r>
      <w:r w:rsidR="007C0523"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  <w:r w:rsidR="000D334E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7C0523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0D334E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днако </w:t>
      </w:r>
      <w:r w:rsidR="007C0523" w:rsidRPr="00DE2791">
        <w:rPr>
          <w:rFonts w:ascii="Times New Roman" w:hAnsi="Times New Roman" w:cs="Times New Roman"/>
          <w:spacing w:val="8"/>
          <w:sz w:val="20"/>
          <w:szCs w:val="20"/>
        </w:rPr>
        <w:t>такой по</w:t>
      </w:r>
      <w:r w:rsidR="007C0523" w:rsidRPr="00DE2791">
        <w:rPr>
          <w:rFonts w:ascii="Times New Roman" w:hAnsi="Times New Roman" w:cs="Times New Roman"/>
          <w:spacing w:val="8"/>
          <w:sz w:val="20"/>
          <w:szCs w:val="20"/>
        </w:rPr>
        <w:t>д</w:t>
      </w:r>
      <w:r w:rsidR="007C0523" w:rsidRPr="00DE2791">
        <w:rPr>
          <w:rFonts w:ascii="Times New Roman" w:hAnsi="Times New Roman" w:cs="Times New Roman"/>
          <w:spacing w:val="8"/>
          <w:sz w:val="20"/>
          <w:szCs w:val="20"/>
        </w:rPr>
        <w:t>ход</w:t>
      </w:r>
      <w:r w:rsidR="000D334E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приводит к неверным результатам фин</w:t>
      </w:r>
      <w:r w:rsidR="007C0523" w:rsidRPr="00DE2791">
        <w:rPr>
          <w:rFonts w:ascii="Times New Roman" w:hAnsi="Times New Roman" w:cs="Times New Roman"/>
          <w:spacing w:val="8"/>
          <w:sz w:val="20"/>
          <w:szCs w:val="20"/>
        </w:rPr>
        <w:t>ансовой операции, что требует доработки. Поэтому в арсенале финансовых вычислений существу</w:t>
      </w:r>
      <w:r w:rsidR="00E13169" w:rsidRPr="00DE2791">
        <w:rPr>
          <w:rFonts w:ascii="Times New Roman" w:hAnsi="Times New Roman" w:cs="Times New Roman"/>
          <w:spacing w:val="8"/>
          <w:sz w:val="20"/>
          <w:szCs w:val="20"/>
        </w:rPr>
        <w:t>ю</w:t>
      </w:r>
      <w:r w:rsidR="007C0523" w:rsidRPr="00DE2791">
        <w:rPr>
          <w:rFonts w:ascii="Times New Roman" w:hAnsi="Times New Roman" w:cs="Times New Roman"/>
          <w:spacing w:val="8"/>
          <w:sz w:val="20"/>
          <w:szCs w:val="20"/>
        </w:rPr>
        <w:t>т специальны</w:t>
      </w:r>
      <w:r w:rsidR="00E13169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="007C052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метод</w:t>
      </w:r>
      <w:r w:rsidR="00E13169" w:rsidRPr="00DE2791">
        <w:rPr>
          <w:rFonts w:ascii="Times New Roman" w:hAnsi="Times New Roman" w:cs="Times New Roman"/>
          <w:spacing w:val="8"/>
          <w:sz w:val="20"/>
          <w:szCs w:val="20"/>
        </w:rPr>
        <w:t>ы</w:t>
      </w:r>
      <w:r w:rsidR="007C052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расчета </w:t>
      </w:r>
      <w:r w:rsidR="00E13169" w:rsidRPr="00DE2791">
        <w:rPr>
          <w:rFonts w:ascii="Times New Roman" w:hAnsi="Times New Roman" w:cs="Times New Roman"/>
          <w:spacing w:val="8"/>
          <w:sz w:val="20"/>
          <w:szCs w:val="20"/>
        </w:rPr>
        <w:t>начисления процентов в случаях, когда</w:t>
      </w:r>
      <w:r w:rsidR="00AE4D3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длительност</w:t>
      </w:r>
      <w:r w:rsidR="00E13169" w:rsidRPr="00DE2791">
        <w:rPr>
          <w:rFonts w:ascii="Times New Roman" w:hAnsi="Times New Roman" w:cs="Times New Roman"/>
          <w:spacing w:val="8"/>
          <w:sz w:val="20"/>
          <w:szCs w:val="20"/>
        </w:rPr>
        <w:t>ь финансо</w:t>
      </w:r>
      <w:r w:rsidR="00AE4D3B" w:rsidRPr="00DE2791">
        <w:rPr>
          <w:rFonts w:ascii="Times New Roman" w:hAnsi="Times New Roman" w:cs="Times New Roman"/>
          <w:spacing w:val="8"/>
          <w:sz w:val="20"/>
          <w:szCs w:val="20"/>
        </w:rPr>
        <w:t>вой операции</w:t>
      </w:r>
      <w:r w:rsidR="00E13169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является не целым, а дробным числом</w:t>
      </w:r>
      <w:r w:rsidR="00AE4D3B"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  <w:r w:rsidR="007C052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62B24B62" w14:textId="6C2B8F34" w:rsidR="00284593" w:rsidRPr="00DE2791" w:rsidRDefault="00E13169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Здесь используется два метода расчета: общий, по формуле сложных процентов</w:t>
      </w:r>
      <w:r w:rsidR="0095303F" w:rsidRPr="00DE2791">
        <w:rPr>
          <w:rFonts w:ascii="Times New Roman" w:hAnsi="Times New Roman" w:cs="Times New Roman"/>
          <w:spacing w:val="8"/>
          <w:sz w:val="20"/>
          <w:szCs w:val="20"/>
        </w:rPr>
        <w:t>,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 смешанный, по совмещенной формуле сложных и простых процентов. </w:t>
      </w:r>
      <w:r w:rsidR="00866D76" w:rsidRPr="00DE2791">
        <w:rPr>
          <w:rFonts w:ascii="Times New Roman" w:hAnsi="Times New Roman" w:cs="Times New Roman"/>
          <w:spacing w:val="8"/>
          <w:sz w:val="20"/>
          <w:szCs w:val="20"/>
        </w:rPr>
        <w:t>Перейдем к формальному ра</w:t>
      </w:r>
      <w:r w:rsidR="00866D76" w:rsidRPr="00DE2791">
        <w:rPr>
          <w:rFonts w:ascii="Times New Roman" w:hAnsi="Times New Roman" w:cs="Times New Roman"/>
          <w:spacing w:val="8"/>
          <w:sz w:val="20"/>
          <w:szCs w:val="20"/>
        </w:rPr>
        <w:t>с</w:t>
      </w:r>
      <w:r w:rsidR="00866D76" w:rsidRPr="00DE2791">
        <w:rPr>
          <w:rFonts w:ascii="Times New Roman" w:hAnsi="Times New Roman" w:cs="Times New Roman"/>
          <w:spacing w:val="8"/>
          <w:sz w:val="20"/>
          <w:szCs w:val="20"/>
        </w:rPr>
        <w:t>смотрению этих методов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</w:p>
    <w:p w14:paraId="6D02E3B6" w14:textId="60F7C65E" w:rsidR="00284593" w:rsidRPr="00DE2791" w:rsidRDefault="00B012D4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1) Общий метод по формуле сложных процентов. Здесь 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пользуется уже известная нам формула из параграфа </w:t>
      </w:r>
      <w:r w:rsidR="00826E94" w:rsidRPr="00DE2791">
        <w:rPr>
          <w:rFonts w:ascii="Times New Roman" w:hAnsi="Times New Roman" w:cs="Times New Roman"/>
          <w:spacing w:val="8"/>
          <w:sz w:val="20"/>
          <w:szCs w:val="20"/>
        </w:rPr>
        <w:t>2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  <w:r w:rsidR="00826E94" w:rsidRPr="00DE2791">
        <w:rPr>
          <w:rFonts w:ascii="Times New Roman" w:hAnsi="Times New Roman" w:cs="Times New Roman"/>
          <w:spacing w:val="8"/>
          <w:sz w:val="20"/>
          <w:szCs w:val="20"/>
        </w:rPr>
        <w:t>1, форм</w:t>
      </w:r>
      <w:r w:rsidR="00826E94" w:rsidRPr="00DE2791">
        <w:rPr>
          <w:rFonts w:ascii="Times New Roman" w:hAnsi="Times New Roman" w:cs="Times New Roman"/>
          <w:spacing w:val="8"/>
          <w:sz w:val="20"/>
          <w:szCs w:val="20"/>
        </w:rPr>
        <w:t>у</w:t>
      </w:r>
      <w:r w:rsidR="00826E94" w:rsidRPr="00DE2791">
        <w:rPr>
          <w:rFonts w:ascii="Times New Roman" w:hAnsi="Times New Roman" w:cs="Times New Roman"/>
          <w:spacing w:val="8"/>
          <w:sz w:val="20"/>
          <w:szCs w:val="20"/>
        </w:rPr>
        <w:t>ла 2.1.4 – декурсивное наращение по сложным процентам.</w:t>
      </w:r>
    </w:p>
    <w:p w14:paraId="520B7DBA" w14:textId="01DB7119" w:rsidR="00335925" w:rsidRPr="00DE2791" w:rsidRDefault="00335925" w:rsidP="00C93F7C">
      <w:pPr>
        <w:spacing w:before="120" w:after="120"/>
        <w:ind w:firstLine="397"/>
        <w:jc w:val="both"/>
        <w:rPr>
          <w:rFonts w:ascii="Times New Roman" w:eastAsia="Times New Roman" w:hAnsi="Times New Roman" w:cs="Times New Roman"/>
          <w:sz w:val="20"/>
          <w:szCs w:val="20"/>
        </w:rPr>
      </w:pPr>
      <m:oMathPara>
        <m:oMath>
          <m:r>
            <w:rPr>
              <w:rFonts w:ascii="Cambria Math" w:hAnsi="Cambria Math" w:cs="Times New Roman"/>
            </w:rPr>
            <m:t>S=P×</m:t>
          </m:r>
          <m:sSup>
            <m:sSupPr>
              <m:ctrlPr>
                <w:rPr>
                  <w:rFonts w:ascii="Cambria Math" w:hAnsi="Cambria Math" w:cs="Times New Roman"/>
                  <w:i/>
                  <w:iCs/>
                </w:rPr>
              </m:ctrlPr>
            </m:sSupPr>
            <m:e>
              <m:r>
                <w:rPr>
                  <w:rFonts w:ascii="Cambria Math" w:hAnsi="Cambria Math" w:cs="Times New Roman"/>
                </w:rPr>
                <m:t>(1+i)</m:t>
              </m:r>
            </m:e>
            <m:sup>
              <m:r>
                <w:rPr>
                  <w:rFonts w:ascii="Cambria Math" w:hAnsi="Cambria Math" w:cs="Times New Roman"/>
                </w:rPr>
                <m:t>n</m:t>
              </m:r>
            </m:sup>
          </m:sSup>
        </m:oMath>
      </m:oMathPara>
    </w:p>
    <w:p w14:paraId="5DB94B34" w14:textId="1B87018F" w:rsidR="00EA7074" w:rsidRPr="00DE2791" w:rsidRDefault="00826E94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2) </w:t>
      </w:r>
      <w:r w:rsidR="00304FB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Смешанный метод </w:t>
      </w:r>
      <w:r w:rsidR="000B0ECD" w:rsidRPr="00DE2791">
        <w:rPr>
          <w:rFonts w:ascii="Times New Roman" w:hAnsi="Times New Roman" w:cs="Times New Roman"/>
          <w:spacing w:val="8"/>
          <w:sz w:val="20"/>
          <w:szCs w:val="20"/>
        </w:rPr>
        <w:t>представляет собой</w:t>
      </w:r>
      <w:r w:rsidR="00EA7074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произведение двух выражений</w:t>
      </w:r>
      <w:r w:rsidR="00FF58B3" w:rsidRPr="00DE2791">
        <w:rPr>
          <w:rFonts w:ascii="Times New Roman" w:hAnsi="Times New Roman" w:cs="Times New Roman"/>
          <w:spacing w:val="8"/>
          <w:sz w:val="20"/>
          <w:szCs w:val="20"/>
        </w:rPr>
        <w:t>: декурсивного наращения по сложным процентам и множител</w:t>
      </w:r>
      <w:r w:rsidR="000B0ECD" w:rsidRPr="00DE2791">
        <w:rPr>
          <w:rFonts w:ascii="Times New Roman" w:hAnsi="Times New Roman" w:cs="Times New Roman"/>
          <w:spacing w:val="8"/>
          <w:sz w:val="20"/>
          <w:szCs w:val="20"/>
        </w:rPr>
        <w:t>я наращения по</w:t>
      </w:r>
      <w:r w:rsidR="00FF58B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просты</w:t>
      </w:r>
      <w:r w:rsidR="000B0ECD" w:rsidRPr="00DE2791">
        <w:rPr>
          <w:rFonts w:ascii="Times New Roman" w:hAnsi="Times New Roman" w:cs="Times New Roman"/>
          <w:spacing w:val="8"/>
          <w:sz w:val="20"/>
          <w:szCs w:val="20"/>
        </w:rPr>
        <w:t>м процентам</w:t>
      </w:r>
      <w:r w:rsidR="00FF58B3"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</w:p>
    <w:p w14:paraId="599BAEA3" w14:textId="0D069BB0" w:rsidR="00304FBB" w:rsidRPr="00DE2791" w:rsidRDefault="000B0ECD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Так, например, </w:t>
      </w:r>
      <w:r w:rsidR="00EA7074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начисление процентов </w:t>
      </w:r>
      <w:r w:rsidR="00304FBB" w:rsidRPr="00DE2791">
        <w:rPr>
          <w:rFonts w:ascii="Times New Roman" w:hAnsi="Times New Roman" w:cs="Times New Roman"/>
          <w:spacing w:val="8"/>
          <w:sz w:val="20"/>
          <w:szCs w:val="20"/>
        </w:rPr>
        <w:t>за целое число лет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осуществляется</w:t>
      </w:r>
      <w:r w:rsidR="00304FB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по формуле </w:t>
      </w:r>
      <w:r w:rsidR="00EA7074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декурсивных </w:t>
      </w:r>
      <w:r w:rsidR="00304FB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сложных процентов </w:t>
      </w:r>
      <w:r w:rsidR="00EA7074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(2.1.4), а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за дробное число лет </w:t>
      </w:r>
      <w:r w:rsidR="00304FBB" w:rsidRPr="00DE2791">
        <w:rPr>
          <w:rFonts w:ascii="Times New Roman" w:hAnsi="Times New Roman" w:cs="Times New Roman"/>
          <w:spacing w:val="8"/>
          <w:sz w:val="20"/>
          <w:szCs w:val="20"/>
        </w:rPr>
        <w:t>по формуле</w:t>
      </w:r>
      <w:r w:rsidR="00B705E4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множителя наращения</w:t>
      </w:r>
      <w:r w:rsidR="00304FB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простых процентов</w:t>
      </w:r>
      <w:r w:rsidR="00B705E4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(параграф </w:t>
      </w:r>
      <w:r w:rsidR="00B81439" w:rsidRPr="00DE2791">
        <w:rPr>
          <w:rFonts w:ascii="Times New Roman" w:hAnsi="Times New Roman" w:cs="Times New Roman"/>
          <w:spacing w:val="8"/>
          <w:sz w:val="20"/>
          <w:szCs w:val="20"/>
        </w:rPr>
        <w:t>1.4., формула 1.4.6</w:t>
      </w:r>
      <w:r w:rsidR="00B705E4" w:rsidRPr="00DE2791">
        <w:rPr>
          <w:rFonts w:ascii="Times New Roman" w:hAnsi="Times New Roman" w:cs="Times New Roman"/>
          <w:spacing w:val="8"/>
          <w:sz w:val="20"/>
          <w:szCs w:val="20"/>
        </w:rPr>
        <w:t>)</w:t>
      </w:r>
      <w:r w:rsidR="00304FB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</w:t>
      </w:r>
    </w:p>
    <w:p w14:paraId="448782E6" w14:textId="29092B5C" w:rsidR="00304FBB" w:rsidRPr="00DE2791" w:rsidRDefault="000B0ECD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Формально т</w:t>
      </w:r>
      <w:r w:rsidR="00304FBB" w:rsidRPr="00DE2791">
        <w:rPr>
          <w:rFonts w:ascii="Times New Roman" w:hAnsi="Times New Roman" w:cs="Times New Roman"/>
          <w:spacing w:val="8"/>
          <w:sz w:val="20"/>
          <w:szCs w:val="20"/>
        </w:rPr>
        <w:t>акой процесс имеет вид:</w:t>
      </w: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93"/>
        <w:gridCol w:w="847"/>
      </w:tblGrid>
      <w:tr w:rsidR="00335925" w:rsidRPr="00DE2791" w14:paraId="105E3AC1" w14:textId="77777777" w:rsidTr="00E64A0A">
        <w:tc>
          <w:tcPr>
            <w:tcW w:w="5393" w:type="dxa"/>
          </w:tcPr>
          <w:p w14:paraId="7B558238" w14:textId="77777777" w:rsidR="00335925" w:rsidRPr="00DE2791" w:rsidRDefault="00335925" w:rsidP="00B6506B">
            <w:pPr>
              <w:jc w:val="both"/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>S=P×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pacing w:val="8"/>
                      </w:rPr>
                      <m:t>(1+i)</m:t>
                    </m:r>
                  </m:e>
                  <m:sup>
                    <m:r>
                      <w:rPr>
                        <w:rFonts w:ascii="Cambria Math" w:hAnsi="Cambria Math"/>
                        <w:spacing w:val="8"/>
                      </w:rPr>
                      <m:t>a</m:t>
                    </m:r>
                  </m:sup>
                </m:sSup>
                <m:r>
                  <w:rPr>
                    <w:rFonts w:ascii="Cambria Math" w:hAnsi="Cambria Math"/>
                    <w:spacing w:val="8"/>
                  </w:rPr>
                  <m:t>×(1+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b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i</m:t>
                    </m:r>
                  </m:sub>
                </m:sSub>
                <m:r>
                  <w:rPr>
                    <w:rFonts w:ascii="Cambria Math" w:hAnsi="Cambria Math"/>
                    <w:spacing w:val="8"/>
                  </w:rPr>
                  <m:t>)</m:t>
                </m:r>
              </m:oMath>
            </m:oMathPara>
          </w:p>
        </w:tc>
        <w:tc>
          <w:tcPr>
            <w:tcW w:w="847" w:type="dxa"/>
            <w:vAlign w:val="center"/>
          </w:tcPr>
          <w:p w14:paraId="1A71873F" w14:textId="59F14546" w:rsidR="00335925" w:rsidRPr="00DE2791" w:rsidRDefault="00335925" w:rsidP="00B6506B">
            <w:pPr>
              <w:jc w:val="center"/>
            </w:pPr>
            <w:r w:rsidRPr="00DE2791">
              <w:t>(2.2.1)</w:t>
            </w:r>
          </w:p>
        </w:tc>
      </w:tr>
    </w:tbl>
    <w:p w14:paraId="42500CB1" w14:textId="77777777" w:rsidR="00304FBB" w:rsidRPr="00DE2791" w:rsidRDefault="00304FB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 xml:space="preserve">где: </w:t>
      </w:r>
    </w:p>
    <w:p w14:paraId="1403A7EA" w14:textId="5E3B281E" w:rsidR="00304FBB" w:rsidRPr="00DE2791" w:rsidRDefault="00421724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>а + b = n</m:t>
        </m:r>
      </m:oMath>
      <w:r w:rsidR="00304FB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, т.е. полное число лет, </w:t>
      </w:r>
      <w:r w:rsidR="00B81439" w:rsidRPr="00DE2791">
        <w:rPr>
          <w:rFonts w:ascii="Times New Roman" w:hAnsi="Times New Roman" w:cs="Times New Roman"/>
          <w:spacing w:val="8"/>
          <w:sz w:val="20"/>
          <w:szCs w:val="20"/>
        </w:rPr>
        <w:t>в виде</w:t>
      </w:r>
      <w:r w:rsidR="00304FB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сумм</w:t>
      </w:r>
      <w:r w:rsidR="00B81439" w:rsidRPr="00DE2791">
        <w:rPr>
          <w:rFonts w:ascii="Times New Roman" w:hAnsi="Times New Roman" w:cs="Times New Roman"/>
          <w:spacing w:val="8"/>
          <w:sz w:val="20"/>
          <w:szCs w:val="20"/>
        </w:rPr>
        <w:t>ы</w:t>
      </w:r>
      <w:r w:rsidR="00304FB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целого и дробного чисел, при этом:</w:t>
      </w:r>
    </w:p>
    <w:p w14:paraId="6B4D65AA" w14:textId="77777777" w:rsidR="00304FBB" w:rsidRPr="00DE2791" w:rsidRDefault="00304FB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а - целое число периодов;</w:t>
      </w:r>
    </w:p>
    <w:p w14:paraId="13422AAA" w14:textId="77777777" w:rsidR="00304FBB" w:rsidRPr="00DE2791" w:rsidRDefault="00304FB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b - дробная часть периода.</w:t>
      </w:r>
    </w:p>
    <w:p w14:paraId="48370A3A" w14:textId="294B0EA4" w:rsidR="00155FD2" w:rsidRPr="00DE2791" w:rsidRDefault="006E2D7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При выборе того или иного метода (общего или смешанного) следует руководствоваться тем, что </w:t>
      </w:r>
      <w:r w:rsidR="00304FB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множитель наращения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при использовании </w:t>
      </w:r>
      <w:r w:rsidR="00304FBB" w:rsidRPr="00DE2791">
        <w:rPr>
          <w:rFonts w:ascii="Times New Roman" w:hAnsi="Times New Roman" w:cs="Times New Roman"/>
          <w:spacing w:val="8"/>
          <w:sz w:val="20"/>
          <w:szCs w:val="20"/>
        </w:rPr>
        <w:t>смешанно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го</w:t>
      </w:r>
      <w:r w:rsidR="00304FB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метод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304FB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будет больше, чем </w:t>
      </w:r>
      <w:r w:rsidR="00671076" w:rsidRPr="00DE2791">
        <w:rPr>
          <w:rFonts w:ascii="Times New Roman" w:hAnsi="Times New Roman" w:cs="Times New Roman"/>
          <w:spacing w:val="8"/>
          <w:sz w:val="20"/>
          <w:szCs w:val="20"/>
        </w:rPr>
        <w:t>при и</w:t>
      </w:r>
      <w:r w:rsidR="00671076" w:rsidRPr="00DE2791">
        <w:rPr>
          <w:rFonts w:ascii="Times New Roman" w:hAnsi="Times New Roman" w:cs="Times New Roman"/>
          <w:spacing w:val="8"/>
          <w:sz w:val="20"/>
          <w:szCs w:val="20"/>
        </w:rPr>
        <w:t>с</w:t>
      </w:r>
      <w:r w:rsidR="00671076" w:rsidRPr="00DE2791">
        <w:rPr>
          <w:rFonts w:ascii="Times New Roman" w:hAnsi="Times New Roman" w:cs="Times New Roman"/>
          <w:spacing w:val="8"/>
          <w:sz w:val="20"/>
          <w:szCs w:val="20"/>
        </w:rPr>
        <w:t>пользовании</w:t>
      </w:r>
      <w:r w:rsidR="00304FB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обще</w:t>
      </w:r>
      <w:r w:rsidR="00671076" w:rsidRPr="00DE2791">
        <w:rPr>
          <w:rFonts w:ascii="Times New Roman" w:hAnsi="Times New Roman" w:cs="Times New Roman"/>
          <w:spacing w:val="8"/>
          <w:sz w:val="20"/>
          <w:szCs w:val="20"/>
        </w:rPr>
        <w:t>го</w:t>
      </w:r>
      <w:r w:rsidR="00304FB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метод</w:t>
      </w:r>
      <w:r w:rsidR="00671076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а. </w:t>
      </w:r>
      <w:r w:rsidR="00155FD2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Это объясняется </w:t>
      </w:r>
      <w:r w:rsidR="005F3CF7" w:rsidRPr="00DE2791">
        <w:rPr>
          <w:rFonts w:ascii="Times New Roman" w:hAnsi="Times New Roman" w:cs="Times New Roman"/>
          <w:spacing w:val="8"/>
          <w:sz w:val="20"/>
          <w:szCs w:val="20"/>
        </w:rPr>
        <w:t>разницей во мн</w:t>
      </w:r>
      <w:r w:rsidR="005F3CF7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5F3CF7" w:rsidRPr="00DE2791">
        <w:rPr>
          <w:rFonts w:ascii="Times New Roman" w:hAnsi="Times New Roman" w:cs="Times New Roman"/>
          <w:spacing w:val="8"/>
          <w:sz w:val="20"/>
          <w:szCs w:val="20"/>
        </w:rPr>
        <w:t>жителях наращения по простой и сложной ставка</w:t>
      </w:r>
      <w:r w:rsidR="001B40DF" w:rsidRPr="00DE2791">
        <w:rPr>
          <w:rFonts w:ascii="Times New Roman" w:hAnsi="Times New Roman" w:cs="Times New Roman"/>
          <w:spacing w:val="8"/>
          <w:sz w:val="20"/>
          <w:szCs w:val="20"/>
        </w:rPr>
        <w:t>м</w:t>
      </w:r>
      <w:r w:rsidR="005F3CF7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</w:t>
      </w:r>
      <w:r w:rsidR="001B40DF" w:rsidRPr="00DE2791">
        <w:rPr>
          <w:rFonts w:ascii="Times New Roman" w:hAnsi="Times New Roman" w:cs="Times New Roman"/>
          <w:spacing w:val="8"/>
          <w:sz w:val="20"/>
          <w:szCs w:val="20"/>
        </w:rPr>
        <w:t>Данный а</w:t>
      </w:r>
      <w:r w:rsidR="001B40DF" w:rsidRPr="00DE2791">
        <w:rPr>
          <w:rFonts w:ascii="Times New Roman" w:hAnsi="Times New Roman" w:cs="Times New Roman"/>
          <w:spacing w:val="8"/>
          <w:sz w:val="20"/>
          <w:szCs w:val="20"/>
        </w:rPr>
        <w:t>с</w:t>
      </w:r>
      <w:r w:rsidR="001B40DF" w:rsidRPr="00DE2791">
        <w:rPr>
          <w:rFonts w:ascii="Times New Roman" w:hAnsi="Times New Roman" w:cs="Times New Roman"/>
          <w:spacing w:val="8"/>
          <w:sz w:val="20"/>
          <w:szCs w:val="20"/>
        </w:rPr>
        <w:t>пект подробно нами обсуждался ранее</w:t>
      </w:r>
      <w:r w:rsidR="00B015B8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(формулы 2.1.5 и 2.1.6, а также табл.</w:t>
      </w:r>
      <w:r w:rsidR="004550C4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 рис. </w:t>
      </w:r>
      <w:r w:rsidR="00B015B8" w:rsidRPr="00DE2791">
        <w:rPr>
          <w:rFonts w:ascii="Times New Roman" w:hAnsi="Times New Roman" w:cs="Times New Roman"/>
          <w:spacing w:val="8"/>
          <w:sz w:val="20"/>
          <w:szCs w:val="20"/>
        </w:rPr>
        <w:t>2.1.1)</w:t>
      </w:r>
      <w:r w:rsidR="001B40DF"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</w:p>
    <w:p w14:paraId="4214CCA5" w14:textId="58B3242B" w:rsidR="00671076" w:rsidRPr="00DE2791" w:rsidRDefault="00B015B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Еще раз напомним, что в случае, когда </w:t>
      </w:r>
      <w:r w:rsidR="00304FBB" w:rsidRPr="00DE2791">
        <w:rPr>
          <w:rFonts w:ascii="Times New Roman" w:hAnsi="Times New Roman" w:cs="Times New Roman"/>
          <w:spacing w:val="8"/>
          <w:sz w:val="20"/>
          <w:szCs w:val="20"/>
        </w:rPr>
        <w:t>n &lt; 1</w:t>
      </w:r>
      <w:r w:rsidR="0001416C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304FB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справедливо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следующее </w:t>
      </w:r>
      <w:r w:rsidR="00304FBB" w:rsidRPr="00DE2791">
        <w:rPr>
          <w:rFonts w:ascii="Times New Roman" w:hAnsi="Times New Roman" w:cs="Times New Roman"/>
          <w:spacing w:val="8"/>
          <w:sz w:val="20"/>
          <w:szCs w:val="20"/>
        </w:rPr>
        <w:t>соотношение:</w:t>
      </w: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93"/>
        <w:gridCol w:w="847"/>
      </w:tblGrid>
      <w:tr w:rsidR="006E6E90" w:rsidRPr="00DE2791" w14:paraId="0008C867" w14:textId="77777777" w:rsidTr="00E64A0A">
        <w:tc>
          <w:tcPr>
            <w:tcW w:w="5393" w:type="dxa"/>
          </w:tcPr>
          <w:p w14:paraId="4972A30B" w14:textId="77777777" w:rsidR="006E6E90" w:rsidRPr="00DE2791" w:rsidRDefault="006E6E90" w:rsidP="00E64A0A">
            <w:pPr>
              <w:spacing w:before="120" w:after="120"/>
              <w:jc w:val="both"/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>1+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n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i</m:t>
                    </m:r>
                  </m:sub>
                </m:sSub>
                <m:r>
                  <w:rPr>
                    <w:rFonts w:ascii="Cambria Math" w:hAnsi="Cambria Math"/>
                    <w:spacing w:val="8"/>
                  </w:rPr>
                  <m:t>&gt;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pacing w:val="8"/>
                      </w:rPr>
                      <m:t>(1+i)</m:t>
                    </m:r>
                  </m:e>
                  <m:sup>
                    <m:r>
                      <w:rPr>
                        <w:rFonts w:ascii="Cambria Math" w:hAnsi="Cambria Math"/>
                        <w:spacing w:val="8"/>
                      </w:rPr>
                      <m:t>n</m:t>
                    </m:r>
                  </m:sup>
                </m:sSup>
              </m:oMath>
            </m:oMathPara>
          </w:p>
        </w:tc>
        <w:tc>
          <w:tcPr>
            <w:tcW w:w="847" w:type="dxa"/>
            <w:vAlign w:val="center"/>
          </w:tcPr>
          <w:p w14:paraId="4DE5B2CA" w14:textId="5ACA12D5" w:rsidR="006E6E90" w:rsidRPr="00DE2791" w:rsidRDefault="006E6E90" w:rsidP="00B6506B">
            <w:pPr>
              <w:jc w:val="center"/>
            </w:pPr>
            <w:r w:rsidRPr="00DE2791">
              <w:t>(2.2.2)</w:t>
            </w:r>
          </w:p>
        </w:tc>
      </w:tr>
    </w:tbl>
    <w:p w14:paraId="4B310E14" w14:textId="07D7353A" w:rsidR="00304FBB" w:rsidRPr="00DE2791" w:rsidRDefault="0001416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Значит формула смешанного метода будет давать больший результат. При </w:t>
      </w:r>
      <m:oMath>
        <m:r>
          <w:rPr>
            <w:rFonts w:ascii="Cambria Math" w:hAnsi="Cambria Math" w:cs="Times New Roman"/>
            <w:spacing w:val="8"/>
            <w:sz w:val="20"/>
            <w:szCs w:val="20"/>
          </w:rPr>
          <m:t>b =0,5 или 1/2</m:t>
        </m:r>
      </m:oMath>
      <w:r w:rsidR="00385BBE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разница более существенна</w:t>
      </w:r>
      <w:r w:rsidR="00304FBB"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</w:p>
    <w:p w14:paraId="7AF166DA" w14:textId="77777777" w:rsidR="00304FBB" w:rsidRPr="00DE2791" w:rsidRDefault="00304FB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131B8FFA" w14:textId="317DF2F8" w:rsidR="00C44ACE" w:rsidRPr="00DE2791" w:rsidRDefault="00C44ACE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Пример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Кредит в размере 3 млн. руб. выдан на три года и 160 дней </w:t>
      </w:r>
      <m:oMath>
        <m:d>
          <m:d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d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 xml:space="preserve">n = 3 × </m:t>
            </m:r>
            <m:d>
              <m:d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 w:cs="Times New Roman"/>
                        <w:i/>
                        <w:spacing w:val="8"/>
                        <w:sz w:val="20"/>
                        <w:szCs w:val="20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pacing w:val="8"/>
                        <w:sz w:val="20"/>
                        <w:szCs w:val="20"/>
                      </w:rPr>
                      <m:t>160</m:t>
                    </m:r>
                  </m:num>
                  <m:den>
                    <m:r>
                      <w:rPr>
                        <w:rFonts w:ascii="Cambria Math" w:hAnsi="Cambria Math" w:cs="Times New Roman"/>
                        <w:spacing w:val="8"/>
                        <w:sz w:val="20"/>
                        <w:szCs w:val="20"/>
                      </w:rPr>
                      <m:t>365</m:t>
                    </m:r>
                  </m:den>
                </m:f>
              </m:e>
            </m:d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= 3,43836 лет</m:t>
            </m:r>
          </m:e>
        </m:d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под 16,5% сложных г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довых. </w:t>
      </w:r>
      <w:r w:rsidR="00286B42" w:rsidRPr="00DE2791">
        <w:rPr>
          <w:rFonts w:ascii="Times New Roman" w:hAnsi="Times New Roman" w:cs="Times New Roman"/>
          <w:spacing w:val="8"/>
          <w:sz w:val="20"/>
          <w:szCs w:val="20"/>
        </w:rPr>
        <w:t>Найдем сумму долга на конец периода:</w:t>
      </w:r>
    </w:p>
    <w:p w14:paraId="236F1F65" w14:textId="150448FF" w:rsidR="00C44ACE" w:rsidRPr="00DE2791" w:rsidRDefault="00C44ACE" w:rsidP="00C93F7C">
      <w:pPr>
        <w:spacing w:before="120" w:after="120"/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S = 3 000000 × </m:t>
        </m:r>
        <m:sSup>
          <m:sSup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p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1,165</m:t>
            </m:r>
          </m:e>
          <m:sup>
            <m:r>
              <w:rPr>
                <w:rFonts w:ascii="Cambria Math" w:hAnsi="Cambria Math" w:cs="Times New Roman"/>
                <w:spacing w:val="8"/>
                <w:sz w:val="20"/>
                <w:szCs w:val="20"/>
                <w:vertAlign w:val="superscript"/>
              </w:rPr>
              <m:t>3,43836</m:t>
            </m:r>
          </m:sup>
        </m:sSup>
        <m:r>
          <w:rPr>
            <w:rFonts w:ascii="Cambria Math" w:hAnsi="Cambria Math" w:cs="Times New Roman"/>
            <w:spacing w:val="8"/>
            <w:sz w:val="20"/>
            <w:szCs w:val="20"/>
          </w:rPr>
          <m:t>= 5071 934,82 руб.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79143AA8" w14:textId="77777777" w:rsidR="00C44ACE" w:rsidRPr="00DE2791" w:rsidRDefault="00C44ACE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В свою очередь смешанный метод дает такой результат: </w:t>
      </w:r>
    </w:p>
    <w:p w14:paraId="181B3E7D" w14:textId="796B5BE9" w:rsidR="00C44ACE" w:rsidRPr="00DE2791" w:rsidRDefault="00C44ACE" w:rsidP="00C93F7C">
      <w:pPr>
        <w:spacing w:before="120" w:after="120"/>
        <w:ind w:firstLine="397"/>
        <w:jc w:val="both"/>
        <w:rPr>
          <w:rFonts w:ascii="Times New Roman" w:hAnsi="Times New Roman" w:cs="Times New Roman"/>
          <w:spacing w:val="8"/>
          <w:sz w:val="18"/>
          <w:szCs w:val="18"/>
        </w:rPr>
      </w:pPr>
      <m:oMath>
        <m:r>
          <w:rPr>
            <w:rFonts w:ascii="Cambria Math" w:hAnsi="Cambria Math" w:cs="Times New Roman"/>
            <w:spacing w:val="8"/>
            <w:sz w:val="18"/>
            <w:szCs w:val="18"/>
          </w:rPr>
          <m:t>S=3000000 ×</m:t>
        </m:r>
        <m:sSup>
          <m:sSupPr>
            <m:ctrlPr>
              <w:rPr>
                <w:rFonts w:ascii="Cambria Math" w:hAnsi="Cambria Math" w:cs="Times New Roman"/>
                <w:i/>
                <w:spacing w:val="8"/>
                <w:sz w:val="18"/>
                <w:szCs w:val="18"/>
              </w:rPr>
            </m:ctrlPr>
          </m:sSupPr>
          <m:e>
            <m:r>
              <w:rPr>
                <w:rFonts w:ascii="Cambria Math" w:hAnsi="Cambria Math" w:cs="Times New Roman"/>
                <w:spacing w:val="8"/>
                <w:sz w:val="18"/>
                <w:szCs w:val="18"/>
              </w:rPr>
              <m:t>1,165</m:t>
            </m:r>
          </m:e>
          <m:sup>
            <m:r>
              <w:rPr>
                <w:rFonts w:ascii="Cambria Math" w:hAnsi="Cambria Math" w:cs="Times New Roman"/>
                <w:spacing w:val="8"/>
                <w:sz w:val="18"/>
                <w:szCs w:val="18"/>
              </w:rPr>
              <m:t>3</m:t>
            </m:r>
          </m:sup>
        </m:sSup>
        <m:r>
          <w:rPr>
            <w:rFonts w:ascii="Cambria Math" w:hAnsi="Cambria Math" w:cs="Times New Roman"/>
            <w:spacing w:val="8"/>
            <w:sz w:val="18"/>
            <w:szCs w:val="18"/>
          </w:rPr>
          <m:t xml:space="preserve"> × (1 + 0,438356 × 0,165) = 5086592,85 руб.</m:t>
        </m:r>
      </m:oMath>
      <w:r w:rsidRPr="00DE2791">
        <w:rPr>
          <w:rFonts w:ascii="Times New Roman" w:hAnsi="Times New Roman" w:cs="Times New Roman"/>
          <w:spacing w:val="8"/>
          <w:sz w:val="18"/>
          <w:szCs w:val="18"/>
        </w:rPr>
        <w:t xml:space="preserve"> </w:t>
      </w:r>
    </w:p>
    <w:p w14:paraId="6838F3D6" w14:textId="77777777" w:rsidR="00C44ACE" w:rsidRPr="00DE2791" w:rsidRDefault="00C44ACE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Таким образом, очевидно, что смешанный метод дал сумму большую, чем общий метод.</w:t>
      </w:r>
    </w:p>
    <w:p w14:paraId="147D0B1A" w14:textId="77777777" w:rsidR="00C44ACE" w:rsidRPr="00DE2791" w:rsidRDefault="00C44ACE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659776FD" w14:textId="77777777" w:rsidR="001E7208" w:rsidRPr="00DE2791" w:rsidRDefault="001E720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Пример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 Клиент открыл вклад в банке на сумму 250 000 руб. по ставке 9,5% годовых. Через два года и 270 дней он закрыл вклад. Определить сумму наращения, используя два метода (о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б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щий и смешанный). К = 365.</w:t>
      </w:r>
    </w:p>
    <w:p w14:paraId="7EBCAA96" w14:textId="77777777" w:rsidR="001E7208" w:rsidRPr="00DE2791" w:rsidRDefault="001E720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Если в расчете срока будем использовать 5 знаков после з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пятой (270/365 = 0,73973), то получим:</w:t>
      </w:r>
    </w:p>
    <w:p w14:paraId="26E9452A" w14:textId="0B4918F7" w:rsidR="001E7208" w:rsidRPr="00DE2791" w:rsidRDefault="001E7208" w:rsidP="00B6506B">
      <w:pPr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1) общий метод:</w:t>
      </w:r>
    </w:p>
    <w:p w14:paraId="31E4F622" w14:textId="53F2C4BC" w:rsidR="00975862" w:rsidRPr="00DE2791" w:rsidRDefault="00975862" w:rsidP="00C93F7C">
      <w:pPr>
        <w:spacing w:before="120" w:after="120"/>
        <w:rPr>
          <w:rFonts w:ascii="Times New Roman" w:hAnsi="Times New Roman" w:cs="Times New Roman"/>
          <w:sz w:val="18"/>
          <w:szCs w:val="18"/>
        </w:rPr>
      </w:pPr>
      <m:oMath>
        <m:r>
          <m:rPr>
            <m:sty m:val="p"/>
          </m:rPr>
          <w:rPr>
            <w:rFonts w:ascii="Cambria Math" w:hAnsi="Cambria Math" w:cs="Times New Roman"/>
            <w:sz w:val="18"/>
            <w:szCs w:val="18"/>
          </w:rPr>
          <m:t>S=250000×</m:t>
        </m:r>
        <m:sSup>
          <m:sSupPr>
            <m:ctrlPr>
              <w:rPr>
                <w:rFonts w:ascii="Cambria Math" w:hAnsi="Cambria Math" w:cs="Times New Roman"/>
                <w:sz w:val="18"/>
                <w:szCs w:val="18"/>
              </w:rPr>
            </m:ctrlPr>
          </m:sSupPr>
          <m:e>
            <m:d>
              <m:dPr>
                <m:ctrlPr>
                  <w:rPr>
                    <w:rFonts w:ascii="Cambria Math" w:hAnsi="Cambria Math" w:cs="Times New Roman"/>
                    <w:sz w:val="18"/>
                    <w:szCs w:val="18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hAnsi="Cambria Math" w:cs="Times New Roman"/>
                    <w:sz w:val="18"/>
                    <w:szCs w:val="18"/>
                  </w:rPr>
                  <m:t>1+0,095</m:t>
                </m:r>
              </m:e>
            </m:d>
          </m:e>
          <m:sup>
            <m:r>
              <m:rPr>
                <m:sty m:val="p"/>
              </m:rPr>
              <w:rPr>
                <w:rFonts w:ascii="Cambria Math" w:hAnsi="Cambria Math" w:cs="Times New Roman"/>
                <w:sz w:val="18"/>
                <w:szCs w:val="18"/>
              </w:rPr>
              <m:t>2+</m:t>
            </m:r>
            <m:f>
              <m:fPr>
                <m:ctrlPr>
                  <w:rPr>
                    <w:rFonts w:ascii="Cambria Math" w:hAnsi="Cambria Math" w:cs="Times New Roman"/>
                    <w:sz w:val="18"/>
                    <w:szCs w:val="18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 w:cs="Times New Roman"/>
                    <w:sz w:val="18"/>
                    <w:szCs w:val="18"/>
                  </w:rPr>
                  <m:t>270</m:t>
                </m:r>
              </m:num>
              <m:den>
                <m:r>
                  <m:rPr>
                    <m:sty m:val="p"/>
                  </m:rPr>
                  <w:rPr>
                    <w:rFonts w:ascii="Cambria Math" w:hAnsi="Cambria Math" w:cs="Times New Roman"/>
                    <w:sz w:val="18"/>
                    <w:szCs w:val="18"/>
                  </w:rPr>
                  <m:t>365</m:t>
                </m:r>
              </m:den>
            </m:f>
          </m:sup>
        </m:sSup>
        <m:r>
          <m:rPr>
            <m:sty m:val="p"/>
          </m:rPr>
          <w:rPr>
            <w:rFonts w:ascii="Cambria Math" w:hAnsi="Cambria Math" w:cs="Times New Roman"/>
            <w:sz w:val="18"/>
            <w:szCs w:val="18"/>
          </w:rPr>
          <m:t xml:space="preserve"> =250000×</m:t>
        </m:r>
        <m:sSup>
          <m:sSupPr>
            <m:ctrlPr>
              <w:rPr>
                <w:rFonts w:ascii="Cambria Math" w:hAnsi="Cambria Math" w:cs="Times New Roman"/>
                <w:sz w:val="18"/>
                <w:szCs w:val="18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 w:cs="Times New Roman"/>
                <w:sz w:val="18"/>
                <w:szCs w:val="18"/>
              </w:rPr>
              <m:t>1,095</m:t>
            </m:r>
          </m:e>
          <m:sup>
            <m:r>
              <m:rPr>
                <m:sty m:val="p"/>
              </m:rPr>
              <w:rPr>
                <w:rFonts w:ascii="Cambria Math" w:hAnsi="Cambria Math" w:cs="Times New Roman"/>
                <w:sz w:val="18"/>
                <w:szCs w:val="18"/>
              </w:rPr>
              <m:t>2,73973</m:t>
            </m:r>
          </m:sup>
        </m:sSup>
        <m:r>
          <m:rPr>
            <m:sty m:val="p"/>
          </m:rPr>
          <w:rPr>
            <w:rFonts w:ascii="Cambria Math" w:hAnsi="Cambria Math" w:cs="Times New Roman"/>
            <w:sz w:val="18"/>
            <w:szCs w:val="18"/>
          </w:rPr>
          <m:t>=320570,75 руб.</m:t>
        </m:r>
      </m:oMath>
      <w:r w:rsidRPr="00DE2791">
        <w:rPr>
          <w:rFonts w:ascii="Times New Roman" w:hAnsi="Times New Roman" w:cs="Times New Roman"/>
          <w:sz w:val="18"/>
          <w:szCs w:val="18"/>
        </w:rPr>
        <w:t xml:space="preserve">  </w:t>
      </w:r>
    </w:p>
    <w:p w14:paraId="04A75C48" w14:textId="77777777" w:rsidR="001E7208" w:rsidRPr="00DE2791" w:rsidRDefault="001E7208" w:rsidP="00B6506B">
      <w:pPr>
        <w:jc w:val="both"/>
        <w:rPr>
          <w:rFonts w:ascii="Times New Roman" w:hAnsi="Times New Roman" w:cs="Times New Roman"/>
          <w:iCs/>
          <w:sz w:val="20"/>
          <w:szCs w:val="20"/>
        </w:rPr>
      </w:pPr>
      <w:r w:rsidRPr="00DE2791">
        <w:rPr>
          <w:rFonts w:ascii="Times New Roman" w:hAnsi="Times New Roman" w:cs="Times New Roman"/>
          <w:iCs/>
          <w:sz w:val="20"/>
          <w:szCs w:val="20"/>
        </w:rPr>
        <w:t>2) смешанный метод:</w:t>
      </w:r>
    </w:p>
    <w:p w14:paraId="56B809B6" w14:textId="02C43E95" w:rsidR="00975862" w:rsidRPr="00DE2791" w:rsidRDefault="00526161" w:rsidP="00C93F7C">
      <w:pPr>
        <w:pStyle w:val="a3"/>
        <w:spacing w:before="120" w:after="120"/>
        <w:ind w:left="0"/>
        <w:jc w:val="both"/>
        <w:rPr>
          <w:rFonts w:ascii="Times New Roman" w:hAnsi="Times New Roman" w:cs="Times New Roman"/>
          <w:i/>
          <w:iCs/>
          <w:sz w:val="18"/>
          <w:szCs w:val="18"/>
        </w:rPr>
      </w:pPr>
      <m:oMath>
        <m:r>
          <m:rPr>
            <m:sty m:val="p"/>
          </m:rPr>
          <w:rPr>
            <w:rFonts w:ascii="Cambria Math" w:hAnsi="Cambria Math" w:cs="Times New Roman"/>
            <w:sz w:val="18"/>
            <w:szCs w:val="18"/>
          </w:rPr>
          <w:lastRenderedPageBreak/>
          <m:t>S=250000×</m:t>
        </m:r>
        <m:sSup>
          <m:sSupPr>
            <m:ctrlPr>
              <w:rPr>
                <w:rFonts w:ascii="Cambria Math" w:hAnsi="Cambria Math" w:cs="Times New Roman"/>
                <w:sz w:val="18"/>
                <w:szCs w:val="18"/>
              </w:rPr>
            </m:ctrlPr>
          </m:sSupPr>
          <m:e>
            <m:d>
              <m:dPr>
                <m:ctrlPr>
                  <w:rPr>
                    <w:rFonts w:ascii="Cambria Math" w:hAnsi="Cambria Math" w:cs="Times New Roman"/>
                    <w:sz w:val="18"/>
                    <w:szCs w:val="18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hAnsi="Cambria Math" w:cs="Times New Roman"/>
                    <w:sz w:val="18"/>
                    <w:szCs w:val="18"/>
                  </w:rPr>
                  <m:t>1+ 0,095</m:t>
                </m:r>
              </m:e>
            </m:d>
          </m:e>
          <m:sup>
            <m:r>
              <m:rPr>
                <m:sty m:val="p"/>
              </m:rPr>
              <w:rPr>
                <w:rFonts w:ascii="Cambria Math" w:hAnsi="Cambria Math" w:cs="Times New Roman"/>
                <w:sz w:val="18"/>
                <w:szCs w:val="18"/>
              </w:rPr>
              <m:t>2</m:t>
            </m:r>
          </m:sup>
        </m:sSup>
        <m:r>
          <m:rPr>
            <m:sty m:val="p"/>
          </m:rPr>
          <w:rPr>
            <w:rFonts w:ascii="Cambria Math" w:hAnsi="Cambria Math" w:cs="Times New Roman"/>
            <w:sz w:val="18"/>
            <w:szCs w:val="18"/>
          </w:rPr>
          <m:t>×</m:t>
        </m:r>
        <m:d>
          <m:dPr>
            <m:ctrlPr>
              <w:rPr>
                <w:rFonts w:ascii="Cambria Math" w:hAnsi="Cambria Math" w:cs="Times New Roman"/>
                <w:sz w:val="18"/>
                <w:szCs w:val="18"/>
              </w:rPr>
            </m:ctrlPr>
          </m:dPr>
          <m:e>
            <m:r>
              <m:rPr>
                <m:sty m:val="p"/>
              </m:rPr>
              <w:rPr>
                <w:rFonts w:ascii="Cambria Math" w:hAnsi="Cambria Math" w:cs="Times New Roman"/>
                <w:sz w:val="18"/>
                <w:szCs w:val="18"/>
              </w:rPr>
              <m:t>1+</m:t>
            </m:r>
            <m:f>
              <m:fPr>
                <m:ctrlPr>
                  <w:rPr>
                    <w:rFonts w:ascii="Cambria Math" w:hAnsi="Cambria Math" w:cs="Times New Roman"/>
                    <w:sz w:val="18"/>
                    <w:szCs w:val="18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 w:cs="Times New Roman"/>
                    <w:sz w:val="18"/>
                    <w:szCs w:val="18"/>
                  </w:rPr>
                  <m:t>270</m:t>
                </m:r>
              </m:num>
              <m:den>
                <m:r>
                  <m:rPr>
                    <m:sty m:val="p"/>
                  </m:rPr>
                  <w:rPr>
                    <w:rFonts w:ascii="Cambria Math" w:hAnsi="Cambria Math" w:cs="Times New Roman"/>
                    <w:sz w:val="18"/>
                    <w:szCs w:val="18"/>
                  </w:rPr>
                  <m:t>365</m:t>
                </m:r>
              </m:den>
            </m:f>
            <m:r>
              <m:rPr>
                <m:sty m:val="p"/>
              </m:rPr>
              <w:rPr>
                <w:rFonts w:ascii="Cambria Math" w:hAnsi="Cambria Math" w:cs="Times New Roman"/>
                <w:sz w:val="18"/>
                <w:szCs w:val="18"/>
              </w:rPr>
              <m:t>×0,095</m:t>
            </m:r>
          </m:e>
        </m:d>
        <m:r>
          <m:rPr>
            <m:sty m:val="p"/>
          </m:rPr>
          <w:rPr>
            <w:rFonts w:ascii="Cambria Math" w:hAnsi="Cambria Math" w:cs="Times New Roman"/>
            <w:sz w:val="18"/>
            <w:szCs w:val="18"/>
          </w:rPr>
          <m:t>=</m:t>
        </m:r>
        <m:r>
          <w:rPr>
            <w:rFonts w:ascii="Cambria Math" w:hAnsi="Cambria Math" w:cs="Times New Roman"/>
            <w:sz w:val="18"/>
            <w:szCs w:val="18"/>
          </w:rPr>
          <m:t>320821,31 руб.</m:t>
        </m:r>
      </m:oMath>
      <w:r w:rsidR="00975862" w:rsidRPr="00DE2791">
        <w:rPr>
          <w:rFonts w:ascii="Times New Roman" w:hAnsi="Times New Roman" w:cs="Times New Roman"/>
          <w:i/>
          <w:iCs/>
          <w:sz w:val="18"/>
          <w:szCs w:val="18"/>
        </w:rPr>
        <w:t xml:space="preserve"> </w:t>
      </w:r>
    </w:p>
    <w:p w14:paraId="13FB6639" w14:textId="02ED0C4B" w:rsidR="001E7208" w:rsidRPr="00DE2791" w:rsidRDefault="001E720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Таким образом, </w:t>
      </w:r>
      <w:r w:rsidR="00D34135" w:rsidRPr="00DE2791">
        <w:rPr>
          <w:rFonts w:ascii="Times New Roman" w:hAnsi="Times New Roman" w:cs="Times New Roman"/>
          <w:spacing w:val="8"/>
          <w:sz w:val="20"/>
          <w:szCs w:val="20"/>
        </w:rPr>
        <w:t>мы еще раз убедились,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что смешанный метод дал сумму большую, чем общий метод</w:t>
      </w:r>
      <w:r w:rsidR="004F504F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, в частности, эта разница составила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250,56 руб.</w:t>
      </w:r>
    </w:p>
    <w:p w14:paraId="06DD1DF3" w14:textId="77777777" w:rsidR="00304FBB" w:rsidRPr="00DE2791" w:rsidRDefault="00304FB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745D9B15" w14:textId="44862E11" w:rsidR="006B5A35" w:rsidRPr="00DE2791" w:rsidRDefault="001473C9" w:rsidP="00B6506B">
      <w:pPr>
        <w:pStyle w:val="2"/>
        <w:spacing w:before="0"/>
        <w:jc w:val="center"/>
        <w:rPr>
          <w:rFonts w:ascii="Times New Roman" w:hAnsi="Times New Roman" w:cs="Times New Roman"/>
          <w:color w:val="auto"/>
        </w:rPr>
      </w:pPr>
      <w:bookmarkStart w:id="16" w:name="_Toc316504071"/>
      <w:r w:rsidRPr="00DE2791">
        <w:rPr>
          <w:rFonts w:ascii="Times New Roman" w:hAnsi="Times New Roman" w:cs="Times New Roman"/>
          <w:color w:val="auto"/>
        </w:rPr>
        <w:t>2.</w:t>
      </w:r>
      <w:r w:rsidR="008201BF" w:rsidRPr="00DE2791">
        <w:rPr>
          <w:rFonts w:ascii="Times New Roman" w:hAnsi="Times New Roman" w:cs="Times New Roman"/>
          <w:color w:val="auto"/>
        </w:rPr>
        <w:t>3</w:t>
      </w:r>
      <w:r w:rsidR="006B5A35" w:rsidRPr="00DE2791">
        <w:rPr>
          <w:rFonts w:ascii="Times New Roman" w:hAnsi="Times New Roman" w:cs="Times New Roman"/>
          <w:color w:val="auto"/>
        </w:rPr>
        <w:t xml:space="preserve">. Антисипативный метод наращения </w:t>
      </w:r>
      <w:r w:rsidR="00C93F7C" w:rsidRPr="00DE2791">
        <w:rPr>
          <w:rFonts w:ascii="Times New Roman" w:hAnsi="Times New Roman" w:cs="Times New Roman"/>
          <w:color w:val="auto"/>
        </w:rPr>
        <w:br/>
      </w:r>
      <w:r w:rsidR="006B5A35" w:rsidRPr="00DE2791">
        <w:rPr>
          <w:rFonts w:ascii="Times New Roman" w:hAnsi="Times New Roman" w:cs="Times New Roman"/>
          <w:color w:val="auto"/>
        </w:rPr>
        <w:t>на основе сложных процентов</w:t>
      </w:r>
      <w:bookmarkEnd w:id="16"/>
    </w:p>
    <w:p w14:paraId="46137847" w14:textId="77777777" w:rsidR="006B5A35" w:rsidRPr="00DE2791" w:rsidRDefault="006B5A35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73FA1B2D" w14:textId="77777777" w:rsidR="006B5A35" w:rsidRPr="00DE2791" w:rsidRDefault="006B5A35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Антисипативный метод наращения на основе сложных пр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центов осуществляется по следующей формуле:</w:t>
      </w: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93"/>
        <w:gridCol w:w="847"/>
      </w:tblGrid>
      <w:tr w:rsidR="00F0590A" w:rsidRPr="00DE2791" w14:paraId="44DDBC83" w14:textId="77777777" w:rsidTr="00F0590A">
        <w:tc>
          <w:tcPr>
            <w:tcW w:w="5529" w:type="dxa"/>
          </w:tcPr>
          <w:p w14:paraId="6FA532DE" w14:textId="77777777" w:rsidR="00F0590A" w:rsidRPr="00DE2791" w:rsidRDefault="00F0590A" w:rsidP="00C93F7C">
            <w:pPr>
              <w:spacing w:before="120" w:after="120"/>
              <w:jc w:val="both"/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>S =P×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1</m:t>
                    </m:r>
                  </m:num>
                  <m:den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(1-d)</m:t>
                        </m:r>
                      </m:e>
                      <m:sup>
                        <m:r>
                          <w:rPr>
                            <w:rFonts w:ascii="Cambria Math" w:hAnsi="Cambria Math"/>
                            <w:spacing w:val="8"/>
                          </w:rPr>
                          <m:t>n</m:t>
                        </m:r>
                      </m:sup>
                    </m:sSup>
                  </m:den>
                </m:f>
              </m:oMath>
            </m:oMathPara>
          </w:p>
        </w:tc>
        <w:tc>
          <w:tcPr>
            <w:tcW w:w="850" w:type="dxa"/>
            <w:vAlign w:val="center"/>
          </w:tcPr>
          <w:p w14:paraId="2F9D694F" w14:textId="77777777" w:rsidR="00F0590A" w:rsidRPr="00DE2791" w:rsidRDefault="00F0590A" w:rsidP="00C93F7C">
            <w:pPr>
              <w:spacing w:before="120" w:after="120"/>
              <w:jc w:val="center"/>
            </w:pPr>
            <w:r w:rsidRPr="00DE2791">
              <w:t>(2.3.1)</w:t>
            </w:r>
          </w:p>
        </w:tc>
      </w:tr>
    </w:tbl>
    <w:p w14:paraId="0995CC01" w14:textId="77777777" w:rsidR="00F0590A" w:rsidRPr="00DE2791" w:rsidRDefault="00A9245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f>
          <m:f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fPr>
          <m:num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1</m:t>
            </m:r>
          </m:num>
          <m:den>
            <m:sSup>
              <m:sSup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sSupPr>
              <m:e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(1-d)</m:t>
                </m:r>
              </m:e>
              <m:sup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n</m:t>
                </m:r>
              </m:sup>
            </m:sSup>
          </m:den>
        </m:f>
      </m:oMath>
      <w:r w:rsidR="00F0590A" w:rsidRPr="00DE2791">
        <w:rPr>
          <w:rFonts w:ascii="Times New Roman" w:hAnsi="Times New Roman" w:cs="Times New Roman"/>
          <w:b/>
          <w:i/>
          <w:spacing w:val="8"/>
          <w:sz w:val="20"/>
          <w:szCs w:val="20"/>
        </w:rPr>
        <w:t xml:space="preserve"> –</w:t>
      </w:r>
      <w:r w:rsidR="00F0590A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антисипативный  множитель наращения по сложным процентам.</w:t>
      </w:r>
    </w:p>
    <w:p w14:paraId="5B8B66C4" w14:textId="77777777" w:rsidR="006B5A35" w:rsidRPr="00DE2791" w:rsidRDefault="006B5A35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d – учетная ставка сложных процентов</w:t>
      </w:r>
    </w:p>
    <w:p w14:paraId="0DF26744" w14:textId="77777777" w:rsidR="006B5A35" w:rsidRPr="00DE2791" w:rsidRDefault="006B5A35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n – число лет.</w:t>
      </w:r>
    </w:p>
    <w:p w14:paraId="52BFF0BE" w14:textId="77777777" w:rsidR="00F0590A" w:rsidRPr="00DE2791" w:rsidRDefault="00F0590A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27704B0F" w14:textId="77777777" w:rsidR="006B5A35" w:rsidRPr="00DE2791" w:rsidRDefault="006B5A35" w:rsidP="00B6506B">
      <w:pPr>
        <w:pStyle w:val="a3"/>
        <w:ind w:left="0" w:firstLine="397"/>
        <w:jc w:val="center"/>
        <w:rPr>
          <w:rFonts w:ascii="Times New Roman" w:hAnsi="Times New Roman" w:cs="Times New Roman"/>
          <w:spacing w:val="8"/>
          <w:sz w:val="20"/>
          <w:szCs w:val="20"/>
        </w:rPr>
      </w:pPr>
    </w:p>
    <w:p w14:paraId="4045B8EC" w14:textId="6786B1A3" w:rsidR="00BC71BA" w:rsidRPr="00DE2791" w:rsidRDefault="00BC71BA" w:rsidP="00B6506B">
      <w:pPr>
        <w:pStyle w:val="2"/>
        <w:spacing w:before="0"/>
        <w:jc w:val="center"/>
        <w:rPr>
          <w:rFonts w:ascii="Times New Roman" w:hAnsi="Times New Roman" w:cs="Times New Roman"/>
          <w:color w:val="auto"/>
        </w:rPr>
      </w:pPr>
      <w:bookmarkStart w:id="17" w:name="_Toc316504072"/>
      <w:r w:rsidRPr="00DE2791">
        <w:rPr>
          <w:rFonts w:ascii="Times New Roman" w:hAnsi="Times New Roman" w:cs="Times New Roman"/>
          <w:color w:val="auto"/>
        </w:rPr>
        <w:t>2.</w:t>
      </w:r>
      <w:r w:rsidR="008201BF" w:rsidRPr="00DE2791">
        <w:rPr>
          <w:rFonts w:ascii="Times New Roman" w:hAnsi="Times New Roman" w:cs="Times New Roman"/>
          <w:color w:val="auto"/>
        </w:rPr>
        <w:t>4</w:t>
      </w:r>
      <w:r w:rsidRPr="00DE2791">
        <w:rPr>
          <w:rFonts w:ascii="Times New Roman" w:hAnsi="Times New Roman" w:cs="Times New Roman"/>
          <w:color w:val="auto"/>
        </w:rPr>
        <w:t>. Наращение по сложной процентной ставке</w:t>
      </w:r>
      <w:r w:rsidR="004A736B" w:rsidRPr="00DE2791">
        <w:rPr>
          <w:rFonts w:ascii="Times New Roman" w:hAnsi="Times New Roman" w:cs="Times New Roman"/>
          <w:color w:val="auto"/>
        </w:rPr>
        <w:t xml:space="preserve"> </w:t>
      </w:r>
      <w:r w:rsidR="00C93F7C" w:rsidRPr="00DE2791">
        <w:rPr>
          <w:rFonts w:ascii="Times New Roman" w:hAnsi="Times New Roman" w:cs="Times New Roman"/>
          <w:color w:val="auto"/>
        </w:rPr>
        <w:br/>
      </w:r>
      <w:r w:rsidR="004A736B" w:rsidRPr="00DE2791">
        <w:rPr>
          <w:rFonts w:ascii="Times New Roman" w:hAnsi="Times New Roman" w:cs="Times New Roman"/>
          <w:color w:val="auto"/>
        </w:rPr>
        <w:t>с начислением процентов несколько раз</w:t>
      </w:r>
      <w:r w:rsidR="00C93F7C" w:rsidRPr="00DE2791">
        <w:rPr>
          <w:rFonts w:ascii="Times New Roman" w:hAnsi="Times New Roman" w:cs="Times New Roman"/>
          <w:color w:val="auto"/>
        </w:rPr>
        <w:br/>
      </w:r>
      <w:r w:rsidR="004A736B" w:rsidRPr="00DE2791">
        <w:rPr>
          <w:rFonts w:ascii="Times New Roman" w:hAnsi="Times New Roman" w:cs="Times New Roman"/>
          <w:color w:val="auto"/>
        </w:rPr>
        <w:t>(</w:t>
      </w:r>
      <w:r w:rsidRPr="00DE2791">
        <w:rPr>
          <w:rFonts w:ascii="Times New Roman" w:hAnsi="Times New Roman" w:cs="Times New Roman"/>
          <w:color w:val="auto"/>
        </w:rPr>
        <w:t>m-раз</w:t>
      </w:r>
      <w:r w:rsidR="004A736B" w:rsidRPr="00DE2791">
        <w:rPr>
          <w:rFonts w:ascii="Times New Roman" w:hAnsi="Times New Roman" w:cs="Times New Roman"/>
          <w:color w:val="auto"/>
        </w:rPr>
        <w:t>)</w:t>
      </w:r>
      <w:r w:rsidRPr="00DE2791">
        <w:rPr>
          <w:rFonts w:ascii="Times New Roman" w:hAnsi="Times New Roman" w:cs="Times New Roman"/>
          <w:color w:val="auto"/>
        </w:rPr>
        <w:t xml:space="preserve"> в год</w:t>
      </w:r>
      <w:bookmarkEnd w:id="17"/>
    </w:p>
    <w:p w14:paraId="78DE311E" w14:textId="77777777" w:rsidR="00ED0A8D" w:rsidRPr="00DE2791" w:rsidRDefault="00ED0A8D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4DD4004A" w14:textId="5DE79DB9" w:rsidR="00BC71BA" w:rsidRPr="00DE2791" w:rsidRDefault="00B6047A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Рассмотрим два способа наращения декурсивное (посл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дующее) и антисипативное (предварительное) с начислением процентов несколько раз </w:t>
      </w:r>
      <w:r w:rsidR="000E056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(m-раз)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 год.</w:t>
      </w:r>
    </w:p>
    <w:p w14:paraId="591BE675" w14:textId="7C01A269" w:rsidR="00BC71BA" w:rsidRPr="00DE2791" w:rsidRDefault="004040E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1) е</w:t>
      </w:r>
      <w:r w:rsidR="00BC71BA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сли наращение осуществляется </w:t>
      </w:r>
      <w:r w:rsidR="00BC71BA" w:rsidRPr="00DE2791">
        <w:rPr>
          <w:rFonts w:ascii="Times New Roman" w:hAnsi="Times New Roman" w:cs="Times New Roman"/>
          <w:b/>
          <w:spacing w:val="8"/>
          <w:sz w:val="20"/>
          <w:szCs w:val="20"/>
        </w:rPr>
        <w:t>декурсивным способом</w:t>
      </w:r>
      <w:r w:rsidR="00BC71BA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BC71BA" w:rsidRPr="00DE2791">
        <w:rPr>
          <w:rFonts w:ascii="Times New Roman" w:hAnsi="Times New Roman" w:cs="Times New Roman"/>
          <w:b/>
          <w:spacing w:val="8"/>
          <w:sz w:val="20"/>
          <w:szCs w:val="20"/>
        </w:rPr>
        <w:t>несколько раз в год (m-раз)</w:t>
      </w:r>
      <w:r w:rsidR="00BC71BA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, то наращенная сумма по сложным процентам имеет вид: </w:t>
      </w: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93"/>
        <w:gridCol w:w="847"/>
      </w:tblGrid>
      <w:tr w:rsidR="00EC769B" w:rsidRPr="00DE2791" w14:paraId="50003F57" w14:textId="77777777" w:rsidTr="00EC769B">
        <w:tc>
          <w:tcPr>
            <w:tcW w:w="5529" w:type="dxa"/>
          </w:tcPr>
          <w:p w14:paraId="54D0922B" w14:textId="77777777" w:rsidR="00EC769B" w:rsidRPr="00DE2791" w:rsidRDefault="00EC769B" w:rsidP="00C93F7C">
            <w:pPr>
              <w:spacing w:before="120" w:after="120"/>
              <w:jc w:val="both"/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>S=P ×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pacing w:val="8"/>
                      </w:rPr>
                      <m:t xml:space="preserve">(1+ 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pacing w:val="8"/>
                          </w:rPr>
                          <m:t>j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pacing w:val="8"/>
                          </w:rPr>
                          <m:t>m</m:t>
                        </m:r>
                      </m:den>
                    </m:f>
                    <m:r>
                      <w:rPr>
                        <w:rFonts w:ascii="Cambria Math" w:hAnsi="Cambria Math"/>
                        <w:spacing w:val="8"/>
                      </w:rPr>
                      <m:t>)</m:t>
                    </m:r>
                  </m:e>
                  <m:sup>
                    <m:r>
                      <w:rPr>
                        <w:rFonts w:ascii="Cambria Math" w:hAnsi="Cambria Math"/>
                        <w:spacing w:val="8"/>
                      </w:rPr>
                      <m:t>mn</m:t>
                    </m:r>
                  </m:sup>
                </m:sSup>
              </m:oMath>
            </m:oMathPara>
          </w:p>
        </w:tc>
        <w:tc>
          <w:tcPr>
            <w:tcW w:w="850" w:type="dxa"/>
            <w:vAlign w:val="center"/>
          </w:tcPr>
          <w:p w14:paraId="608456BB" w14:textId="77777777" w:rsidR="00EC769B" w:rsidRPr="00DE2791" w:rsidRDefault="00EC769B" w:rsidP="00C93F7C">
            <w:pPr>
              <w:spacing w:before="120" w:after="120"/>
              <w:jc w:val="center"/>
            </w:pPr>
            <w:r w:rsidRPr="00DE2791">
              <w:t>(2.4.1)</w:t>
            </w:r>
          </w:p>
        </w:tc>
      </w:tr>
    </w:tbl>
    <w:p w14:paraId="36A79879" w14:textId="3C8F7811" w:rsidR="00BC71BA" w:rsidRPr="00DE2791" w:rsidRDefault="004040E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2) е</w:t>
      </w:r>
      <w:r w:rsidR="006B5A35" w:rsidRPr="00DE2791">
        <w:rPr>
          <w:rFonts w:ascii="Times New Roman" w:hAnsi="Times New Roman" w:cs="Times New Roman"/>
          <w:spacing w:val="8"/>
          <w:sz w:val="20"/>
          <w:szCs w:val="20"/>
        </w:rPr>
        <w:t>сли наращение осуществляется</w:t>
      </w:r>
      <w:r w:rsidR="00BC71BA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BC71BA" w:rsidRPr="00DE2791">
        <w:rPr>
          <w:rFonts w:ascii="Times New Roman" w:hAnsi="Times New Roman" w:cs="Times New Roman"/>
          <w:b/>
          <w:spacing w:val="8"/>
          <w:sz w:val="20"/>
          <w:szCs w:val="20"/>
        </w:rPr>
        <w:t>антисипативным спос</w:t>
      </w:r>
      <w:r w:rsidR="00BC71BA" w:rsidRPr="00DE2791">
        <w:rPr>
          <w:rFonts w:ascii="Times New Roman" w:hAnsi="Times New Roman" w:cs="Times New Roman"/>
          <w:b/>
          <w:spacing w:val="8"/>
          <w:sz w:val="20"/>
          <w:szCs w:val="20"/>
        </w:rPr>
        <w:t>о</w:t>
      </w:r>
      <w:r w:rsidR="00BC71BA" w:rsidRPr="00DE2791">
        <w:rPr>
          <w:rFonts w:ascii="Times New Roman" w:hAnsi="Times New Roman" w:cs="Times New Roman"/>
          <w:b/>
          <w:spacing w:val="8"/>
          <w:sz w:val="20"/>
          <w:szCs w:val="20"/>
        </w:rPr>
        <w:t>бом</w:t>
      </w:r>
      <w:r w:rsidR="006B5A35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BC71BA" w:rsidRPr="00DE2791">
        <w:rPr>
          <w:rFonts w:ascii="Times New Roman" w:hAnsi="Times New Roman" w:cs="Times New Roman"/>
          <w:b/>
          <w:spacing w:val="8"/>
          <w:sz w:val="20"/>
          <w:szCs w:val="20"/>
        </w:rPr>
        <w:t>несколько раз в год (m-раз) )</w:t>
      </w:r>
      <w:r w:rsidR="00BC71BA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, то наращенная сумма по сложным процентам имеет вид: </w:t>
      </w:r>
    </w:p>
    <w:p w14:paraId="0EBF7C5A" w14:textId="77777777" w:rsidR="006B5A35" w:rsidRPr="00DE2791" w:rsidRDefault="006B5A35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Если наращение осуществляется несколько раз в год (m-раз), то наращенная сумма имеет вид:</w:t>
      </w: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93"/>
        <w:gridCol w:w="847"/>
      </w:tblGrid>
      <w:tr w:rsidR="00EC769B" w:rsidRPr="00DE2791" w14:paraId="383515C7" w14:textId="77777777" w:rsidTr="00C93F7C">
        <w:tc>
          <w:tcPr>
            <w:tcW w:w="5393" w:type="dxa"/>
          </w:tcPr>
          <w:p w14:paraId="41A02CA8" w14:textId="34B6D3CE" w:rsidR="00EC769B" w:rsidRPr="00DE2791" w:rsidRDefault="00EC769B" w:rsidP="00C93F7C">
            <w:pPr>
              <w:spacing w:before="120" w:after="120"/>
              <w:jc w:val="both"/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w:lastRenderedPageBreak/>
                  <m:t>S =P×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1</m:t>
                    </m:r>
                  </m:num>
                  <m:den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(1-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f</m:t>
                            </m:r>
                          </m:num>
                          <m:den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m</m:t>
                            </m:r>
                          </m:den>
                        </m:f>
                        <m:r>
                          <w:rPr>
                            <w:rFonts w:ascii="Cambria Math" w:hAnsi="Cambria Math"/>
                            <w:spacing w:val="8"/>
                          </w:rPr>
                          <m:t>)</m:t>
                        </m:r>
                      </m:e>
                      <m:sup>
                        <m:r>
                          <w:rPr>
                            <w:rFonts w:ascii="Cambria Math" w:hAnsi="Cambria Math"/>
                            <w:spacing w:val="8"/>
                          </w:rPr>
                          <m:t>mn</m:t>
                        </m:r>
                      </m:sup>
                    </m:sSup>
                  </m:den>
                </m:f>
                <m:r>
                  <w:rPr>
                    <w:rFonts w:ascii="Cambria Math" w:hAnsi="Cambria Math"/>
                    <w:spacing w:val="8"/>
                  </w:rPr>
                  <m:t xml:space="preserve">=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P</m:t>
                    </m:r>
                  </m:num>
                  <m:den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(1-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f</m:t>
                            </m:r>
                          </m:num>
                          <m:den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m</m:t>
                            </m:r>
                          </m:den>
                        </m:f>
                        <m:r>
                          <w:rPr>
                            <w:rFonts w:ascii="Cambria Math" w:hAnsi="Cambria Math"/>
                            <w:spacing w:val="8"/>
                          </w:rPr>
                          <m:t>)</m:t>
                        </m:r>
                      </m:e>
                      <m:sup>
                        <m:r>
                          <w:rPr>
                            <w:rFonts w:ascii="Cambria Math" w:hAnsi="Cambria Math"/>
                            <w:spacing w:val="8"/>
                          </w:rPr>
                          <m:t>mn</m:t>
                        </m:r>
                      </m:sup>
                    </m:sSup>
                  </m:den>
                </m:f>
              </m:oMath>
            </m:oMathPara>
          </w:p>
        </w:tc>
        <w:tc>
          <w:tcPr>
            <w:tcW w:w="847" w:type="dxa"/>
            <w:vAlign w:val="center"/>
          </w:tcPr>
          <w:p w14:paraId="38DE0365" w14:textId="77777777" w:rsidR="00EC769B" w:rsidRPr="00DE2791" w:rsidRDefault="00EC769B" w:rsidP="00C93F7C">
            <w:pPr>
              <w:spacing w:before="120" w:after="120"/>
              <w:jc w:val="center"/>
            </w:pPr>
            <w:r w:rsidRPr="00DE2791">
              <w:t>(2.4.2)</w:t>
            </w:r>
          </w:p>
        </w:tc>
      </w:tr>
    </w:tbl>
    <w:p w14:paraId="0DD74523" w14:textId="77777777" w:rsidR="006B5A35" w:rsidRPr="00DE2791" w:rsidRDefault="006B5A35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где:</w:t>
      </w:r>
    </w:p>
    <w:p w14:paraId="1684079D" w14:textId="77777777" w:rsidR="006B5A35" w:rsidRPr="00DE2791" w:rsidRDefault="006B5A35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f – номинальная учетная ставка</w:t>
      </w:r>
    </w:p>
    <w:p w14:paraId="6224D8D7" w14:textId="77777777" w:rsidR="006B5A35" w:rsidRPr="00DE2791" w:rsidRDefault="006B5A35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m – число периодов начисления процентов в течение года.</w:t>
      </w:r>
    </w:p>
    <w:p w14:paraId="3A9FA2E5" w14:textId="77777777" w:rsidR="006B5A35" w:rsidRPr="00DE2791" w:rsidRDefault="006B5A35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n – число лет.</w:t>
      </w:r>
    </w:p>
    <w:p w14:paraId="6BD2AC4C" w14:textId="77777777" w:rsidR="00304FBB" w:rsidRPr="00DE2791" w:rsidRDefault="00304FB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186604A0" w14:textId="77777777" w:rsidR="00BC71BA" w:rsidRPr="00DE2791" w:rsidRDefault="00BC71BA" w:rsidP="00B6506B">
      <w:pPr>
        <w:pStyle w:val="a3"/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Пример.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Депозит  в размере 450 000 руб. Внесен в банк на 3 года под 10% годовых. Определить наращенную сумму по сло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ж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ным процентам по окончании срока, если начисление осущест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ляется: 1 раз в год, 1 раз в полгода, 1 раз в квартал и 1 раз в м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сяц.</w:t>
      </w:r>
    </w:p>
    <w:p w14:paraId="1CCC3635" w14:textId="77777777" w:rsidR="00BC71BA" w:rsidRPr="00DE2791" w:rsidRDefault="00BC71BA" w:rsidP="00B6506B">
      <w:pPr>
        <w:pStyle w:val="a3"/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Решение: </w:t>
      </w:r>
    </w:p>
    <w:p w14:paraId="01960802" w14:textId="408C8D47" w:rsidR="00DB0601" w:rsidRPr="00DE2791" w:rsidRDefault="00DB0601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наращение 1 раз в год:</w:t>
      </w:r>
    </w:p>
    <w:p w14:paraId="47ABD0EF" w14:textId="1198BA17" w:rsidR="00FE5203" w:rsidRPr="00DE2791" w:rsidRDefault="00FE5203" w:rsidP="00C93F7C">
      <w:pPr>
        <w:spacing w:before="120" w:after="120"/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>S=P×</m:t>
        </m:r>
        <m:sSup>
          <m:sSup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p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(1 + i)</m:t>
            </m:r>
          </m:e>
          <m:sup>
            <m:r>
              <w:rPr>
                <w:rFonts w:ascii="Cambria Math" w:hAnsi="Cambria Math" w:cs="Times New Roman"/>
                <w:spacing w:val="8"/>
                <w:sz w:val="20"/>
                <w:szCs w:val="20"/>
                <w:vertAlign w:val="superscript"/>
              </w:rPr>
              <m:t>n</m:t>
            </m:r>
          </m:sup>
        </m:sSup>
        <m:r>
          <w:rPr>
            <w:rFonts w:ascii="Cambria Math" w:hAnsi="Cambria Math" w:cs="Times New Roman"/>
            <w:spacing w:val="8"/>
            <w:sz w:val="20"/>
            <w:szCs w:val="20"/>
            <w:vertAlign w:val="superscript"/>
          </w:rPr>
          <m:t xml:space="preserve"> </m:t>
        </m:r>
        <m:r>
          <w:rPr>
            <w:rFonts w:ascii="Cambria Math" w:hAnsi="Cambria Math" w:cs="Times New Roman"/>
            <w:spacing w:val="8"/>
            <w:sz w:val="20"/>
            <w:szCs w:val="20"/>
          </w:rPr>
          <m:t>=450×</m:t>
        </m:r>
        <m:sSup>
          <m:sSup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p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(1+0,1)</m:t>
            </m:r>
          </m:e>
          <m:sup>
            <m:r>
              <w:rPr>
                <w:rFonts w:ascii="Cambria Math" w:hAnsi="Cambria Math" w:cs="Times New Roman"/>
                <w:spacing w:val="8"/>
                <w:sz w:val="20"/>
                <w:szCs w:val="20"/>
                <w:vertAlign w:val="superscript"/>
              </w:rPr>
              <m:t>3</m:t>
            </m:r>
          </m:sup>
        </m:sSup>
        <m:r>
          <w:rPr>
            <w:rFonts w:ascii="Cambria Math" w:hAnsi="Cambria Math" w:cs="Times New Roman"/>
            <w:spacing w:val="8"/>
            <w:sz w:val="20"/>
            <w:szCs w:val="20"/>
          </w:rPr>
          <m:t>=598.95 тыс. руб.</m:t>
        </m:r>
      </m:oMath>
      <w:r w:rsidR="00DB0601" w:rsidRPr="00DE2791">
        <w:rPr>
          <w:rFonts w:ascii="Times New Roman" w:hAnsi="Times New Roman" w:cs="Times New Roman"/>
          <w:spacing w:val="8"/>
          <w:sz w:val="20"/>
          <w:szCs w:val="20"/>
        </w:rPr>
        <w:t>;</w:t>
      </w:r>
    </w:p>
    <w:p w14:paraId="38FC823C" w14:textId="54E792F2" w:rsidR="00DB0601" w:rsidRPr="00DE2791" w:rsidRDefault="00DB0601" w:rsidP="00B6506B">
      <w:pPr>
        <w:pStyle w:val="a3"/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наращение 2 раза в год:</w:t>
      </w:r>
    </w:p>
    <w:p w14:paraId="7B4956DF" w14:textId="2B27CC37" w:rsidR="00DB0601" w:rsidRPr="00DE2791" w:rsidRDefault="00DB0601" w:rsidP="00C93F7C">
      <w:pPr>
        <w:pStyle w:val="a3"/>
        <w:spacing w:before="120" w:after="120"/>
        <w:ind w:left="0" w:firstLine="397"/>
        <w:contextualSpacing w:val="0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>S=P×</m:t>
        </m:r>
        <m:sSup>
          <m:sSup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pPr>
          <m:e>
            <m:d>
              <m:d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dPr>
              <m:e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1+</m:t>
                </m:r>
                <m:f>
                  <m:fPr>
                    <m:ctrlPr>
                      <w:rPr>
                        <w:rFonts w:ascii="Cambria Math" w:hAnsi="Cambria Math" w:cs="Times New Roman"/>
                        <w:i/>
                        <w:spacing w:val="8"/>
                        <w:sz w:val="20"/>
                        <w:szCs w:val="20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pacing w:val="8"/>
                        <w:sz w:val="20"/>
                        <w:szCs w:val="20"/>
                      </w:rPr>
                      <m:t>j</m:t>
                    </m:r>
                  </m:num>
                  <m:den>
                    <m:r>
                      <w:rPr>
                        <w:rFonts w:ascii="Cambria Math" w:hAnsi="Cambria Math" w:cs="Times New Roman"/>
                        <w:spacing w:val="8"/>
                        <w:sz w:val="20"/>
                        <w:szCs w:val="20"/>
                      </w:rPr>
                      <m:t>m</m:t>
                    </m:r>
                  </m:den>
                </m:f>
              </m:e>
            </m:d>
          </m:e>
          <m:sup>
            <m:r>
              <w:rPr>
                <w:rFonts w:ascii="Cambria Math" w:hAnsi="Cambria Math" w:cs="Times New Roman"/>
                <w:spacing w:val="8"/>
                <w:sz w:val="20"/>
                <w:szCs w:val="20"/>
                <w:vertAlign w:val="superscript"/>
              </w:rPr>
              <m:t>nm</m:t>
            </m:r>
          </m:sup>
        </m:sSup>
        <m:r>
          <w:rPr>
            <w:rFonts w:ascii="Cambria Math" w:hAnsi="Cambria Math" w:cs="Times New Roman"/>
            <w:spacing w:val="8"/>
            <w:sz w:val="20"/>
            <w:szCs w:val="20"/>
          </w:rPr>
          <m:t>= 450×</m:t>
        </m:r>
        <m:sSup>
          <m:sSup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pPr>
          <m:e>
            <m:d>
              <m:d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dPr>
              <m:e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1+</m:t>
                </m:r>
                <m:f>
                  <m:fPr>
                    <m:ctrlPr>
                      <w:rPr>
                        <w:rFonts w:ascii="Cambria Math" w:hAnsi="Cambria Math" w:cs="Times New Roman"/>
                        <w:i/>
                        <w:spacing w:val="8"/>
                        <w:sz w:val="20"/>
                        <w:szCs w:val="20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pacing w:val="8"/>
                        <w:sz w:val="20"/>
                        <w:szCs w:val="20"/>
                      </w:rPr>
                      <m:t>0,1</m:t>
                    </m:r>
                  </m:num>
                  <m:den>
                    <m:r>
                      <w:rPr>
                        <w:rFonts w:ascii="Cambria Math" w:hAnsi="Cambria Math" w:cs="Times New Roman"/>
                        <w:spacing w:val="8"/>
                        <w:sz w:val="20"/>
                        <w:szCs w:val="20"/>
                      </w:rPr>
                      <m:t>2</m:t>
                    </m:r>
                  </m:den>
                </m:f>
              </m:e>
            </m:d>
          </m:e>
          <m:sup>
            <m:r>
              <w:rPr>
                <w:rFonts w:ascii="Cambria Math" w:hAnsi="Cambria Math" w:cs="Times New Roman"/>
                <w:spacing w:val="8"/>
                <w:sz w:val="20"/>
                <w:szCs w:val="20"/>
                <w:vertAlign w:val="superscript"/>
              </w:rPr>
              <m:t>3×2</m:t>
            </m:r>
          </m:sup>
        </m:sSup>
        <m:r>
          <w:rPr>
            <w:rFonts w:ascii="Cambria Math" w:hAnsi="Cambria Math" w:cs="Times New Roman"/>
            <w:spacing w:val="8"/>
            <w:sz w:val="20"/>
            <w:szCs w:val="20"/>
          </w:rPr>
          <m:t>=603 тыс. руб. ;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002411A9" w14:textId="518857F2" w:rsidR="00DB0601" w:rsidRPr="00DE2791" w:rsidRDefault="00DB0601" w:rsidP="00B6506B">
      <w:pPr>
        <w:pStyle w:val="a3"/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наращение 4 раза в год:</w:t>
      </w:r>
    </w:p>
    <w:p w14:paraId="74EE6656" w14:textId="30D214E0" w:rsidR="00FE5203" w:rsidRPr="00DE2791" w:rsidRDefault="00FE5203" w:rsidP="00C93F7C">
      <w:pPr>
        <w:pStyle w:val="a3"/>
        <w:spacing w:before="120" w:after="120"/>
        <w:ind w:left="0" w:firstLine="397"/>
        <w:contextualSpacing w:val="0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Para>
        <m:oMath>
          <m:r>
            <w:rPr>
              <w:rFonts w:ascii="Cambria Math" w:hAnsi="Cambria Math" w:cs="Times New Roman"/>
              <w:spacing w:val="8"/>
              <w:sz w:val="20"/>
              <w:szCs w:val="20"/>
            </w:rPr>
            <m:t>S=P×</m:t>
          </m:r>
          <m:sSup>
            <m:sSup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sSupPr>
            <m:e>
              <m:d>
                <m:dPr>
                  <m:ctrlPr>
                    <w:rPr>
                      <w:rFonts w:ascii="Cambria Math" w:hAnsi="Cambria Math" w:cs="Times New Roman"/>
                      <w:i/>
                      <w:spacing w:val="8"/>
                      <w:sz w:val="20"/>
                      <w:szCs w:val="20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1 +</m:t>
                  </m:r>
                  <m:f>
                    <m:fPr>
                      <m:ctrlPr>
                        <w:rPr>
                          <w:rFonts w:ascii="Cambria Math" w:hAnsi="Cambria Math" w:cs="Times New Roman"/>
                          <w:i/>
                          <w:spacing w:val="8"/>
                          <w:sz w:val="20"/>
                          <w:szCs w:val="20"/>
                        </w:rPr>
                      </m:ctrlPr>
                    </m:fPr>
                    <m:num>
                      <m:r>
                        <w:rPr>
                          <w:rFonts w:ascii="Cambria Math" w:hAnsi="Cambria Math" w:cs="Times New Roman"/>
                          <w:spacing w:val="8"/>
                          <w:sz w:val="20"/>
                          <w:szCs w:val="20"/>
                        </w:rPr>
                        <m:t>j</m:t>
                      </m:r>
                    </m:num>
                    <m:den>
                      <m:r>
                        <w:rPr>
                          <w:rFonts w:ascii="Cambria Math" w:hAnsi="Cambria Math" w:cs="Times New Roman"/>
                          <w:spacing w:val="8"/>
                          <w:sz w:val="20"/>
                          <w:szCs w:val="20"/>
                        </w:rPr>
                        <m:t>m</m:t>
                      </m:r>
                    </m:den>
                  </m:f>
                </m:e>
              </m:d>
            </m:e>
            <m:sup>
              <m:r>
                <w:rPr>
                  <w:rFonts w:ascii="Cambria Math" w:hAnsi="Cambria Math" w:cs="Times New Roman"/>
                  <w:spacing w:val="8"/>
                  <w:sz w:val="20"/>
                  <w:szCs w:val="20"/>
                  <w:vertAlign w:val="superscript"/>
                </w:rPr>
                <m:t>nm</m:t>
              </m:r>
            </m:sup>
          </m:sSup>
          <m:r>
            <w:rPr>
              <w:rFonts w:ascii="Cambria Math" w:hAnsi="Cambria Math" w:cs="Times New Roman"/>
              <w:spacing w:val="8"/>
              <w:sz w:val="20"/>
              <w:szCs w:val="20"/>
            </w:rPr>
            <m:t>= 450×</m:t>
          </m:r>
          <m:sSup>
            <m:sSup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sSupPr>
            <m:e>
              <m:d>
                <m:dPr>
                  <m:ctrlPr>
                    <w:rPr>
                      <w:rFonts w:ascii="Cambria Math" w:hAnsi="Cambria Math" w:cs="Times New Roman"/>
                      <w:i/>
                      <w:spacing w:val="8"/>
                      <w:sz w:val="20"/>
                      <w:szCs w:val="20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1+</m:t>
                  </m:r>
                  <m:f>
                    <m:fPr>
                      <m:ctrlPr>
                        <w:rPr>
                          <w:rFonts w:ascii="Cambria Math" w:hAnsi="Cambria Math" w:cs="Times New Roman"/>
                          <w:i/>
                          <w:spacing w:val="8"/>
                          <w:sz w:val="20"/>
                          <w:szCs w:val="20"/>
                        </w:rPr>
                      </m:ctrlPr>
                    </m:fPr>
                    <m:num>
                      <m:r>
                        <w:rPr>
                          <w:rFonts w:ascii="Cambria Math" w:hAnsi="Cambria Math" w:cs="Times New Roman"/>
                          <w:spacing w:val="8"/>
                          <w:sz w:val="20"/>
                          <w:szCs w:val="20"/>
                        </w:rPr>
                        <m:t>0,1</m:t>
                      </m:r>
                    </m:num>
                    <m:den>
                      <m:r>
                        <w:rPr>
                          <w:rFonts w:ascii="Cambria Math" w:hAnsi="Cambria Math" w:cs="Times New Roman"/>
                          <w:spacing w:val="8"/>
                          <w:sz w:val="20"/>
                          <w:szCs w:val="20"/>
                        </w:rPr>
                        <m:t>4</m:t>
                      </m:r>
                    </m:den>
                  </m:f>
                </m:e>
              </m:d>
            </m:e>
            <m:sup>
              <m:r>
                <w:rPr>
                  <w:rFonts w:ascii="Cambria Math" w:hAnsi="Cambria Math" w:cs="Times New Roman"/>
                  <w:spacing w:val="8"/>
                  <w:sz w:val="20"/>
                  <w:szCs w:val="20"/>
                  <w:vertAlign w:val="superscript"/>
                </w:rPr>
                <m:t>3×4</m:t>
              </m:r>
            </m:sup>
          </m:sSup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 =604,8 тыс. руб.  ;</m:t>
          </m:r>
        </m:oMath>
      </m:oMathPara>
    </w:p>
    <w:p w14:paraId="569BF050" w14:textId="0EECE2AB" w:rsidR="00DB0601" w:rsidRPr="00DE2791" w:rsidRDefault="00DB0601" w:rsidP="00B6506B">
      <w:pPr>
        <w:pStyle w:val="a3"/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наращение 12 раз в год:</w:t>
      </w:r>
    </w:p>
    <w:p w14:paraId="36E70666" w14:textId="6A88DF7A" w:rsidR="00FE5203" w:rsidRPr="00DE2791" w:rsidRDefault="00FE5203" w:rsidP="00C93F7C">
      <w:pPr>
        <w:pStyle w:val="a3"/>
        <w:spacing w:before="120" w:after="120"/>
        <w:ind w:left="0" w:firstLine="397"/>
        <w:contextualSpacing w:val="0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>S=P×</m:t>
        </m:r>
        <m:sSup>
          <m:sSup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pPr>
          <m:e>
            <m:d>
              <m:d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dPr>
              <m:e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1+</m:t>
                </m:r>
                <m:f>
                  <m:fPr>
                    <m:ctrlPr>
                      <w:rPr>
                        <w:rFonts w:ascii="Cambria Math" w:hAnsi="Cambria Math" w:cs="Times New Roman"/>
                        <w:i/>
                        <w:spacing w:val="8"/>
                        <w:sz w:val="20"/>
                        <w:szCs w:val="20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pacing w:val="8"/>
                        <w:sz w:val="20"/>
                        <w:szCs w:val="20"/>
                      </w:rPr>
                      <m:t>j</m:t>
                    </m:r>
                  </m:num>
                  <m:den>
                    <m:r>
                      <w:rPr>
                        <w:rFonts w:ascii="Cambria Math" w:hAnsi="Cambria Math" w:cs="Times New Roman"/>
                        <w:spacing w:val="8"/>
                        <w:sz w:val="20"/>
                        <w:szCs w:val="20"/>
                      </w:rPr>
                      <m:t>m</m:t>
                    </m:r>
                  </m:den>
                </m:f>
              </m:e>
            </m:d>
          </m:e>
          <m:sup>
            <m:r>
              <w:rPr>
                <w:rFonts w:ascii="Cambria Math" w:hAnsi="Cambria Math" w:cs="Times New Roman"/>
                <w:spacing w:val="8"/>
                <w:sz w:val="20"/>
                <w:szCs w:val="20"/>
                <w:vertAlign w:val="superscript"/>
              </w:rPr>
              <m:t>nm</m:t>
            </m:r>
          </m:sup>
        </m:sSup>
        <m:r>
          <w:rPr>
            <w:rFonts w:ascii="Cambria Math" w:hAnsi="Cambria Math" w:cs="Times New Roman"/>
            <w:spacing w:val="8"/>
            <w:sz w:val="20"/>
            <w:szCs w:val="20"/>
          </w:rPr>
          <m:t>= 450×</m:t>
        </m:r>
        <m:sSup>
          <m:sSup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pPr>
          <m:e>
            <m:d>
              <m:d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dPr>
              <m:e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1+</m:t>
                </m:r>
                <m:f>
                  <m:fPr>
                    <m:ctrlPr>
                      <w:rPr>
                        <w:rFonts w:ascii="Cambria Math" w:hAnsi="Cambria Math" w:cs="Times New Roman"/>
                        <w:i/>
                        <w:spacing w:val="8"/>
                        <w:sz w:val="20"/>
                        <w:szCs w:val="20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pacing w:val="8"/>
                        <w:sz w:val="20"/>
                        <w:szCs w:val="20"/>
                      </w:rPr>
                      <m:t>0,1</m:t>
                    </m:r>
                  </m:num>
                  <m:den>
                    <m:r>
                      <w:rPr>
                        <w:rFonts w:ascii="Cambria Math" w:hAnsi="Cambria Math" w:cs="Times New Roman"/>
                        <w:spacing w:val="8"/>
                        <w:sz w:val="20"/>
                        <w:szCs w:val="20"/>
                      </w:rPr>
                      <m:t>12</m:t>
                    </m:r>
                  </m:den>
                </m:f>
              </m:e>
            </m:d>
          </m:e>
          <m:sup>
            <m:r>
              <w:rPr>
                <w:rFonts w:ascii="Cambria Math" w:hAnsi="Cambria Math" w:cs="Times New Roman"/>
                <w:spacing w:val="8"/>
                <w:sz w:val="20"/>
                <w:szCs w:val="20"/>
                <w:vertAlign w:val="superscript"/>
              </w:rPr>
              <m:t>3×12</m:t>
            </m:r>
          </m:sup>
        </m:sSup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=606,7 тыс. руб. 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3B5BDAC3" w14:textId="77777777" w:rsidR="00BC71BA" w:rsidRPr="00DE2791" w:rsidRDefault="00BC71BA" w:rsidP="00B6506B">
      <w:pPr>
        <w:pStyle w:val="a3"/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Таким образом, при возрастании количества начислений процентов сумма наращения увеличивается. </w:t>
      </w:r>
    </w:p>
    <w:p w14:paraId="3F062A02" w14:textId="77777777" w:rsidR="00C84148" w:rsidRPr="00DE2791" w:rsidRDefault="00C84148" w:rsidP="00B6506B">
      <w:pPr>
        <w:pStyle w:val="a3"/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5987915B" w14:textId="71E3C618" w:rsidR="006B5A35" w:rsidRPr="00DE2791" w:rsidRDefault="003C6A68" w:rsidP="00B6506B">
      <w:pPr>
        <w:pStyle w:val="2"/>
        <w:spacing w:before="0"/>
        <w:jc w:val="center"/>
        <w:rPr>
          <w:rFonts w:ascii="Times New Roman" w:hAnsi="Times New Roman" w:cs="Times New Roman"/>
          <w:color w:val="auto"/>
        </w:rPr>
      </w:pPr>
      <w:bookmarkStart w:id="18" w:name="_Toc316504073"/>
      <w:r w:rsidRPr="00DE2791">
        <w:rPr>
          <w:rFonts w:ascii="Times New Roman" w:hAnsi="Times New Roman" w:cs="Times New Roman"/>
          <w:color w:val="auto"/>
        </w:rPr>
        <w:t xml:space="preserve">2.5. Время, необходимое для увеличения </w:t>
      </w:r>
      <w:r w:rsidR="00C93F7C" w:rsidRPr="00DE2791">
        <w:rPr>
          <w:rFonts w:ascii="Times New Roman" w:hAnsi="Times New Roman" w:cs="Times New Roman"/>
          <w:color w:val="auto"/>
        </w:rPr>
        <w:br/>
      </w:r>
      <w:r w:rsidRPr="00DE2791">
        <w:rPr>
          <w:rFonts w:ascii="Times New Roman" w:hAnsi="Times New Roman" w:cs="Times New Roman"/>
          <w:color w:val="auto"/>
        </w:rPr>
        <w:t xml:space="preserve">первоначальной суммы в </w:t>
      </w:r>
      <w:r w:rsidR="00DE4D16" w:rsidRPr="00DE2791">
        <w:rPr>
          <w:rFonts w:ascii="Times New Roman" w:hAnsi="Times New Roman" w:cs="Times New Roman"/>
          <w:i/>
          <w:color w:val="auto"/>
        </w:rPr>
        <w:t>Q</w:t>
      </w:r>
      <w:r w:rsidRPr="00DE2791">
        <w:rPr>
          <w:rFonts w:ascii="Times New Roman" w:hAnsi="Times New Roman" w:cs="Times New Roman"/>
          <w:color w:val="auto"/>
        </w:rPr>
        <w:t xml:space="preserve"> раз</w:t>
      </w:r>
      <w:bookmarkEnd w:id="18"/>
    </w:p>
    <w:p w14:paraId="4A336B59" w14:textId="77777777" w:rsidR="00E64A0A" w:rsidRPr="00DE2791" w:rsidRDefault="00E64A0A" w:rsidP="00E64A0A">
      <w:pPr>
        <w:rPr>
          <w:lang w:eastAsia="en-US"/>
        </w:rPr>
      </w:pPr>
    </w:p>
    <w:p w14:paraId="6421D055" w14:textId="3CBA5EA8" w:rsidR="00304FBB" w:rsidRPr="00DE2791" w:rsidRDefault="00304FBB" w:rsidP="00E64A0A">
      <w:pPr>
        <w:widowControl w:val="0"/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Используя коэффициенты наращения по простым и сложным процентам, </w:t>
      </w:r>
      <w:r w:rsidR="00DE4D16" w:rsidRPr="00DE2791">
        <w:rPr>
          <w:rFonts w:ascii="Times New Roman" w:hAnsi="Times New Roman" w:cs="Times New Roman"/>
          <w:spacing w:val="8"/>
          <w:sz w:val="20"/>
          <w:szCs w:val="20"/>
        </w:rPr>
        <w:t>можно определить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время, необходимое для увелич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ния первоначальной суммы</w:t>
      </w:r>
      <w:r w:rsidR="00DE4D16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капитала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в </w:t>
      </w:r>
      <w:r w:rsidR="00DE4D16" w:rsidRPr="00DE2791">
        <w:rPr>
          <w:rFonts w:ascii="Times New Roman" w:hAnsi="Times New Roman" w:cs="Times New Roman"/>
          <w:i/>
          <w:spacing w:val="8"/>
          <w:sz w:val="20"/>
          <w:szCs w:val="20"/>
        </w:rPr>
        <w:t>Q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раз.</w:t>
      </w:r>
    </w:p>
    <w:p w14:paraId="00424511" w14:textId="1AABA02B" w:rsidR="00304FBB" w:rsidRPr="00DE2791" w:rsidRDefault="00304FB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 xml:space="preserve">Чтобы первоначальная величина P увеличилась в </w:t>
      </w:r>
      <w:r w:rsidR="00DE4D16" w:rsidRPr="00DE2791">
        <w:rPr>
          <w:rFonts w:ascii="Times New Roman" w:hAnsi="Times New Roman" w:cs="Times New Roman"/>
          <w:i/>
          <w:spacing w:val="8"/>
          <w:sz w:val="20"/>
          <w:szCs w:val="20"/>
        </w:rPr>
        <w:t>Q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раз, 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обходимо чтобы коэффициенты наращения были равны </w:t>
      </w:r>
      <w:r w:rsidR="00DE4D16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этой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личине </w:t>
      </w:r>
      <w:r w:rsidR="00DE4D16" w:rsidRPr="00DE2791">
        <w:rPr>
          <w:rFonts w:ascii="Times New Roman" w:hAnsi="Times New Roman" w:cs="Times New Roman"/>
          <w:i/>
          <w:spacing w:val="8"/>
          <w:sz w:val="20"/>
          <w:szCs w:val="20"/>
        </w:rPr>
        <w:t>Q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</w:t>
      </w:r>
    </w:p>
    <w:p w14:paraId="09605E24" w14:textId="77777777" w:rsidR="00304FBB" w:rsidRPr="00DE2791" w:rsidRDefault="00304FB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Тогда для простых процентов формула будет иметь вид:</w:t>
      </w: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93"/>
        <w:gridCol w:w="847"/>
      </w:tblGrid>
      <w:tr w:rsidR="00C56E13" w:rsidRPr="00DE2791" w14:paraId="1DECFED8" w14:textId="77777777" w:rsidTr="008A79E1">
        <w:tc>
          <w:tcPr>
            <w:tcW w:w="5393" w:type="dxa"/>
          </w:tcPr>
          <w:p w14:paraId="22078C5B" w14:textId="77777777" w:rsidR="00C56E13" w:rsidRPr="00DE2791" w:rsidRDefault="00C56E13" w:rsidP="008A79E1">
            <w:pPr>
              <w:spacing w:before="120" w:after="120"/>
              <w:jc w:val="center"/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 xml:space="preserve">1 + n× 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i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  <w:vertAlign w:val="subscript"/>
                      </w:rPr>
                      <m:t>п</m:t>
                    </m:r>
                  </m:sub>
                </m:sSub>
                <m:r>
                  <w:rPr>
                    <w:rFonts w:ascii="Cambria Math" w:hAnsi="Cambria Math"/>
                    <w:spacing w:val="8"/>
                    <w:vertAlign w:val="subscript"/>
                  </w:rPr>
                  <m:t xml:space="preserve"> </m:t>
                </m:r>
                <m:r>
                  <w:rPr>
                    <w:rFonts w:ascii="Cambria Math" w:hAnsi="Cambria Math"/>
                    <w:spacing w:val="8"/>
                  </w:rPr>
                  <m:t xml:space="preserve"> = Q</m:t>
                </m:r>
              </m:oMath>
            </m:oMathPara>
          </w:p>
        </w:tc>
        <w:tc>
          <w:tcPr>
            <w:tcW w:w="847" w:type="dxa"/>
            <w:vAlign w:val="center"/>
          </w:tcPr>
          <w:p w14:paraId="16A047BE" w14:textId="77777777" w:rsidR="00C56E13" w:rsidRPr="00DE2791" w:rsidRDefault="00C56E13" w:rsidP="008A79E1">
            <w:pPr>
              <w:spacing w:before="120" w:after="120"/>
              <w:jc w:val="center"/>
            </w:pPr>
            <w:r w:rsidRPr="00DE2791">
              <w:t>(2.5.1)</w:t>
            </w:r>
          </w:p>
        </w:tc>
      </w:tr>
      <w:tr w:rsidR="00C56E13" w:rsidRPr="00DE2791" w14:paraId="4EE0C4F8" w14:textId="77777777" w:rsidTr="008A79E1">
        <w:tc>
          <w:tcPr>
            <w:tcW w:w="5393" w:type="dxa"/>
          </w:tcPr>
          <w:p w14:paraId="27F96E80" w14:textId="77777777" w:rsidR="00C56E13" w:rsidRPr="00DE2791" w:rsidRDefault="00C56E13" w:rsidP="008A79E1">
            <w:pPr>
              <w:spacing w:before="120" w:after="120"/>
              <w:jc w:val="center"/>
              <w:rPr>
                <w:rFonts w:eastAsia="MS Mincho"/>
                <w:spacing w:val="8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/>
                    <w:spacing w:val="8"/>
                  </w:rPr>
                  <m:t>n 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N-1</m:t>
                    </m:r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  <w:spacing w:val="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i</m:t>
                        </m:r>
                      </m:e>
                      <m:sub>
                        <m:r>
                          <w:rPr>
                            <w:rFonts w:ascii="Cambria Math" w:hAnsi="Cambria Math"/>
                            <w:spacing w:val="8"/>
                          </w:rPr>
                          <m:t>п</m:t>
                        </m:r>
                      </m:sub>
                    </m:sSub>
                  </m:den>
                </m:f>
              </m:oMath>
            </m:oMathPara>
          </w:p>
        </w:tc>
        <w:tc>
          <w:tcPr>
            <w:tcW w:w="847" w:type="dxa"/>
            <w:vAlign w:val="center"/>
          </w:tcPr>
          <w:p w14:paraId="2710E9A9" w14:textId="77777777" w:rsidR="00C56E13" w:rsidRPr="00DE2791" w:rsidRDefault="00C56E13" w:rsidP="008A79E1">
            <w:pPr>
              <w:spacing w:before="120" w:after="120"/>
              <w:jc w:val="center"/>
            </w:pPr>
            <w:r w:rsidRPr="00DE2791">
              <w:t>(2.5.2)</w:t>
            </w:r>
          </w:p>
        </w:tc>
      </w:tr>
    </w:tbl>
    <w:p w14:paraId="22C6BD43" w14:textId="77777777" w:rsidR="00433F64" w:rsidRPr="00DE2791" w:rsidRDefault="00433F64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где:</w:t>
      </w:r>
    </w:p>
    <w:p w14:paraId="4E4164BC" w14:textId="3D577EA5" w:rsidR="00433F64" w:rsidRPr="00DE2791" w:rsidRDefault="00433F64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i</w:t>
      </w:r>
      <w:r w:rsidRPr="00DE2791">
        <w:rPr>
          <w:rFonts w:ascii="Times New Roman" w:hAnsi="Times New Roman" w:cs="Times New Roman"/>
          <w:spacing w:val="8"/>
          <w:sz w:val="20"/>
          <w:szCs w:val="20"/>
          <w:vertAlign w:val="subscript"/>
        </w:rPr>
        <w:t>п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– простая процентная ставка.</w:t>
      </w:r>
    </w:p>
    <w:p w14:paraId="66A283F7" w14:textId="77777777" w:rsidR="00304FBB" w:rsidRPr="00DE2791" w:rsidRDefault="00304FB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Для сложных процентов формула имеет вид:</w:t>
      </w:r>
    </w:p>
    <w:tbl>
      <w:tblPr>
        <w:tblStyle w:val="a4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99"/>
        <w:gridCol w:w="849"/>
      </w:tblGrid>
      <w:tr w:rsidR="006B3D72" w:rsidRPr="00DE2791" w14:paraId="5E715A14" w14:textId="77777777" w:rsidTr="00F77F29">
        <w:trPr>
          <w:jc w:val="center"/>
        </w:trPr>
        <w:tc>
          <w:tcPr>
            <w:tcW w:w="5529" w:type="dxa"/>
          </w:tcPr>
          <w:p w14:paraId="2173C246" w14:textId="77777777" w:rsidR="006B3D72" w:rsidRPr="00DE2791" w:rsidRDefault="00A92457" w:rsidP="00E64A0A">
            <w:pPr>
              <w:spacing w:before="120" w:after="120"/>
              <w:jc w:val="both"/>
              <w:rPr>
                <w:rFonts w:eastAsia="MS Mincho"/>
                <w:spacing w:val="8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pacing w:val="8"/>
                      </w:rPr>
                      <m:t xml:space="preserve">(1 + 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i</m:t>
                        </m:r>
                      </m:e>
                      <m:sub>
                        <m:r>
                          <w:rPr>
                            <w:rFonts w:ascii="Cambria Math" w:hAnsi="Cambria Math"/>
                            <w:spacing w:val="8"/>
                            <w:vertAlign w:val="subscript"/>
                          </w:rPr>
                          <m:t>с</m:t>
                        </m:r>
                      </m:sub>
                    </m:sSub>
                    <m:r>
                      <w:rPr>
                        <w:rFonts w:ascii="Cambria Math" w:hAnsi="Cambria Math"/>
                        <w:spacing w:val="8"/>
                      </w:rPr>
                      <m:t>)</m:t>
                    </m:r>
                  </m:e>
                  <m:sup>
                    <m:r>
                      <w:rPr>
                        <w:rFonts w:ascii="Cambria Math" w:hAnsi="Cambria Math"/>
                        <w:spacing w:val="8"/>
                        <w:vertAlign w:val="superscript"/>
                      </w:rPr>
                      <m:t>n</m:t>
                    </m:r>
                  </m:sup>
                </m:sSup>
                <m:r>
                  <w:rPr>
                    <w:rFonts w:ascii="Cambria Math" w:hAnsi="Cambria Math"/>
                    <w:spacing w:val="8"/>
                    <w:vertAlign w:val="superscript"/>
                  </w:rPr>
                  <m:t xml:space="preserve"> </m:t>
                </m:r>
                <m:r>
                  <w:rPr>
                    <w:rFonts w:ascii="Cambria Math" w:hAnsi="Cambria Math"/>
                    <w:spacing w:val="8"/>
                  </w:rPr>
                  <m:t>= Q</m:t>
                </m:r>
              </m:oMath>
            </m:oMathPara>
          </w:p>
        </w:tc>
        <w:tc>
          <w:tcPr>
            <w:tcW w:w="850" w:type="dxa"/>
            <w:vAlign w:val="center"/>
          </w:tcPr>
          <w:p w14:paraId="70F0BC36" w14:textId="77777777" w:rsidR="006B3D72" w:rsidRPr="00DE2791" w:rsidRDefault="006B3D72" w:rsidP="00B6506B">
            <w:pPr>
              <w:jc w:val="center"/>
            </w:pPr>
            <w:r w:rsidRPr="00DE2791">
              <w:t>(2.5.3)</w:t>
            </w:r>
          </w:p>
        </w:tc>
      </w:tr>
      <w:tr w:rsidR="006B3D72" w:rsidRPr="00DE2791" w14:paraId="23FBEE3C" w14:textId="77777777" w:rsidTr="00F77F29">
        <w:trPr>
          <w:jc w:val="center"/>
        </w:trPr>
        <w:tc>
          <w:tcPr>
            <w:tcW w:w="5529" w:type="dxa"/>
          </w:tcPr>
          <w:p w14:paraId="3D9991D9" w14:textId="77777777" w:rsidR="006B3D72" w:rsidRPr="00DE2791" w:rsidRDefault="006B3D72" w:rsidP="00E64A0A">
            <w:pPr>
              <w:spacing w:before="120" w:after="120"/>
              <w:jc w:val="both"/>
              <w:rPr>
                <w:rFonts w:eastAsia="MS Mincho"/>
                <w:spacing w:val="8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/>
                    <w:spacing w:val="8"/>
                  </w:rPr>
                  <m:t>n 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lnN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ln</m:t>
                    </m:r>
                    <m:r>
                      <m:rPr>
                        <m:sty m:val="p"/>
                      </m:rPr>
                      <w:rPr>
                        <w:rFonts w:ascii="Cambria Math" w:hAnsi="Cambria Math"/>
                        <w:spacing w:val="8"/>
                      </w:rPr>
                      <m:t xml:space="preserve">(1 +  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spacing w:val="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i</m:t>
                        </m:r>
                      </m:e>
                      <m:sub>
                        <m:r>
                          <w:rPr>
                            <w:rFonts w:ascii="Cambria Math" w:hAnsi="Cambria Math"/>
                            <w:spacing w:val="8"/>
                          </w:rPr>
                          <m:t>c</m:t>
                        </m:r>
                      </m:sub>
                    </m:sSub>
                    <m:r>
                      <m:rPr>
                        <m:sty m:val="p"/>
                      </m:rPr>
                      <w:rPr>
                        <w:rFonts w:ascii="Cambria Math" w:hAnsi="Cambria Math"/>
                        <w:spacing w:val="8"/>
                      </w:rPr>
                      <m:t>)</m:t>
                    </m:r>
                  </m:den>
                </m:f>
              </m:oMath>
            </m:oMathPara>
          </w:p>
        </w:tc>
        <w:tc>
          <w:tcPr>
            <w:tcW w:w="850" w:type="dxa"/>
            <w:vAlign w:val="center"/>
          </w:tcPr>
          <w:p w14:paraId="477D10D7" w14:textId="77777777" w:rsidR="006B3D72" w:rsidRPr="00DE2791" w:rsidRDefault="006B3D72" w:rsidP="00B6506B">
            <w:pPr>
              <w:jc w:val="center"/>
            </w:pPr>
            <w:r w:rsidRPr="00DE2791">
              <w:t>(2.5.4)</w:t>
            </w:r>
          </w:p>
        </w:tc>
      </w:tr>
    </w:tbl>
    <w:p w14:paraId="38DCBCD1" w14:textId="77777777" w:rsidR="00433F64" w:rsidRPr="00DE2791" w:rsidRDefault="00433F64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где:</w:t>
      </w:r>
    </w:p>
    <w:p w14:paraId="074473B9" w14:textId="6FFC83C9" w:rsidR="00433F64" w:rsidRPr="00DE2791" w:rsidRDefault="00433F64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i</w:t>
      </w:r>
      <w:r w:rsidRPr="00DE2791">
        <w:rPr>
          <w:rFonts w:ascii="Times New Roman" w:hAnsi="Times New Roman" w:cs="Times New Roman"/>
          <w:spacing w:val="8"/>
          <w:sz w:val="20"/>
          <w:szCs w:val="20"/>
          <w:vertAlign w:val="subscript"/>
        </w:rPr>
        <w:t>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– сложная процентная ставка.</w:t>
      </w:r>
    </w:p>
    <w:p w14:paraId="6C7BB4A4" w14:textId="31B07965" w:rsidR="00304FBB" w:rsidRPr="00DE2791" w:rsidRDefault="00304FB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Следует сказать, что на практике чаще всего используется задача нахождения удвоения </w:t>
      </w:r>
      <w:r w:rsidR="001B66BD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первоначальной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величины P, т.е. пр</w:t>
      </w:r>
      <w:r w:rsidR="00545666"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="00545666" w:rsidRPr="00DE2791">
        <w:rPr>
          <w:rFonts w:ascii="Times New Roman" w:hAnsi="Times New Roman" w:cs="Times New Roman"/>
          <w:i/>
          <w:spacing w:val="8"/>
          <w:sz w:val="20"/>
          <w:szCs w:val="20"/>
        </w:rPr>
        <w:t xml:space="preserve"> Q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= 2.</w:t>
      </w:r>
    </w:p>
    <w:p w14:paraId="39357054" w14:textId="0B70D366" w:rsidR="00120A2A" w:rsidRPr="00DE2791" w:rsidRDefault="00304FB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Тогда период, в течение</w:t>
      </w:r>
      <w:r w:rsidR="00120A2A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которого сумма должна удвоится</w:t>
      </w:r>
      <w:r w:rsidR="007E0CBE" w:rsidRPr="00DE2791">
        <w:rPr>
          <w:rFonts w:ascii="Times New Roman" w:hAnsi="Times New Roman" w:cs="Times New Roman"/>
          <w:spacing w:val="8"/>
          <w:sz w:val="20"/>
          <w:szCs w:val="20"/>
        </w:rPr>
        <w:t>,</w:t>
      </w:r>
      <w:r w:rsidR="00A91A58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можно определить так:</w:t>
      </w:r>
    </w:p>
    <w:p w14:paraId="380C29B1" w14:textId="1E94E638" w:rsidR="00120A2A" w:rsidRPr="00DE2791" w:rsidRDefault="00A91A58" w:rsidP="00E64A0A">
      <w:pPr>
        <w:ind w:firstLine="426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1) </w:t>
      </w:r>
      <w:r w:rsidR="00304FBB" w:rsidRPr="00DE2791">
        <w:rPr>
          <w:rFonts w:ascii="Times New Roman" w:hAnsi="Times New Roman" w:cs="Times New Roman"/>
          <w:spacing w:val="8"/>
          <w:sz w:val="20"/>
          <w:szCs w:val="20"/>
        </w:rPr>
        <w:t>для</w:t>
      </w:r>
      <w:r w:rsidR="00120A2A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E3581B" w:rsidRPr="00DE2791">
        <w:rPr>
          <w:rFonts w:ascii="Times New Roman" w:hAnsi="Times New Roman" w:cs="Times New Roman"/>
          <w:spacing w:val="8"/>
          <w:sz w:val="20"/>
          <w:szCs w:val="20"/>
        </w:rPr>
        <w:t>простых процентов</w:t>
      </w:r>
      <w:r w:rsidR="00120A2A" w:rsidRPr="00DE2791">
        <w:rPr>
          <w:rFonts w:ascii="Times New Roman" w:hAnsi="Times New Roman" w:cs="Times New Roman"/>
          <w:spacing w:val="8"/>
          <w:sz w:val="20"/>
          <w:szCs w:val="20"/>
        </w:rPr>
        <w:t>:</w:t>
      </w:r>
    </w:p>
    <w:tbl>
      <w:tblPr>
        <w:tblStyle w:val="a4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93"/>
        <w:gridCol w:w="847"/>
      </w:tblGrid>
      <w:tr w:rsidR="00977826" w:rsidRPr="00DE2791" w14:paraId="0D485A00" w14:textId="77777777" w:rsidTr="00E64A0A">
        <w:trPr>
          <w:jc w:val="center"/>
        </w:trPr>
        <w:tc>
          <w:tcPr>
            <w:tcW w:w="5393" w:type="dxa"/>
          </w:tcPr>
          <w:p w14:paraId="30F975EC" w14:textId="4AE210C1" w:rsidR="00977826" w:rsidRPr="00DE2791" w:rsidRDefault="00977826" w:rsidP="00E64A0A">
            <w:pPr>
              <w:spacing w:before="120" w:after="120"/>
              <w:ind w:firstLine="397"/>
              <w:jc w:val="both"/>
              <w:rPr>
                <w:spacing w:val="8"/>
              </w:rPr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>n 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i</m:t>
                    </m:r>
                  </m:den>
                </m:f>
              </m:oMath>
            </m:oMathPara>
          </w:p>
        </w:tc>
        <w:tc>
          <w:tcPr>
            <w:tcW w:w="847" w:type="dxa"/>
            <w:vAlign w:val="center"/>
          </w:tcPr>
          <w:p w14:paraId="6D2DB367" w14:textId="4C58156B" w:rsidR="00977826" w:rsidRPr="00DE2791" w:rsidRDefault="00977826" w:rsidP="00B6506B">
            <w:pPr>
              <w:jc w:val="center"/>
            </w:pPr>
            <w:r w:rsidRPr="00DE2791">
              <w:t>(2.5.5)</w:t>
            </w:r>
          </w:p>
        </w:tc>
      </w:tr>
    </w:tbl>
    <w:p w14:paraId="4D4C6F3A" w14:textId="663BADD5" w:rsidR="00C84494" w:rsidRPr="00DE2791" w:rsidRDefault="00C84494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Таким образом, для удвоения первоначальной величины</w:t>
      </w:r>
      <w:r w:rsidR="0066140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по формуле простых процентов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требуется время определяемое как отношение </w:t>
      </w:r>
      <w:r w:rsidR="00661403" w:rsidRPr="00DE2791">
        <w:rPr>
          <w:rFonts w:ascii="Times New Roman" w:hAnsi="Times New Roman" w:cs="Times New Roman"/>
          <w:spacing w:val="8"/>
          <w:sz w:val="20"/>
          <w:szCs w:val="20"/>
        </w:rPr>
        <w:t>1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к величине процентной ставки.</w:t>
      </w:r>
    </w:p>
    <w:p w14:paraId="3B4EC752" w14:textId="605384C3" w:rsidR="00120A2A" w:rsidRPr="00DE2791" w:rsidRDefault="002D0978" w:rsidP="00E64A0A">
      <w:pPr>
        <w:ind w:firstLine="426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2) </w:t>
      </w:r>
      <w:r w:rsidR="00304FBB" w:rsidRPr="00DE2791">
        <w:rPr>
          <w:rFonts w:ascii="Times New Roman" w:hAnsi="Times New Roman" w:cs="Times New Roman"/>
          <w:spacing w:val="8"/>
          <w:sz w:val="20"/>
          <w:szCs w:val="20"/>
        </w:rPr>
        <w:t>для сложных процентов</w:t>
      </w:r>
      <w:r w:rsidR="00120A2A" w:rsidRPr="00DE2791">
        <w:rPr>
          <w:rFonts w:ascii="Times New Roman" w:hAnsi="Times New Roman" w:cs="Times New Roman"/>
          <w:spacing w:val="8"/>
          <w:sz w:val="20"/>
          <w:szCs w:val="20"/>
        </w:rPr>
        <w:t>:</w:t>
      </w: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93"/>
        <w:gridCol w:w="847"/>
      </w:tblGrid>
      <w:tr w:rsidR="00D23974" w:rsidRPr="00DE2791" w14:paraId="05E44778" w14:textId="77777777" w:rsidTr="00E64A0A">
        <w:tc>
          <w:tcPr>
            <w:tcW w:w="5393" w:type="dxa"/>
          </w:tcPr>
          <w:p w14:paraId="12D64242" w14:textId="63F74CD9" w:rsidR="00D23974" w:rsidRPr="00DE2791" w:rsidRDefault="00D23974" w:rsidP="00E64A0A">
            <w:pPr>
              <w:spacing w:before="120" w:after="120"/>
              <w:ind w:firstLine="397"/>
              <w:jc w:val="both"/>
              <w:rPr>
                <w:spacing w:val="8"/>
              </w:rPr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>n 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ln2</m:t>
                    </m:r>
                  </m:num>
                  <m:den>
                    <m:func>
                      <m:funcPr>
                        <m:ctrlPr>
                          <w:rPr>
                            <w:rFonts w:ascii="Cambria Math" w:hAnsi="Cambria Math"/>
                            <w:spacing w:val="8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pacing w:val="8"/>
                          </w:rPr>
                          <m:t>ln</m:t>
                        </m: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1+i</m:t>
                            </m:r>
                          </m:e>
                        </m:d>
                      </m:e>
                    </m:func>
                  </m:den>
                </m:f>
              </m:oMath>
            </m:oMathPara>
          </w:p>
        </w:tc>
        <w:tc>
          <w:tcPr>
            <w:tcW w:w="847" w:type="dxa"/>
            <w:vAlign w:val="center"/>
          </w:tcPr>
          <w:p w14:paraId="40B8A023" w14:textId="312E9AD9" w:rsidR="00D23974" w:rsidRPr="00DE2791" w:rsidRDefault="00D23974" w:rsidP="00B6506B">
            <w:pPr>
              <w:jc w:val="center"/>
            </w:pPr>
            <w:r w:rsidRPr="00DE2791">
              <w:t>(2.5.6)</w:t>
            </w:r>
          </w:p>
        </w:tc>
      </w:tr>
    </w:tbl>
    <w:p w14:paraId="558139B7" w14:textId="55A1251B" w:rsidR="00304FBB" w:rsidRPr="00DE2791" w:rsidRDefault="007E0CBE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Отметим, что п</w:t>
      </w:r>
      <w:r w:rsidR="00304FB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ри отсутствии логарифмической таблицы для </w:t>
      </w:r>
      <w:r w:rsidR="0083282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решения подобной </w:t>
      </w:r>
      <w:r w:rsidR="00304FBB" w:rsidRPr="00DE2791">
        <w:rPr>
          <w:rFonts w:ascii="Times New Roman" w:hAnsi="Times New Roman" w:cs="Times New Roman"/>
          <w:spacing w:val="8"/>
          <w:sz w:val="20"/>
          <w:szCs w:val="20"/>
        </w:rPr>
        <w:t>задачи используется приближенное значение.</w:t>
      </w:r>
    </w:p>
    <w:p w14:paraId="231BAF6C" w14:textId="46F0C38A" w:rsidR="00721542" w:rsidRPr="00DE2791" w:rsidRDefault="00304FB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Так, например, ln2 приблизительно = 0,7, а </w:t>
      </w:r>
      <m:oMath>
        <m:r>
          <w:rPr>
            <w:rFonts w:ascii="Cambria Math" w:hAnsi="Cambria Math" w:cs="Times New Roman"/>
            <w:spacing w:val="8"/>
            <w:sz w:val="20"/>
            <w:szCs w:val="20"/>
          </w:rPr>
          <m:t>ln × (1+i)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близительно = 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i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, т.е. сам</w:t>
      </w:r>
      <w:r w:rsidR="007E0CBE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процентн</w:t>
      </w:r>
      <w:r w:rsidR="007E0CBE" w:rsidRPr="00DE2791">
        <w:rPr>
          <w:rFonts w:ascii="Times New Roman" w:hAnsi="Times New Roman" w:cs="Times New Roman"/>
          <w:spacing w:val="8"/>
          <w:sz w:val="20"/>
          <w:szCs w:val="20"/>
        </w:rPr>
        <w:t>ая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ставк</w:t>
      </w:r>
      <w:r w:rsidR="007E0CBE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</w:t>
      </w:r>
    </w:p>
    <w:p w14:paraId="336A5210" w14:textId="35D63AFD" w:rsidR="00721542" w:rsidRPr="00DE2791" w:rsidRDefault="00304FB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 xml:space="preserve">Тогда получим модифицированное выражение для случая удвоения первоначальной величины </w:t>
      </w:r>
      <w:r w:rsidR="00721542" w:rsidRPr="00DE2791">
        <w:rPr>
          <w:rFonts w:ascii="Times New Roman" w:hAnsi="Times New Roman" w:cs="Times New Roman"/>
          <w:i/>
          <w:spacing w:val="8"/>
          <w:sz w:val="20"/>
          <w:szCs w:val="20"/>
        </w:rPr>
        <w:t>P</w:t>
      </w:r>
      <w:r w:rsidR="00721542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по ставке сложных пр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центов: </w:t>
      </w:r>
    </w:p>
    <w:p w14:paraId="5132C5D0" w14:textId="50C5A7AF" w:rsidR="00472D24" w:rsidRPr="00DE2791" w:rsidRDefault="00721542" w:rsidP="00E64A0A">
      <w:pPr>
        <w:ind w:firstLine="426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3) приближенное значение </w:t>
      </w:r>
      <w:r w:rsidR="00472D24" w:rsidRPr="00DE2791">
        <w:rPr>
          <w:rFonts w:ascii="Times New Roman" w:hAnsi="Times New Roman" w:cs="Times New Roman"/>
          <w:spacing w:val="8"/>
          <w:sz w:val="20"/>
          <w:szCs w:val="20"/>
        </w:rPr>
        <w:t>нахождения удвоения первон</w:t>
      </w:r>
      <w:r w:rsidR="00472D24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472D24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чальной величины </w:t>
      </w:r>
      <w:r w:rsidR="00472D24" w:rsidRPr="00DE2791">
        <w:rPr>
          <w:rFonts w:ascii="Times New Roman" w:hAnsi="Times New Roman" w:cs="Times New Roman"/>
          <w:i/>
          <w:spacing w:val="8"/>
          <w:sz w:val="20"/>
          <w:szCs w:val="20"/>
        </w:rPr>
        <w:t>P</w:t>
      </w:r>
      <w:r w:rsidR="00472D24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 учетом сложных процентов:</w:t>
      </w:r>
    </w:p>
    <w:tbl>
      <w:tblPr>
        <w:tblStyle w:val="a4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93"/>
        <w:gridCol w:w="847"/>
      </w:tblGrid>
      <w:tr w:rsidR="0042481A" w:rsidRPr="00DE2791" w14:paraId="48EEDD60" w14:textId="77777777" w:rsidTr="00E64A0A">
        <w:trPr>
          <w:jc w:val="center"/>
        </w:trPr>
        <w:tc>
          <w:tcPr>
            <w:tcW w:w="5393" w:type="dxa"/>
          </w:tcPr>
          <w:p w14:paraId="5E88EEE1" w14:textId="741C205D" w:rsidR="0042481A" w:rsidRPr="00DE2791" w:rsidRDefault="0042481A" w:rsidP="00E64A0A">
            <w:pPr>
              <w:spacing w:before="120" w:after="120"/>
              <w:ind w:firstLine="397"/>
              <w:jc w:val="both"/>
              <w:rPr>
                <w:spacing w:val="8"/>
              </w:rPr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>n 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0,7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i</m:t>
                    </m:r>
                  </m:den>
                </m:f>
              </m:oMath>
            </m:oMathPara>
          </w:p>
        </w:tc>
        <w:tc>
          <w:tcPr>
            <w:tcW w:w="847" w:type="dxa"/>
            <w:vAlign w:val="center"/>
          </w:tcPr>
          <w:p w14:paraId="46410F25" w14:textId="1F402A8D" w:rsidR="0042481A" w:rsidRPr="00DE2791" w:rsidRDefault="0042481A" w:rsidP="00B6506B">
            <w:pPr>
              <w:jc w:val="center"/>
            </w:pPr>
            <w:r w:rsidRPr="00DE2791">
              <w:t>(2.5.7)</w:t>
            </w:r>
          </w:p>
        </w:tc>
      </w:tr>
    </w:tbl>
    <w:p w14:paraId="1E8BFA53" w14:textId="513F9CCB" w:rsidR="00866954" w:rsidRPr="00DE2791" w:rsidRDefault="00304FB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Таким образом, для удвоения первоначальной величины </w:t>
      </w:r>
      <w:r w:rsidR="00E444C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по формуле сложных процентов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требуется время</w:t>
      </w:r>
      <w:r w:rsidR="00076CEB" w:rsidRPr="00DE2791">
        <w:rPr>
          <w:rFonts w:ascii="Times New Roman" w:hAnsi="Times New Roman" w:cs="Times New Roman"/>
          <w:spacing w:val="8"/>
          <w:sz w:val="20"/>
          <w:szCs w:val="20"/>
        </w:rPr>
        <w:t>,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определяемое как отношение 0,7 к величине процентной ставки.</w:t>
      </w:r>
    </w:p>
    <w:p w14:paraId="36EE6042" w14:textId="77777777" w:rsidR="00E64A0A" w:rsidRPr="00DE2791" w:rsidRDefault="00E64A0A" w:rsidP="00B6506B">
      <w:pPr>
        <w:pStyle w:val="3"/>
        <w:spacing w:before="0"/>
        <w:jc w:val="center"/>
        <w:rPr>
          <w:rFonts w:ascii="Times New Roman" w:hAnsi="Times New Roman" w:cs="Times New Roman"/>
          <w:color w:val="auto"/>
        </w:rPr>
      </w:pPr>
    </w:p>
    <w:p w14:paraId="25E38E48" w14:textId="72D6D676" w:rsidR="00304FBB" w:rsidRPr="00DE2791" w:rsidRDefault="00304FBB" w:rsidP="00B6506B">
      <w:pPr>
        <w:pStyle w:val="3"/>
        <w:spacing w:before="0"/>
        <w:jc w:val="center"/>
        <w:rPr>
          <w:rFonts w:ascii="Times New Roman" w:hAnsi="Times New Roman" w:cs="Times New Roman"/>
          <w:color w:val="auto"/>
        </w:rPr>
      </w:pPr>
      <w:bookmarkStart w:id="19" w:name="_Toc316504074"/>
      <w:r w:rsidRPr="00DE2791">
        <w:rPr>
          <w:rFonts w:ascii="Times New Roman" w:hAnsi="Times New Roman" w:cs="Times New Roman"/>
          <w:color w:val="auto"/>
        </w:rPr>
        <w:t>Выводы</w:t>
      </w:r>
      <w:bookmarkEnd w:id="19"/>
    </w:p>
    <w:p w14:paraId="25D62CF6" w14:textId="77777777" w:rsidR="00304FBB" w:rsidRPr="00DE2791" w:rsidRDefault="00304FB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07775860" w14:textId="77777777" w:rsidR="009B3909" w:rsidRPr="00DE2791" w:rsidRDefault="009B3909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В сложных процентах сумма начисленных в каждом периоде процентов добавляется к капиталу предыдущего периода, а 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числение процентов в последующем периоде производится уже на наращенную (капитализированную) величину первоначальн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го капитала. </w:t>
      </w:r>
    </w:p>
    <w:p w14:paraId="08860750" w14:textId="77777777" w:rsidR="009B3909" w:rsidRPr="00DE2791" w:rsidRDefault="009B3909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Капитализация – это процесс наращения по сложным пр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центам. Капитализация капитала происходит с ускорением, оп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сывается геометрической прогрессией.</w:t>
      </w:r>
    </w:p>
    <w:p w14:paraId="18D33087" w14:textId="77777777" w:rsidR="009B3909" w:rsidRPr="00DE2791" w:rsidRDefault="009B3909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Также как и при начислении простых процентов в сложных процентах различают декурсивный и антисипативный методы. </w:t>
      </w:r>
    </w:p>
    <w:p w14:paraId="78F961D0" w14:textId="77777777" w:rsidR="009B3909" w:rsidRPr="00DE2791" w:rsidRDefault="009B3909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Отметим, что использование в расчетах простых и сложных процентов дают неодинаковые результаты. Различия между ними обусловлены сроком финансовой операции.</w:t>
      </w:r>
    </w:p>
    <w:p w14:paraId="4122BACF" w14:textId="77777777" w:rsidR="00C912B1" w:rsidRPr="00DE2791" w:rsidRDefault="009B3909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В случае краткосрочных вложений начисление по простым процентам более предпочтительно, чем по сложным. </w:t>
      </w:r>
    </w:p>
    <w:p w14:paraId="122A604D" w14:textId="6C65741C" w:rsidR="009B3909" w:rsidRPr="00DE2791" w:rsidRDefault="009B3909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Также отметим, что при  равенстве срока одному году ра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з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ница в начислениях отсутствует. Однако, если возникает необх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димость в долгосрочных инвестициях, то сумма рассчитанная по сложным процентам, значительно выше, чем по простым.</w:t>
      </w:r>
    </w:p>
    <w:p w14:paraId="0B243901" w14:textId="77777777" w:rsidR="00C912B1" w:rsidRPr="00DE2791" w:rsidRDefault="009B3909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В практике коммерческих банков встречаются ситуации, к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гда необходимо исчислить сумму наращения с применением дробного числа лет. Здесь используется два метода расчета: 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б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щий, по формуле сложных процентов, и смешанный, по совм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щенной формуле сложных и простых процентов. </w:t>
      </w:r>
    </w:p>
    <w:p w14:paraId="7EBD27A3" w14:textId="07ABA552" w:rsidR="009B3909" w:rsidRPr="00DE2791" w:rsidRDefault="009B3909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При выборе того или иного метода (общего или смешанного) следует руководствоваться тем, что множитель наращения при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>использовании смешанного метода будет больше, чем при 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пользовании общего метода.</w:t>
      </w:r>
    </w:p>
    <w:p w14:paraId="4826D83A" w14:textId="77777777" w:rsidR="00394171" w:rsidRPr="00DE2791" w:rsidRDefault="00394171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6A0F0908" w14:textId="77777777" w:rsidR="00304FBB" w:rsidRPr="00DE2791" w:rsidRDefault="00304FBB" w:rsidP="00B6506B">
      <w:pPr>
        <w:pStyle w:val="3"/>
        <w:spacing w:before="0"/>
        <w:jc w:val="center"/>
        <w:rPr>
          <w:rFonts w:ascii="Times New Roman" w:hAnsi="Times New Roman" w:cs="Times New Roman"/>
          <w:color w:val="auto"/>
        </w:rPr>
      </w:pPr>
      <w:bookmarkStart w:id="20" w:name="_Toc316504075"/>
      <w:r w:rsidRPr="00DE2791">
        <w:rPr>
          <w:rFonts w:ascii="Times New Roman" w:hAnsi="Times New Roman" w:cs="Times New Roman"/>
          <w:color w:val="auto"/>
        </w:rPr>
        <w:t>Контрольные вопросы</w:t>
      </w:r>
      <w:bookmarkEnd w:id="20"/>
    </w:p>
    <w:p w14:paraId="5DDA556A" w14:textId="77777777" w:rsidR="00304FBB" w:rsidRPr="00DE2791" w:rsidRDefault="00304FB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1C0BB7B9" w14:textId="77777777" w:rsidR="00304FBB" w:rsidRPr="00DE2791" w:rsidRDefault="00304FBB" w:rsidP="00E276C5">
      <w:pPr>
        <w:pStyle w:val="a3"/>
        <w:numPr>
          <w:ilvl w:val="0"/>
          <w:numId w:val="4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В чем сущность начисления процентов по сложной ста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ки?</w:t>
      </w:r>
    </w:p>
    <w:p w14:paraId="0894037C" w14:textId="6F3377DF" w:rsidR="00304FBB" w:rsidRPr="00DE2791" w:rsidRDefault="00304FBB" w:rsidP="00E276C5">
      <w:pPr>
        <w:pStyle w:val="a3"/>
        <w:numPr>
          <w:ilvl w:val="0"/>
          <w:numId w:val="4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В</w:t>
      </w:r>
      <w:r w:rsidR="00C4012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чем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отличие процесса наращения по простой и сложной процентным ставкам?</w:t>
      </w:r>
    </w:p>
    <w:p w14:paraId="7EE6B53E" w14:textId="77777777" w:rsidR="00304FBB" w:rsidRPr="00DE2791" w:rsidRDefault="00304FBB" w:rsidP="00E276C5">
      <w:pPr>
        <w:pStyle w:val="a3"/>
        <w:numPr>
          <w:ilvl w:val="0"/>
          <w:numId w:val="4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Что предпочтительнее при краткосрочном инвестиров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нии средств – начисление по простым или по сложным проце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там?</w:t>
      </w:r>
    </w:p>
    <w:p w14:paraId="73C3FB77" w14:textId="77777777" w:rsidR="00304FBB" w:rsidRPr="00DE2791" w:rsidRDefault="00304FBB" w:rsidP="00E276C5">
      <w:pPr>
        <w:pStyle w:val="a3"/>
        <w:numPr>
          <w:ilvl w:val="0"/>
          <w:numId w:val="4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Есть ли разница в начислении процентов по простой и сложной процентной ставке при инвестировании на срок в один год?</w:t>
      </w:r>
    </w:p>
    <w:p w14:paraId="11287AD4" w14:textId="77777777" w:rsidR="00424F04" w:rsidRPr="00DE2791" w:rsidRDefault="00304FBB" w:rsidP="00E276C5">
      <w:pPr>
        <w:pStyle w:val="a3"/>
        <w:numPr>
          <w:ilvl w:val="0"/>
          <w:numId w:val="4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Что предпочтительнее при долгосрочном инвестировании средств – начисление по простым или по сложным процентам?</w:t>
      </w:r>
    </w:p>
    <w:p w14:paraId="39BC0EBE" w14:textId="39C3E7AA" w:rsidR="00424F04" w:rsidRPr="00DE2791" w:rsidRDefault="00424F04" w:rsidP="00E276C5">
      <w:pPr>
        <w:pStyle w:val="a3"/>
        <w:numPr>
          <w:ilvl w:val="0"/>
          <w:numId w:val="4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Каким образом осуществляется расчет при дробном числе лет?</w:t>
      </w:r>
    </w:p>
    <w:p w14:paraId="7E8E724D" w14:textId="10029D20" w:rsidR="00424F04" w:rsidRPr="00DE2791" w:rsidRDefault="00340B84" w:rsidP="00E276C5">
      <w:pPr>
        <w:pStyle w:val="a3"/>
        <w:numPr>
          <w:ilvl w:val="0"/>
          <w:numId w:val="4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Что такое капитализация?</w:t>
      </w:r>
    </w:p>
    <w:p w14:paraId="38F0FC0F" w14:textId="2C2ADFE5" w:rsidR="00340B84" w:rsidRPr="00DE2791" w:rsidRDefault="00340B84" w:rsidP="00E276C5">
      <w:pPr>
        <w:pStyle w:val="a3"/>
        <w:numPr>
          <w:ilvl w:val="0"/>
          <w:numId w:val="4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Каким образом осуществляется расчет при целом числе лет финансовой операции?</w:t>
      </w:r>
    </w:p>
    <w:p w14:paraId="4F5287A7" w14:textId="49B16E85" w:rsidR="00340B84" w:rsidRPr="00DE2791" w:rsidRDefault="00F151FC" w:rsidP="00E276C5">
      <w:pPr>
        <w:pStyle w:val="a3"/>
        <w:numPr>
          <w:ilvl w:val="0"/>
          <w:numId w:val="4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Чем необходимо руководствоваться при использовании общего или смешанного подхода?</w:t>
      </w:r>
    </w:p>
    <w:p w14:paraId="58A4E9FD" w14:textId="5D56FF30" w:rsidR="00F151FC" w:rsidRPr="00DE2791" w:rsidRDefault="00F151FC" w:rsidP="00E276C5">
      <w:pPr>
        <w:pStyle w:val="a3"/>
        <w:numPr>
          <w:ilvl w:val="0"/>
          <w:numId w:val="4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Каков расчет, если наращение осуществляется антисип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тивным способом несколько раз в год (m-раз)?</w:t>
      </w:r>
    </w:p>
    <w:p w14:paraId="52994774" w14:textId="299B2B6B" w:rsidR="00F151FC" w:rsidRPr="00DE2791" w:rsidRDefault="00F151FC" w:rsidP="00E276C5">
      <w:pPr>
        <w:pStyle w:val="a3"/>
        <w:numPr>
          <w:ilvl w:val="0"/>
          <w:numId w:val="4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Как определить время, необходимо для удвоения перв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начальной суммы по простой процентной ставке?</w:t>
      </w:r>
    </w:p>
    <w:p w14:paraId="667E2876" w14:textId="40DD8109" w:rsidR="00D5152D" w:rsidRPr="00DE2791" w:rsidRDefault="00D5152D" w:rsidP="00D5152D">
      <w:pPr>
        <w:pStyle w:val="a3"/>
        <w:numPr>
          <w:ilvl w:val="0"/>
          <w:numId w:val="4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Как определить время, необходимо для удвоения перв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начальной суммы по сложной процентной ставке?</w:t>
      </w:r>
    </w:p>
    <w:p w14:paraId="3BAFE8AE" w14:textId="0CAC15F5" w:rsidR="00D5152D" w:rsidRPr="00DE2791" w:rsidRDefault="00D5152D" w:rsidP="00D5152D">
      <w:pPr>
        <w:pStyle w:val="a3"/>
        <w:numPr>
          <w:ilvl w:val="0"/>
          <w:numId w:val="4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Как определить время, необходимо для увеличения пе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воначальной суммы в </w:t>
      </w:r>
      <w:r w:rsidRPr="00DE2791">
        <w:rPr>
          <w:rFonts w:ascii="Times New Roman" w:hAnsi="Times New Roman" w:cs="Times New Roman"/>
          <w:spacing w:val="8"/>
          <w:sz w:val="20"/>
          <w:szCs w:val="20"/>
          <w:lang w:val="en-US"/>
        </w:rPr>
        <w:t>Q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-раз по простой процентной ставке?</w:t>
      </w:r>
    </w:p>
    <w:p w14:paraId="6D88AA4E" w14:textId="40D309C2" w:rsidR="00F151FC" w:rsidRPr="00DE2791" w:rsidRDefault="00F151FC" w:rsidP="00D5152D">
      <w:pPr>
        <w:pStyle w:val="a3"/>
        <w:numPr>
          <w:ilvl w:val="0"/>
          <w:numId w:val="4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Как определить время, необходимо для увеличения пе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воначальной суммы в </w:t>
      </w:r>
      <w:r w:rsidRPr="00DE2791">
        <w:rPr>
          <w:rFonts w:ascii="Times New Roman" w:hAnsi="Times New Roman" w:cs="Times New Roman"/>
          <w:spacing w:val="8"/>
          <w:sz w:val="20"/>
          <w:szCs w:val="20"/>
          <w:lang w:val="en-US"/>
        </w:rPr>
        <w:t>Q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-раз по сложной процентной ставке?</w:t>
      </w:r>
    </w:p>
    <w:p w14:paraId="49E03773" w14:textId="77777777" w:rsidR="00424F04" w:rsidRPr="00DE2791" w:rsidRDefault="00424F04" w:rsidP="00424F04">
      <w:pPr>
        <w:jc w:val="both"/>
        <w:rPr>
          <w:rFonts w:ascii="Times New Roman" w:hAnsi="Times New Roman" w:cs="Times New Roman"/>
        </w:rPr>
      </w:pPr>
    </w:p>
    <w:p w14:paraId="1EE232C7" w14:textId="58FCBF2D" w:rsidR="00304FBB" w:rsidRPr="00DE2791" w:rsidRDefault="00304FBB" w:rsidP="00424F04">
      <w:pPr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</w:rPr>
        <w:br w:type="page"/>
      </w:r>
    </w:p>
    <w:p w14:paraId="31F5C3EF" w14:textId="3152CF6B" w:rsidR="009D6DE3" w:rsidRPr="00DE2791" w:rsidRDefault="00536FD7" w:rsidP="00E64A0A">
      <w:pPr>
        <w:pStyle w:val="1"/>
      </w:pPr>
      <w:bookmarkStart w:id="21" w:name="_Toc316504076"/>
      <w:r w:rsidRPr="00DE2791">
        <w:lastRenderedPageBreak/>
        <w:t>Тема</w:t>
      </w:r>
      <w:r w:rsidR="001D0FF9" w:rsidRPr="00DE2791">
        <w:t xml:space="preserve"> </w:t>
      </w:r>
      <w:r w:rsidR="008078FD" w:rsidRPr="00DE2791">
        <w:t>3</w:t>
      </w:r>
      <w:r w:rsidR="004C3196" w:rsidRPr="00DE2791">
        <w:t xml:space="preserve">. </w:t>
      </w:r>
      <w:r w:rsidR="00453943" w:rsidRPr="00DE2791">
        <w:t>ПЕРЕМЕНН</w:t>
      </w:r>
      <w:r w:rsidR="00BA7C17" w:rsidRPr="00DE2791">
        <w:t>ЫЕ</w:t>
      </w:r>
      <w:r w:rsidR="00453943" w:rsidRPr="00DE2791">
        <w:t xml:space="preserve"> ПРОЦЕНТН</w:t>
      </w:r>
      <w:r w:rsidR="00100652" w:rsidRPr="00DE2791">
        <w:t>ЫЕ</w:t>
      </w:r>
      <w:r w:rsidR="00453943" w:rsidRPr="00DE2791">
        <w:t xml:space="preserve"> СТАВК</w:t>
      </w:r>
      <w:r w:rsidR="00100652" w:rsidRPr="00DE2791">
        <w:t>И</w:t>
      </w:r>
      <w:r w:rsidR="00377137" w:rsidRPr="00DE2791">
        <w:t>,</w:t>
      </w:r>
      <w:r w:rsidR="00453943" w:rsidRPr="00DE2791">
        <w:t xml:space="preserve"> </w:t>
      </w:r>
      <w:r w:rsidR="008078FD" w:rsidRPr="00DE2791">
        <w:t xml:space="preserve">ИНДЕКСЫ, </w:t>
      </w:r>
      <w:r w:rsidR="00571DBD" w:rsidRPr="00DE2791">
        <w:t xml:space="preserve">СРОК ФИНАНСОВОЙ ОПЕРАЦИИ </w:t>
      </w:r>
      <w:r w:rsidR="00BA7C17" w:rsidRPr="00DE2791">
        <w:t xml:space="preserve">и </w:t>
      </w:r>
      <w:r w:rsidR="00453943" w:rsidRPr="00DE2791">
        <w:t>ДИВИЗОР</w:t>
      </w:r>
      <w:bookmarkEnd w:id="21"/>
    </w:p>
    <w:p w14:paraId="6A866EA2" w14:textId="77777777" w:rsidR="00C84148" w:rsidRPr="00DE2791" w:rsidRDefault="00C84148" w:rsidP="00B6506B">
      <w:pPr>
        <w:pStyle w:val="1"/>
      </w:pPr>
    </w:p>
    <w:p w14:paraId="7D69E8C1" w14:textId="2292BC78" w:rsidR="001B3DC0" w:rsidRPr="00DE2791" w:rsidRDefault="00710BC2" w:rsidP="00B6506B">
      <w:pPr>
        <w:pStyle w:val="2"/>
        <w:spacing w:before="0"/>
        <w:jc w:val="center"/>
        <w:rPr>
          <w:rFonts w:ascii="Times New Roman" w:hAnsi="Times New Roman" w:cs="Times New Roman"/>
          <w:color w:val="auto"/>
        </w:rPr>
      </w:pPr>
      <w:bookmarkStart w:id="22" w:name="_Toc316504077"/>
      <w:r w:rsidRPr="00DE2791">
        <w:rPr>
          <w:rFonts w:ascii="Times New Roman" w:hAnsi="Times New Roman" w:cs="Times New Roman"/>
          <w:color w:val="auto"/>
        </w:rPr>
        <w:t>3</w:t>
      </w:r>
      <w:r w:rsidR="004C3196" w:rsidRPr="00DE2791">
        <w:rPr>
          <w:rFonts w:ascii="Times New Roman" w:hAnsi="Times New Roman" w:cs="Times New Roman"/>
          <w:color w:val="auto"/>
        </w:rPr>
        <w:t>.1.</w:t>
      </w:r>
      <w:r w:rsidR="001B3DC0" w:rsidRPr="00DE2791">
        <w:rPr>
          <w:rFonts w:ascii="Times New Roman" w:hAnsi="Times New Roman" w:cs="Times New Roman"/>
          <w:color w:val="auto"/>
        </w:rPr>
        <w:t xml:space="preserve"> Переменная (плавающая) процентная ставка</w:t>
      </w:r>
      <w:bookmarkEnd w:id="22"/>
    </w:p>
    <w:p w14:paraId="2D3C0A82" w14:textId="77777777" w:rsidR="009D10CB" w:rsidRPr="00DE2791" w:rsidRDefault="009D10C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77E822C2" w14:textId="573F4D8B" w:rsidR="009D10CB" w:rsidRPr="00DE2791" w:rsidRDefault="009D10C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В ходе осуществления финансовой операции всегда есть в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ы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бор не только конкретного банка, </w:t>
      </w:r>
      <w:r w:rsidR="00D7457B" w:rsidRPr="00DE2791">
        <w:rPr>
          <w:rFonts w:ascii="Times New Roman" w:hAnsi="Times New Roman" w:cs="Times New Roman"/>
          <w:spacing w:val="8"/>
          <w:sz w:val="20"/>
          <w:szCs w:val="20"/>
        </w:rPr>
        <w:t>клиента, финансового инстр</w:t>
      </w:r>
      <w:r w:rsidR="00D7457B" w:rsidRPr="00DE2791">
        <w:rPr>
          <w:rFonts w:ascii="Times New Roman" w:hAnsi="Times New Roman" w:cs="Times New Roman"/>
          <w:spacing w:val="8"/>
          <w:sz w:val="20"/>
          <w:szCs w:val="20"/>
        </w:rPr>
        <w:t>у</w:t>
      </w:r>
      <w:r w:rsidR="00D7457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мента,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но зачастую, </w:t>
      </w:r>
      <w:r w:rsidR="00D7457B"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выб</w:t>
      </w:r>
      <w:r w:rsidR="00D7457B" w:rsidRPr="00DE2791">
        <w:rPr>
          <w:rFonts w:ascii="Times New Roman" w:hAnsi="Times New Roman" w:cs="Times New Roman"/>
          <w:spacing w:val="8"/>
          <w:sz w:val="20"/>
          <w:szCs w:val="20"/>
        </w:rPr>
        <w:t>ора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D7457B" w:rsidRPr="00DE2791">
        <w:rPr>
          <w:rFonts w:ascii="Times New Roman" w:hAnsi="Times New Roman" w:cs="Times New Roman"/>
          <w:spacing w:val="8"/>
          <w:sz w:val="20"/>
          <w:szCs w:val="20"/>
        </w:rPr>
        <w:t>процентной ставки, в частности, например, фиксированной или переменной (плавающей)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</w:p>
    <w:p w14:paraId="0E829F91" w14:textId="77777777" w:rsidR="00C84148" w:rsidRPr="00DE2791" w:rsidRDefault="00C8414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Рассмотрим определения, которые будем использовать в 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стоящем параграфе и далее.</w:t>
      </w:r>
    </w:p>
    <w:p w14:paraId="507E5E81" w14:textId="77777777" w:rsidR="00C84148" w:rsidRPr="00DE2791" w:rsidRDefault="00C8414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90"/>
        <w:gridCol w:w="4750"/>
      </w:tblGrid>
      <w:tr w:rsidR="00C84148" w:rsidRPr="00DE2791" w14:paraId="02415C27" w14:textId="77777777" w:rsidTr="005065DB">
        <w:tc>
          <w:tcPr>
            <w:tcW w:w="1490" w:type="dxa"/>
          </w:tcPr>
          <w:p w14:paraId="469D0919" w14:textId="77777777" w:rsidR="00C84148" w:rsidRPr="00DE2791" w:rsidRDefault="00C84148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Определение:</w:t>
            </w:r>
          </w:p>
          <w:p w14:paraId="1172D3A9" w14:textId="77777777" w:rsidR="00C84148" w:rsidRPr="00DE2791" w:rsidRDefault="00C84148" w:rsidP="00B6506B">
            <w:pPr>
              <w:jc w:val="both"/>
              <w:rPr>
                <w:spacing w:val="8"/>
              </w:rPr>
            </w:pPr>
          </w:p>
        </w:tc>
        <w:tc>
          <w:tcPr>
            <w:tcW w:w="4889" w:type="dxa"/>
          </w:tcPr>
          <w:p w14:paraId="7D2EAA1F" w14:textId="77777777" w:rsidR="00C84148" w:rsidRPr="00DE2791" w:rsidRDefault="00C84148" w:rsidP="00B6506B">
            <w:pPr>
              <w:jc w:val="both"/>
              <w:rPr>
                <w:spacing w:val="8"/>
              </w:rPr>
            </w:pPr>
            <w:r w:rsidRPr="00DE2791">
              <w:rPr>
                <w:b/>
                <w:spacing w:val="8"/>
              </w:rPr>
              <w:t>фиксированная процентная ставка</w:t>
            </w:r>
            <w:r w:rsidRPr="00DE2791">
              <w:rPr>
                <w:spacing w:val="8"/>
              </w:rPr>
              <w:t xml:space="preserve"> – это п</w:t>
            </w:r>
            <w:r w:rsidRPr="00DE2791">
              <w:rPr>
                <w:spacing w:val="8"/>
              </w:rPr>
              <w:t>о</w:t>
            </w:r>
            <w:r w:rsidRPr="00DE2791">
              <w:rPr>
                <w:spacing w:val="8"/>
              </w:rPr>
              <w:t>стоянная процентная ставка, которая зафикс</w:t>
            </w:r>
            <w:r w:rsidRPr="00DE2791">
              <w:rPr>
                <w:spacing w:val="8"/>
              </w:rPr>
              <w:t>и</w:t>
            </w:r>
            <w:r w:rsidRPr="00DE2791">
              <w:rPr>
                <w:spacing w:val="8"/>
              </w:rPr>
              <w:t>рована договором финансовой операции на весь ее срок, и не зависит от конъюнктуры рынка.</w:t>
            </w:r>
          </w:p>
        </w:tc>
      </w:tr>
    </w:tbl>
    <w:p w14:paraId="1AFC5AA0" w14:textId="77777777" w:rsidR="00C84148" w:rsidRPr="00DE2791" w:rsidRDefault="00C8414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1BC30908" w14:textId="545B7ACE" w:rsidR="009D10CB" w:rsidRPr="00DE2791" w:rsidRDefault="009D10C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В отличие от фиксированной процентной ставки, зафиксир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ванной кредитным договором на весь срок кредитования, пл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вающая ставка может изменяться. </w:t>
      </w:r>
      <w:r w:rsidR="00352A31" w:rsidRPr="00DE2791">
        <w:rPr>
          <w:rFonts w:ascii="Times New Roman" w:hAnsi="Times New Roman" w:cs="Times New Roman"/>
          <w:spacing w:val="8"/>
          <w:sz w:val="20"/>
          <w:szCs w:val="20"/>
        </w:rPr>
        <w:t>Как правило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, плавающая ста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ка состоит из </w:t>
      </w:r>
      <w:r w:rsidR="00352A31" w:rsidRPr="00DE2791">
        <w:rPr>
          <w:rFonts w:ascii="Times New Roman" w:hAnsi="Times New Roman" w:cs="Times New Roman"/>
          <w:spacing w:val="8"/>
          <w:sz w:val="20"/>
          <w:szCs w:val="20"/>
        </w:rPr>
        <w:t>постоянной величины и маржи (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переменной </w:t>
      </w:r>
      <w:r w:rsidR="00352A31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ее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ча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ти</w:t>
      </w:r>
      <w:r w:rsidR="00352A31" w:rsidRPr="00DE2791">
        <w:rPr>
          <w:rFonts w:ascii="Times New Roman" w:hAnsi="Times New Roman" w:cs="Times New Roman"/>
          <w:spacing w:val="8"/>
          <w:sz w:val="20"/>
          <w:szCs w:val="20"/>
        </w:rPr>
        <w:t>)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 В зависимости от изменения переменной составляющей, м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няется и </w:t>
      </w:r>
      <w:r w:rsidR="00352A31" w:rsidRPr="00DE2791">
        <w:rPr>
          <w:rFonts w:ascii="Times New Roman" w:hAnsi="Times New Roman" w:cs="Times New Roman"/>
          <w:spacing w:val="8"/>
          <w:sz w:val="20"/>
          <w:szCs w:val="20"/>
        </w:rPr>
        <w:t>сумма дохода финансовой операции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</w:p>
    <w:p w14:paraId="7C814A9B" w14:textId="77777777" w:rsidR="00C84148" w:rsidRPr="00DE2791" w:rsidRDefault="00C8414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90"/>
        <w:gridCol w:w="4750"/>
      </w:tblGrid>
      <w:tr w:rsidR="00C84148" w:rsidRPr="00DE2791" w14:paraId="354E176E" w14:textId="77777777" w:rsidTr="005065DB">
        <w:tc>
          <w:tcPr>
            <w:tcW w:w="1490" w:type="dxa"/>
          </w:tcPr>
          <w:p w14:paraId="2079056F" w14:textId="77777777" w:rsidR="00C84148" w:rsidRPr="00DE2791" w:rsidRDefault="00C84148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Определение:</w:t>
            </w:r>
          </w:p>
          <w:p w14:paraId="5DD22ED1" w14:textId="77777777" w:rsidR="00C84148" w:rsidRPr="00DE2791" w:rsidRDefault="00C84148" w:rsidP="00B6506B">
            <w:pPr>
              <w:jc w:val="both"/>
              <w:rPr>
                <w:spacing w:val="8"/>
              </w:rPr>
            </w:pPr>
          </w:p>
        </w:tc>
        <w:tc>
          <w:tcPr>
            <w:tcW w:w="4889" w:type="dxa"/>
          </w:tcPr>
          <w:p w14:paraId="635B014F" w14:textId="33F98F42" w:rsidR="00C84148" w:rsidRPr="00DE2791" w:rsidRDefault="00C84148" w:rsidP="00B6506B">
            <w:pPr>
              <w:jc w:val="both"/>
              <w:rPr>
                <w:spacing w:val="8"/>
              </w:rPr>
            </w:pPr>
            <w:r w:rsidRPr="00DE2791">
              <w:rPr>
                <w:b/>
                <w:spacing w:val="8"/>
              </w:rPr>
              <w:t>переменная (плавающая) процентная ставка</w:t>
            </w:r>
            <w:r w:rsidRPr="00DE2791">
              <w:rPr>
                <w:spacing w:val="8"/>
              </w:rPr>
              <w:t xml:space="preserve"> </w:t>
            </w:r>
            <w:r w:rsidR="006422EC" w:rsidRPr="00DE2791">
              <w:rPr>
                <w:spacing w:val="8"/>
              </w:rPr>
              <w:t>(</w:t>
            </w:r>
            <w:r w:rsidR="006422EC" w:rsidRPr="00DE2791">
              <w:rPr>
                <w:i/>
                <w:spacing w:val="8"/>
              </w:rPr>
              <w:t>floating rate</w:t>
            </w:r>
            <w:r w:rsidR="006422EC" w:rsidRPr="00DE2791">
              <w:rPr>
                <w:spacing w:val="8"/>
              </w:rPr>
              <w:t>)</w:t>
            </w:r>
            <w:r w:rsidR="006422EC" w:rsidRPr="00DE2791">
              <w:rPr>
                <w:i/>
                <w:spacing w:val="8"/>
              </w:rPr>
              <w:t xml:space="preserve"> </w:t>
            </w:r>
            <w:r w:rsidRPr="00DE2791">
              <w:rPr>
                <w:spacing w:val="8"/>
              </w:rPr>
              <w:t>– это ставка, которая в течение срока финансовой операции меняется через с</w:t>
            </w:r>
            <w:r w:rsidRPr="00DE2791">
              <w:rPr>
                <w:spacing w:val="8"/>
              </w:rPr>
              <w:t>о</w:t>
            </w:r>
            <w:r w:rsidRPr="00DE2791">
              <w:rPr>
                <w:spacing w:val="8"/>
              </w:rPr>
              <w:t>гласованные в договоре промежутки времени (процентные периоды).</w:t>
            </w:r>
          </w:p>
        </w:tc>
      </w:tr>
    </w:tbl>
    <w:p w14:paraId="736CC979" w14:textId="7860A9CA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2F7A1A46" w14:textId="7595518F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При использовании переменной процентной ставки процен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ный риск несет заемщик средств, а не кредитор. </w:t>
      </w:r>
      <w:r w:rsidR="00E81D1A" w:rsidRPr="00DE2791">
        <w:rPr>
          <w:rFonts w:ascii="Times New Roman" w:hAnsi="Times New Roman" w:cs="Times New Roman"/>
          <w:spacing w:val="8"/>
          <w:sz w:val="20"/>
          <w:szCs w:val="20"/>
        </w:rPr>
        <w:t>Такие ставки п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рименяются </w:t>
      </w:r>
      <w:r w:rsidR="00E81D1A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обычно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 операциях с ценными бумагами, при кр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дитовании (особенно </w:t>
      </w:r>
      <w:r w:rsidR="00E81D1A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межбанковском –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МБК).</w:t>
      </w:r>
      <w:r w:rsidR="00E81D1A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7A4EB7E2" w14:textId="4B57E4A4" w:rsidR="001B3DC0" w:rsidRPr="00DE2791" w:rsidRDefault="00F83915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Наиболее</w:t>
      </w:r>
      <w:r w:rsidR="00E81D1A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часто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плавающие процентные ставки </w:t>
      </w:r>
      <w:r w:rsidR="00E81D1A" w:rsidRPr="00DE2791">
        <w:rPr>
          <w:rFonts w:ascii="Times New Roman" w:hAnsi="Times New Roman" w:cs="Times New Roman"/>
          <w:spacing w:val="8"/>
          <w:sz w:val="20"/>
          <w:szCs w:val="20"/>
        </w:rPr>
        <w:t>используются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в условиях высоких темпов</w:t>
      </w:r>
      <w:r w:rsidR="00E81D1A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инфляции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, резких колебаний уровня процентов по кредитам</w:t>
      </w:r>
      <w:r w:rsidR="00E81D1A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 депозитам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, нестабильной конъюнктур</w:t>
      </w:r>
      <w:r w:rsidR="00E81D1A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рынка.</w:t>
      </w:r>
    </w:p>
    <w:p w14:paraId="38F14BBE" w14:textId="2F3F3F63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>Если процентн</w:t>
      </w:r>
      <w:r w:rsidR="0009453F" w:rsidRPr="00DE2791">
        <w:rPr>
          <w:rFonts w:ascii="Times New Roman" w:hAnsi="Times New Roman" w:cs="Times New Roman"/>
          <w:spacing w:val="8"/>
          <w:sz w:val="20"/>
          <w:szCs w:val="20"/>
        </w:rPr>
        <w:t>ая ставка переменная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, изменяется во времени дискретно (прерывисто), то наращенная сумма </w:t>
      </w:r>
      <w:r w:rsidR="00A55048" w:rsidRPr="00DE2791">
        <w:rPr>
          <w:rFonts w:ascii="Times New Roman" w:hAnsi="Times New Roman" w:cs="Times New Roman"/>
          <w:spacing w:val="8"/>
          <w:sz w:val="20"/>
          <w:szCs w:val="20"/>
        </w:rPr>
        <w:t>по простым пр</w:t>
      </w:r>
      <w:r w:rsidR="00A55048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A55048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центам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определяется по </w:t>
      </w:r>
      <w:r w:rsidR="005641F8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следующей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формуле:</w:t>
      </w: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93"/>
        <w:gridCol w:w="847"/>
      </w:tblGrid>
      <w:tr w:rsidR="00DF485A" w:rsidRPr="00DE2791" w14:paraId="0D9B721D" w14:textId="77777777" w:rsidTr="00E64A0A">
        <w:tc>
          <w:tcPr>
            <w:tcW w:w="5393" w:type="dxa"/>
          </w:tcPr>
          <w:p w14:paraId="517AFD61" w14:textId="77777777" w:rsidR="00DF485A" w:rsidRPr="00DE2791" w:rsidRDefault="00DF485A" w:rsidP="00E64A0A">
            <w:pPr>
              <w:spacing w:before="120" w:after="120"/>
              <w:jc w:val="both"/>
              <w:rPr>
                <w:rFonts w:eastAsia="MS Mincho"/>
                <w:spacing w:val="8"/>
              </w:rPr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 xml:space="preserve">S = P (1 + 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n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  <w:vertAlign w:val="subscript"/>
                      </w:rPr>
                      <m:t>1</m:t>
                    </m:r>
                  </m:sub>
                </m:sSub>
                <m:r>
                  <w:rPr>
                    <w:rFonts w:ascii="Cambria Math" w:hAnsi="Cambria Math"/>
                    <w:spacing w:val="8"/>
                  </w:rPr>
                  <m:t xml:space="preserve"> × 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i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  <w:vertAlign w:val="subscript"/>
                      </w:rPr>
                      <m:t>1</m:t>
                    </m:r>
                  </m:sub>
                </m:sSub>
                <m:r>
                  <w:rPr>
                    <w:rFonts w:ascii="Cambria Math" w:hAnsi="Cambria Math"/>
                    <w:spacing w:val="8"/>
                  </w:rPr>
                  <m:t xml:space="preserve"> + 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n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  <w:vertAlign w:val="subscript"/>
                      </w:rPr>
                      <m:t>2</m:t>
                    </m:r>
                  </m:sub>
                </m:sSub>
                <m:r>
                  <w:rPr>
                    <w:rFonts w:ascii="Cambria Math" w:hAnsi="Cambria Math"/>
                    <w:spacing w:val="8"/>
                  </w:rPr>
                  <m:t xml:space="preserve"> × 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i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  <w:vertAlign w:val="subscript"/>
                      </w:rPr>
                      <m:t>2</m:t>
                    </m:r>
                  </m:sub>
                </m:sSub>
                <m:r>
                  <w:rPr>
                    <w:rFonts w:ascii="Cambria Math" w:hAnsi="Cambria Math"/>
                    <w:spacing w:val="8"/>
                  </w:rPr>
                  <m:t xml:space="preserve"> + …+ 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n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  <w:vertAlign w:val="subscript"/>
                      </w:rPr>
                      <m:t>t</m:t>
                    </m:r>
                  </m:sub>
                </m:sSub>
                <m:r>
                  <w:rPr>
                    <w:rFonts w:ascii="Cambria Math" w:hAnsi="Cambria Math"/>
                    <w:spacing w:val="8"/>
                    <w:vertAlign w:val="subscript"/>
                  </w:rPr>
                  <m:t xml:space="preserve"> </m:t>
                </m:r>
                <m:r>
                  <w:rPr>
                    <w:rFonts w:ascii="Cambria Math" w:hAnsi="Cambria Math"/>
                    <w:spacing w:val="8"/>
                  </w:rPr>
                  <m:t xml:space="preserve">× 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i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  <w:vertAlign w:val="subscript"/>
                      </w:rPr>
                      <m:t>t</m:t>
                    </m:r>
                  </m:sub>
                </m:sSub>
                <m:r>
                  <w:rPr>
                    <w:rFonts w:ascii="Cambria Math" w:hAnsi="Cambria Math"/>
                    <w:spacing w:val="8"/>
                  </w:rPr>
                  <m:t>)</m:t>
                </m:r>
              </m:oMath>
            </m:oMathPara>
          </w:p>
        </w:tc>
        <w:tc>
          <w:tcPr>
            <w:tcW w:w="847" w:type="dxa"/>
            <w:vAlign w:val="center"/>
          </w:tcPr>
          <w:p w14:paraId="76574914" w14:textId="77777777" w:rsidR="00DF485A" w:rsidRPr="00DE2791" w:rsidRDefault="00DF485A" w:rsidP="00B6506B">
            <w:pPr>
              <w:jc w:val="center"/>
            </w:pPr>
            <w:r w:rsidRPr="00DE2791">
              <w:t>(3.1.1)</w:t>
            </w:r>
          </w:p>
        </w:tc>
      </w:tr>
    </w:tbl>
    <w:p w14:paraId="4B8B0934" w14:textId="77777777" w:rsidR="001B3DC0" w:rsidRPr="00DE2791" w:rsidRDefault="001B3DC0" w:rsidP="00B6506B">
      <w:pPr>
        <w:ind w:firstLine="397"/>
        <w:jc w:val="center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или</w:t>
      </w:r>
    </w:p>
    <w:tbl>
      <w:tblPr>
        <w:tblStyle w:val="a4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93"/>
        <w:gridCol w:w="847"/>
      </w:tblGrid>
      <w:tr w:rsidR="00DF485A" w:rsidRPr="00DE2791" w14:paraId="023381D4" w14:textId="77777777" w:rsidTr="00E64A0A">
        <w:trPr>
          <w:jc w:val="center"/>
        </w:trPr>
        <w:tc>
          <w:tcPr>
            <w:tcW w:w="5393" w:type="dxa"/>
          </w:tcPr>
          <w:p w14:paraId="08423FBF" w14:textId="25A60F74" w:rsidR="00DF485A" w:rsidRPr="00DE2791" w:rsidRDefault="00DF485A" w:rsidP="00E64A0A">
            <w:pPr>
              <w:spacing w:before="120" w:after="120"/>
              <w:jc w:val="both"/>
              <w:rPr>
                <w:rFonts w:eastAsia="MS Mincho"/>
                <w:i/>
                <w:spacing w:val="8"/>
              </w:rPr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>S = P × (1 +</m:t>
                </m:r>
                <m:nary>
                  <m:naryPr>
                    <m:chr m:val="∑"/>
                    <m:limLoc m:val="undOvr"/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naryPr>
                  <m:sub>
                    <m:r>
                      <w:rPr>
                        <w:rFonts w:ascii="Cambria Math" w:hAnsi="Cambria Math"/>
                        <w:spacing w:val="8"/>
                      </w:rPr>
                      <m:t>1</m:t>
                    </m:r>
                  </m:sub>
                  <m:sup>
                    <m:r>
                      <w:rPr>
                        <w:rFonts w:ascii="Cambria Math" w:hAnsi="Cambria Math"/>
                        <w:spacing w:val="8"/>
                      </w:rPr>
                      <m:t>m</m:t>
                    </m:r>
                  </m:sup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n</m:t>
                        </m:r>
                      </m:e>
                      <m:sub>
                        <m:r>
                          <w:rPr>
                            <w:rFonts w:ascii="Cambria Math" w:hAnsi="Cambria Math"/>
                            <w:spacing w:val="8"/>
                          </w:rPr>
                          <m:t>t</m:t>
                        </m:r>
                      </m:sub>
                    </m:sSub>
                    <m:r>
                      <w:rPr>
                        <w:rFonts w:ascii="Cambria Math" w:hAnsi="Cambria Math"/>
                        <w:spacing w:val="8"/>
                      </w:rPr>
                      <m:t>×</m:t>
                    </m:r>
                  </m:e>
                </m:nary>
                <m:r>
                  <w:rPr>
                    <w:rFonts w:ascii="Cambria Math" w:hAnsi="Cambria Math"/>
                    <w:spacing w:val="8"/>
                  </w:rPr>
                  <m:t xml:space="preserve"> 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i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t</m:t>
                    </m:r>
                  </m:sub>
                </m:sSub>
                <m:r>
                  <w:rPr>
                    <w:rFonts w:ascii="Cambria Math" w:hAnsi="Cambria Math"/>
                    <w:spacing w:val="8"/>
                  </w:rPr>
                  <m:t>)</m:t>
                </m:r>
              </m:oMath>
            </m:oMathPara>
          </w:p>
        </w:tc>
        <w:tc>
          <w:tcPr>
            <w:tcW w:w="847" w:type="dxa"/>
            <w:vAlign w:val="center"/>
          </w:tcPr>
          <w:p w14:paraId="70943EA0" w14:textId="77777777" w:rsidR="00DF485A" w:rsidRPr="00DE2791" w:rsidRDefault="00DF485A" w:rsidP="00B6506B">
            <w:pPr>
              <w:jc w:val="center"/>
            </w:pPr>
            <w:r w:rsidRPr="00DE2791">
              <w:t>(3.1.2)</w:t>
            </w:r>
          </w:p>
        </w:tc>
      </w:tr>
    </w:tbl>
    <w:p w14:paraId="30594AE4" w14:textId="77777777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где:</w:t>
      </w:r>
    </w:p>
    <w:p w14:paraId="6C9ACAB7" w14:textId="77777777" w:rsidR="001B3DC0" w:rsidRPr="00DE2791" w:rsidRDefault="00A9245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i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t</m:t>
            </m:r>
          </m:sub>
        </m:sSub>
      </m:oMath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– ставка простых процентов в периоде t;</w:t>
      </w:r>
    </w:p>
    <w:p w14:paraId="095FD009" w14:textId="77777777" w:rsidR="001B3DC0" w:rsidRPr="00DE2791" w:rsidRDefault="00A9245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n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t</m:t>
            </m:r>
          </m:sub>
        </m:sSub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 </m:t>
        </m:r>
      </m:oMath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- продолжительность начисления ставки </w:t>
      </w:r>
      <m:oMath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i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t</m:t>
            </m:r>
          </m:sub>
        </m:sSub>
      </m:oMath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;</w:t>
      </w:r>
    </w:p>
    <w:p w14:paraId="3BBC9EFE" w14:textId="37B22E6E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m – </w:t>
      </w:r>
      <w:r w:rsidR="00424CF0" w:rsidRPr="00DE2791">
        <w:rPr>
          <w:rFonts w:ascii="Times New Roman" w:hAnsi="Times New Roman" w:cs="Times New Roman"/>
          <w:spacing w:val="8"/>
          <w:sz w:val="20"/>
          <w:szCs w:val="20"/>
        </w:rPr>
        <w:t>численное значение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периодов начисления процентов.</w:t>
      </w:r>
    </w:p>
    <w:p w14:paraId="4E2C592E" w14:textId="77777777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16660A90" w14:textId="419CC909" w:rsidR="001B3DC0" w:rsidRPr="00DE2791" w:rsidRDefault="007C6726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П</w:t>
      </w:r>
      <w:r w:rsidR="001B3DC0" w:rsidRPr="00DE2791">
        <w:rPr>
          <w:rFonts w:ascii="Times New Roman" w:hAnsi="Times New Roman" w:cs="Times New Roman"/>
          <w:b/>
          <w:spacing w:val="8"/>
          <w:sz w:val="20"/>
          <w:szCs w:val="20"/>
        </w:rPr>
        <w:t>ример.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В коммерческом банке для клиента по срочному годовому депозиту предлагались следующие условия: первое п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лугодие процентная ставка 8%, каждый следующий квартал ставка возрастает на 0,25%. Проценты начисляются на только на первоначальную сумму вклада, размер которой равен 400 тыс. руб.</w:t>
      </w:r>
    </w:p>
    <w:p w14:paraId="63AFE969" w14:textId="77777777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Решение: </w:t>
      </w:r>
    </w:p>
    <w:p w14:paraId="6E9A5CB3" w14:textId="77777777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Определим сколько клиент получит за счет плавающей пр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центной ставки:</w:t>
      </w:r>
    </w:p>
    <w:p w14:paraId="6C880244" w14:textId="6EAF3B99" w:rsidR="00F15807" w:rsidRPr="00DE2791" w:rsidRDefault="00A92457" w:rsidP="00B6506B">
      <w:pPr>
        <w:ind w:firstLine="426"/>
        <w:rPr>
          <w:rFonts w:ascii="Times New Roman" w:hAnsi="Times New Roman" w:cs="Times New Roman"/>
          <w:sz w:val="20"/>
          <w:szCs w:val="20"/>
        </w:rPr>
      </w:pPr>
      <m:oMath>
        <m:sSub>
          <m:sSubPr>
            <m:ctrlPr>
              <w:rPr>
                <w:rFonts w:ascii="Cambria Math" w:hAnsi="Cambria Math" w:cs="Times New Roman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z w:val="20"/>
                <w:szCs w:val="20"/>
              </w:rPr>
              <m:t>S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0"/>
                <w:szCs w:val="20"/>
              </w:rPr>
              <m:t>плав.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0"/>
            <w:szCs w:val="20"/>
          </w:rPr>
          <m:t>=400×</m:t>
        </m:r>
        <m:d>
          <m:dPr>
            <m:grow m:val="0"/>
            <m:ctrlPr>
              <w:rPr>
                <w:rFonts w:ascii="Cambria Math" w:hAnsi="Cambria Math" w:cs="Times New Roman"/>
                <w:sz w:val="20"/>
                <w:szCs w:val="20"/>
              </w:rPr>
            </m:ctrlPr>
          </m:dPr>
          <m:e>
            <m:r>
              <m:rPr>
                <m:sty m:val="p"/>
              </m:rPr>
              <w:rPr>
                <w:rFonts w:ascii="Cambria Math" w:hAnsi="Cambria Math" w:cs="Times New Roman"/>
                <w:sz w:val="20"/>
                <w:szCs w:val="20"/>
              </w:rPr>
              <m:t>1+0,08×</m:t>
            </m:r>
            <m:f>
              <m:fPr>
                <m:ctrlPr>
                  <w:rPr>
                    <w:rFonts w:ascii="Cambria Math" w:hAnsi="Cambria Math" w:cs="Times New Roman"/>
                    <w:sz w:val="20"/>
                    <w:szCs w:val="20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 w:cs="Times New Roman"/>
                    <w:sz w:val="20"/>
                    <w:szCs w:val="20"/>
                  </w:rPr>
                  <m:t>6</m:t>
                </m:r>
              </m:num>
              <m:den>
                <m:r>
                  <m:rPr>
                    <m:sty m:val="p"/>
                  </m:rPr>
                  <w:rPr>
                    <w:rFonts w:ascii="Cambria Math" w:hAnsi="Cambria Math" w:cs="Times New Roman"/>
                    <w:sz w:val="20"/>
                    <w:szCs w:val="20"/>
                  </w:rPr>
                  <m:t>12</m:t>
                </m:r>
              </m:den>
            </m:f>
            <m:r>
              <m:rPr>
                <m:sty m:val="p"/>
              </m:rPr>
              <w:rPr>
                <w:rFonts w:ascii="Cambria Math" w:hAnsi="Cambria Math" w:cs="Times New Roman"/>
                <w:sz w:val="20"/>
                <w:szCs w:val="20"/>
              </w:rPr>
              <m:t>+</m:t>
            </m:r>
            <m:d>
              <m:dPr>
                <m:ctrlPr>
                  <w:rPr>
                    <w:rFonts w:ascii="Cambria Math" w:hAnsi="Cambria Math" w:cs="Times New Roman"/>
                    <w:sz w:val="20"/>
                    <w:szCs w:val="20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hAnsi="Cambria Math" w:cs="Times New Roman"/>
                    <w:sz w:val="20"/>
                    <w:szCs w:val="20"/>
                  </w:rPr>
                  <m:t>0,08+0,25</m:t>
                </m:r>
              </m:e>
            </m:d>
            <m:r>
              <m:rPr>
                <m:sty m:val="p"/>
              </m:rPr>
              <w:rPr>
                <w:rFonts w:ascii="Cambria Math" w:hAnsi="Cambria Math" w:cs="Times New Roman"/>
                <w:sz w:val="20"/>
                <w:szCs w:val="20"/>
              </w:rPr>
              <m:t>×</m:t>
            </m:r>
            <m:f>
              <m:fPr>
                <m:ctrlPr>
                  <w:rPr>
                    <w:rFonts w:ascii="Cambria Math" w:hAnsi="Cambria Math" w:cs="Times New Roman"/>
                    <w:sz w:val="20"/>
                    <w:szCs w:val="20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 w:cs="Times New Roman"/>
                    <w:sz w:val="20"/>
                    <w:szCs w:val="20"/>
                  </w:rPr>
                  <m:t>3</m:t>
                </m:r>
              </m:num>
              <m:den>
                <m:r>
                  <m:rPr>
                    <m:sty m:val="p"/>
                  </m:rPr>
                  <w:rPr>
                    <w:rFonts w:ascii="Cambria Math" w:hAnsi="Cambria Math" w:cs="Times New Roman"/>
                    <w:sz w:val="20"/>
                    <w:szCs w:val="20"/>
                  </w:rPr>
                  <m:t>12</m:t>
                </m:r>
              </m:den>
            </m:f>
            <m:r>
              <m:rPr>
                <m:sty m:val="p"/>
              </m:rPr>
              <w:rPr>
                <w:rFonts w:ascii="Cambria Math" w:hAnsi="Cambria Math" w:cs="Times New Roman"/>
                <w:sz w:val="20"/>
                <w:szCs w:val="20"/>
              </w:rPr>
              <m:t>+</m:t>
            </m:r>
            <m:d>
              <m:dPr>
                <m:ctrlPr>
                  <w:rPr>
                    <w:rFonts w:ascii="Cambria Math" w:hAnsi="Cambria Math" w:cs="Times New Roman"/>
                    <w:sz w:val="20"/>
                    <w:szCs w:val="20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hAnsi="Cambria Math" w:cs="Times New Roman"/>
                    <w:sz w:val="20"/>
                    <w:szCs w:val="20"/>
                  </w:rPr>
                  <m:t xml:space="preserve">0,08+0,25+0,25 </m:t>
                </m:r>
              </m:e>
            </m:d>
            <m:r>
              <m:rPr>
                <m:sty m:val="p"/>
              </m:rPr>
              <w:rPr>
                <w:rFonts w:ascii="Cambria Math" w:hAnsi="Cambria Math" w:cs="Times New Roman"/>
                <w:sz w:val="20"/>
                <w:szCs w:val="20"/>
              </w:rPr>
              <m:t>×</m:t>
            </m:r>
            <m:f>
              <m:fPr>
                <m:ctrlPr>
                  <w:rPr>
                    <w:rFonts w:ascii="Cambria Math" w:hAnsi="Cambria Math" w:cs="Times New Roman"/>
                    <w:sz w:val="20"/>
                    <w:szCs w:val="20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 w:cs="Times New Roman"/>
                    <w:sz w:val="20"/>
                    <w:szCs w:val="20"/>
                  </w:rPr>
                  <m:t>3</m:t>
                </m:r>
              </m:num>
              <m:den>
                <m:r>
                  <m:rPr>
                    <m:sty m:val="p"/>
                  </m:rPr>
                  <w:rPr>
                    <w:rFonts w:ascii="Cambria Math" w:hAnsi="Cambria Math" w:cs="Times New Roman"/>
                    <w:sz w:val="20"/>
                    <w:szCs w:val="20"/>
                  </w:rPr>
                  <m:t>12</m:t>
                </m:r>
              </m:den>
            </m:f>
            <m:r>
              <w:rPr>
                <w:rFonts w:ascii="Cambria Math" w:hAnsi="Cambria Math" w:cs="Times New Roman"/>
                <w:sz w:val="20"/>
                <w:szCs w:val="20"/>
              </w:rPr>
              <m:t xml:space="preserve"> </m:t>
            </m:r>
          </m:e>
        </m:d>
        <m:r>
          <m:rPr>
            <m:sty m:val="p"/>
          </m:rPr>
          <w:rPr>
            <w:rFonts w:ascii="Cambria Math" w:hAnsi="Cambria Math" w:cs="Times New Roman"/>
            <w:sz w:val="20"/>
            <w:szCs w:val="20"/>
          </w:rPr>
          <m:t>=432,800 тыс. руб.</m:t>
        </m:r>
      </m:oMath>
      <w:r w:rsidR="00A0360B" w:rsidRPr="00DE2791">
        <w:rPr>
          <w:rFonts w:ascii="Times New Roman" w:hAnsi="Times New Roman" w:cs="Times New Roman"/>
          <w:sz w:val="20"/>
          <w:szCs w:val="20"/>
        </w:rPr>
        <w:t xml:space="preserve"> </w:t>
      </w:r>
    </w:p>
    <w:p w14:paraId="38CBCB5D" w14:textId="2140A00E" w:rsidR="00F15807" w:rsidRPr="00DE2791" w:rsidRDefault="00A9245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S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  <w:vertAlign w:val="subscript"/>
              </w:rPr>
              <m:t>обычн.</m:t>
            </m:r>
          </m:sub>
        </m:sSub>
        <m:r>
          <w:rPr>
            <w:rFonts w:ascii="Cambria Math" w:hAnsi="Cambria Math" w:cs="Times New Roman"/>
            <w:spacing w:val="8"/>
            <w:sz w:val="20"/>
            <w:szCs w:val="20"/>
          </w:rPr>
          <m:t>=400×</m:t>
        </m:r>
        <m:d>
          <m:d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d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1+0,08×1</m:t>
            </m:r>
          </m:e>
        </m:d>
        <m:r>
          <w:rPr>
            <w:rFonts w:ascii="Cambria Math" w:hAnsi="Cambria Math" w:cs="Times New Roman"/>
            <w:spacing w:val="8"/>
            <w:sz w:val="20"/>
            <w:szCs w:val="20"/>
          </w:rPr>
          <m:t>=432 тыс. руб.</m:t>
        </m:r>
      </m:oMath>
      <w:r w:rsidR="00F15807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7D456E8C" w14:textId="77777777" w:rsidR="00F15807" w:rsidRPr="00DE2791" w:rsidRDefault="00F1580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Найдем разницу между наращенными суммами по плава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ю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щей ставке и нет:</w:t>
      </w:r>
    </w:p>
    <w:p w14:paraId="6BAEE0CD" w14:textId="77777777" w:rsidR="00F15807" w:rsidRPr="00DE2791" w:rsidRDefault="00A9245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S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  <w:vertAlign w:val="subscript"/>
              </w:rPr>
              <m:t>плав.</m:t>
            </m:r>
          </m:sub>
        </m:sSub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– </m:t>
        </m:r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 xml:space="preserve">S 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  <w:vertAlign w:val="subscript"/>
              </w:rPr>
              <m:t>обычн.</m:t>
            </m:r>
          </m:sub>
        </m:sSub>
        <m:r>
          <w:rPr>
            <w:rFonts w:ascii="Cambria Math" w:hAnsi="Cambria Math" w:cs="Times New Roman"/>
            <w:spacing w:val="8"/>
            <w:sz w:val="20"/>
            <w:szCs w:val="20"/>
          </w:rPr>
          <m:t>=432,800 –432=800 тыс. руб.</m:t>
        </m:r>
      </m:oMath>
      <w:r w:rsidR="00F15807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2EF300B3" w14:textId="77777777" w:rsidR="00F15807" w:rsidRPr="00DE2791" w:rsidRDefault="00F1580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Однако, если бы банк изначально установил ставку 8% + 0,25% + 0,25%, т.е. 8,5%, то наращенная сумма бала бы следу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ю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щая:</w:t>
      </w:r>
    </w:p>
    <w:p w14:paraId="3B6E9FFB" w14:textId="77777777" w:rsidR="00F15807" w:rsidRPr="00DE2791" w:rsidRDefault="00F1580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>S=400×(1+0,085×1)=434 тыс. руб.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1DFC2891" w14:textId="77777777" w:rsidR="00F15807" w:rsidRPr="00DE2791" w:rsidRDefault="00F15807" w:rsidP="00B6506B">
      <w:pPr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Таким образом, банк экономит 1200 руб. (434 тыс. руб. –  432,8 тыс. руб.).</w:t>
      </w:r>
    </w:p>
    <w:p w14:paraId="65612341" w14:textId="77777777" w:rsidR="00A55048" w:rsidRPr="00DE2791" w:rsidRDefault="00A5504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3C1164AF" w14:textId="77777777" w:rsidR="00A0360B" w:rsidRPr="00DE2791" w:rsidRDefault="00A0360B" w:rsidP="00B6506B">
      <w:pPr>
        <w:jc w:val="center"/>
        <w:rPr>
          <w:rFonts w:ascii="Times New Roman" w:hAnsi="Times New Roman" w:cs="Times New Roman"/>
          <w:i/>
          <w:spacing w:val="8"/>
          <w:sz w:val="20"/>
          <w:szCs w:val="20"/>
        </w:rPr>
      </w:pPr>
    </w:p>
    <w:p w14:paraId="14F6ABED" w14:textId="77777777" w:rsidR="00A0360B" w:rsidRPr="00DE2791" w:rsidRDefault="00A0360B" w:rsidP="00B6506B">
      <w:pPr>
        <w:jc w:val="center"/>
        <w:rPr>
          <w:rFonts w:ascii="Times New Roman" w:hAnsi="Times New Roman" w:cs="Times New Roman"/>
          <w:i/>
          <w:spacing w:val="8"/>
          <w:sz w:val="20"/>
          <w:szCs w:val="20"/>
        </w:rPr>
      </w:pPr>
    </w:p>
    <w:p w14:paraId="55035ABE" w14:textId="77777777" w:rsidR="00A0360B" w:rsidRPr="00DE2791" w:rsidRDefault="00A0360B" w:rsidP="00B6506B">
      <w:pPr>
        <w:jc w:val="center"/>
        <w:rPr>
          <w:rFonts w:ascii="Times New Roman" w:hAnsi="Times New Roman" w:cs="Times New Roman"/>
          <w:i/>
          <w:spacing w:val="8"/>
          <w:sz w:val="20"/>
          <w:szCs w:val="20"/>
        </w:rPr>
      </w:pPr>
    </w:p>
    <w:p w14:paraId="43233C28" w14:textId="618DB4CC" w:rsidR="00A55048" w:rsidRPr="00DE2791" w:rsidRDefault="00A55048" w:rsidP="00B6506B">
      <w:pPr>
        <w:jc w:val="center"/>
        <w:rPr>
          <w:rFonts w:ascii="Times New Roman" w:hAnsi="Times New Roman" w:cs="Times New Roman"/>
          <w:i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lastRenderedPageBreak/>
        <w:t>Переменные ставки сложных процентов</w:t>
      </w:r>
    </w:p>
    <w:p w14:paraId="39C7A352" w14:textId="77777777" w:rsidR="00A55048" w:rsidRPr="00DE2791" w:rsidRDefault="00A5504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3AD163FF" w14:textId="7B9DA07B" w:rsidR="00A55048" w:rsidRPr="00DE2791" w:rsidRDefault="00A5504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Применение сложных переменных ставок в финансовых оп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рациях также обусловлено неустойчивостью кредитно-денежного рынка, что, в сою очередь, заставляет модернизировать </w:t>
      </w:r>
      <w:r w:rsidR="00CD7D55" w:rsidRPr="00DE2791">
        <w:rPr>
          <w:rFonts w:ascii="Times New Roman" w:hAnsi="Times New Roman" w:cs="Times New Roman"/>
          <w:spacing w:val="8"/>
          <w:sz w:val="20"/>
          <w:szCs w:val="20"/>
        </w:rPr>
        <w:t>традиц</w:t>
      </w:r>
      <w:r w:rsidR="00CD7D55"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="00CD7D55" w:rsidRPr="00DE2791">
        <w:rPr>
          <w:rFonts w:ascii="Times New Roman" w:hAnsi="Times New Roman" w:cs="Times New Roman"/>
          <w:spacing w:val="8"/>
          <w:sz w:val="20"/>
          <w:szCs w:val="20"/>
        </w:rPr>
        <w:t>онные методы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наращения с помощью </w:t>
      </w:r>
      <w:r w:rsidR="00CD7D55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плавающих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ставок </w:t>
      </w:r>
      <w:r w:rsidR="00CD7D55" w:rsidRPr="00DE2791">
        <w:rPr>
          <w:rFonts w:ascii="Times New Roman" w:hAnsi="Times New Roman" w:cs="Times New Roman"/>
          <w:spacing w:val="8"/>
          <w:sz w:val="20"/>
          <w:szCs w:val="20"/>
        </w:rPr>
        <w:t>(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f</w:t>
      </w:r>
      <w:r w:rsidR="00CD7D55" w:rsidRPr="00DE2791">
        <w:rPr>
          <w:rFonts w:ascii="Times New Roman" w:hAnsi="Times New Roman" w:cs="Times New Roman"/>
          <w:i/>
          <w:spacing w:val="8"/>
          <w:sz w:val="20"/>
          <w:szCs w:val="20"/>
        </w:rPr>
        <w:t>loating rate)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 В этом случае, а также тогда, когда значения переменных ставок фиксируются в контракте, общий множитель наращения определяется как произведение частных множителей по форм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у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ле:</w:t>
      </w: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93"/>
        <w:gridCol w:w="847"/>
      </w:tblGrid>
      <w:tr w:rsidR="006C7F75" w:rsidRPr="00DE2791" w14:paraId="37FF1C51" w14:textId="77777777" w:rsidTr="00A0360B">
        <w:tc>
          <w:tcPr>
            <w:tcW w:w="5393" w:type="dxa"/>
          </w:tcPr>
          <w:p w14:paraId="2E545F0F" w14:textId="77777777" w:rsidR="006C7F75" w:rsidRPr="00DE2791" w:rsidRDefault="006C7F75" w:rsidP="00A0360B">
            <w:pPr>
              <w:spacing w:before="120" w:after="120"/>
              <w:jc w:val="both"/>
              <w:rPr>
                <w:rFonts w:eastAsia="MS Mincho"/>
                <w:spacing w:val="8"/>
              </w:rPr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>S=P×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pacing w:val="8"/>
                      </w:rPr>
                      <m:t>(1+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i</m:t>
                        </m:r>
                      </m:e>
                      <m:sub>
                        <m:r>
                          <w:rPr>
                            <w:rFonts w:ascii="Cambria Math" w:hAnsi="Cambria Math"/>
                            <w:spacing w:val="8"/>
                          </w:rPr>
                          <m:t>1</m:t>
                        </m:r>
                      </m:sub>
                    </m:sSub>
                    <m:r>
                      <w:rPr>
                        <w:rFonts w:ascii="Cambria Math" w:hAnsi="Cambria Math"/>
                        <w:spacing w:val="8"/>
                      </w:rPr>
                      <m:t>)</m:t>
                    </m:r>
                  </m:e>
                  <m:sup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n</m:t>
                        </m:r>
                      </m:e>
                      <m:sub>
                        <m:r>
                          <w:rPr>
                            <w:rFonts w:ascii="Cambria Math" w:hAnsi="Cambria Math"/>
                            <w:spacing w:val="8"/>
                          </w:rPr>
                          <m:t>1</m:t>
                        </m:r>
                      </m:sub>
                    </m:sSub>
                  </m:sup>
                </m:sSup>
                <m:r>
                  <w:rPr>
                    <w:rFonts w:ascii="Cambria Math" w:hAnsi="Cambria Math"/>
                    <w:spacing w:val="8"/>
                  </w:rPr>
                  <m:t>×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pacing w:val="8"/>
                      </w:rPr>
                      <m:t>(1+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i</m:t>
                        </m:r>
                      </m:e>
                      <m:sub>
                        <m:r>
                          <w:rPr>
                            <w:rFonts w:ascii="Cambria Math" w:hAnsi="Cambria Math"/>
                            <w:spacing w:val="8"/>
                          </w:rPr>
                          <m:t>2</m:t>
                        </m:r>
                      </m:sub>
                    </m:sSub>
                    <m:r>
                      <w:rPr>
                        <w:rFonts w:ascii="Cambria Math" w:hAnsi="Cambria Math"/>
                        <w:spacing w:val="8"/>
                      </w:rPr>
                      <m:t>)</m:t>
                    </m:r>
                  </m:e>
                  <m:sup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n</m:t>
                        </m:r>
                      </m:e>
                      <m:sub>
                        <m:r>
                          <w:rPr>
                            <w:rFonts w:ascii="Cambria Math" w:hAnsi="Cambria Math"/>
                            <w:spacing w:val="8"/>
                          </w:rPr>
                          <m:t>2</m:t>
                        </m:r>
                      </m:sub>
                    </m:sSub>
                  </m:sup>
                </m:sSup>
                <m:r>
                  <w:rPr>
                    <w:rFonts w:ascii="Cambria Math" w:hAnsi="Cambria Math"/>
                    <w:spacing w:val="8"/>
                  </w:rPr>
                  <m:t>×…×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pacing w:val="8"/>
                      </w:rPr>
                      <m:t>(1+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i</m:t>
                        </m:r>
                      </m:e>
                      <m:sub>
                        <m:r>
                          <w:rPr>
                            <w:rFonts w:ascii="Cambria Math" w:hAnsi="Cambria Math"/>
                            <w:spacing w:val="8"/>
                          </w:rPr>
                          <m:t>k</m:t>
                        </m:r>
                      </m:sub>
                    </m:sSub>
                    <m:r>
                      <w:rPr>
                        <w:rFonts w:ascii="Cambria Math" w:hAnsi="Cambria Math"/>
                        <w:spacing w:val="8"/>
                      </w:rPr>
                      <m:t>)</m:t>
                    </m:r>
                  </m:e>
                  <m:sup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n</m:t>
                        </m:r>
                      </m:e>
                      <m:sub>
                        <m:r>
                          <w:rPr>
                            <w:rFonts w:ascii="Cambria Math" w:hAnsi="Cambria Math"/>
                            <w:spacing w:val="8"/>
                          </w:rPr>
                          <m:t>k</m:t>
                        </m:r>
                      </m:sub>
                    </m:sSub>
                  </m:sup>
                </m:sSup>
              </m:oMath>
            </m:oMathPara>
          </w:p>
        </w:tc>
        <w:tc>
          <w:tcPr>
            <w:tcW w:w="847" w:type="dxa"/>
            <w:vAlign w:val="center"/>
          </w:tcPr>
          <w:p w14:paraId="75CF97CA" w14:textId="77777777" w:rsidR="006C7F75" w:rsidRPr="00DE2791" w:rsidRDefault="006C7F75" w:rsidP="00B6506B">
            <w:pPr>
              <w:jc w:val="center"/>
            </w:pPr>
            <w:r w:rsidRPr="00DE2791">
              <w:t>(3.1.3)</w:t>
            </w:r>
          </w:p>
        </w:tc>
      </w:tr>
    </w:tbl>
    <w:p w14:paraId="6607F217" w14:textId="77777777" w:rsidR="00A55048" w:rsidRPr="00DE2791" w:rsidRDefault="00A5504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где: </w:t>
      </w:r>
    </w:p>
    <w:p w14:paraId="59DF3C43" w14:textId="77777777" w:rsidR="00A55048" w:rsidRPr="00DE2791" w:rsidRDefault="00A5504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i</w:t>
      </w:r>
      <w:r w:rsidRPr="00DE2791">
        <w:rPr>
          <w:rFonts w:ascii="Times New Roman" w:hAnsi="Times New Roman" w:cs="Times New Roman"/>
          <w:spacing w:val="8"/>
          <w:sz w:val="20"/>
          <w:szCs w:val="20"/>
          <w:vertAlign w:val="subscript"/>
        </w:rPr>
        <w:t>1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, i</w:t>
      </w:r>
      <w:r w:rsidRPr="00DE2791">
        <w:rPr>
          <w:rFonts w:ascii="Times New Roman" w:hAnsi="Times New Roman" w:cs="Times New Roman"/>
          <w:spacing w:val="8"/>
          <w:sz w:val="20"/>
          <w:szCs w:val="20"/>
          <w:vertAlign w:val="subscript"/>
        </w:rPr>
        <w:t>2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, ..., i</w:t>
      </w:r>
      <w:r w:rsidRPr="00DE2791">
        <w:rPr>
          <w:rFonts w:ascii="Times New Roman" w:hAnsi="Times New Roman" w:cs="Times New Roman"/>
          <w:spacing w:val="8"/>
          <w:sz w:val="20"/>
          <w:szCs w:val="20"/>
          <w:vertAlign w:val="subscript"/>
        </w:rPr>
        <w:t>k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- последовательные во времени значения ставок;</w:t>
      </w:r>
    </w:p>
    <w:p w14:paraId="6417C35C" w14:textId="77777777" w:rsidR="00A55048" w:rsidRPr="00DE2791" w:rsidRDefault="00A5504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n</w:t>
      </w:r>
      <w:r w:rsidRPr="00DE2791">
        <w:rPr>
          <w:rFonts w:ascii="Times New Roman" w:hAnsi="Times New Roman" w:cs="Times New Roman"/>
          <w:spacing w:val="8"/>
          <w:sz w:val="20"/>
          <w:szCs w:val="20"/>
          <w:vertAlign w:val="subscript"/>
        </w:rPr>
        <w:t>1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, n</w:t>
      </w:r>
      <w:r w:rsidRPr="00DE2791">
        <w:rPr>
          <w:rFonts w:ascii="Times New Roman" w:hAnsi="Times New Roman" w:cs="Times New Roman"/>
          <w:spacing w:val="8"/>
          <w:sz w:val="20"/>
          <w:szCs w:val="20"/>
          <w:vertAlign w:val="subscript"/>
        </w:rPr>
        <w:t>2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, ..., n</w:t>
      </w:r>
      <w:r w:rsidRPr="00DE2791">
        <w:rPr>
          <w:rFonts w:ascii="Times New Roman" w:hAnsi="Times New Roman" w:cs="Times New Roman"/>
          <w:spacing w:val="8"/>
          <w:sz w:val="20"/>
          <w:szCs w:val="20"/>
          <w:vertAlign w:val="subscript"/>
        </w:rPr>
        <w:t>k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- периоды, в течение которых «работают» соо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ветствующие ставки.</w:t>
      </w:r>
    </w:p>
    <w:p w14:paraId="7EAE8546" w14:textId="77777777" w:rsidR="00A55048" w:rsidRPr="00DE2791" w:rsidRDefault="00A55048" w:rsidP="00B6506B">
      <w:pPr>
        <w:ind w:firstLine="397"/>
        <w:jc w:val="both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083BBB01" w14:textId="77777777" w:rsidR="00A55048" w:rsidRPr="00DE2791" w:rsidRDefault="00A5504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Пример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 Срок ссуды - 5 лет, договорная процентная ставка - 12% годовых плюс маржа 0,5% в первые два года и 0,75% - в 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тавшиеся. Множитель наращения в этом случае составит:</w:t>
      </w:r>
    </w:p>
    <w:p w14:paraId="43CF06C1" w14:textId="77777777" w:rsidR="006C7F75" w:rsidRPr="00DE2791" w:rsidRDefault="006C7F75" w:rsidP="00B6506B">
      <w:pPr>
        <w:ind w:firstLine="397"/>
        <w:jc w:val="center"/>
        <w:rPr>
          <w:rFonts w:ascii="Times New Roman" w:hAnsi="Times New Roman" w:cs="Times New Roman"/>
          <w:spacing w:val="8"/>
          <w:sz w:val="20"/>
          <w:szCs w:val="20"/>
        </w:rPr>
      </w:pPr>
      <m:oMathPara>
        <m:oMath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q = </m:t>
          </m:r>
          <m:sSup>
            <m:sSup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sSupPr>
            <m:e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(1 + 0,125)</m:t>
              </m:r>
            </m:e>
            <m:sup>
              <m:r>
                <w:rPr>
                  <w:rFonts w:ascii="Cambria Math" w:hAnsi="Cambria Math" w:cs="Times New Roman"/>
                  <w:spacing w:val="8"/>
                  <w:sz w:val="20"/>
                  <w:szCs w:val="20"/>
                  <w:vertAlign w:val="superscript"/>
                </w:rPr>
                <m:t>2</m:t>
              </m:r>
            </m:sup>
          </m:sSup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 × </m:t>
          </m:r>
          <m:sSup>
            <m:sSup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sSupPr>
            <m:e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(1 + 0,1275)</m:t>
              </m:r>
            </m:e>
            <m:sup>
              <m:r>
                <w:rPr>
                  <w:rFonts w:ascii="Cambria Math" w:hAnsi="Cambria Math" w:cs="Times New Roman"/>
                  <w:spacing w:val="8"/>
                  <w:sz w:val="20"/>
                  <w:szCs w:val="20"/>
                  <w:vertAlign w:val="superscript"/>
                </w:rPr>
                <m:t>3</m:t>
              </m:r>
            </m:sup>
          </m:sSup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 = 1,2656 × 1,4333 = 1,8140.</m:t>
          </m:r>
        </m:oMath>
      </m:oMathPara>
    </w:p>
    <w:p w14:paraId="0AF6AA3C" w14:textId="77777777" w:rsidR="009C1267" w:rsidRPr="00DE2791" w:rsidRDefault="009C1267" w:rsidP="00B6506B">
      <w:pPr>
        <w:ind w:firstLine="397"/>
        <w:jc w:val="center"/>
        <w:rPr>
          <w:rFonts w:ascii="Times New Roman" w:hAnsi="Times New Roman" w:cs="Times New Roman"/>
          <w:spacing w:val="8"/>
          <w:sz w:val="20"/>
          <w:szCs w:val="20"/>
        </w:rPr>
      </w:pPr>
    </w:p>
    <w:p w14:paraId="65A8AA97" w14:textId="5992825D" w:rsidR="00286788" w:rsidRPr="00DE2791" w:rsidRDefault="00710BC2" w:rsidP="00B6506B">
      <w:pPr>
        <w:pStyle w:val="2"/>
        <w:spacing w:before="0"/>
        <w:jc w:val="center"/>
        <w:rPr>
          <w:rFonts w:ascii="Times New Roman" w:hAnsi="Times New Roman" w:cs="Times New Roman"/>
          <w:color w:val="auto"/>
        </w:rPr>
      </w:pPr>
      <w:bookmarkStart w:id="23" w:name="_Toc316504078"/>
      <w:r w:rsidRPr="00DE2791">
        <w:rPr>
          <w:rFonts w:ascii="Times New Roman" w:hAnsi="Times New Roman" w:cs="Times New Roman"/>
          <w:color w:val="auto"/>
        </w:rPr>
        <w:t>3</w:t>
      </w:r>
      <w:r w:rsidR="00286788" w:rsidRPr="00DE2791">
        <w:rPr>
          <w:rFonts w:ascii="Times New Roman" w:hAnsi="Times New Roman" w:cs="Times New Roman"/>
          <w:color w:val="auto"/>
        </w:rPr>
        <w:t>.</w:t>
      </w:r>
      <w:r w:rsidR="00D536E8" w:rsidRPr="00DE2791">
        <w:rPr>
          <w:rFonts w:ascii="Times New Roman" w:hAnsi="Times New Roman" w:cs="Times New Roman"/>
          <w:color w:val="auto"/>
        </w:rPr>
        <w:t>2</w:t>
      </w:r>
      <w:r w:rsidR="00C83C9C" w:rsidRPr="00DE2791">
        <w:rPr>
          <w:rFonts w:ascii="Times New Roman" w:hAnsi="Times New Roman" w:cs="Times New Roman"/>
          <w:color w:val="auto"/>
        </w:rPr>
        <w:t xml:space="preserve">. Индексы, применяемые в </w:t>
      </w:r>
      <w:r w:rsidR="00A0360B" w:rsidRPr="00DE2791">
        <w:rPr>
          <w:rFonts w:ascii="Times New Roman" w:hAnsi="Times New Roman" w:cs="Times New Roman"/>
          <w:color w:val="auto"/>
        </w:rPr>
        <w:br/>
      </w:r>
      <w:r w:rsidR="00286788" w:rsidRPr="00DE2791">
        <w:rPr>
          <w:rFonts w:ascii="Times New Roman" w:hAnsi="Times New Roman" w:cs="Times New Roman"/>
          <w:color w:val="auto"/>
        </w:rPr>
        <w:t>финансовых вычислениях</w:t>
      </w:r>
      <w:bookmarkEnd w:id="23"/>
    </w:p>
    <w:p w14:paraId="12A562D6" w14:textId="77777777" w:rsidR="00286788" w:rsidRPr="00DE2791" w:rsidRDefault="0028678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6DCD6882" w14:textId="77777777" w:rsidR="00286788" w:rsidRPr="00DE2791" w:rsidRDefault="0028678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В финансовых  вычислениях часто используются такие пон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я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тия,  как: индекс роста, индекс прироста, темп роста, темп сн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жения. Поясним их подробнее.</w:t>
      </w:r>
    </w:p>
    <w:p w14:paraId="33ED6AE2" w14:textId="77777777" w:rsidR="009C1267" w:rsidRPr="00DE2791" w:rsidRDefault="009C126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90"/>
        <w:gridCol w:w="4750"/>
      </w:tblGrid>
      <w:tr w:rsidR="009C1267" w:rsidRPr="00DE2791" w14:paraId="7DF618C7" w14:textId="77777777" w:rsidTr="005065DB">
        <w:tc>
          <w:tcPr>
            <w:tcW w:w="1490" w:type="dxa"/>
          </w:tcPr>
          <w:p w14:paraId="352E1542" w14:textId="77777777" w:rsidR="009C1267" w:rsidRPr="00DE2791" w:rsidRDefault="009C1267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Определение:</w:t>
            </w:r>
          </w:p>
          <w:p w14:paraId="43F25B85" w14:textId="77777777" w:rsidR="009C1267" w:rsidRPr="00DE2791" w:rsidRDefault="009C1267" w:rsidP="00B6506B">
            <w:pPr>
              <w:jc w:val="both"/>
              <w:rPr>
                <w:spacing w:val="8"/>
              </w:rPr>
            </w:pPr>
          </w:p>
        </w:tc>
        <w:tc>
          <w:tcPr>
            <w:tcW w:w="4889" w:type="dxa"/>
          </w:tcPr>
          <w:p w14:paraId="43ADCF4A" w14:textId="0065E8C0" w:rsidR="009C1267" w:rsidRPr="00DE2791" w:rsidRDefault="009C1267" w:rsidP="00B6506B">
            <w:pPr>
              <w:jc w:val="both"/>
              <w:rPr>
                <w:spacing w:val="8"/>
              </w:rPr>
            </w:pPr>
            <w:r w:rsidRPr="00DE2791">
              <w:rPr>
                <w:b/>
                <w:spacing w:val="8"/>
              </w:rPr>
              <w:t>индекс роста</w:t>
            </w:r>
            <w:r w:rsidRPr="00DE2791">
              <w:rPr>
                <w:spacing w:val="8"/>
              </w:rPr>
              <w:t xml:space="preserve"> </w:t>
            </w:r>
            <w:r w:rsidR="005065DB" w:rsidRPr="00DE2791">
              <w:rPr>
                <w:spacing w:val="8"/>
              </w:rPr>
              <w:t>–</w:t>
            </w:r>
            <w:r w:rsidRPr="00DE2791">
              <w:rPr>
                <w:spacing w:val="8"/>
              </w:rPr>
              <w:t xml:space="preserve"> </w:t>
            </w:r>
            <w:r w:rsidR="001831BB" w:rsidRPr="00DE2791">
              <w:rPr>
                <w:spacing w:val="8"/>
              </w:rPr>
              <w:t xml:space="preserve">это </w:t>
            </w:r>
            <w:r w:rsidRPr="00DE2791">
              <w:rPr>
                <w:spacing w:val="8"/>
              </w:rPr>
              <w:t>отношение текущего знач</w:t>
            </w:r>
            <w:r w:rsidRPr="00DE2791">
              <w:rPr>
                <w:spacing w:val="8"/>
              </w:rPr>
              <w:t>е</w:t>
            </w:r>
            <w:r w:rsidRPr="00DE2791">
              <w:rPr>
                <w:spacing w:val="8"/>
              </w:rPr>
              <w:t>ния какого-либо показателя к базовому знач</w:t>
            </w:r>
            <w:r w:rsidRPr="00DE2791">
              <w:rPr>
                <w:spacing w:val="8"/>
              </w:rPr>
              <w:t>е</w:t>
            </w:r>
            <w:r w:rsidRPr="00DE2791">
              <w:rPr>
                <w:spacing w:val="8"/>
              </w:rPr>
              <w:t>нию этого показателя.</w:t>
            </w:r>
          </w:p>
        </w:tc>
      </w:tr>
    </w:tbl>
    <w:p w14:paraId="09CA6916" w14:textId="77777777" w:rsidR="009C1267" w:rsidRPr="00DE2791" w:rsidRDefault="009C126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7C2F28FA" w14:textId="5454CA17" w:rsidR="00286788" w:rsidRPr="00DE2791" w:rsidRDefault="0028678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Под базовым понимается значение показателя соответс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вующее сравниваемому периоду. Формально нахождение инде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к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са роста выглядит так:</w:t>
      </w: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94"/>
        <w:gridCol w:w="846"/>
      </w:tblGrid>
      <w:tr w:rsidR="007F477E" w:rsidRPr="00DE2791" w14:paraId="468042E0" w14:textId="77777777" w:rsidTr="00A0360B">
        <w:tc>
          <w:tcPr>
            <w:tcW w:w="5394" w:type="dxa"/>
          </w:tcPr>
          <w:p w14:paraId="4853AACA" w14:textId="77777777" w:rsidR="007F477E" w:rsidRPr="00DE2791" w:rsidRDefault="007F477E" w:rsidP="00A0360B">
            <w:pPr>
              <w:spacing w:before="120" w:after="120"/>
              <w:jc w:val="both"/>
              <w:rPr>
                <w:rFonts w:eastAsia="MS Mincho"/>
                <w:spacing w:val="8"/>
              </w:rPr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 xml:space="preserve">Индекс роста  =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Текущее значение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Базовое значение</m:t>
                    </m:r>
                  </m:den>
                </m:f>
              </m:oMath>
            </m:oMathPara>
          </w:p>
        </w:tc>
        <w:tc>
          <w:tcPr>
            <w:tcW w:w="846" w:type="dxa"/>
            <w:vAlign w:val="center"/>
          </w:tcPr>
          <w:p w14:paraId="4CCBEE42" w14:textId="77777777" w:rsidR="007F477E" w:rsidRPr="00DE2791" w:rsidRDefault="007F477E" w:rsidP="00B6506B">
            <w:pPr>
              <w:jc w:val="right"/>
            </w:pPr>
            <w:r w:rsidRPr="00DE2791">
              <w:t>(3.2.1)</w:t>
            </w:r>
          </w:p>
        </w:tc>
      </w:tr>
    </w:tbl>
    <w:p w14:paraId="3BC698D3" w14:textId="77777777" w:rsidR="00286788" w:rsidRPr="00DE2791" w:rsidRDefault="0028678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4CE1AE8B" w14:textId="77777777" w:rsidR="00286788" w:rsidRPr="00DE2791" w:rsidRDefault="0028678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>Индекс роста может быть выражен в процентах. Тогда фо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мула выглядит следующим образом:</w:t>
      </w:r>
    </w:p>
    <w:p w14:paraId="08F1E6D0" w14:textId="77777777" w:rsidR="00286788" w:rsidRPr="00DE2791" w:rsidRDefault="0028678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94"/>
        <w:gridCol w:w="846"/>
      </w:tblGrid>
      <w:tr w:rsidR="007F477E" w:rsidRPr="00DE2791" w14:paraId="51D60B6C" w14:textId="77777777" w:rsidTr="004C1C00">
        <w:trPr>
          <w:trHeight w:val="576"/>
        </w:trPr>
        <w:tc>
          <w:tcPr>
            <w:tcW w:w="5529" w:type="dxa"/>
          </w:tcPr>
          <w:p w14:paraId="4C318569" w14:textId="77777777" w:rsidR="007F477E" w:rsidRPr="00DE2791" w:rsidRDefault="007F477E" w:rsidP="00B6506B">
            <w:pPr>
              <w:jc w:val="both"/>
              <w:rPr>
                <w:rFonts w:eastAsia="MS Mincho"/>
                <w:spacing w:val="8"/>
              </w:rPr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 xml:space="preserve">Индекс роста = </m:t>
                </m:r>
                <m:d>
                  <m:d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dPr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pacing w:val="8"/>
                          </w:rPr>
                          <m:t>Текущее значение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pacing w:val="8"/>
                          </w:rPr>
                          <m:t>Базовое значение</m:t>
                        </m:r>
                      </m:den>
                    </m:f>
                  </m:e>
                </m:d>
                <m:r>
                  <w:rPr>
                    <w:rFonts w:ascii="Cambria Math" w:hAnsi="Cambria Math"/>
                    <w:spacing w:val="8"/>
                  </w:rPr>
                  <m:t>×100%</m:t>
                </m:r>
              </m:oMath>
            </m:oMathPara>
          </w:p>
        </w:tc>
        <w:tc>
          <w:tcPr>
            <w:tcW w:w="850" w:type="dxa"/>
            <w:vAlign w:val="center"/>
          </w:tcPr>
          <w:p w14:paraId="22D7F4C6" w14:textId="77777777" w:rsidR="007F477E" w:rsidRPr="00DE2791" w:rsidRDefault="007F477E" w:rsidP="00B6506B">
            <w:pPr>
              <w:jc w:val="right"/>
            </w:pPr>
            <w:r w:rsidRPr="00DE2791">
              <w:t>(3.2.2)</w:t>
            </w:r>
          </w:p>
        </w:tc>
      </w:tr>
    </w:tbl>
    <w:p w14:paraId="3291F8CA" w14:textId="77777777" w:rsidR="00286788" w:rsidRPr="00DE2791" w:rsidRDefault="0028678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90"/>
        <w:gridCol w:w="4750"/>
      </w:tblGrid>
      <w:tr w:rsidR="00831C29" w:rsidRPr="00DE2791" w14:paraId="70F9DF3E" w14:textId="77777777" w:rsidTr="00A0360B">
        <w:tc>
          <w:tcPr>
            <w:tcW w:w="1490" w:type="dxa"/>
          </w:tcPr>
          <w:p w14:paraId="3FB40F9B" w14:textId="77777777" w:rsidR="00831C29" w:rsidRPr="00DE2791" w:rsidRDefault="00831C29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Определение:</w:t>
            </w:r>
          </w:p>
          <w:p w14:paraId="79C78FB0" w14:textId="77777777" w:rsidR="00831C29" w:rsidRPr="00DE2791" w:rsidRDefault="00831C29" w:rsidP="00B6506B">
            <w:pPr>
              <w:jc w:val="both"/>
              <w:rPr>
                <w:spacing w:val="8"/>
              </w:rPr>
            </w:pPr>
          </w:p>
        </w:tc>
        <w:tc>
          <w:tcPr>
            <w:tcW w:w="4750" w:type="dxa"/>
          </w:tcPr>
          <w:p w14:paraId="77E03FBB" w14:textId="79E8CF29" w:rsidR="00831C29" w:rsidRPr="00DE2791" w:rsidRDefault="00831C29" w:rsidP="00B6506B">
            <w:pPr>
              <w:jc w:val="both"/>
              <w:rPr>
                <w:spacing w:val="8"/>
              </w:rPr>
            </w:pPr>
            <w:r w:rsidRPr="00DE2791">
              <w:rPr>
                <w:b/>
                <w:spacing w:val="8"/>
              </w:rPr>
              <w:t>индекс прироста</w:t>
            </w:r>
            <w:r w:rsidRPr="00DE2791">
              <w:rPr>
                <w:spacing w:val="8"/>
              </w:rPr>
              <w:t xml:space="preserve"> – это отношение разности т</w:t>
            </w:r>
            <w:r w:rsidRPr="00DE2791">
              <w:rPr>
                <w:spacing w:val="8"/>
              </w:rPr>
              <w:t>е</w:t>
            </w:r>
            <w:r w:rsidRPr="00DE2791">
              <w:rPr>
                <w:spacing w:val="8"/>
              </w:rPr>
              <w:t xml:space="preserve">кущего и базового значений показателя, к </w:t>
            </w:r>
            <w:r w:rsidR="00793B6B" w:rsidRPr="00DE2791">
              <w:rPr>
                <w:spacing w:val="8"/>
              </w:rPr>
              <w:t xml:space="preserve">его </w:t>
            </w:r>
            <w:r w:rsidRPr="00DE2791">
              <w:rPr>
                <w:spacing w:val="8"/>
              </w:rPr>
              <w:t>базовой величине.</w:t>
            </w:r>
          </w:p>
        </w:tc>
      </w:tr>
    </w:tbl>
    <w:p w14:paraId="5BC2D3A0" w14:textId="77777777" w:rsidR="00831C29" w:rsidRPr="00DE2791" w:rsidRDefault="00831C29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250237F9" w14:textId="4FFB1047" w:rsidR="00286788" w:rsidRPr="00DE2791" w:rsidRDefault="0028678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Таким образом, сравниваются непосредственно не сами п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казатели, а их разность по отношению к величине показателя в базовом периоде. Формула нахождения индекса прироста выгл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я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дит так:</w:t>
      </w:r>
    </w:p>
    <w:p w14:paraId="612A1615" w14:textId="77777777" w:rsidR="00286788" w:rsidRPr="00DE2791" w:rsidRDefault="00286788" w:rsidP="00B6506B">
      <w:pPr>
        <w:ind w:firstLine="397"/>
        <w:jc w:val="center"/>
        <w:rPr>
          <w:rFonts w:ascii="Times New Roman" w:hAnsi="Times New Roman" w:cs="Times New Roman"/>
          <w:b/>
          <w:spacing w:val="8"/>
          <w:sz w:val="20"/>
          <w:szCs w:val="20"/>
        </w:rPr>
      </w:pP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97"/>
        <w:gridCol w:w="843"/>
      </w:tblGrid>
      <w:tr w:rsidR="00A131A5" w:rsidRPr="00DE2791" w14:paraId="74622633" w14:textId="77777777" w:rsidTr="00A131A5">
        <w:tc>
          <w:tcPr>
            <w:tcW w:w="5529" w:type="dxa"/>
          </w:tcPr>
          <w:p w14:paraId="0DFA3554" w14:textId="77777777" w:rsidR="00A131A5" w:rsidRPr="00DE2791" w:rsidRDefault="00A131A5" w:rsidP="00B6506B">
            <w:pPr>
              <w:jc w:val="both"/>
              <w:rPr>
                <w:rFonts w:eastAsia="MS Mincho"/>
                <w:spacing w:val="8"/>
                <w:sz w:val="19"/>
                <w:szCs w:val="19"/>
              </w:rPr>
            </w:pPr>
            <m:oMathPara>
              <m:oMath>
                <m:r>
                  <w:rPr>
                    <w:rFonts w:ascii="Cambria Math" w:hAnsi="Cambria Math"/>
                    <w:spacing w:val="8"/>
                    <w:sz w:val="19"/>
                    <w:szCs w:val="19"/>
                  </w:rPr>
                  <m:t>Индекс прироста=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  <w:sz w:val="19"/>
                        <w:szCs w:val="19"/>
                      </w:rPr>
                    </m:ctrlPr>
                  </m:fPr>
                  <m:num>
                    <m:d>
                      <m:dPr>
                        <m:begChr m:val=""/>
                        <m:endChr m:val=""/>
                        <m:grow m:val="0"/>
                        <m:ctrlPr>
                          <w:rPr>
                            <w:rFonts w:ascii="Cambria Math" w:hAnsi="Cambria Math"/>
                            <w:i/>
                            <w:spacing w:val="8"/>
                            <w:sz w:val="19"/>
                            <w:szCs w:val="19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pacing w:val="8"/>
                            <w:sz w:val="19"/>
                            <w:szCs w:val="19"/>
                          </w:rPr>
                          <m:t>Текущее значение-Базовое значение</m:t>
                        </m:r>
                      </m:e>
                    </m:d>
                  </m:num>
                  <m:den>
                    <m:r>
                      <w:rPr>
                        <w:rFonts w:ascii="Cambria Math" w:hAnsi="Cambria Math"/>
                        <w:spacing w:val="8"/>
                        <w:sz w:val="19"/>
                        <w:szCs w:val="19"/>
                      </w:rPr>
                      <m:t>Базовое значение</m:t>
                    </m:r>
                  </m:den>
                </m:f>
              </m:oMath>
            </m:oMathPara>
          </w:p>
        </w:tc>
        <w:tc>
          <w:tcPr>
            <w:tcW w:w="850" w:type="dxa"/>
            <w:vAlign w:val="center"/>
          </w:tcPr>
          <w:p w14:paraId="52DC9C39" w14:textId="77777777" w:rsidR="00A131A5" w:rsidRPr="00DE2791" w:rsidRDefault="00A131A5" w:rsidP="00B6506B">
            <w:pPr>
              <w:jc w:val="right"/>
            </w:pPr>
            <w:r w:rsidRPr="00DE2791">
              <w:t>(3.2.3)</w:t>
            </w:r>
          </w:p>
        </w:tc>
      </w:tr>
    </w:tbl>
    <w:p w14:paraId="1B52F9BE" w14:textId="77777777" w:rsidR="00286788" w:rsidRPr="00DE2791" w:rsidRDefault="0028678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5943BCEC" w14:textId="77777777" w:rsidR="00286788" w:rsidRPr="00DE2791" w:rsidRDefault="0028678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Индекс прироста также часто выражают в процентах и фо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мула выглядит так:</w:t>
      </w:r>
    </w:p>
    <w:p w14:paraId="16B38DD7" w14:textId="77777777" w:rsidR="00286788" w:rsidRPr="00DE2791" w:rsidRDefault="00286788" w:rsidP="00B6506B">
      <w:pPr>
        <w:ind w:firstLine="397"/>
        <w:jc w:val="center"/>
        <w:rPr>
          <w:rFonts w:ascii="Times New Roman" w:hAnsi="Times New Roman" w:cs="Times New Roman"/>
          <w:b/>
          <w:spacing w:val="8"/>
          <w:sz w:val="20"/>
          <w:szCs w:val="20"/>
        </w:rPr>
      </w:pPr>
    </w:p>
    <w:tbl>
      <w:tblPr>
        <w:tblStyle w:val="a4"/>
        <w:tblW w:w="6157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449"/>
        <w:gridCol w:w="708"/>
      </w:tblGrid>
      <w:tr w:rsidR="00785BED" w:rsidRPr="00DE2791" w14:paraId="026C9A43" w14:textId="77777777" w:rsidTr="00A0360B">
        <w:trPr>
          <w:trHeight w:val="436"/>
        </w:trPr>
        <w:tc>
          <w:tcPr>
            <w:tcW w:w="5449" w:type="dxa"/>
          </w:tcPr>
          <w:p w14:paraId="40B5DD20" w14:textId="77777777" w:rsidR="00785BED" w:rsidRPr="00DE2791" w:rsidRDefault="00785BED" w:rsidP="00B6506B">
            <w:pPr>
              <w:jc w:val="both"/>
              <w:rPr>
                <w:rFonts w:eastAsia="MS Mincho"/>
                <w:spacing w:val="8"/>
                <w:sz w:val="17"/>
                <w:szCs w:val="17"/>
              </w:rPr>
            </w:pPr>
            <m:oMathPara>
              <m:oMathParaPr>
                <m:jc m:val="left"/>
              </m:oMathParaPr>
              <m:oMath>
                <m:r>
                  <w:rPr>
                    <w:rFonts w:ascii="Cambria Math" w:hAnsi="Cambria Math"/>
                    <w:spacing w:val="8"/>
                    <w:sz w:val="17"/>
                    <w:szCs w:val="17"/>
                  </w:rPr>
                  <m:t>Индекс прироста=</m:t>
                </m:r>
                <m:d>
                  <m:dPr>
                    <m:ctrlPr>
                      <w:rPr>
                        <w:rFonts w:ascii="Cambria Math" w:hAnsi="Cambria Math"/>
                        <w:i/>
                        <w:spacing w:val="8"/>
                        <w:sz w:val="17"/>
                        <w:szCs w:val="17"/>
                      </w:rPr>
                    </m:ctrlPr>
                  </m:dPr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pacing w:val="8"/>
                            <w:sz w:val="17"/>
                            <w:szCs w:val="17"/>
                          </w:rPr>
                        </m:ctrlPr>
                      </m:fPr>
                      <m:num>
                        <m:d>
                          <m:dPr>
                            <m:begChr m:val=""/>
                            <m:endChr m:val=""/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  <w:sz w:val="17"/>
                                <w:szCs w:val="17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  <w:sz w:val="17"/>
                                <w:szCs w:val="17"/>
                              </w:rPr>
                              <m:t>Текущее значение-Базовое значение</m:t>
                            </m:r>
                          </m:e>
                        </m:d>
                      </m:num>
                      <m:den>
                        <m:r>
                          <w:rPr>
                            <w:rFonts w:ascii="Cambria Math" w:hAnsi="Cambria Math"/>
                            <w:spacing w:val="8"/>
                            <w:sz w:val="17"/>
                            <w:szCs w:val="17"/>
                          </w:rPr>
                          <m:t xml:space="preserve">Базовое значение </m:t>
                        </m:r>
                      </m:den>
                    </m:f>
                  </m:e>
                </m:d>
                <m:r>
                  <w:rPr>
                    <w:rFonts w:ascii="Cambria Math" w:hAnsi="Cambria Math"/>
                    <w:spacing w:val="8"/>
                    <w:sz w:val="17"/>
                    <w:szCs w:val="17"/>
                  </w:rPr>
                  <m:t>×100%</m:t>
                </m:r>
              </m:oMath>
            </m:oMathPara>
          </w:p>
        </w:tc>
        <w:tc>
          <w:tcPr>
            <w:tcW w:w="708" w:type="dxa"/>
            <w:vAlign w:val="center"/>
          </w:tcPr>
          <w:p w14:paraId="1BF0DD75" w14:textId="77777777" w:rsidR="00785BED" w:rsidRPr="00DE2791" w:rsidRDefault="00785BED" w:rsidP="00B6506B">
            <w:pPr>
              <w:jc w:val="right"/>
            </w:pPr>
            <w:r w:rsidRPr="00DE2791">
              <w:t>(3.2.4)</w:t>
            </w:r>
          </w:p>
        </w:tc>
      </w:tr>
    </w:tbl>
    <w:p w14:paraId="3E460D50" w14:textId="77777777" w:rsidR="00286788" w:rsidRPr="00DE2791" w:rsidRDefault="0028678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20799141" w14:textId="77777777" w:rsidR="00286788" w:rsidRPr="00DE2791" w:rsidRDefault="0028678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Посредством индекса роста можно определить эффекти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ность финансовой операции. В зависимости от того, что выбрано за базовую величину, определяются: темпы прироста и темпы снижения финансовой операции. Рассмотрим эти определения. </w:t>
      </w:r>
    </w:p>
    <w:p w14:paraId="72C62BB9" w14:textId="77777777" w:rsidR="00286788" w:rsidRPr="00DE2791" w:rsidRDefault="0028678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Если за базу сравнения взять первоначальную (вложенную сумму) P, то получаем темп прироста. </w:t>
      </w:r>
    </w:p>
    <w:p w14:paraId="3788527E" w14:textId="77777777" w:rsidR="00286788" w:rsidRPr="00DE2791" w:rsidRDefault="0028678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60"/>
        <w:gridCol w:w="880"/>
      </w:tblGrid>
      <w:tr w:rsidR="006772A5" w:rsidRPr="00DE2791" w14:paraId="3D57606D" w14:textId="77777777" w:rsidTr="006772A5">
        <w:tc>
          <w:tcPr>
            <w:tcW w:w="5495" w:type="dxa"/>
          </w:tcPr>
          <w:p w14:paraId="31037A52" w14:textId="77777777" w:rsidR="006772A5" w:rsidRPr="00DE2791" w:rsidRDefault="006772A5" w:rsidP="00B6506B">
            <w:pPr>
              <w:jc w:val="both"/>
              <w:rPr>
                <w:rFonts w:eastAsia="MS Mincho"/>
                <w:spacing w:val="8"/>
              </w:rPr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>i 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S – P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P</m:t>
                    </m:r>
                  </m:den>
                </m:f>
              </m:oMath>
            </m:oMathPara>
          </w:p>
        </w:tc>
        <w:tc>
          <w:tcPr>
            <w:tcW w:w="884" w:type="dxa"/>
            <w:vAlign w:val="center"/>
          </w:tcPr>
          <w:p w14:paraId="6D785B67" w14:textId="77777777" w:rsidR="006772A5" w:rsidRPr="00DE2791" w:rsidRDefault="006772A5" w:rsidP="00B6506B">
            <w:pPr>
              <w:jc w:val="right"/>
            </w:pPr>
            <w:r w:rsidRPr="00DE2791">
              <w:t>(3.2.5)</w:t>
            </w:r>
          </w:p>
        </w:tc>
      </w:tr>
    </w:tbl>
    <w:p w14:paraId="14C3CEF5" w14:textId="77777777" w:rsidR="00286788" w:rsidRPr="00DE2791" w:rsidRDefault="0028678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36E73DA2" w14:textId="77777777" w:rsidR="00286788" w:rsidRPr="00DE2791" w:rsidRDefault="0028678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где:</w:t>
      </w:r>
    </w:p>
    <w:p w14:paraId="60344545" w14:textId="77777777" w:rsidR="00286788" w:rsidRPr="00DE2791" w:rsidRDefault="0028678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S – наращенная сумма капитала;</w:t>
      </w:r>
    </w:p>
    <w:p w14:paraId="5052449A" w14:textId="77777777" w:rsidR="00286788" w:rsidRPr="00DE2791" w:rsidRDefault="0028678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P – первоначально вложенные средства;</w:t>
      </w:r>
    </w:p>
    <w:p w14:paraId="7F1EAE4B" w14:textId="77777777" w:rsidR="00286788" w:rsidRPr="00DE2791" w:rsidRDefault="0028678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i – темп прироста.</w:t>
      </w:r>
    </w:p>
    <w:p w14:paraId="54390C81" w14:textId="77777777" w:rsidR="00286788" w:rsidRPr="00DE2791" w:rsidRDefault="00286788" w:rsidP="00C90140">
      <w:pPr>
        <w:widowControl w:val="0"/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Если же в качестве базовой величины взята наращенная сумма S, то определяется темп снижения финансовой операции. Для этого видоизменим формулу следующим образом. </w:t>
      </w:r>
    </w:p>
    <w:tbl>
      <w:tblPr>
        <w:tblStyle w:val="a4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60"/>
        <w:gridCol w:w="880"/>
      </w:tblGrid>
      <w:tr w:rsidR="00B904E1" w:rsidRPr="00DE2791" w14:paraId="22935357" w14:textId="77777777" w:rsidTr="00C90140">
        <w:trPr>
          <w:jc w:val="center"/>
        </w:trPr>
        <w:tc>
          <w:tcPr>
            <w:tcW w:w="5360" w:type="dxa"/>
          </w:tcPr>
          <w:p w14:paraId="40F0CDF8" w14:textId="77777777" w:rsidR="00B904E1" w:rsidRPr="00DE2791" w:rsidRDefault="00B904E1" w:rsidP="00B6506B">
            <w:pPr>
              <w:jc w:val="both"/>
              <w:rPr>
                <w:rFonts w:eastAsia="MS Mincho"/>
                <w:spacing w:val="8"/>
              </w:rPr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w:lastRenderedPageBreak/>
                  <m:t>d 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S - P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S</m:t>
                    </m:r>
                  </m:den>
                </m:f>
              </m:oMath>
            </m:oMathPara>
          </w:p>
        </w:tc>
        <w:tc>
          <w:tcPr>
            <w:tcW w:w="880" w:type="dxa"/>
            <w:vAlign w:val="center"/>
          </w:tcPr>
          <w:p w14:paraId="711A8CAA" w14:textId="77777777" w:rsidR="00B904E1" w:rsidRPr="00DE2791" w:rsidRDefault="00B904E1" w:rsidP="00B6506B">
            <w:pPr>
              <w:jc w:val="center"/>
            </w:pPr>
            <w:r w:rsidRPr="00DE2791">
              <w:t>(3.2.6)</w:t>
            </w:r>
          </w:p>
        </w:tc>
      </w:tr>
    </w:tbl>
    <w:p w14:paraId="49274DAA" w14:textId="77777777" w:rsidR="00286788" w:rsidRPr="00DE2791" w:rsidRDefault="0028678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где:</w:t>
      </w:r>
    </w:p>
    <w:p w14:paraId="03DB5631" w14:textId="77777777" w:rsidR="00286788" w:rsidRPr="00DE2791" w:rsidRDefault="0028678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S – наращенная сумма капитала;</w:t>
      </w:r>
    </w:p>
    <w:p w14:paraId="10864AB4" w14:textId="77777777" w:rsidR="00286788" w:rsidRPr="00DE2791" w:rsidRDefault="0028678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P – первоначально вложенные средства;</w:t>
      </w:r>
    </w:p>
    <w:p w14:paraId="0AEC9803" w14:textId="77777777" w:rsidR="00286788" w:rsidRPr="00DE2791" w:rsidRDefault="0028678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d – темп снижения.</w:t>
      </w:r>
    </w:p>
    <w:p w14:paraId="0A3B15D8" w14:textId="77777777" w:rsidR="00286788" w:rsidRPr="00DE2791" w:rsidRDefault="0028678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Темп прироста и темп снижения связаны между собой сл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дующими соотношениями:</w:t>
      </w:r>
    </w:p>
    <w:p w14:paraId="17C1AEAD" w14:textId="77777777" w:rsidR="00286788" w:rsidRPr="00DE2791" w:rsidRDefault="0028678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65"/>
        <w:gridCol w:w="883"/>
      </w:tblGrid>
      <w:tr w:rsidR="008903F5" w:rsidRPr="00DE2791" w14:paraId="6DB4E384" w14:textId="77777777" w:rsidTr="001F45EC">
        <w:trPr>
          <w:jc w:val="center"/>
        </w:trPr>
        <w:tc>
          <w:tcPr>
            <w:tcW w:w="5495" w:type="dxa"/>
          </w:tcPr>
          <w:p w14:paraId="550DF936" w14:textId="77777777" w:rsidR="008903F5" w:rsidRPr="00DE2791" w:rsidRDefault="008903F5" w:rsidP="00B6506B">
            <w:pPr>
              <w:jc w:val="both"/>
              <w:rPr>
                <w:rFonts w:eastAsia="MS Mincho"/>
                <w:spacing w:val="8"/>
              </w:rPr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>i=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d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1-d</m:t>
                    </m:r>
                  </m:den>
                </m:f>
                <m:r>
                  <m:rPr>
                    <m:sty m:val="p"/>
                  </m:rPr>
                  <w:rPr>
                    <w:rFonts w:ascii="Cambria Math" w:hAnsi="Cambria Math"/>
                    <w:spacing w:val="8"/>
                  </w:rPr>
                  <m:t xml:space="preserve">  или   </m:t>
                </m:r>
                <m:r>
                  <w:rPr>
                    <w:rFonts w:ascii="Cambria Math" w:hAnsi="Cambria Math"/>
                    <w:spacing w:val="8"/>
                  </w:rPr>
                  <m:t>d=i×(1+i)</m:t>
                </m:r>
              </m:oMath>
            </m:oMathPara>
          </w:p>
        </w:tc>
        <w:tc>
          <w:tcPr>
            <w:tcW w:w="884" w:type="dxa"/>
            <w:vAlign w:val="center"/>
          </w:tcPr>
          <w:p w14:paraId="141E6928" w14:textId="77777777" w:rsidR="008903F5" w:rsidRPr="00DE2791" w:rsidRDefault="008903F5" w:rsidP="00B6506B">
            <w:pPr>
              <w:jc w:val="center"/>
            </w:pPr>
            <w:r w:rsidRPr="00DE2791">
              <w:t>(3.2.7)</w:t>
            </w:r>
          </w:p>
        </w:tc>
      </w:tr>
    </w:tbl>
    <w:p w14:paraId="2CE7231E" w14:textId="77777777" w:rsidR="00286788" w:rsidRPr="00DE2791" w:rsidRDefault="0028678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3A3AEEC5" w14:textId="77777777" w:rsidR="00286788" w:rsidRPr="00DE2791" w:rsidRDefault="0028678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Отметим, что синонимами термина «темп прироста» являю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ся «процентная ставка», «норма прибыли», «доходность», а 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нонимами «темпа снижения» - «учетная ставка» или «дисконт».</w:t>
      </w:r>
    </w:p>
    <w:p w14:paraId="01E6D03D" w14:textId="77D61C92" w:rsidR="00286788" w:rsidRPr="00DE2791" w:rsidRDefault="0028678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В финансовых вычислениях помимо процентной ставки 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пользуется понятие «уровень процентной ставки»</w:t>
      </w:r>
      <w:r w:rsidR="00600D08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[15,16]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, кот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рый вычисляется по формуле:</w:t>
      </w:r>
    </w:p>
    <w:p w14:paraId="0ECF7161" w14:textId="77777777" w:rsidR="00286788" w:rsidRPr="00DE2791" w:rsidRDefault="0028678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64"/>
        <w:gridCol w:w="876"/>
      </w:tblGrid>
      <w:tr w:rsidR="001F45EC" w:rsidRPr="00DE2791" w14:paraId="45F2567B" w14:textId="77777777" w:rsidTr="001F45EC">
        <w:tc>
          <w:tcPr>
            <w:tcW w:w="5496" w:type="dxa"/>
          </w:tcPr>
          <w:p w14:paraId="5F905513" w14:textId="77777777" w:rsidR="001F45EC" w:rsidRPr="00DE2791" w:rsidRDefault="001F45EC" w:rsidP="00B6506B">
            <w:pPr>
              <w:jc w:val="both"/>
              <w:rPr>
                <w:rFonts w:eastAsia="MS Mincho"/>
                <w:i/>
                <w:spacing w:val="8"/>
              </w:rPr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>Уровень процентной ставки=</m:t>
                </m:r>
                <m:d>
                  <m:d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pacing w:val="8"/>
                      </w:rPr>
                      <m:t>Индекс роста –1</m:t>
                    </m:r>
                  </m:e>
                </m:d>
                <m:r>
                  <w:rPr>
                    <w:rFonts w:ascii="Cambria Math" w:hAnsi="Cambria Math"/>
                    <w:spacing w:val="8"/>
                  </w:rPr>
                  <m:t>×100</m:t>
                </m:r>
              </m:oMath>
            </m:oMathPara>
          </w:p>
        </w:tc>
        <w:tc>
          <w:tcPr>
            <w:tcW w:w="883" w:type="dxa"/>
            <w:vAlign w:val="center"/>
          </w:tcPr>
          <w:p w14:paraId="3F1C90F8" w14:textId="77777777" w:rsidR="001F45EC" w:rsidRPr="00DE2791" w:rsidRDefault="001F45EC" w:rsidP="00B6506B">
            <w:pPr>
              <w:jc w:val="right"/>
            </w:pPr>
            <w:r w:rsidRPr="00DE2791">
              <w:t>(3.2.8)</w:t>
            </w:r>
          </w:p>
        </w:tc>
      </w:tr>
    </w:tbl>
    <w:p w14:paraId="178F1FA5" w14:textId="77777777" w:rsidR="00286788" w:rsidRPr="00DE2791" w:rsidRDefault="00286788" w:rsidP="00B6506B">
      <w:pPr>
        <w:ind w:firstLine="397"/>
        <w:jc w:val="both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68BDCC70" w14:textId="77777777" w:rsidR="00286788" w:rsidRPr="00DE2791" w:rsidRDefault="0028678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Пример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 Пусть капитал был инвестирован на 2 года в разм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ре 30000 $. В конце первого года он стал равен 42000 $, а в конце второго года стал 50400 $. Определить индекс роста за год, за два года, а также уровень процентной ставки.  </w:t>
      </w:r>
    </w:p>
    <w:p w14:paraId="3EE0F720" w14:textId="77777777" w:rsidR="009A79AE" w:rsidRPr="00DE2791" w:rsidRDefault="009A79AE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Найдем индекс роста за первый год: </w:t>
      </w:r>
      <m:oMath>
        <m:f>
          <m:fPr>
            <m:type m:val="lin"/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fPr>
          <m:num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42000</m:t>
            </m:r>
          </m:num>
          <m:den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 xml:space="preserve">30000 </m:t>
            </m:r>
          </m:den>
        </m:f>
        <m:r>
          <w:rPr>
            <w:rFonts w:ascii="Cambria Math" w:hAnsi="Cambria Math" w:cs="Times New Roman"/>
            <w:spacing w:val="8"/>
            <w:sz w:val="20"/>
            <w:szCs w:val="20"/>
          </w:rPr>
          <m:t>= 1,4.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57756E1A" w14:textId="77777777" w:rsidR="009A79AE" w:rsidRPr="00DE2791" w:rsidRDefault="009A79AE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За второй год </w:t>
      </w:r>
      <m:oMath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= </m:t>
        </m:r>
        <m:f>
          <m:fPr>
            <m:type m:val="lin"/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fPr>
          <m:num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50400</m:t>
            </m:r>
          </m:num>
          <m:den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 xml:space="preserve">42000 </m:t>
            </m:r>
          </m:den>
        </m:f>
        <m:r>
          <w:rPr>
            <w:rFonts w:ascii="Cambria Math" w:hAnsi="Cambria Math" w:cs="Times New Roman"/>
            <w:spacing w:val="8"/>
            <w:sz w:val="20"/>
            <w:szCs w:val="20"/>
          </w:rPr>
          <m:t>= 1,2</m:t>
        </m:r>
      </m:oMath>
    </w:p>
    <w:p w14:paraId="4F0DAF5D" w14:textId="77777777" w:rsidR="009A79AE" w:rsidRPr="00DE2791" w:rsidRDefault="009A79AE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За два года </w:t>
      </w:r>
      <m:oMath>
        <m:r>
          <w:rPr>
            <w:rFonts w:ascii="Cambria Math" w:hAnsi="Cambria Math" w:cs="Times New Roman"/>
            <w:spacing w:val="8"/>
            <w:sz w:val="20"/>
            <w:szCs w:val="20"/>
          </w:rPr>
          <m:t>= 1,4×1,2 = 1,68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5B0D6D68" w14:textId="77777777" w:rsidR="009A79AE" w:rsidRPr="00DE2791" w:rsidRDefault="009A79AE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Рассчитаем этот же индекс по-другому:</w:t>
      </w:r>
    </w:p>
    <w:p w14:paraId="2D2B1AD4" w14:textId="7FBEBB9A" w:rsidR="009A79AE" w:rsidRPr="00DE2791" w:rsidRDefault="00A9245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f>
          <m:fPr>
            <m:type m:val="lin"/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fPr>
          <m:num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 xml:space="preserve"> 50400</m:t>
            </m:r>
          </m:num>
          <m:den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 xml:space="preserve">30000 </m:t>
            </m:r>
          </m:den>
        </m:f>
        <m:r>
          <w:rPr>
            <w:rFonts w:ascii="Cambria Math" w:hAnsi="Cambria Math" w:cs="Times New Roman"/>
            <w:spacing w:val="8"/>
            <w:sz w:val="20"/>
            <w:szCs w:val="20"/>
          </w:rPr>
          <m:t>=1,68.</m:t>
        </m:r>
      </m:oMath>
      <w:r w:rsidR="009A79AE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2EE9B51F" w14:textId="77777777" w:rsidR="004867A4" w:rsidRPr="00DE2791" w:rsidRDefault="004867A4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  <w:u w:val="single"/>
        </w:rPr>
      </w:pPr>
    </w:p>
    <w:tbl>
      <w:tblPr>
        <w:tblStyle w:val="a4"/>
        <w:tblW w:w="0" w:type="auto"/>
        <w:tblInd w:w="39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410"/>
        <w:gridCol w:w="3546"/>
      </w:tblGrid>
      <w:tr w:rsidR="00860314" w:rsidRPr="00DE2791" w14:paraId="600E1994" w14:textId="77777777" w:rsidTr="00C90140">
        <w:tc>
          <w:tcPr>
            <w:tcW w:w="2410" w:type="dxa"/>
          </w:tcPr>
          <w:p w14:paraId="4926B37D" w14:textId="4706EBBF" w:rsidR="00860314" w:rsidRPr="00DE2791" w:rsidRDefault="00860314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Важно!</w:t>
            </w:r>
          </w:p>
          <w:p w14:paraId="6CC08CF6" w14:textId="77777777" w:rsidR="00860314" w:rsidRPr="00DE2791" w:rsidRDefault="00860314" w:rsidP="00B6506B">
            <w:pPr>
              <w:jc w:val="both"/>
              <w:rPr>
                <w:spacing w:val="8"/>
              </w:rPr>
            </w:pPr>
          </w:p>
        </w:tc>
        <w:tc>
          <w:tcPr>
            <w:tcW w:w="3546" w:type="dxa"/>
          </w:tcPr>
          <w:p w14:paraId="31ECAF4E" w14:textId="224FD35D" w:rsidR="00860314" w:rsidRPr="00DE2791" w:rsidRDefault="00860314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Индексы роста за разные периоды можно перемножать.</w:t>
            </w:r>
          </w:p>
        </w:tc>
      </w:tr>
    </w:tbl>
    <w:p w14:paraId="494C30F2" w14:textId="75656A60" w:rsidR="00823D68" w:rsidRPr="00DE2791" w:rsidRDefault="00823D6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4C6907F1" w14:textId="77777777" w:rsidR="002D0794" w:rsidRPr="00DE2791" w:rsidRDefault="002D0794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Найдем уровень процентной ставки: </w:t>
      </w:r>
      <m:oMath>
        <m:r>
          <w:rPr>
            <w:rFonts w:ascii="Cambria Math" w:hAnsi="Cambria Math" w:cs="Times New Roman"/>
            <w:spacing w:val="8"/>
            <w:sz w:val="20"/>
            <w:szCs w:val="20"/>
          </w:rPr>
          <m:t>(1,68 – 1)×100 = 0,68×100 = 68%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</w:p>
    <w:p w14:paraId="141E4AD7" w14:textId="77777777" w:rsidR="00286788" w:rsidRPr="00DE2791" w:rsidRDefault="0028678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Ответ: индекс роста за два года – 1,68, а уровень процентной ставки – 68%.</w:t>
      </w:r>
    </w:p>
    <w:p w14:paraId="5A42A489" w14:textId="77777777" w:rsidR="00AC51C6" w:rsidRPr="00DE2791" w:rsidRDefault="00AC51C6" w:rsidP="00B6506B">
      <w:pPr>
        <w:ind w:firstLine="397"/>
        <w:jc w:val="both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49CEAD21" w14:textId="1E2EABFA" w:rsidR="00C83C9C" w:rsidRPr="00DE2791" w:rsidRDefault="00C83C9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Пример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 Предполагается поместить в банк некоторый кап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тал. имеются 2 варианта его размеще</w:t>
      </w:r>
      <w:r w:rsidR="00B360FE" w:rsidRPr="00DE2791">
        <w:rPr>
          <w:rFonts w:ascii="Times New Roman" w:hAnsi="Times New Roman" w:cs="Times New Roman"/>
          <w:spacing w:val="8"/>
          <w:sz w:val="20"/>
          <w:szCs w:val="20"/>
        </w:rPr>
        <w:t>ния.</w:t>
      </w:r>
    </w:p>
    <w:p w14:paraId="0E9D10D3" w14:textId="77777777" w:rsidR="000E2E97" w:rsidRPr="00DE2791" w:rsidRDefault="000E2E9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>Первый вариант – исходный капитал за первый год увел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чится на 15%, за второй – вся сумма увеличится на 35%, а за тр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тий год на 10%. </w:t>
      </w:r>
    </w:p>
    <w:p w14:paraId="3A9B2859" w14:textId="77777777" w:rsidR="000E2E97" w:rsidRPr="00DE2791" w:rsidRDefault="000E2E9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Второй вариант – исходный капитал в течение трех лет еж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годно будет увеличиваться на 20%. </w:t>
      </w:r>
    </w:p>
    <w:p w14:paraId="6D67B2EC" w14:textId="77777777" w:rsidR="000E2E97" w:rsidRPr="00DE2791" w:rsidRDefault="000E2E9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Какой вариант предпочтительнее?</w:t>
      </w:r>
    </w:p>
    <w:p w14:paraId="3E480AB6" w14:textId="77777777" w:rsidR="000E2E97" w:rsidRPr="00DE2791" w:rsidRDefault="000E2E9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Решение: определим индекс роста за каждый год и за три г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да:</w:t>
      </w:r>
    </w:p>
    <w:p w14:paraId="6CCFAF12" w14:textId="77777777" w:rsidR="000E2E97" w:rsidRPr="00DE2791" w:rsidRDefault="000E2E9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индекс роста 1 года 15%, значит индекс роста </w:t>
      </w:r>
      <m:oMath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= </m:t>
        </m:r>
        <m:f>
          <m:fPr>
            <m:type m:val="lin"/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fPr>
          <m:num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15</m:t>
            </m:r>
          </m:num>
          <m:den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 xml:space="preserve">100 </m:t>
            </m:r>
          </m:den>
        </m:f>
        <m:r>
          <w:rPr>
            <w:rFonts w:ascii="Cambria Math" w:hAnsi="Cambria Math" w:cs="Times New Roman"/>
            <w:spacing w:val="8"/>
            <w:sz w:val="20"/>
            <w:szCs w:val="20"/>
          </w:rPr>
          <m:t>+ 1 = 1,15</m:t>
        </m:r>
      </m:oMath>
    </w:p>
    <w:p w14:paraId="767C4643" w14:textId="77777777" w:rsidR="000E2E97" w:rsidRPr="00DE2791" w:rsidRDefault="000E2E9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за второй год </w:t>
      </w:r>
      <m:oMath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= </m:t>
        </m:r>
        <m:f>
          <m:fPr>
            <m:type m:val="lin"/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fPr>
          <m:num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35</m:t>
            </m:r>
          </m:num>
          <m:den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 xml:space="preserve">100 </m:t>
            </m:r>
          </m:den>
        </m:f>
        <m:r>
          <w:rPr>
            <w:rFonts w:ascii="Cambria Math" w:hAnsi="Cambria Math" w:cs="Times New Roman"/>
            <w:spacing w:val="8"/>
            <w:sz w:val="20"/>
            <w:szCs w:val="20"/>
          </w:rPr>
          <m:t>+1 = 1,35 и за третий год = 1,1</m:t>
        </m:r>
      </m:oMath>
    </w:p>
    <w:p w14:paraId="18A07AF1" w14:textId="77777777" w:rsidR="000E2E97" w:rsidRPr="00DE2791" w:rsidRDefault="000E2E9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за три года </w:t>
      </w:r>
      <m:oMath>
        <m:r>
          <w:rPr>
            <w:rFonts w:ascii="Cambria Math" w:hAnsi="Cambria Math" w:cs="Times New Roman"/>
            <w:spacing w:val="8"/>
            <w:sz w:val="20"/>
            <w:szCs w:val="20"/>
          </w:rPr>
          <m:t>= 1,15×1,35×1,1 = 1,70775</m:t>
        </m:r>
      </m:oMath>
    </w:p>
    <w:p w14:paraId="5F993A1A" w14:textId="77777777" w:rsidR="000E2E97" w:rsidRPr="00DE2791" w:rsidRDefault="000E2E9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Найдем уровень % ставки: </w:t>
      </w:r>
      <m:oMath>
        <m:r>
          <w:rPr>
            <w:rFonts w:ascii="Cambria Math" w:hAnsi="Cambria Math" w:cs="Times New Roman"/>
            <w:spacing w:val="8"/>
            <w:sz w:val="20"/>
            <w:szCs w:val="20"/>
          </w:rPr>
          <m:t>(1,70775 – 1)×100 = 70,775 ≈ 70,78 %</m:t>
        </m:r>
      </m:oMath>
    </w:p>
    <w:p w14:paraId="1456ED63" w14:textId="77777777" w:rsidR="000E2E97" w:rsidRPr="00DE2791" w:rsidRDefault="000E2E9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Тоже по второму варианту:</w:t>
      </w:r>
    </w:p>
    <w:p w14:paraId="65DD9EB1" w14:textId="77777777" w:rsidR="000E2E97" w:rsidRPr="00DE2791" w:rsidRDefault="000E2E9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три года по </w:t>
      </w:r>
      <m:oMath>
        <m:r>
          <w:rPr>
            <w:rFonts w:ascii="Cambria Math" w:hAnsi="Cambria Math" w:cs="Times New Roman"/>
            <w:spacing w:val="8"/>
            <w:sz w:val="20"/>
            <w:szCs w:val="20"/>
          </w:rPr>
          <m:t>20% = 1,2×1,2×1,2 = 1,728 = 72,8%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</w:p>
    <w:p w14:paraId="021DE131" w14:textId="77777777" w:rsidR="000E2E97" w:rsidRPr="00DE2791" w:rsidRDefault="000E2E9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Второй вариант выгоднее.</w:t>
      </w:r>
    </w:p>
    <w:p w14:paraId="65768B16" w14:textId="77777777" w:rsidR="00C83C9C" w:rsidRPr="00DE2791" w:rsidRDefault="00C83C9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6B49B93C" w14:textId="06A6D88F" w:rsidR="00286788" w:rsidRPr="00DE2791" w:rsidRDefault="0028678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061E8F64" w14:textId="2F9098C7" w:rsidR="00BA7C17" w:rsidRPr="00DE2791" w:rsidRDefault="00304FBB" w:rsidP="00B6506B">
      <w:pPr>
        <w:pStyle w:val="2"/>
        <w:spacing w:before="0"/>
        <w:jc w:val="center"/>
        <w:rPr>
          <w:rFonts w:ascii="Times New Roman" w:hAnsi="Times New Roman" w:cs="Times New Roman"/>
          <w:color w:val="auto"/>
        </w:rPr>
      </w:pPr>
      <w:bookmarkStart w:id="24" w:name="_Toc316504079"/>
      <w:r w:rsidRPr="00DE2791">
        <w:rPr>
          <w:rFonts w:ascii="Times New Roman" w:hAnsi="Times New Roman" w:cs="Times New Roman"/>
          <w:color w:val="auto"/>
        </w:rPr>
        <w:t>3</w:t>
      </w:r>
      <w:r w:rsidR="00BA7C17" w:rsidRPr="00DE2791">
        <w:rPr>
          <w:rFonts w:ascii="Times New Roman" w:hAnsi="Times New Roman" w:cs="Times New Roman"/>
          <w:color w:val="auto"/>
        </w:rPr>
        <w:t>.</w:t>
      </w:r>
      <w:r w:rsidR="00D536E8" w:rsidRPr="00DE2791">
        <w:rPr>
          <w:rFonts w:ascii="Times New Roman" w:hAnsi="Times New Roman" w:cs="Times New Roman"/>
          <w:color w:val="auto"/>
        </w:rPr>
        <w:t>3</w:t>
      </w:r>
      <w:r w:rsidR="00BA7C17" w:rsidRPr="00DE2791">
        <w:rPr>
          <w:rFonts w:ascii="Times New Roman" w:hAnsi="Times New Roman" w:cs="Times New Roman"/>
          <w:color w:val="auto"/>
        </w:rPr>
        <w:t xml:space="preserve">. Определение срока </w:t>
      </w:r>
      <w:r w:rsidR="009F718A" w:rsidRPr="00DE2791">
        <w:rPr>
          <w:rFonts w:ascii="Times New Roman" w:hAnsi="Times New Roman" w:cs="Times New Roman"/>
          <w:color w:val="auto"/>
        </w:rPr>
        <w:t xml:space="preserve">финансовой операции </w:t>
      </w:r>
      <w:r w:rsidR="00C90140" w:rsidRPr="00DE2791">
        <w:rPr>
          <w:rFonts w:ascii="Times New Roman" w:hAnsi="Times New Roman" w:cs="Times New Roman"/>
          <w:color w:val="auto"/>
        </w:rPr>
        <w:br/>
      </w:r>
      <w:r w:rsidR="00BA7C17" w:rsidRPr="00DE2791">
        <w:rPr>
          <w:rFonts w:ascii="Times New Roman" w:hAnsi="Times New Roman" w:cs="Times New Roman"/>
          <w:color w:val="auto"/>
        </w:rPr>
        <w:t>и величины процентной ставки</w:t>
      </w:r>
      <w:bookmarkEnd w:id="24"/>
    </w:p>
    <w:p w14:paraId="5D6F9491" w14:textId="77777777" w:rsidR="00BA7C17" w:rsidRPr="00DE2791" w:rsidRDefault="00BA7C1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1CA36315" w14:textId="77777777" w:rsidR="00BA7C17" w:rsidRPr="00DE2791" w:rsidRDefault="00BA7C1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В процессе подготовки кредитного договора, когда уже 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п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ределены основные условия данной финансовой операции: сумма погашения долга S, величина ссуды P, процентная ставка i или учетная ставка d, то в данном случае срок погашения ссуды 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п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ределяется по формуле:</w:t>
      </w:r>
    </w:p>
    <w:tbl>
      <w:tblPr>
        <w:tblStyle w:val="a4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65"/>
        <w:gridCol w:w="883"/>
      </w:tblGrid>
      <w:tr w:rsidR="00D6681C" w:rsidRPr="00DE2791" w14:paraId="2A829E37" w14:textId="77777777" w:rsidTr="00445D5F">
        <w:trPr>
          <w:jc w:val="center"/>
        </w:trPr>
        <w:tc>
          <w:tcPr>
            <w:tcW w:w="5495" w:type="dxa"/>
          </w:tcPr>
          <w:p w14:paraId="4E190A5C" w14:textId="77777777" w:rsidR="00D6681C" w:rsidRPr="00DE2791" w:rsidRDefault="00D6681C" w:rsidP="00C90140">
            <w:pPr>
              <w:spacing w:before="120" w:after="120"/>
              <w:jc w:val="both"/>
              <w:rPr>
                <w:rFonts w:eastAsia="MS Mincho"/>
                <w:spacing w:val="8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/>
                    <w:spacing w:val="8"/>
                  </w:rPr>
                  <m:t xml:space="preserve">n =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S - P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P × i</m:t>
                    </m:r>
                  </m:den>
                </m:f>
                <m:r>
                  <m:rPr>
                    <m:sty m:val="p"/>
                  </m:rPr>
                  <w:rPr>
                    <w:rFonts w:ascii="Cambria Math" w:hAnsi="Cambria Math"/>
                    <w:spacing w:val="8"/>
                  </w:rPr>
                  <m:t xml:space="preserve"> 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pacing w:val="8"/>
                          </w:rPr>
                          <m:t>S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pacing w:val="8"/>
                          </w:rPr>
                          <m:t>P</m:t>
                        </m:r>
                      </m:den>
                    </m:f>
                    <m:r>
                      <w:rPr>
                        <w:rFonts w:ascii="Cambria Math" w:hAnsi="Cambria Math"/>
                        <w:spacing w:val="8"/>
                      </w:rPr>
                      <m:t xml:space="preserve"> - 1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i</m:t>
                    </m:r>
                  </m:den>
                </m:f>
              </m:oMath>
            </m:oMathPara>
          </w:p>
        </w:tc>
        <w:tc>
          <w:tcPr>
            <w:tcW w:w="884" w:type="dxa"/>
            <w:vAlign w:val="center"/>
          </w:tcPr>
          <w:p w14:paraId="31AF3B4C" w14:textId="77777777" w:rsidR="00D6681C" w:rsidRPr="00DE2791" w:rsidRDefault="00D6681C" w:rsidP="00B6506B">
            <w:pPr>
              <w:jc w:val="right"/>
            </w:pPr>
            <w:r w:rsidRPr="00DE2791">
              <w:t>(3.3.1)</w:t>
            </w:r>
          </w:p>
        </w:tc>
      </w:tr>
    </w:tbl>
    <w:p w14:paraId="45B2D319" w14:textId="77777777" w:rsidR="00BA7C17" w:rsidRPr="00DE2791" w:rsidRDefault="00BA7C1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где:</w:t>
      </w:r>
    </w:p>
    <w:p w14:paraId="785942C4" w14:textId="77777777" w:rsidR="00BA7C17" w:rsidRPr="00DE2791" w:rsidRDefault="00BA7C1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n = срок ссуды в годах.</w:t>
      </w:r>
    </w:p>
    <w:p w14:paraId="13634D7F" w14:textId="77777777" w:rsidR="00BA7C17" w:rsidRPr="00DE2791" w:rsidRDefault="00BA7C1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Ели срок ссуды нужно определить в днях, то используется следующая формула:</w:t>
      </w: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60"/>
        <w:gridCol w:w="880"/>
      </w:tblGrid>
      <w:tr w:rsidR="00FB4048" w:rsidRPr="00DE2791" w14:paraId="0028F612" w14:textId="77777777" w:rsidTr="00445D5F">
        <w:tc>
          <w:tcPr>
            <w:tcW w:w="5495" w:type="dxa"/>
          </w:tcPr>
          <w:p w14:paraId="64580254" w14:textId="77777777" w:rsidR="00FB4048" w:rsidRPr="00DE2791" w:rsidRDefault="00FB4048" w:rsidP="00C90140">
            <w:pPr>
              <w:spacing w:before="120" w:after="120"/>
              <w:jc w:val="both"/>
              <w:rPr>
                <w:rFonts w:eastAsia="MS Mincho"/>
                <w:i/>
                <w:spacing w:val="8"/>
              </w:rPr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 xml:space="preserve">t =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S - P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P × i</m:t>
                    </m:r>
                  </m:den>
                </m:f>
                <m:r>
                  <w:rPr>
                    <w:rFonts w:ascii="Cambria Math" w:hAnsi="Cambria Math"/>
                    <w:spacing w:val="8"/>
                  </w:rPr>
                  <m:t xml:space="preserve"> × K 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pacing w:val="8"/>
                          </w:rPr>
                          <m:t>S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pacing w:val="8"/>
                          </w:rPr>
                          <m:t>P</m:t>
                        </m:r>
                      </m:den>
                    </m:f>
                    <m:r>
                      <w:rPr>
                        <w:rFonts w:ascii="Cambria Math" w:hAnsi="Cambria Math"/>
                        <w:spacing w:val="8"/>
                      </w:rPr>
                      <m:t xml:space="preserve"> - 1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i</m:t>
                    </m:r>
                  </m:den>
                </m:f>
                <m:r>
                  <w:rPr>
                    <w:rFonts w:ascii="Cambria Math" w:hAnsi="Cambria Math"/>
                    <w:spacing w:val="8"/>
                  </w:rPr>
                  <m:t>× K</m:t>
                </m:r>
              </m:oMath>
            </m:oMathPara>
          </w:p>
        </w:tc>
        <w:tc>
          <w:tcPr>
            <w:tcW w:w="884" w:type="dxa"/>
            <w:vAlign w:val="center"/>
          </w:tcPr>
          <w:p w14:paraId="1F5E4FD2" w14:textId="77777777" w:rsidR="00FB4048" w:rsidRPr="00DE2791" w:rsidRDefault="00FB4048" w:rsidP="00B6506B">
            <w:pPr>
              <w:jc w:val="right"/>
            </w:pPr>
            <w:r w:rsidRPr="00DE2791">
              <w:t>(3.3.2)</w:t>
            </w:r>
          </w:p>
        </w:tc>
      </w:tr>
    </w:tbl>
    <w:p w14:paraId="26B3C2EB" w14:textId="77777777" w:rsidR="00BA7C17" w:rsidRPr="00DE2791" w:rsidRDefault="00BA7C1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где: </w:t>
      </w:r>
    </w:p>
    <w:p w14:paraId="59496A64" w14:textId="77777777" w:rsidR="00BA7C17" w:rsidRPr="00DE2791" w:rsidRDefault="00BA7C1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К = 360 или 365 (366) дней.</w:t>
      </w:r>
    </w:p>
    <w:p w14:paraId="708360EE" w14:textId="77777777" w:rsidR="00BA7C17" w:rsidRPr="00DE2791" w:rsidRDefault="00BA7C1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>Определение срока ссуды при использовании учетной ставки производится по формуле:</w:t>
      </w:r>
    </w:p>
    <w:tbl>
      <w:tblPr>
        <w:tblStyle w:val="a4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65"/>
        <w:gridCol w:w="883"/>
      </w:tblGrid>
      <w:tr w:rsidR="00B41765" w:rsidRPr="00DE2791" w14:paraId="09556645" w14:textId="77777777" w:rsidTr="00772D75">
        <w:trPr>
          <w:jc w:val="center"/>
        </w:trPr>
        <w:tc>
          <w:tcPr>
            <w:tcW w:w="5495" w:type="dxa"/>
          </w:tcPr>
          <w:p w14:paraId="2F2F2A43" w14:textId="77777777" w:rsidR="00B41765" w:rsidRPr="00DE2791" w:rsidRDefault="00B41765" w:rsidP="00C90140">
            <w:pPr>
              <w:spacing w:before="120" w:after="120"/>
              <w:jc w:val="both"/>
              <w:rPr>
                <w:rFonts w:eastAsia="MS Mincho"/>
                <w:i/>
                <w:spacing w:val="8"/>
              </w:rPr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 xml:space="preserve">n =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S-P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S × d</m:t>
                    </m:r>
                  </m:den>
                </m:f>
                <m:r>
                  <w:rPr>
                    <w:rFonts w:ascii="Cambria Math" w:hAnsi="Cambria Math"/>
                    <w:spacing w:val="8"/>
                  </w:rPr>
                  <m:t xml:space="preserve"> 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 xml:space="preserve">1- 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pacing w:val="8"/>
                          </w:rPr>
                          <m:t>P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pacing w:val="8"/>
                          </w:rPr>
                          <m:t xml:space="preserve"> S</m:t>
                        </m:r>
                      </m:den>
                    </m:f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d</m:t>
                    </m:r>
                  </m:den>
                </m:f>
              </m:oMath>
            </m:oMathPara>
          </w:p>
        </w:tc>
        <w:tc>
          <w:tcPr>
            <w:tcW w:w="884" w:type="dxa"/>
            <w:vAlign w:val="center"/>
          </w:tcPr>
          <w:p w14:paraId="3F75128C" w14:textId="77777777" w:rsidR="00B41765" w:rsidRPr="00DE2791" w:rsidRDefault="00B41765" w:rsidP="00B6506B">
            <w:pPr>
              <w:jc w:val="center"/>
            </w:pPr>
            <w:r w:rsidRPr="00DE2791">
              <w:t>(3.3.3)</w:t>
            </w:r>
          </w:p>
        </w:tc>
      </w:tr>
    </w:tbl>
    <w:p w14:paraId="2A4FEAEB" w14:textId="77777777" w:rsidR="00BA7C17" w:rsidRPr="00DE2791" w:rsidRDefault="00BA7C1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где:</w:t>
      </w:r>
    </w:p>
    <w:p w14:paraId="56F4141C" w14:textId="77777777" w:rsidR="00BA7C17" w:rsidRPr="00DE2791" w:rsidRDefault="00BA7C1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n = срок ссуды в годах.</w:t>
      </w:r>
    </w:p>
    <w:p w14:paraId="6CB44EBC" w14:textId="77777777" w:rsidR="00BA7C17" w:rsidRPr="00DE2791" w:rsidRDefault="00BA7C1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Ели срок ссуды нужно определить в днях, то используется следующая формула:</w:t>
      </w: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60"/>
        <w:gridCol w:w="880"/>
      </w:tblGrid>
      <w:tr w:rsidR="00772D75" w:rsidRPr="00DE2791" w14:paraId="601528E0" w14:textId="77777777" w:rsidTr="00772D75">
        <w:tc>
          <w:tcPr>
            <w:tcW w:w="5495" w:type="dxa"/>
          </w:tcPr>
          <w:p w14:paraId="0A840495" w14:textId="7264DADA" w:rsidR="00772D75" w:rsidRPr="00DE2791" w:rsidRDefault="00772D75" w:rsidP="00C90140">
            <w:pPr>
              <w:spacing w:before="120" w:after="120"/>
              <w:jc w:val="both"/>
              <w:rPr>
                <w:rFonts w:eastAsia="MS Mincho"/>
                <w:i/>
                <w:spacing w:val="8"/>
              </w:rPr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 xml:space="preserve">t =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S - P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S × d</m:t>
                    </m:r>
                  </m:den>
                </m:f>
                <m:r>
                  <w:rPr>
                    <w:rFonts w:ascii="Cambria Math" w:hAnsi="Cambria Math"/>
                    <w:spacing w:val="8"/>
                  </w:rPr>
                  <m:t xml:space="preserve"> × K 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 xml:space="preserve">1- 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pacing w:val="8"/>
                          </w:rPr>
                          <m:t>P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pacing w:val="8"/>
                          </w:rPr>
                          <m:t xml:space="preserve"> S</m:t>
                        </m:r>
                      </m:den>
                    </m:f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d</m:t>
                    </m:r>
                  </m:den>
                </m:f>
                <m:r>
                  <w:rPr>
                    <w:rFonts w:ascii="Cambria Math" w:hAnsi="Cambria Math"/>
                    <w:spacing w:val="8"/>
                  </w:rPr>
                  <m:t>× K</m:t>
                </m:r>
              </m:oMath>
            </m:oMathPara>
          </w:p>
        </w:tc>
        <w:tc>
          <w:tcPr>
            <w:tcW w:w="884" w:type="dxa"/>
            <w:vAlign w:val="center"/>
          </w:tcPr>
          <w:p w14:paraId="05B08619" w14:textId="77777777" w:rsidR="00772D75" w:rsidRPr="00DE2791" w:rsidRDefault="00772D75" w:rsidP="00B6506B">
            <w:pPr>
              <w:jc w:val="center"/>
            </w:pPr>
            <w:r w:rsidRPr="00DE2791">
              <w:t>(3.3.4)</w:t>
            </w:r>
          </w:p>
        </w:tc>
      </w:tr>
    </w:tbl>
    <w:p w14:paraId="3D098E2A" w14:textId="77777777" w:rsidR="00BA7C17" w:rsidRPr="00DE2791" w:rsidRDefault="00BA7C1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329FB015" w14:textId="77777777" w:rsidR="00BA7C17" w:rsidRPr="00DE2791" w:rsidRDefault="00BA7C1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где t – число дней ссуды.</w:t>
      </w:r>
    </w:p>
    <w:p w14:paraId="3332F2C4" w14:textId="77777777" w:rsidR="00BA7C17" w:rsidRPr="00DE2791" w:rsidRDefault="00BA7C17" w:rsidP="00B6506B">
      <w:pPr>
        <w:ind w:firstLine="397"/>
        <w:jc w:val="both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44981A93" w14:textId="77777777" w:rsidR="00BA7C17" w:rsidRPr="00DE2791" w:rsidRDefault="00BA7C1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Пример.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Предприятию требуется 1 млн. руб. ссудного кап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тала. Банк требует за ссуду 20 % годовых. Однако предприятие не желает переплачивать более чем 1400 тыс. руб. за ссуду. К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кой должен быть срок, чтобы учесть предпочтение клиента, если К=365.</w:t>
      </w:r>
    </w:p>
    <w:p w14:paraId="2FFA5CE7" w14:textId="77777777" w:rsidR="00772D75" w:rsidRPr="00DE2791" w:rsidRDefault="00BA7C1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Решение: </w:t>
      </w:r>
      <m:oMath>
        <m:f>
          <m:fPr>
            <m:type m:val="lin"/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fPr>
          <m:num>
            <m:d>
              <m:d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dPr>
              <m:e>
                <m:f>
                  <m:fPr>
                    <m:type m:val="lin"/>
                    <m:ctrlPr>
                      <w:rPr>
                        <w:rFonts w:ascii="Cambria Math" w:hAnsi="Cambria Math" w:cs="Times New Roman"/>
                        <w:i/>
                        <w:spacing w:val="8"/>
                        <w:sz w:val="20"/>
                        <w:szCs w:val="20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pacing w:val="8"/>
                        <w:sz w:val="20"/>
                        <w:szCs w:val="20"/>
                      </w:rPr>
                      <m:t>1400</m:t>
                    </m:r>
                  </m:num>
                  <m:den>
                    <m:r>
                      <w:rPr>
                        <w:rFonts w:ascii="Cambria Math" w:hAnsi="Cambria Math" w:cs="Times New Roman"/>
                        <w:spacing w:val="8"/>
                        <w:sz w:val="20"/>
                        <w:szCs w:val="20"/>
                      </w:rPr>
                      <m:t xml:space="preserve">1000 </m:t>
                    </m:r>
                  </m:den>
                </m:f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– 1</m:t>
                </m:r>
              </m:e>
            </m:d>
          </m:num>
          <m:den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0,20</m:t>
            </m:r>
          </m:den>
        </m:f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 = 2 года.</m:t>
        </m:r>
      </m:oMath>
    </w:p>
    <w:p w14:paraId="79E81BE6" w14:textId="77777777" w:rsidR="00BA7C17" w:rsidRPr="00DE2791" w:rsidRDefault="00BA7C17" w:rsidP="00B6506B">
      <w:pPr>
        <w:ind w:firstLine="397"/>
        <w:jc w:val="both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588346FB" w14:textId="77777777" w:rsidR="00BA7C17" w:rsidRPr="00DE2791" w:rsidRDefault="00BA7C1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Пример.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Какова должна быть продолжительность ссуды в днях для того, чтобы долг равный 1 млн. руб. вырос до 1,2 млн. при условии, что начисляются простые проценты по ставке 25% годовых (K = 365).</w:t>
      </w:r>
    </w:p>
    <w:p w14:paraId="37C36E95" w14:textId="77777777" w:rsidR="00884430" w:rsidRPr="00DE2791" w:rsidRDefault="005C2049" w:rsidP="00C90140">
      <w:pPr>
        <w:spacing w:before="120" w:after="120"/>
        <w:ind w:firstLine="397"/>
        <w:jc w:val="both"/>
        <w:rPr>
          <w:rFonts w:ascii="Times New Roman" w:hAnsi="Times New Roman" w:cs="Times New Roman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По формул</w:t>
      </w:r>
      <w:r w:rsidR="002007F6" w:rsidRPr="00DE2791">
        <w:rPr>
          <w:rFonts w:ascii="Times New Roman" w:hAnsi="Times New Roman" w:cs="Times New Roman"/>
          <w:spacing w:val="8"/>
          <w:sz w:val="20"/>
          <w:szCs w:val="20"/>
        </w:rPr>
        <w:t>ам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m:oMath>
        <m:r>
          <w:rPr>
            <w:rFonts w:ascii="Cambria Math" w:hAnsi="Cambria Math" w:cs="Times New Roman"/>
            <w:spacing w:val="8"/>
            <w:sz w:val="20"/>
            <w:szCs w:val="20"/>
          </w:rPr>
          <m:t>t=</m:t>
        </m:r>
        <m:f>
          <m:f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fPr>
          <m:num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S - P</m:t>
            </m:r>
          </m:num>
          <m:den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P × i</m:t>
            </m:r>
          </m:den>
        </m:f>
        <m:r>
          <w:rPr>
            <w:rFonts w:ascii="Cambria Math" w:hAnsi="Cambria Math" w:cs="Times New Roman"/>
            <w:spacing w:val="8"/>
            <w:sz w:val="20"/>
            <w:szCs w:val="20"/>
          </w:rPr>
          <m:t>×K,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m:oMath>
        <m:r>
          <w:rPr>
            <w:rFonts w:ascii="Cambria Math" w:hAnsi="Cambria Math" w:cs="Times New Roman"/>
            <w:spacing w:val="8"/>
            <w:sz w:val="20"/>
            <w:szCs w:val="20"/>
          </w:rPr>
          <m:t>t=</m:t>
        </m:r>
        <m:f>
          <m:f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fPr>
          <m:num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S - P</m:t>
            </m:r>
          </m:num>
          <m:den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P × d</m:t>
            </m:r>
          </m:den>
        </m:f>
        <m:r>
          <w:rPr>
            <w:rFonts w:ascii="Cambria Math" w:hAnsi="Cambria Math" w:cs="Times New Roman"/>
            <w:spacing w:val="8"/>
            <w:sz w:val="20"/>
            <w:szCs w:val="20"/>
          </w:rPr>
          <m:t>×K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sz w:val="20"/>
          <w:szCs w:val="20"/>
        </w:rPr>
        <w:t xml:space="preserve">находим срок в днях. </w:t>
      </w:r>
    </w:p>
    <w:p w14:paraId="71897CB0" w14:textId="55D4DE26" w:rsidR="005C2049" w:rsidRPr="00DE2791" w:rsidRDefault="0088443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z w:val="20"/>
          <w:szCs w:val="20"/>
        </w:rPr>
        <w:t>Б</w:t>
      </w:r>
      <w:r w:rsidR="005C2049" w:rsidRPr="00DE2791">
        <w:rPr>
          <w:rFonts w:ascii="Times New Roman" w:hAnsi="Times New Roman" w:cs="Times New Roman"/>
          <w:sz w:val="20"/>
          <w:szCs w:val="20"/>
        </w:rPr>
        <w:t>удем использовать ставку i равную 25/100 или 0,25.</w:t>
      </w:r>
    </w:p>
    <w:p w14:paraId="78CE2207" w14:textId="77777777" w:rsidR="005C2049" w:rsidRPr="00DE2791" w:rsidRDefault="005C2049" w:rsidP="00C90140">
      <w:pPr>
        <w:spacing w:before="120" w:after="120"/>
        <w:ind w:firstLine="397"/>
        <w:jc w:val="both"/>
        <w:rPr>
          <w:rFonts w:ascii="Times New Roman" w:hAnsi="Times New Roman" w:cs="Times New Roman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Тогда получим:</w:t>
      </w:r>
      <m:oMath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 t=</m:t>
        </m:r>
        <m:f>
          <m:f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fPr>
          <m:num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1,2 - 1</m:t>
            </m:r>
          </m:num>
          <m:den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1 × 0,25</m:t>
            </m:r>
          </m:den>
        </m:f>
        <m:r>
          <w:rPr>
            <w:rFonts w:ascii="Cambria Math" w:hAnsi="Cambria Math" w:cs="Times New Roman"/>
            <w:spacing w:val="8"/>
            <w:sz w:val="20"/>
            <w:szCs w:val="20"/>
          </w:rPr>
          <m:t>×365=292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, </w:t>
      </w:r>
      <w:r w:rsidRPr="00DE2791">
        <w:rPr>
          <w:rFonts w:ascii="Times New Roman" w:hAnsi="Times New Roman" w:cs="Times New Roman"/>
          <w:sz w:val="20"/>
          <w:szCs w:val="20"/>
        </w:rPr>
        <w:t>дня.</w:t>
      </w:r>
    </w:p>
    <w:p w14:paraId="16FC63AD" w14:textId="77777777" w:rsidR="005C2049" w:rsidRPr="00DE2791" w:rsidRDefault="005C2049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Таким образом, предпочтительный срок для клиента будет равен 292 дня.</w:t>
      </w:r>
    </w:p>
    <w:p w14:paraId="56DB6B69" w14:textId="77777777" w:rsidR="00A9378B" w:rsidRPr="00DE2791" w:rsidRDefault="00A9378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37B30025" w14:textId="31C1AA95" w:rsidR="00A9378B" w:rsidRPr="00DE2791" w:rsidRDefault="00A9378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Пример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 Каким должен быть срок ссуды в днях, чтобы долг равный 140 тыс.руб. вырос до 168 тыс. руб.? Начисляются пр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стые проценты по ставке 27% годовых, а учетные по ставке 25%. Расчет осуществить для K = 365 и К = 360. Количество дней 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к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руглить до целого числа.</w:t>
      </w:r>
    </w:p>
    <w:p w14:paraId="111E1C21" w14:textId="77777777" w:rsidR="00A9378B" w:rsidRPr="00DE2791" w:rsidRDefault="00A9378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>Получим для процентной ставки i:</w:t>
      </w:r>
    </w:p>
    <w:p w14:paraId="5E991F76" w14:textId="1C85C90B" w:rsidR="00344B0D" w:rsidRPr="00DE2791" w:rsidRDefault="00344B0D" w:rsidP="00C90140">
      <w:pPr>
        <w:spacing w:before="120" w:after="120"/>
        <w:ind w:firstLine="397"/>
        <w:jc w:val="both"/>
        <w:rPr>
          <w:rFonts w:ascii="Times New Roman" w:hAnsi="Times New Roman" w:cs="Times New Roman"/>
          <w:sz w:val="20"/>
          <w:szCs w:val="20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pacing w:val="8"/>
              <w:sz w:val="20"/>
              <w:szCs w:val="20"/>
            </w:rPr>
            <m:t>t=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168000 - 140000</m:t>
              </m:r>
            </m:num>
            <m:den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140000 × 0,27</m:t>
              </m:r>
            </m:den>
          </m:f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×365=270, </m:t>
          </m:r>
          <m:r>
            <w:rPr>
              <w:rFonts w:ascii="Cambria Math" w:hAnsi="Cambria Math" w:cs="Times New Roman"/>
              <w:sz w:val="20"/>
              <w:szCs w:val="20"/>
            </w:rPr>
            <m:t>дней.</m:t>
          </m:r>
        </m:oMath>
      </m:oMathPara>
    </w:p>
    <w:p w14:paraId="3358CF3B" w14:textId="51A53D01" w:rsidR="00344B0D" w:rsidRPr="00DE2791" w:rsidRDefault="00344B0D" w:rsidP="00C90140">
      <w:pPr>
        <w:spacing w:before="120" w:after="120"/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pacing w:val="8"/>
              <w:sz w:val="20"/>
              <w:szCs w:val="20"/>
            </w:rPr>
            <m:t>t=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168000 - 140000</m:t>
              </m:r>
            </m:num>
            <m:den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140000 × 0,27</m:t>
              </m:r>
            </m:den>
          </m:f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×360=266,67, </m:t>
          </m:r>
          <m:r>
            <w:rPr>
              <w:rFonts w:ascii="Cambria Math" w:hAnsi="Cambria Math" w:cs="Times New Roman"/>
              <w:sz w:val="20"/>
              <w:szCs w:val="20"/>
            </w:rPr>
            <m:t>дней ≈ 267, дней.</m:t>
          </m:r>
        </m:oMath>
      </m:oMathPara>
    </w:p>
    <w:p w14:paraId="7112CA58" w14:textId="4592AB5A" w:rsidR="00344B0D" w:rsidRPr="00DE2791" w:rsidRDefault="00344B0D" w:rsidP="00B6506B">
      <w:pPr>
        <w:ind w:firstLine="397"/>
        <w:jc w:val="both"/>
        <w:rPr>
          <w:rFonts w:ascii="Times New Roman" w:hAnsi="Times New Roman" w:cs="Times New Roman"/>
          <w:sz w:val="20"/>
          <w:szCs w:val="20"/>
        </w:rPr>
      </w:pPr>
      <w:r w:rsidRPr="00DE2791">
        <w:rPr>
          <w:rFonts w:ascii="Times New Roman" w:hAnsi="Times New Roman" w:cs="Times New Roman"/>
          <w:sz w:val="20"/>
          <w:szCs w:val="20"/>
        </w:rPr>
        <w:t>Теперь рассчитаем для учетной ставки d</w:t>
      </w:r>
      <w:r w:rsidR="00650F4A" w:rsidRPr="00DE2791">
        <w:rPr>
          <w:rFonts w:ascii="Times New Roman" w:hAnsi="Times New Roman" w:cs="Times New Roman"/>
          <w:sz w:val="20"/>
          <w:szCs w:val="20"/>
        </w:rPr>
        <w:t>:</w:t>
      </w:r>
    </w:p>
    <w:p w14:paraId="78E98FD8" w14:textId="5B73FE6D" w:rsidR="00344B0D" w:rsidRPr="00DE2791" w:rsidRDefault="00344B0D" w:rsidP="00C90140">
      <w:pPr>
        <w:spacing w:before="120" w:after="120"/>
        <w:ind w:firstLine="397"/>
        <w:jc w:val="both"/>
        <w:rPr>
          <w:rFonts w:ascii="Times New Roman" w:hAnsi="Times New Roman" w:cs="Times New Roman"/>
          <w:sz w:val="20"/>
          <w:szCs w:val="20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pacing w:val="8"/>
              <w:sz w:val="20"/>
              <w:szCs w:val="20"/>
            </w:rPr>
            <m:t>t=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168000 - 140000</m:t>
              </m:r>
            </m:num>
            <m:den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168000 × 0,25</m:t>
              </m:r>
            </m:den>
          </m:f>
          <m:r>
            <w:rPr>
              <w:rFonts w:ascii="Cambria Math" w:hAnsi="Cambria Math" w:cs="Times New Roman"/>
              <w:spacing w:val="8"/>
              <w:sz w:val="20"/>
              <w:szCs w:val="20"/>
            </w:rPr>
            <m:t>×365=243, дня.</m:t>
          </m:r>
        </m:oMath>
      </m:oMathPara>
    </w:p>
    <w:p w14:paraId="334057AB" w14:textId="2A721663" w:rsidR="00344B0D" w:rsidRPr="00DE2791" w:rsidRDefault="00344B0D" w:rsidP="00C90140">
      <w:pPr>
        <w:spacing w:before="120" w:after="120"/>
        <w:ind w:firstLine="397"/>
        <w:jc w:val="both"/>
        <w:rPr>
          <w:rFonts w:ascii="Times New Roman" w:hAnsi="Times New Roman" w:cs="Times New Roman"/>
          <w:sz w:val="20"/>
          <w:szCs w:val="20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pacing w:val="8"/>
              <w:sz w:val="20"/>
              <w:szCs w:val="20"/>
            </w:rPr>
            <m:t>t=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168000 - 140000</m:t>
              </m:r>
            </m:num>
            <m:den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168000 × 0,25</m:t>
              </m:r>
            </m:den>
          </m:f>
          <m:r>
            <w:rPr>
              <w:rFonts w:ascii="Cambria Math" w:hAnsi="Cambria Math" w:cs="Times New Roman"/>
              <w:spacing w:val="8"/>
              <w:sz w:val="20"/>
              <w:szCs w:val="20"/>
            </w:rPr>
            <m:t>×360=240, дней.</m:t>
          </m:r>
        </m:oMath>
      </m:oMathPara>
    </w:p>
    <w:p w14:paraId="466FFAE3" w14:textId="77777777" w:rsidR="00344B0D" w:rsidRPr="00DE2791" w:rsidRDefault="00344B0D" w:rsidP="00B6506B">
      <w:pPr>
        <w:jc w:val="center"/>
        <w:rPr>
          <w:rFonts w:ascii="Times New Roman" w:hAnsi="Times New Roman" w:cs="Times New Roman"/>
          <w:i/>
          <w:spacing w:val="8"/>
          <w:sz w:val="20"/>
          <w:szCs w:val="20"/>
        </w:rPr>
      </w:pPr>
    </w:p>
    <w:p w14:paraId="69E3608C" w14:textId="06EFCAD1" w:rsidR="00BA7C17" w:rsidRPr="00DE2791" w:rsidRDefault="00BA7C17" w:rsidP="00B6506B">
      <w:pPr>
        <w:jc w:val="center"/>
        <w:rPr>
          <w:rFonts w:ascii="Times New Roman" w:hAnsi="Times New Roman" w:cs="Times New Roman"/>
          <w:i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 xml:space="preserve">Определение величины процентной ставки </w:t>
      </w:r>
      <w:r w:rsidR="00C90140" w:rsidRPr="00DE2791">
        <w:rPr>
          <w:rFonts w:ascii="Times New Roman" w:hAnsi="Times New Roman" w:cs="Times New Roman"/>
          <w:i/>
          <w:spacing w:val="8"/>
          <w:sz w:val="20"/>
          <w:szCs w:val="20"/>
        </w:rPr>
        <w:br/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с учетом временного фактора</w:t>
      </w:r>
    </w:p>
    <w:p w14:paraId="52FBBF6A" w14:textId="77777777" w:rsidR="00BA7C17" w:rsidRPr="00DE2791" w:rsidRDefault="00BA7C1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1EEB1635" w14:textId="77777777" w:rsidR="00BA7C17" w:rsidRPr="00DE2791" w:rsidRDefault="00BA7C1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Необходимость в расчете процентной ставки возникает при определении финансовой эффективности операции и при сравн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нии контрактов по их доходности в случаях, когда процентные ставки в явном виде не указаны. Значит необходимо прибегнуть к решению следующих уравнений относительно 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i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 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d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</w:p>
    <w:p w14:paraId="3BBFBAC8" w14:textId="77777777" w:rsidR="00BA7C17" w:rsidRPr="00DE2791" w:rsidRDefault="00BA7C1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60"/>
        <w:gridCol w:w="880"/>
      </w:tblGrid>
      <w:tr w:rsidR="00E87A4E" w:rsidRPr="00DE2791" w14:paraId="6F665783" w14:textId="77777777" w:rsidTr="00E87A4E">
        <w:tc>
          <w:tcPr>
            <w:tcW w:w="5495" w:type="dxa"/>
          </w:tcPr>
          <w:p w14:paraId="42B5DED6" w14:textId="77777777" w:rsidR="00E87A4E" w:rsidRPr="00DE2791" w:rsidRDefault="00E87A4E" w:rsidP="00B6506B">
            <w:pPr>
              <w:jc w:val="center"/>
              <w:rPr>
                <w:rFonts w:eastAsia="MS Mincho"/>
                <w:spacing w:val="8"/>
              </w:rPr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>i=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S-P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Pn</m:t>
                    </m:r>
                  </m:den>
                </m:f>
                <m:r>
                  <w:rPr>
                    <w:rFonts w:ascii="Cambria Math" w:hAnsi="Cambria Math"/>
                    <w:spacing w:val="8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S-P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Pt</m:t>
                    </m:r>
                  </m:den>
                </m:f>
                <m:r>
                  <w:rPr>
                    <w:rFonts w:ascii="Cambria Math" w:hAnsi="Cambria Math"/>
                    <w:spacing w:val="8"/>
                  </w:rPr>
                  <m:t>×K;  d=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S-P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Sn</m:t>
                    </m:r>
                  </m:den>
                </m:f>
                <m:r>
                  <w:rPr>
                    <w:rFonts w:ascii="Cambria Math" w:hAnsi="Cambria Math"/>
                    <w:spacing w:val="8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S-P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St</m:t>
                    </m:r>
                  </m:den>
                </m:f>
                <m:r>
                  <w:rPr>
                    <w:rFonts w:ascii="Cambria Math" w:hAnsi="Cambria Math"/>
                    <w:spacing w:val="8"/>
                  </w:rPr>
                  <m:t>×K</m:t>
                </m:r>
              </m:oMath>
            </m:oMathPara>
          </w:p>
        </w:tc>
        <w:tc>
          <w:tcPr>
            <w:tcW w:w="884" w:type="dxa"/>
            <w:vAlign w:val="center"/>
          </w:tcPr>
          <w:p w14:paraId="5632A164" w14:textId="77777777" w:rsidR="00E87A4E" w:rsidRPr="00DE2791" w:rsidRDefault="00E87A4E" w:rsidP="00B6506B">
            <w:pPr>
              <w:jc w:val="center"/>
            </w:pPr>
            <w:r w:rsidRPr="00DE2791">
              <w:t>(3.3.5)</w:t>
            </w:r>
          </w:p>
        </w:tc>
      </w:tr>
    </w:tbl>
    <w:p w14:paraId="4DBB8965" w14:textId="77777777" w:rsidR="00BA7C17" w:rsidRPr="00DE2791" w:rsidRDefault="00BA7C1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56F471B1" w14:textId="77777777" w:rsidR="00B32593" w:rsidRPr="00DE2791" w:rsidRDefault="00030696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Пример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 В контракте предусматривается погашение обяз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тельства в сумме 110 млн. руб. через 120 дней. Первоначальная сумма долга - 90 млн. руб. Необходимо определить доходность ссудной операции для кредитора в виде годовой ставки процента и учетной ставки (K = 360). </w:t>
      </w:r>
    </w:p>
    <w:p w14:paraId="18816B57" w14:textId="5DC5E691" w:rsidR="00030696" w:rsidRPr="00DE2791" w:rsidRDefault="00B3259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Решение. </w:t>
      </w:r>
      <w:r w:rsidR="00030696" w:rsidRPr="00DE2791">
        <w:rPr>
          <w:rFonts w:ascii="Times New Roman" w:hAnsi="Times New Roman" w:cs="Times New Roman"/>
          <w:spacing w:val="8"/>
          <w:sz w:val="20"/>
          <w:szCs w:val="20"/>
        </w:rPr>
        <w:t>По формулам находим:</w:t>
      </w:r>
    </w:p>
    <w:p w14:paraId="2BA8C7A8" w14:textId="1E1FD031" w:rsidR="00E87A4E" w:rsidRPr="00DE2791" w:rsidRDefault="00C90140" w:rsidP="00C90140">
      <w:pPr>
        <w:spacing w:before="120" w:after="120"/>
        <w:ind w:left="426" w:firstLine="397"/>
        <w:jc w:val="both"/>
        <w:rPr>
          <w:rFonts w:ascii="Times New Roman" w:hAnsi="Times New Roman" w:cs="Times New Roman"/>
          <w:sz w:val="20"/>
          <w:szCs w:val="20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pacing w:val="8"/>
              <w:sz w:val="20"/>
              <w:szCs w:val="20"/>
            </w:rPr>
            <m:t>i=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110-90</m:t>
              </m:r>
            </m:num>
            <m:den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90 × 120</m:t>
              </m:r>
            </m:den>
          </m:f>
          <m:r>
            <w:rPr>
              <w:rFonts w:ascii="Cambria Math" w:hAnsi="Cambria Math" w:cs="Times New Roman"/>
              <w:spacing w:val="8"/>
              <w:sz w:val="20"/>
              <w:szCs w:val="20"/>
            </w:rPr>
            <m:t>×360=0,666</m:t>
          </m:r>
          <m:d>
            <m:d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dPr>
            <m:e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6</m:t>
              </m:r>
            </m:e>
          </m:d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, </m:t>
          </m:r>
          <m:r>
            <w:rPr>
              <w:rFonts w:ascii="Cambria Math" w:hAnsi="Cambria Math" w:cs="Times New Roman"/>
              <w:sz w:val="20"/>
              <w:szCs w:val="20"/>
            </w:rPr>
            <m:t>или 66,67%;</m:t>
          </m:r>
        </m:oMath>
      </m:oMathPara>
    </w:p>
    <w:p w14:paraId="78012D4D" w14:textId="294A0302" w:rsidR="00E87A4E" w:rsidRPr="00DE2791" w:rsidRDefault="00C90140" w:rsidP="00C90140">
      <w:pPr>
        <w:spacing w:before="120" w:after="120"/>
        <w:ind w:left="426" w:firstLine="397"/>
        <w:jc w:val="both"/>
        <w:rPr>
          <w:rFonts w:ascii="Times New Roman" w:hAnsi="Times New Roman" w:cs="Times New Roman"/>
          <w:sz w:val="20"/>
          <w:szCs w:val="20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pacing w:val="8"/>
              <w:sz w:val="20"/>
              <w:szCs w:val="20"/>
            </w:rPr>
            <m:t>d=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110-90</m:t>
              </m:r>
            </m:num>
            <m:den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110 × 120</m:t>
              </m:r>
            </m:den>
          </m:f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×360=0,5454, </m:t>
          </m:r>
          <m:r>
            <w:rPr>
              <w:rFonts w:ascii="Cambria Math" w:hAnsi="Cambria Math" w:cs="Times New Roman"/>
              <w:sz w:val="20"/>
              <w:szCs w:val="20"/>
            </w:rPr>
            <m:t>или 54,54%.</m:t>
          </m:r>
        </m:oMath>
      </m:oMathPara>
    </w:p>
    <w:p w14:paraId="4199475A" w14:textId="77777777" w:rsidR="00E87A4E" w:rsidRPr="00DE2791" w:rsidRDefault="00E87A4E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Иногда размер дисконта фиксируется в договоре в виде пр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цента скидки (общей учетной ставки) за весь срок ссуды - d'. В этом случае: </w:t>
      </w:r>
      <m:oMath>
        <m:r>
          <w:rPr>
            <w:rFonts w:ascii="Cambria Math" w:hAnsi="Cambria Math" w:cs="Times New Roman"/>
            <w:spacing w:val="8"/>
            <w:sz w:val="20"/>
            <w:szCs w:val="20"/>
          </w:rPr>
          <m:t>P=S×(1-d')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</w:p>
    <w:p w14:paraId="3053304C" w14:textId="77777777" w:rsidR="00E87A4E" w:rsidRPr="00DE2791" w:rsidRDefault="00E87A4E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 xml:space="preserve">Имея в виду, что </w:t>
      </w:r>
      <m:oMath>
        <m:r>
          <w:rPr>
            <w:rFonts w:ascii="Cambria Math" w:hAnsi="Cambria Math" w:cs="Times New Roman"/>
            <w:sz w:val="20"/>
            <w:szCs w:val="20"/>
          </w:rPr>
          <m:t>Р=</m:t>
        </m:r>
        <m:f>
          <m:fPr>
            <m:ctrlPr>
              <w:rPr>
                <w:rFonts w:ascii="Cambria Math" w:hAnsi="Cambria Math" w:cs="Times New Roman"/>
                <w:i/>
                <w:sz w:val="20"/>
                <w:szCs w:val="20"/>
              </w:rPr>
            </m:ctrlPr>
          </m:fPr>
          <m:num>
            <m:r>
              <w:rPr>
                <w:rFonts w:ascii="Cambria Math" w:hAnsi="Cambria Math" w:cs="Times New Roman"/>
                <w:sz w:val="20"/>
                <w:szCs w:val="20"/>
              </w:rPr>
              <m:t>S</m:t>
            </m:r>
          </m:num>
          <m:den>
            <m:r>
              <w:rPr>
                <w:rFonts w:ascii="Cambria Math" w:hAnsi="Cambria Math" w:cs="Times New Roman"/>
                <w:sz w:val="20"/>
                <w:szCs w:val="20"/>
              </w:rPr>
              <m:t>1 + n × i</m:t>
            </m:r>
          </m:den>
        </m:f>
      </m:oMath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,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находим годовую ставку нар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щения по формуле:</w:t>
      </w:r>
    </w:p>
    <w:p w14:paraId="02709CF8" w14:textId="77777777" w:rsidR="00E87A4E" w:rsidRPr="00DE2791" w:rsidRDefault="00E87A4E" w:rsidP="00C90140">
      <w:pPr>
        <w:spacing w:before="120" w:after="120"/>
        <w:ind w:firstLine="397"/>
        <w:jc w:val="center"/>
        <w:rPr>
          <w:rFonts w:ascii="Times New Roman" w:hAnsi="Times New Roman" w:cs="Times New Roman"/>
          <w:spacing w:val="8"/>
          <w:sz w:val="20"/>
          <w:szCs w:val="20"/>
        </w:rPr>
      </w:pPr>
      <m:oMathPara>
        <m:oMath>
          <m:r>
            <w:rPr>
              <w:rFonts w:ascii="Cambria Math" w:hAnsi="Cambria Math" w:cs="Times New Roman"/>
              <w:sz w:val="20"/>
              <w:szCs w:val="20"/>
            </w:rPr>
            <m:t>i=</m:t>
          </m:r>
          <m:f>
            <m:fPr>
              <m:ctrlPr>
                <w:rPr>
                  <w:rFonts w:ascii="Cambria Math" w:hAnsi="Cambria Math" w:cs="Times New Roman"/>
                  <w:i/>
                  <w:sz w:val="20"/>
                  <w:szCs w:val="20"/>
                </w:rPr>
              </m:ctrlPr>
            </m:fPr>
            <m:num>
              <m:r>
                <w:rPr>
                  <w:rFonts w:ascii="Cambria Math" w:hAnsi="Cambria Math" w:cs="Times New Roman"/>
                  <w:sz w:val="20"/>
                  <w:szCs w:val="20"/>
                </w:rPr>
                <m:t>d'</m:t>
              </m:r>
            </m:num>
            <m:den>
              <m:r>
                <w:rPr>
                  <w:rFonts w:ascii="Cambria Math" w:hAnsi="Cambria Math" w:cs="Times New Roman"/>
                  <w:sz w:val="20"/>
                  <w:szCs w:val="20"/>
                </w:rPr>
                <m:t>n×(1-</m:t>
              </m:r>
              <m:sSup>
                <m:sSupPr>
                  <m:ctrlPr>
                    <w:rPr>
                      <w:rFonts w:ascii="Cambria Math" w:hAnsi="Cambria Math" w:cs="Times New Roman"/>
                      <w:i/>
                      <w:sz w:val="20"/>
                      <w:szCs w:val="20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0"/>
                      <w:szCs w:val="20"/>
                    </w:rPr>
                    <m:t>d</m:t>
                  </m:r>
                </m:e>
                <m:sup>
                  <m:r>
                    <w:rPr>
                      <w:rFonts w:ascii="Cambria Math" w:hAnsi="Cambria Math" w:cs="Times New Roman"/>
                      <w:sz w:val="20"/>
                      <w:szCs w:val="20"/>
                    </w:rPr>
                    <m:t>'</m:t>
                  </m:r>
                </m:sup>
              </m:sSup>
              <m:r>
                <w:rPr>
                  <w:rFonts w:ascii="Cambria Math" w:hAnsi="Cambria Math" w:cs="Times New Roman"/>
                  <w:sz w:val="20"/>
                  <w:szCs w:val="20"/>
                </w:rPr>
                <m:t>)</m:t>
              </m:r>
            </m:den>
          </m:f>
        </m:oMath>
      </m:oMathPara>
    </w:p>
    <w:p w14:paraId="354282E7" w14:textId="65EA54A3" w:rsidR="00E87A4E" w:rsidRPr="00DE2791" w:rsidRDefault="00E87A4E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Годовая учетная ставка находится элементарно:</w:t>
      </w:r>
      <w:r w:rsidR="00C90140" w:rsidRPr="00DE2791">
        <w:rPr>
          <w:rFonts w:ascii="Times New Roman" w:hAnsi="Times New Roman" w:cs="Times New Roman"/>
          <w:spacing w:val="8"/>
          <w:sz w:val="20"/>
          <w:szCs w:val="20"/>
        </w:rPr>
        <w:br/>
      </w:r>
      <m:oMathPara>
        <m:oMath>
          <m:r>
            <w:rPr>
              <w:rFonts w:ascii="Cambria Math" w:hAnsi="Cambria Math" w:cs="Times New Roman"/>
              <w:sz w:val="20"/>
              <w:szCs w:val="20"/>
            </w:rPr>
            <m:t>d=</m:t>
          </m:r>
          <m:f>
            <m:fPr>
              <m:ctrlPr>
                <w:rPr>
                  <w:rFonts w:ascii="Cambria Math" w:hAnsi="Cambria Math" w:cs="Times New Roman"/>
                  <w:i/>
                  <w:sz w:val="20"/>
                  <w:szCs w:val="20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 w:cs="Times New Roman"/>
                      <w:i/>
                      <w:sz w:val="20"/>
                      <w:szCs w:val="20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0"/>
                      <w:szCs w:val="20"/>
                    </w:rPr>
                    <m:t>d</m:t>
                  </m:r>
                </m:e>
                <m:sup>
                  <m:r>
                    <w:rPr>
                      <w:rFonts w:ascii="Cambria Math" w:hAnsi="Cambria Math" w:cs="Times New Roman"/>
                      <w:sz w:val="20"/>
                      <w:szCs w:val="20"/>
                    </w:rPr>
                    <m:t>'</m:t>
                  </m:r>
                </m:sup>
              </m:sSup>
            </m:num>
            <m:den>
              <m:r>
                <w:rPr>
                  <w:rFonts w:ascii="Cambria Math" w:hAnsi="Cambria Math" w:cs="Times New Roman"/>
                  <w:sz w:val="20"/>
                  <w:szCs w:val="20"/>
                </w:rPr>
                <m:t>n</m:t>
              </m:r>
            </m:den>
          </m:f>
          <m:r>
            <m:rPr>
              <m:sty m:val="p"/>
            </m:rPr>
            <w:rPr>
              <w:rFonts w:ascii="Times New Roman" w:hAnsi="Times New Roman" w:cs="Times New Roman"/>
              <w:spacing w:val="8"/>
              <w:sz w:val="20"/>
              <w:szCs w:val="20"/>
            </w:rPr>
            <w:br/>
          </m:r>
        </m:oMath>
      </m:oMathPara>
      <w:r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</w:p>
    <w:p w14:paraId="53A4A339" w14:textId="77777777" w:rsidR="00E87A4E" w:rsidRPr="00DE2791" w:rsidRDefault="00E87A4E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Приведем пример нахождения процентной и учетной ставок в виде доходности финансовой операции.</w:t>
      </w:r>
    </w:p>
    <w:p w14:paraId="6AE43555" w14:textId="77777777" w:rsidR="00030696" w:rsidRPr="00DE2791" w:rsidRDefault="00030696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4FDEEBCC" w14:textId="77777777" w:rsidR="00030696" w:rsidRPr="00DE2791" w:rsidRDefault="00030696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Пример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 Стороны договорились о том, что из суммы ссуды, выданной на 210 дней, удерживается дисконт в размере 12%. 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обходимо определить цену кредита в виде годовой ставки пр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стых процентов и учетной ставки (K = 360).</w:t>
      </w:r>
    </w:p>
    <w:p w14:paraId="2DCDF2F8" w14:textId="0D13C938" w:rsidR="00D24E39" w:rsidRPr="00DE2791" w:rsidRDefault="00D24E39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Решение</w:t>
      </w:r>
      <w:r w:rsidR="00D9622D" w:rsidRPr="00DE2791">
        <w:rPr>
          <w:rFonts w:ascii="Times New Roman" w:hAnsi="Times New Roman" w:cs="Times New Roman"/>
          <w:spacing w:val="8"/>
          <w:sz w:val="20"/>
          <w:szCs w:val="20"/>
        </w:rPr>
        <w:t>:</w:t>
      </w:r>
    </w:p>
    <w:p w14:paraId="3608DCEF" w14:textId="77777777" w:rsidR="00030696" w:rsidRPr="00DE2791" w:rsidRDefault="00030696" w:rsidP="00E276C5">
      <w:pPr>
        <w:pStyle w:val="a3"/>
        <w:numPr>
          <w:ilvl w:val="0"/>
          <w:numId w:val="11"/>
        </w:numPr>
        <w:ind w:left="0" w:firstLine="284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Найдем процентную ставку i:</w:t>
      </w:r>
    </w:p>
    <w:p w14:paraId="5E627926" w14:textId="77777777" w:rsidR="00C56534" w:rsidRPr="00DE2791" w:rsidRDefault="00C56534" w:rsidP="00B6506B">
      <w:pPr>
        <w:jc w:val="center"/>
        <w:rPr>
          <w:rFonts w:ascii="Times New Roman" w:hAnsi="Times New Roman" w:cs="Times New Roman"/>
          <w:spacing w:val="8"/>
          <w:sz w:val="20"/>
          <w:szCs w:val="20"/>
        </w:rPr>
      </w:pPr>
      <m:oMathPara>
        <m:oMath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i= 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0,12</m:t>
              </m:r>
            </m:num>
            <m:den>
              <m:f>
                <m:fPr>
                  <m:type m:val="skw"/>
                  <m:ctrlPr>
                    <w:rPr>
                      <w:rFonts w:ascii="Cambria Math" w:hAnsi="Cambria Math" w:cs="Times New Roman"/>
                      <w:i/>
                      <w:spacing w:val="8"/>
                      <w:sz w:val="20"/>
                      <w:szCs w:val="20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210</m:t>
                  </m:r>
                </m:num>
                <m:den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360</m:t>
                  </m:r>
                </m:den>
              </m:f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 xml:space="preserve"> × </m:t>
              </m:r>
              <m:d>
                <m:dPr>
                  <m:ctrlPr>
                    <w:rPr>
                      <w:rFonts w:ascii="Cambria Math" w:hAnsi="Cambria Math" w:cs="Times New Roman"/>
                      <w:i/>
                      <w:spacing w:val="8"/>
                      <w:sz w:val="20"/>
                      <w:szCs w:val="20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1-0,12</m:t>
                  </m:r>
                </m:e>
              </m:d>
            </m:den>
          </m:f>
          <m:r>
            <w:rPr>
              <w:rFonts w:ascii="Cambria Math" w:hAnsi="Cambria Math" w:cs="Times New Roman"/>
              <w:spacing w:val="8"/>
              <w:sz w:val="20"/>
              <w:szCs w:val="20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0,12</m:t>
              </m:r>
            </m:num>
            <m:den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0,5133304</m:t>
              </m:r>
            </m:den>
          </m:f>
          <m:r>
            <w:rPr>
              <w:rFonts w:ascii="Cambria Math" w:hAnsi="Cambria Math" w:cs="Times New Roman"/>
              <w:spacing w:val="8"/>
              <w:sz w:val="20"/>
              <w:szCs w:val="20"/>
            </w:rPr>
            <m:t>= 0,2337 или 23,37%</m:t>
          </m:r>
        </m:oMath>
      </m:oMathPara>
    </w:p>
    <w:p w14:paraId="471BAC43" w14:textId="77777777" w:rsidR="00C56534" w:rsidRPr="00DE2791" w:rsidRDefault="00C56534" w:rsidP="00E276C5">
      <w:pPr>
        <w:pStyle w:val="a3"/>
        <w:numPr>
          <w:ilvl w:val="0"/>
          <w:numId w:val="11"/>
        </w:numPr>
        <w:ind w:left="0" w:firstLine="284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Найдем учетную ставку d:</w:t>
      </w:r>
    </w:p>
    <w:p w14:paraId="6C382CCF" w14:textId="77777777" w:rsidR="00C56534" w:rsidRPr="00DE2791" w:rsidRDefault="00C56534" w:rsidP="00B6506B">
      <w:pPr>
        <w:jc w:val="center"/>
        <w:rPr>
          <w:rFonts w:ascii="Times New Roman" w:hAnsi="Times New Roman" w:cs="Times New Roman"/>
          <w:spacing w:val="8"/>
          <w:sz w:val="20"/>
          <w:szCs w:val="20"/>
        </w:rPr>
      </w:pPr>
      <m:oMathPara>
        <m:oMath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d= 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0,12</m:t>
              </m:r>
            </m:num>
            <m:den>
              <m:f>
                <m:fPr>
                  <m:type m:val="skw"/>
                  <m:ctrlPr>
                    <w:rPr>
                      <w:rFonts w:ascii="Cambria Math" w:hAnsi="Cambria Math" w:cs="Times New Roman"/>
                      <w:i/>
                      <w:spacing w:val="8"/>
                      <w:sz w:val="20"/>
                      <w:szCs w:val="20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210</m:t>
                  </m:r>
                </m:num>
                <m:den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360</m:t>
                  </m:r>
                </m:den>
              </m:f>
            </m:den>
          </m:f>
          <m:r>
            <w:rPr>
              <w:rFonts w:ascii="Cambria Math" w:hAnsi="Cambria Math" w:cs="Times New Roman"/>
              <w:spacing w:val="8"/>
              <w:sz w:val="20"/>
              <w:szCs w:val="20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0,12</m:t>
              </m:r>
            </m:num>
            <m:den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0,583333</m:t>
              </m:r>
            </m:den>
          </m:f>
          <m:r>
            <w:rPr>
              <w:rFonts w:ascii="Cambria Math" w:hAnsi="Cambria Math" w:cs="Times New Roman"/>
              <w:spacing w:val="8"/>
              <w:sz w:val="20"/>
              <w:szCs w:val="20"/>
            </w:rPr>
            <m:t>=0,2057 или 20,57%</m:t>
          </m:r>
        </m:oMath>
      </m:oMathPara>
    </w:p>
    <w:p w14:paraId="427BEDE2" w14:textId="77777777" w:rsidR="00030696" w:rsidRPr="00DE2791" w:rsidRDefault="00030696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Таким образом, процентная ставка равна 23,37%, а дискон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ная -  20,57%.</w:t>
      </w:r>
    </w:p>
    <w:p w14:paraId="78566E53" w14:textId="77777777" w:rsidR="001B3DC0" w:rsidRPr="00DE2791" w:rsidRDefault="001B3DC0" w:rsidP="00B6506B">
      <w:pPr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26D34E88" w14:textId="63FC8964" w:rsidR="001B3DC0" w:rsidRPr="00DE2791" w:rsidRDefault="00710BC2" w:rsidP="00B6506B">
      <w:pPr>
        <w:pStyle w:val="2"/>
        <w:spacing w:before="0"/>
        <w:jc w:val="center"/>
        <w:rPr>
          <w:rFonts w:ascii="Times New Roman" w:hAnsi="Times New Roman" w:cs="Times New Roman"/>
          <w:color w:val="auto"/>
        </w:rPr>
      </w:pPr>
      <w:bookmarkStart w:id="25" w:name="_Toc316504080"/>
      <w:r w:rsidRPr="00DE2791">
        <w:rPr>
          <w:rFonts w:ascii="Times New Roman" w:hAnsi="Times New Roman" w:cs="Times New Roman"/>
          <w:color w:val="auto"/>
        </w:rPr>
        <w:t>3</w:t>
      </w:r>
      <w:r w:rsidR="00516806" w:rsidRPr="00DE2791">
        <w:rPr>
          <w:rFonts w:ascii="Times New Roman" w:hAnsi="Times New Roman" w:cs="Times New Roman"/>
          <w:color w:val="auto"/>
        </w:rPr>
        <w:t>.</w:t>
      </w:r>
      <w:r w:rsidR="00D536E8" w:rsidRPr="00DE2791">
        <w:rPr>
          <w:rFonts w:ascii="Times New Roman" w:hAnsi="Times New Roman" w:cs="Times New Roman"/>
          <w:color w:val="auto"/>
        </w:rPr>
        <w:t>4</w:t>
      </w:r>
      <w:r w:rsidR="001B3DC0" w:rsidRPr="00DE2791">
        <w:rPr>
          <w:rFonts w:ascii="Times New Roman" w:hAnsi="Times New Roman" w:cs="Times New Roman"/>
          <w:color w:val="auto"/>
        </w:rPr>
        <w:t>. Вычисления с применением дивизора</w:t>
      </w:r>
      <w:r w:rsidR="002F45AC" w:rsidRPr="00DE2791">
        <w:rPr>
          <w:rFonts w:ascii="Times New Roman" w:hAnsi="Times New Roman" w:cs="Times New Roman"/>
          <w:color w:val="auto"/>
        </w:rPr>
        <w:br/>
      </w:r>
      <w:r w:rsidR="001B3DC0" w:rsidRPr="00DE2791">
        <w:rPr>
          <w:rFonts w:ascii="Times New Roman" w:hAnsi="Times New Roman" w:cs="Times New Roman"/>
          <w:color w:val="auto"/>
        </w:rPr>
        <w:t>(постоянного делителя)</w:t>
      </w:r>
      <w:bookmarkEnd w:id="25"/>
    </w:p>
    <w:p w14:paraId="13786BEF" w14:textId="77777777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21200F07" w14:textId="5580BC5F" w:rsidR="003E0D58" w:rsidRPr="00DE2791" w:rsidRDefault="006A339C" w:rsidP="00C90140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В практике</w:t>
      </w:r>
      <w:r w:rsidR="00D51E48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коммерческих банков средства, размещенные на депозитных или расчетных счетах,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в течение </w:t>
      </w:r>
      <w:r w:rsidR="00D51E48" w:rsidRPr="00DE2791">
        <w:rPr>
          <w:rFonts w:ascii="Times New Roman" w:hAnsi="Times New Roman" w:cs="Times New Roman"/>
          <w:spacing w:val="8"/>
          <w:sz w:val="20"/>
          <w:szCs w:val="20"/>
        </w:rPr>
        <w:t>определенного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риода времени </w:t>
      </w:r>
      <w:r w:rsidR="00D51E48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могут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увеличиваться или уменьшаться путем д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полнительных взносов</w:t>
      </w:r>
      <w:r w:rsidR="00D51E48" w:rsidRPr="00DE2791">
        <w:rPr>
          <w:rFonts w:ascii="Times New Roman" w:hAnsi="Times New Roman" w:cs="Times New Roman"/>
          <w:spacing w:val="8"/>
          <w:sz w:val="20"/>
          <w:szCs w:val="20"/>
        </w:rPr>
        <w:t>, перечислений, изъятий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Таким образом, при обслуживании счетов </w:t>
      </w:r>
      <w:r w:rsidR="00D51E48" w:rsidRPr="00DE2791">
        <w:rPr>
          <w:rFonts w:ascii="Times New Roman" w:hAnsi="Times New Roman" w:cs="Times New Roman"/>
          <w:spacing w:val="8"/>
          <w:sz w:val="20"/>
          <w:szCs w:val="20"/>
        </w:rPr>
        <w:t>кредитные организации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сталкиваются с </w:t>
      </w:r>
      <w:r w:rsidR="00D51E48" w:rsidRPr="00DE2791">
        <w:rPr>
          <w:rFonts w:ascii="Times New Roman" w:hAnsi="Times New Roman" w:cs="Times New Roman"/>
          <w:spacing w:val="8"/>
          <w:sz w:val="20"/>
          <w:szCs w:val="20"/>
        </w:rPr>
        <w:t>системой непрерывного потока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поступлений и</w:t>
      </w:r>
      <w:r w:rsidR="00D51E48" w:rsidRPr="00DE2791">
        <w:rPr>
          <w:rFonts w:ascii="Times New Roman" w:hAnsi="Times New Roman" w:cs="Times New Roman"/>
          <w:spacing w:val="8"/>
          <w:sz w:val="20"/>
          <w:szCs w:val="20"/>
        </w:rPr>
        <w:t>ли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расходовани</w:t>
      </w:r>
      <w:r w:rsidR="00D51E48" w:rsidRPr="00DE2791">
        <w:rPr>
          <w:rFonts w:ascii="Times New Roman" w:hAnsi="Times New Roman" w:cs="Times New Roman"/>
          <w:spacing w:val="8"/>
          <w:sz w:val="20"/>
          <w:szCs w:val="20"/>
        </w:rPr>
        <w:t>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средств</w:t>
      </w:r>
      <w:r w:rsidR="00D51E48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</w:t>
      </w:r>
      <w:r w:rsidR="001E0363" w:rsidRPr="00DE2791">
        <w:rPr>
          <w:rFonts w:ascii="Times New Roman" w:hAnsi="Times New Roman" w:cs="Times New Roman"/>
          <w:spacing w:val="8"/>
          <w:sz w:val="20"/>
          <w:szCs w:val="20"/>
        </w:rPr>
        <w:t>В случае депозитных счетов</w:t>
      </w:r>
      <w:r w:rsidR="00D51E48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, так называемых, доходно-расходных, </w:t>
      </w:r>
      <w:r w:rsidR="00B94A64" w:rsidRPr="00DE2791">
        <w:rPr>
          <w:rFonts w:ascii="Times New Roman" w:hAnsi="Times New Roman" w:cs="Times New Roman"/>
          <w:spacing w:val="8"/>
          <w:sz w:val="20"/>
          <w:szCs w:val="20"/>
        </w:rPr>
        <w:t>возникает необходимость в нач</w:t>
      </w:r>
      <w:r w:rsidR="001E0363"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="00B94A64" w:rsidRPr="00DE2791">
        <w:rPr>
          <w:rFonts w:ascii="Times New Roman" w:hAnsi="Times New Roman" w:cs="Times New Roman"/>
          <w:spacing w:val="8"/>
          <w:sz w:val="20"/>
          <w:szCs w:val="20"/>
        </w:rPr>
        <w:t>с</w:t>
      </w:r>
      <w:r w:rsidR="001E036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лении процентов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на постоянно меняющуюся сумму. </w:t>
      </w:r>
    </w:p>
    <w:p w14:paraId="0FA336D5" w14:textId="2A6FE882" w:rsidR="00E238E6" w:rsidRPr="00DE2791" w:rsidRDefault="006A339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 xml:space="preserve">В этой ситуации в банковской практике используется </w:t>
      </w:r>
      <w:r w:rsidR="00E238E6" w:rsidRPr="00DE2791">
        <w:rPr>
          <w:rFonts w:ascii="Times New Roman" w:hAnsi="Times New Roman" w:cs="Times New Roman"/>
          <w:spacing w:val="8"/>
          <w:sz w:val="20"/>
          <w:szCs w:val="20"/>
        </w:rPr>
        <w:t>спец</w:t>
      </w:r>
      <w:r w:rsidR="00E238E6"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="00E238E6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альное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прави</w:t>
      </w:r>
      <w:r w:rsidR="00E238E6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ло.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E238E6" w:rsidRPr="00DE2791">
        <w:rPr>
          <w:rFonts w:ascii="Times New Roman" w:hAnsi="Times New Roman" w:cs="Times New Roman"/>
          <w:spacing w:val="8"/>
          <w:sz w:val="20"/>
          <w:szCs w:val="20"/>
        </w:rPr>
        <w:t>Рассмотрим его.</w:t>
      </w:r>
    </w:p>
    <w:p w14:paraId="608DB5E6" w14:textId="77777777" w:rsidR="00EB63C5" w:rsidRPr="00DE2791" w:rsidRDefault="00EB63C5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3788202E" w14:textId="77777777" w:rsidR="00EB63C5" w:rsidRPr="00DE2791" w:rsidRDefault="00EB63C5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84"/>
        <w:gridCol w:w="4556"/>
      </w:tblGrid>
      <w:tr w:rsidR="00F46D44" w:rsidRPr="00DE2791" w14:paraId="4C1D9631" w14:textId="77777777" w:rsidTr="00C24D94">
        <w:tc>
          <w:tcPr>
            <w:tcW w:w="1701" w:type="dxa"/>
          </w:tcPr>
          <w:p w14:paraId="6DEE4FD3" w14:textId="0C90C187" w:rsidR="00357E4C" w:rsidRPr="00DE2791" w:rsidRDefault="00357E4C" w:rsidP="00B6506B">
            <w:pPr>
              <w:rPr>
                <w:i/>
                <w:spacing w:val="8"/>
              </w:rPr>
            </w:pPr>
            <w:r w:rsidRPr="00DE2791">
              <w:rPr>
                <w:i/>
                <w:spacing w:val="8"/>
              </w:rPr>
              <w:t>Правило</w:t>
            </w:r>
            <w:r w:rsidR="00C32764" w:rsidRPr="00DE2791">
              <w:rPr>
                <w:i/>
                <w:spacing w:val="8"/>
              </w:rPr>
              <w:t xml:space="preserve"> </w:t>
            </w:r>
            <w:r w:rsidR="00F46D44" w:rsidRPr="00DE2791">
              <w:rPr>
                <w:i/>
                <w:spacing w:val="8"/>
              </w:rPr>
              <w:t>ба</w:t>
            </w:r>
            <w:r w:rsidR="00F46D44" w:rsidRPr="00DE2791">
              <w:rPr>
                <w:i/>
                <w:spacing w:val="8"/>
              </w:rPr>
              <w:t>н</w:t>
            </w:r>
            <w:r w:rsidR="00F46D44" w:rsidRPr="00DE2791">
              <w:rPr>
                <w:i/>
                <w:spacing w:val="8"/>
              </w:rPr>
              <w:t>ковской пра</w:t>
            </w:r>
            <w:r w:rsidR="00F46D44" w:rsidRPr="00DE2791">
              <w:rPr>
                <w:i/>
                <w:spacing w:val="8"/>
              </w:rPr>
              <w:t>к</w:t>
            </w:r>
            <w:r w:rsidR="00F46D44" w:rsidRPr="00DE2791">
              <w:rPr>
                <w:i/>
                <w:spacing w:val="8"/>
              </w:rPr>
              <w:t>тик</w:t>
            </w:r>
            <w:r w:rsidR="00C32764" w:rsidRPr="00DE2791">
              <w:rPr>
                <w:i/>
                <w:spacing w:val="8"/>
              </w:rPr>
              <w:t>и</w:t>
            </w:r>
            <w:r w:rsidR="005A57FB" w:rsidRPr="00DE2791">
              <w:rPr>
                <w:i/>
                <w:spacing w:val="8"/>
              </w:rPr>
              <w:t>:</w:t>
            </w:r>
          </w:p>
        </w:tc>
        <w:tc>
          <w:tcPr>
            <w:tcW w:w="4678" w:type="dxa"/>
          </w:tcPr>
          <w:p w14:paraId="6A7932AF" w14:textId="7D6E284B" w:rsidR="00357E4C" w:rsidRPr="00DE2791" w:rsidRDefault="00357E4C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общая, начисленная за весь срок сумма пр</w:t>
            </w:r>
            <w:r w:rsidRPr="00DE2791">
              <w:rPr>
                <w:spacing w:val="8"/>
              </w:rPr>
              <w:t>о</w:t>
            </w:r>
            <w:r w:rsidRPr="00DE2791">
              <w:rPr>
                <w:spacing w:val="8"/>
              </w:rPr>
              <w:t>центов, равна сумме процентов, начисленных на каждую из постоянных на некотором о</w:t>
            </w:r>
            <w:r w:rsidRPr="00DE2791">
              <w:rPr>
                <w:spacing w:val="8"/>
              </w:rPr>
              <w:t>т</w:t>
            </w:r>
            <w:r w:rsidRPr="00DE2791">
              <w:rPr>
                <w:spacing w:val="8"/>
              </w:rPr>
              <w:t>резке времени сумм.</w:t>
            </w:r>
          </w:p>
        </w:tc>
      </w:tr>
    </w:tbl>
    <w:p w14:paraId="477B4EE0" w14:textId="77777777" w:rsidR="00EB63C5" w:rsidRPr="00DE2791" w:rsidRDefault="00EB63C5" w:rsidP="00B6506B">
      <w:pPr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5115BD70" w14:textId="77777777" w:rsidR="006A339C" w:rsidRPr="00DE2791" w:rsidRDefault="006A339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В таких случаях для расчета процентов используется мет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дика расчета с вычислением процентных чисел: каждый раз, к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гда сумма на счете изменяется, производится расчет "</w:t>
      </w: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процен</w:t>
      </w: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т</w:t>
      </w: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ного числа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" за период, в течение которого сумма на счете была неизменной. </w:t>
      </w:r>
    </w:p>
    <w:p w14:paraId="4A114CBA" w14:textId="77777777" w:rsidR="006A339C" w:rsidRPr="00DE2791" w:rsidRDefault="006A339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Таким образом, процентное число определяется как произв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дение суммы на счете и длительности периода в днях деленное на 100. </w:t>
      </w:r>
    </w:p>
    <w:p w14:paraId="134F5276" w14:textId="77777777" w:rsidR="00A14247" w:rsidRPr="00DE2791" w:rsidRDefault="00A1424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562"/>
        <w:gridCol w:w="626"/>
      </w:tblGrid>
      <w:tr w:rsidR="00A14247" w:rsidRPr="00DE2791" w14:paraId="64CC791E" w14:textId="77777777" w:rsidTr="00A14247">
        <w:tc>
          <w:tcPr>
            <w:tcW w:w="5805" w:type="dxa"/>
          </w:tcPr>
          <w:p w14:paraId="72E0570E" w14:textId="64D92FF8" w:rsidR="00A14247" w:rsidRPr="00DE2791" w:rsidRDefault="00A14247" w:rsidP="0097320C">
            <w:pPr>
              <w:spacing w:before="120" w:after="120"/>
              <w:jc w:val="both"/>
              <w:rPr>
                <w:rFonts w:eastAsia="MS Mincho"/>
                <w:sz w:val="16"/>
                <w:szCs w:val="16"/>
              </w:rPr>
            </w:pPr>
            <m:oMathPara>
              <m:oMath>
                <m:r>
                  <w:rPr>
                    <w:rFonts w:ascii="Cambria Math" w:hAnsi="Cambria Math"/>
                    <w:sz w:val="16"/>
                    <w:szCs w:val="16"/>
                  </w:rPr>
                  <m:t>Процентное число=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16"/>
                        <w:szCs w:val="16"/>
                      </w:rPr>
                    </m:ctrlPr>
                  </m:fPr>
                  <m:num>
                    <m:d>
                      <m:dPr>
                        <m:begChr m:val=""/>
                        <m:endChr m:val=""/>
                        <m:ctrlPr>
                          <w:rPr>
                            <w:rFonts w:ascii="Cambria Math" w:hAnsi="Cambria Math"/>
                            <w:i/>
                            <w:sz w:val="16"/>
                            <w:szCs w:val="16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 w:val="16"/>
                            <w:szCs w:val="16"/>
                          </w:rPr>
                          <m:t>Сумма на счете×Длительность периода в днях</m:t>
                        </m:r>
                      </m:e>
                    </m:d>
                  </m:num>
                  <m:den>
                    <m:r>
                      <w:rPr>
                        <w:rFonts w:ascii="Cambria Math" w:hAnsi="Cambria Math"/>
                        <w:sz w:val="16"/>
                        <w:szCs w:val="16"/>
                      </w:rPr>
                      <m:t>100</m:t>
                    </m:r>
                  </m:den>
                </m:f>
              </m:oMath>
            </m:oMathPara>
          </w:p>
        </w:tc>
        <w:tc>
          <w:tcPr>
            <w:tcW w:w="630" w:type="dxa"/>
            <w:vAlign w:val="center"/>
          </w:tcPr>
          <w:p w14:paraId="23789A84" w14:textId="77777777" w:rsidR="00A14247" w:rsidRPr="00DE2791" w:rsidRDefault="00A14247" w:rsidP="00B6506B">
            <w:pPr>
              <w:jc w:val="right"/>
            </w:pPr>
            <w:r w:rsidRPr="00DE2791">
              <w:t>(3.4.1)</w:t>
            </w:r>
          </w:p>
        </w:tc>
      </w:tr>
    </w:tbl>
    <w:p w14:paraId="5443BED1" w14:textId="77777777" w:rsidR="006A339C" w:rsidRPr="00DE2791" w:rsidRDefault="006A339C" w:rsidP="00B6506B">
      <w:pPr>
        <w:ind w:firstLine="397"/>
        <w:jc w:val="center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или </w:t>
      </w: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61"/>
        <w:gridCol w:w="750"/>
      </w:tblGrid>
      <w:tr w:rsidR="00A14247" w:rsidRPr="00DE2791" w14:paraId="42D192DB" w14:textId="77777777" w:rsidTr="00076CEB">
        <w:tc>
          <w:tcPr>
            <w:tcW w:w="5361" w:type="dxa"/>
          </w:tcPr>
          <w:p w14:paraId="15FCC51A" w14:textId="77777777" w:rsidR="00A14247" w:rsidRPr="00DE2791" w:rsidRDefault="00A14247" w:rsidP="0097320C">
            <w:pPr>
              <w:spacing w:before="120" w:after="120"/>
              <w:jc w:val="both"/>
              <w:rPr>
                <w:rFonts w:eastAsia="MS Mincho"/>
                <w:i/>
                <w:spacing w:val="8"/>
              </w:rPr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>Процентное число 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P × t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100</m:t>
                    </m:r>
                  </m:den>
                </m:f>
              </m:oMath>
            </m:oMathPara>
          </w:p>
        </w:tc>
        <w:tc>
          <w:tcPr>
            <w:tcW w:w="750" w:type="dxa"/>
            <w:vAlign w:val="center"/>
          </w:tcPr>
          <w:p w14:paraId="1D222AD3" w14:textId="77777777" w:rsidR="00A14247" w:rsidRPr="00DE2791" w:rsidRDefault="00A14247" w:rsidP="00B6506B">
            <w:pPr>
              <w:jc w:val="right"/>
            </w:pPr>
            <w:r w:rsidRPr="00DE2791">
              <w:t>(3.4.2)</w:t>
            </w:r>
          </w:p>
        </w:tc>
      </w:tr>
    </w:tbl>
    <w:p w14:paraId="2A792D72" w14:textId="77777777" w:rsidR="00076CEB" w:rsidRPr="00DE2791" w:rsidRDefault="00076CEB" w:rsidP="00076CEB">
      <w:pPr>
        <w:jc w:val="both"/>
        <w:rPr>
          <w:rFonts w:ascii="Times New Roman" w:hAnsi="Times New Roman" w:cs="Times New Roman"/>
          <w:spacing w:val="8"/>
          <w:sz w:val="20"/>
          <w:szCs w:val="20"/>
          <w:u w:val="single"/>
        </w:rPr>
      </w:pP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92"/>
        <w:gridCol w:w="4404"/>
      </w:tblGrid>
      <w:tr w:rsidR="00076CEB" w:rsidRPr="00DE2791" w14:paraId="1D36F367" w14:textId="77777777" w:rsidTr="000828C1">
        <w:tc>
          <w:tcPr>
            <w:tcW w:w="1692" w:type="dxa"/>
          </w:tcPr>
          <w:p w14:paraId="44CE6553" w14:textId="77777777" w:rsidR="00076CEB" w:rsidRPr="00DE2791" w:rsidRDefault="00076CEB" w:rsidP="000828C1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Определение:</w:t>
            </w:r>
          </w:p>
          <w:p w14:paraId="3D1203D5" w14:textId="77777777" w:rsidR="00076CEB" w:rsidRPr="00DE2791" w:rsidRDefault="00076CEB" w:rsidP="000828C1">
            <w:pPr>
              <w:jc w:val="both"/>
              <w:rPr>
                <w:spacing w:val="8"/>
              </w:rPr>
            </w:pPr>
          </w:p>
        </w:tc>
        <w:tc>
          <w:tcPr>
            <w:tcW w:w="4404" w:type="dxa"/>
          </w:tcPr>
          <w:p w14:paraId="7729E4AF" w14:textId="77777777" w:rsidR="00076CEB" w:rsidRPr="00DE2791" w:rsidRDefault="00076CEB" w:rsidP="000828C1">
            <w:pPr>
              <w:jc w:val="both"/>
              <w:rPr>
                <w:spacing w:val="8"/>
              </w:rPr>
            </w:pPr>
            <w:r w:rsidRPr="00DE2791">
              <w:rPr>
                <w:b/>
                <w:spacing w:val="8"/>
              </w:rPr>
              <w:t>дивизор</w:t>
            </w:r>
            <w:r w:rsidRPr="00DE2791">
              <w:rPr>
                <w:spacing w:val="8"/>
              </w:rPr>
              <w:t xml:space="preserve"> – это процентный ключ (постоя</w:t>
            </w:r>
            <w:r w:rsidRPr="00DE2791">
              <w:rPr>
                <w:spacing w:val="8"/>
              </w:rPr>
              <w:t>н</w:t>
            </w:r>
            <w:r w:rsidRPr="00DE2791">
              <w:rPr>
                <w:spacing w:val="8"/>
              </w:rPr>
              <w:t>ный делитель), используемый для облегч</w:t>
            </w:r>
            <w:r w:rsidRPr="00DE2791">
              <w:rPr>
                <w:spacing w:val="8"/>
              </w:rPr>
              <w:t>е</w:t>
            </w:r>
            <w:r w:rsidRPr="00DE2791">
              <w:rPr>
                <w:spacing w:val="8"/>
              </w:rPr>
              <w:t xml:space="preserve">ния исчисления процентов по вкладам. </w:t>
            </w:r>
          </w:p>
        </w:tc>
      </w:tr>
    </w:tbl>
    <w:p w14:paraId="05D12D95" w14:textId="77777777" w:rsidR="00076CEB" w:rsidRPr="00DE2791" w:rsidRDefault="00076CE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  <w:u w:val="single"/>
        </w:rPr>
      </w:pPr>
    </w:p>
    <w:p w14:paraId="5B57821F" w14:textId="77777777" w:rsidR="0036316A" w:rsidRPr="00DE2791" w:rsidRDefault="00E1751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Это число получается путем деления числа дней в году (обычно принимают 360) на процентную ставку.</w:t>
      </w:r>
    </w:p>
    <w:p w14:paraId="095A8809" w14:textId="4727BC19" w:rsidR="00D73C6B" w:rsidRPr="00DE2791" w:rsidRDefault="006A339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Таким образом, чтобы найти общую сумму начисленных процентов за некоторый срок с помощью дивизора и процентных чисел</w:t>
      </w:r>
      <w:r w:rsidR="00D73C6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необходимо:</w:t>
      </w:r>
    </w:p>
    <w:p w14:paraId="4DE280C8" w14:textId="0F698CD9" w:rsidR="00D73C6B" w:rsidRPr="00DE2791" w:rsidRDefault="00587EE5" w:rsidP="00E276C5">
      <w:pPr>
        <w:pStyle w:val="a3"/>
        <w:numPr>
          <w:ilvl w:val="0"/>
          <w:numId w:val="15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определить</w:t>
      </w:r>
      <w:r w:rsidR="006A339C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процентные числа за каждый промежуток времени</w:t>
      </w:r>
      <w:r w:rsidR="001A3692" w:rsidRPr="00DE2791">
        <w:rPr>
          <w:rFonts w:ascii="Times New Roman" w:hAnsi="Times New Roman" w:cs="Times New Roman"/>
          <w:spacing w:val="8"/>
          <w:sz w:val="20"/>
          <w:szCs w:val="20"/>
        </w:rPr>
        <w:t>, в течение которых</w:t>
      </w:r>
      <w:r w:rsidR="006A339C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сумма на счете </w:t>
      </w:r>
      <w:r w:rsidR="001F3BF8" w:rsidRPr="00DE2791">
        <w:rPr>
          <w:rFonts w:ascii="Times New Roman" w:hAnsi="Times New Roman" w:cs="Times New Roman"/>
          <w:spacing w:val="8"/>
          <w:sz w:val="20"/>
          <w:szCs w:val="20"/>
        </w:rPr>
        <w:t>не менялась</w:t>
      </w:r>
      <w:r w:rsidR="00B67BF8" w:rsidRPr="00DE2791">
        <w:rPr>
          <w:rFonts w:ascii="Times New Roman" w:hAnsi="Times New Roman" w:cs="Times New Roman"/>
          <w:spacing w:val="8"/>
          <w:sz w:val="20"/>
          <w:szCs w:val="20"/>
        </w:rPr>
        <w:t>;</w:t>
      </w:r>
      <w:r w:rsidR="006A339C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039467F1" w14:textId="70708297" w:rsidR="006A339C" w:rsidRPr="00DE2791" w:rsidRDefault="005048F7" w:rsidP="00E276C5">
      <w:pPr>
        <w:pStyle w:val="a3"/>
        <w:numPr>
          <w:ilvl w:val="0"/>
          <w:numId w:val="15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в</w:t>
      </w:r>
      <w:r w:rsidR="006A339C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се процентные числа </w:t>
      </w:r>
      <w:r w:rsidR="00D73C6B" w:rsidRPr="00DE2791">
        <w:rPr>
          <w:rFonts w:ascii="Times New Roman" w:hAnsi="Times New Roman" w:cs="Times New Roman"/>
          <w:spacing w:val="8"/>
          <w:sz w:val="20"/>
          <w:szCs w:val="20"/>
        </w:rPr>
        <w:t>сложить</w:t>
      </w:r>
      <w:r w:rsidR="006A339C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 полученное значение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разделить</w:t>
      </w:r>
      <w:r w:rsidR="006A339C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на дивизор.</w:t>
      </w:r>
    </w:p>
    <w:p w14:paraId="799F805A" w14:textId="6653B9E7" w:rsidR="004F131B" w:rsidRPr="00DE2791" w:rsidRDefault="003536D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Далее из формул определения процентных денег (процентн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го дохода) выведем формулу дивизора.</w:t>
      </w:r>
    </w:p>
    <w:p w14:paraId="34C12360" w14:textId="77777777" w:rsidR="003536DC" w:rsidRPr="00DE2791" w:rsidRDefault="003536D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6F6447B6" w14:textId="69F41964" w:rsidR="006A339C" w:rsidRPr="00DE2791" w:rsidRDefault="006A339C" w:rsidP="0097320C">
      <w:pPr>
        <w:spacing w:before="120" w:after="120"/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 xml:space="preserve">Рассмотрим выражение вида: </w:t>
      </w:r>
      <m:oMath>
        <m:r>
          <w:rPr>
            <w:rFonts w:ascii="Cambria Math" w:hAnsi="Cambria Math" w:cs="Times New Roman"/>
            <w:spacing w:val="8"/>
            <w:sz w:val="20"/>
            <w:szCs w:val="20"/>
          </w:rPr>
          <m:t>I=P×n×i</m:t>
        </m:r>
      </m:oMath>
      <w:r w:rsidR="00F9246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или </w:t>
      </w:r>
      <m:oMath>
        <m:r>
          <w:rPr>
            <w:rFonts w:ascii="Cambria Math" w:hAnsi="Cambria Math" w:cs="Times New Roman"/>
            <w:spacing w:val="8"/>
            <w:sz w:val="20"/>
            <w:szCs w:val="20"/>
          </w:rPr>
          <m:t>I=</m:t>
        </m:r>
        <m:f>
          <m:f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fPr>
          <m:num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P × n × i</m:t>
            </m:r>
          </m:num>
          <m:den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100</m:t>
            </m:r>
          </m:den>
        </m:f>
      </m:oMath>
    </w:p>
    <w:p w14:paraId="75201609" w14:textId="77777777" w:rsidR="006A339C" w:rsidRPr="00DE2791" w:rsidRDefault="006A339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Если требуется найти сумму за год, т.е. n = 1 год, то испол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ь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зуется формула:</w:t>
      </w:r>
    </w:p>
    <w:tbl>
      <w:tblPr>
        <w:tblStyle w:val="a4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08"/>
        <w:gridCol w:w="978"/>
      </w:tblGrid>
      <w:tr w:rsidR="00C74EEF" w:rsidRPr="00DE2791" w14:paraId="1A4A2816" w14:textId="77777777" w:rsidTr="0097320C">
        <w:trPr>
          <w:jc w:val="center"/>
        </w:trPr>
        <w:tc>
          <w:tcPr>
            <w:tcW w:w="5208" w:type="dxa"/>
          </w:tcPr>
          <w:p w14:paraId="6D1AACF8" w14:textId="77777777" w:rsidR="00C74EEF" w:rsidRPr="00DE2791" w:rsidRDefault="00C74EEF" w:rsidP="0097320C">
            <w:pPr>
              <w:spacing w:before="120" w:after="120"/>
              <w:jc w:val="both"/>
              <w:rPr>
                <w:rFonts w:eastAsia="MS Mincho"/>
                <w:spacing w:val="8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/>
                    <w:spacing w:val="8"/>
                  </w:rPr>
                  <m:t>I 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f>
                      <m:fPr>
                        <m:type m:val="skw"/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pacing w:val="8"/>
                          </w:rPr>
                          <m:t>P × i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pacing w:val="8"/>
                          </w:rPr>
                          <m:t>100</m:t>
                        </m:r>
                      </m:den>
                    </m:f>
                  </m:num>
                  <m:den>
                    <m:r>
                      <m:rPr>
                        <m:sty m:val="p"/>
                      </m:rPr>
                      <w:rPr>
                        <w:rFonts w:ascii="Cambria Math" w:hAnsi="Cambria Math"/>
                        <w:spacing w:val="8"/>
                      </w:rPr>
                      <m:t>12</m:t>
                    </m:r>
                  </m:den>
                </m:f>
                <m:r>
                  <m:rPr>
                    <m:sty m:val="p"/>
                  </m:rPr>
                  <w:rPr>
                    <w:rFonts w:ascii="Cambria Math" w:hAnsi="Cambria Math"/>
                    <w:spacing w:val="8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P × i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1200</m:t>
                    </m:r>
                  </m:den>
                </m:f>
              </m:oMath>
            </m:oMathPara>
          </w:p>
        </w:tc>
        <w:tc>
          <w:tcPr>
            <w:tcW w:w="978" w:type="dxa"/>
            <w:vAlign w:val="center"/>
          </w:tcPr>
          <w:p w14:paraId="336A9104" w14:textId="77777777" w:rsidR="00C74EEF" w:rsidRPr="00DE2791" w:rsidRDefault="00C74EEF" w:rsidP="00B6506B">
            <w:pPr>
              <w:jc w:val="right"/>
            </w:pPr>
            <w:r w:rsidRPr="00DE2791">
              <w:t>(3.4.3)</w:t>
            </w:r>
          </w:p>
        </w:tc>
      </w:tr>
    </w:tbl>
    <w:p w14:paraId="40315B0F" w14:textId="77777777" w:rsidR="006A339C" w:rsidRPr="00DE2791" w:rsidRDefault="006A339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Если за m месяцев, то выражение примет вид:</w:t>
      </w: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60"/>
        <w:gridCol w:w="880"/>
      </w:tblGrid>
      <w:tr w:rsidR="00E5643E" w:rsidRPr="00DE2791" w14:paraId="2E8A7A85" w14:textId="77777777" w:rsidTr="0097320C">
        <w:tc>
          <w:tcPr>
            <w:tcW w:w="5360" w:type="dxa"/>
          </w:tcPr>
          <w:p w14:paraId="54A8822B" w14:textId="77777777" w:rsidR="00E5643E" w:rsidRPr="00DE2791" w:rsidRDefault="00E5643E" w:rsidP="0097320C">
            <w:pPr>
              <w:spacing w:before="120" w:after="120"/>
              <w:jc w:val="both"/>
              <w:rPr>
                <w:rFonts w:eastAsia="MS Mincho"/>
                <w:spacing w:val="8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/>
                    <w:spacing w:val="8"/>
                  </w:rPr>
                  <m:t>I 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P × m × i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1200</m:t>
                    </m:r>
                  </m:den>
                </m:f>
              </m:oMath>
            </m:oMathPara>
          </w:p>
        </w:tc>
        <w:tc>
          <w:tcPr>
            <w:tcW w:w="880" w:type="dxa"/>
            <w:vAlign w:val="center"/>
          </w:tcPr>
          <w:p w14:paraId="5F9692CC" w14:textId="77777777" w:rsidR="00E5643E" w:rsidRPr="00DE2791" w:rsidRDefault="00E5643E" w:rsidP="00B6506B">
            <w:pPr>
              <w:jc w:val="right"/>
            </w:pPr>
            <w:r w:rsidRPr="00DE2791">
              <w:t>(3.4.4)</w:t>
            </w:r>
          </w:p>
        </w:tc>
      </w:tr>
    </w:tbl>
    <w:p w14:paraId="4082E3A7" w14:textId="77777777" w:rsidR="006A339C" w:rsidRPr="00DE2791" w:rsidRDefault="006A339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За один день, т.е. однодневный процентный доход, будет рассчитан в зависимости от временной базы 360 или 365 (366) дней. Тогда по аналогии с предыдущими выражениями получим:</w:t>
      </w:r>
    </w:p>
    <w:tbl>
      <w:tblPr>
        <w:tblStyle w:val="a4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61"/>
        <w:gridCol w:w="879"/>
      </w:tblGrid>
      <w:tr w:rsidR="00B1765D" w:rsidRPr="00DE2791" w14:paraId="607F76B4" w14:textId="77777777" w:rsidTr="0097320C">
        <w:trPr>
          <w:jc w:val="center"/>
        </w:trPr>
        <w:tc>
          <w:tcPr>
            <w:tcW w:w="5361" w:type="dxa"/>
          </w:tcPr>
          <w:p w14:paraId="51EDA907" w14:textId="77777777" w:rsidR="00B1765D" w:rsidRPr="00DE2791" w:rsidRDefault="00B1765D" w:rsidP="0097320C">
            <w:pPr>
              <w:spacing w:before="120" w:after="120"/>
              <w:jc w:val="both"/>
              <w:rPr>
                <w:rFonts w:eastAsia="MS Mincho"/>
                <w:spacing w:val="8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/>
                    <w:spacing w:val="8"/>
                  </w:rPr>
                  <m:t>I 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f>
                      <m:fPr>
                        <m:type m:val="skw"/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pacing w:val="8"/>
                          </w:rPr>
                          <m:t>P × i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pacing w:val="8"/>
                          </w:rPr>
                          <m:t>100</m:t>
                        </m:r>
                      </m:den>
                    </m:f>
                    <m:ctrlPr>
                      <w:rPr>
                        <w:rFonts w:ascii="Cambria Math" w:hAnsi="Cambria Math"/>
                        <w:spacing w:val="8"/>
                      </w:rPr>
                    </m:ctrlPr>
                  </m:num>
                  <m:den>
                    <m:r>
                      <m:rPr>
                        <m:sty m:val="p"/>
                      </m:rPr>
                      <w:rPr>
                        <w:rFonts w:ascii="Cambria Math" w:hAnsi="Cambria Math"/>
                        <w:spacing w:val="8"/>
                      </w:rPr>
                      <m:t>360</m:t>
                    </m:r>
                  </m:den>
                </m:f>
                <m:r>
                  <m:rPr>
                    <m:sty m:val="p"/>
                  </m:rPr>
                  <w:rPr>
                    <w:rFonts w:ascii="Cambria Math" w:hAnsi="Cambria Math"/>
                    <w:spacing w:val="8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P × i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36000</m:t>
                    </m:r>
                  </m:den>
                </m:f>
                <m:r>
                  <m:rPr>
                    <m:sty m:val="p"/>
                  </m:rPr>
                  <w:rPr>
                    <w:rFonts w:ascii="Cambria Math" w:hAnsi="Cambria Math"/>
                    <w:spacing w:val="8"/>
                  </w:rPr>
                  <m:t xml:space="preserve"> или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P × i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36500</m:t>
                    </m:r>
                  </m:den>
                </m:f>
              </m:oMath>
            </m:oMathPara>
          </w:p>
        </w:tc>
        <w:tc>
          <w:tcPr>
            <w:tcW w:w="879" w:type="dxa"/>
            <w:vAlign w:val="center"/>
          </w:tcPr>
          <w:p w14:paraId="257A50EE" w14:textId="77777777" w:rsidR="00B1765D" w:rsidRPr="00DE2791" w:rsidRDefault="00B1765D" w:rsidP="00B6506B">
            <w:pPr>
              <w:jc w:val="right"/>
            </w:pPr>
            <w:r w:rsidRPr="00DE2791">
              <w:t>(3.4.5)</w:t>
            </w:r>
          </w:p>
        </w:tc>
      </w:tr>
    </w:tbl>
    <w:p w14:paraId="5FA7D1A7" w14:textId="77777777" w:rsidR="006A339C" w:rsidRPr="00DE2791" w:rsidRDefault="006A339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Чтобы определить процентный доход за определенное число дней (t), используется формула:</w:t>
      </w: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61"/>
        <w:gridCol w:w="879"/>
      </w:tblGrid>
      <w:tr w:rsidR="00832AB0" w:rsidRPr="00DE2791" w14:paraId="455436CD" w14:textId="77777777" w:rsidTr="0097320C">
        <w:tc>
          <w:tcPr>
            <w:tcW w:w="5361" w:type="dxa"/>
          </w:tcPr>
          <w:p w14:paraId="17BA89F0" w14:textId="77777777" w:rsidR="00832AB0" w:rsidRPr="00DE2791" w:rsidRDefault="00832AB0" w:rsidP="0097320C">
            <w:pPr>
              <w:spacing w:before="120" w:after="120"/>
              <w:jc w:val="both"/>
              <w:rPr>
                <w:rFonts w:eastAsia="MS Mincho"/>
                <w:i/>
                <w:spacing w:val="8"/>
              </w:rPr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>I=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P × t × i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36000</m:t>
                    </m:r>
                  </m:den>
                </m:f>
                <m:r>
                  <w:rPr>
                    <w:rFonts w:ascii="Cambria Math" w:hAnsi="Cambria Math"/>
                    <w:spacing w:val="8"/>
                  </w:rPr>
                  <m:t xml:space="preserve"> или  I=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P × t × i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36500</m:t>
                    </m:r>
                  </m:den>
                </m:f>
              </m:oMath>
            </m:oMathPara>
          </w:p>
        </w:tc>
        <w:tc>
          <w:tcPr>
            <w:tcW w:w="879" w:type="dxa"/>
            <w:vAlign w:val="center"/>
          </w:tcPr>
          <w:p w14:paraId="6A4A7415" w14:textId="77777777" w:rsidR="00832AB0" w:rsidRPr="00DE2791" w:rsidRDefault="00832AB0" w:rsidP="00B6506B">
            <w:pPr>
              <w:jc w:val="right"/>
            </w:pPr>
            <w:r w:rsidRPr="00DE2791">
              <w:t>(3.4.6)</w:t>
            </w:r>
          </w:p>
        </w:tc>
      </w:tr>
    </w:tbl>
    <w:p w14:paraId="493CC8E4" w14:textId="77777777" w:rsidR="00EE2290" w:rsidRPr="00DE2791" w:rsidRDefault="006A339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В случаях, когда срок финансовой операции составляет м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нее одного года, для удобства, в приведенных выше формулах и числитель, и знаменатель делят на величину процентной ставки (i)</w:t>
      </w:r>
      <w:r w:rsidR="00EE2290"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</w:p>
    <w:p w14:paraId="1016D812" w14:textId="77777777" w:rsidR="00EE2290" w:rsidRPr="00DE2791" w:rsidRDefault="00EE229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127"/>
        <w:gridCol w:w="4113"/>
      </w:tblGrid>
      <w:tr w:rsidR="00EE2290" w:rsidRPr="00DE2791" w14:paraId="71FF9783" w14:textId="77777777" w:rsidTr="0097320C">
        <w:tc>
          <w:tcPr>
            <w:tcW w:w="2127" w:type="dxa"/>
          </w:tcPr>
          <w:p w14:paraId="1B164B99" w14:textId="75647200" w:rsidR="00EE2290" w:rsidRPr="00DE2791" w:rsidRDefault="00EE2290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Важно!</w:t>
            </w:r>
          </w:p>
        </w:tc>
        <w:tc>
          <w:tcPr>
            <w:tcW w:w="4113" w:type="dxa"/>
          </w:tcPr>
          <w:p w14:paraId="415EEEE5" w14:textId="74DA2C1A" w:rsidR="00EE2290" w:rsidRPr="00DE2791" w:rsidRDefault="00EE2290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Процентная ставка в формуле ди</w:t>
            </w:r>
            <w:r w:rsidR="00B8154F" w:rsidRPr="00DE2791">
              <w:rPr>
                <w:spacing w:val="8"/>
              </w:rPr>
              <w:t>в</w:t>
            </w:r>
            <w:r w:rsidRPr="00DE2791">
              <w:rPr>
                <w:spacing w:val="8"/>
              </w:rPr>
              <w:t xml:space="preserve">изора </w:t>
            </w:r>
            <w:r w:rsidR="00B8154F" w:rsidRPr="00DE2791">
              <w:rPr>
                <w:spacing w:val="8"/>
              </w:rPr>
              <w:t>выражается в процентах, а не в десяти</w:t>
            </w:r>
            <w:r w:rsidR="00B8154F" w:rsidRPr="00DE2791">
              <w:rPr>
                <w:spacing w:val="8"/>
              </w:rPr>
              <w:t>ч</w:t>
            </w:r>
            <w:r w:rsidR="00B8154F" w:rsidRPr="00DE2791">
              <w:rPr>
                <w:spacing w:val="8"/>
              </w:rPr>
              <w:t>ных дробях.</w:t>
            </w:r>
          </w:p>
        </w:tc>
      </w:tr>
    </w:tbl>
    <w:p w14:paraId="1D9B8A13" w14:textId="77777777" w:rsidR="00EE2290" w:rsidRPr="00DE2791" w:rsidRDefault="00EE2290" w:rsidP="00B6506B">
      <w:pPr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46AEC2F0" w14:textId="77777777" w:rsidR="006A339C" w:rsidRPr="00DE2791" w:rsidRDefault="006A339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Таким образом, получаем формулу процентного ключа (или постоянного делителя, дивизора):</w:t>
      </w:r>
    </w:p>
    <w:tbl>
      <w:tblPr>
        <w:tblStyle w:val="a4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65"/>
        <w:gridCol w:w="883"/>
      </w:tblGrid>
      <w:tr w:rsidR="00582D63" w:rsidRPr="00DE2791" w14:paraId="02D072A5" w14:textId="77777777" w:rsidTr="001C0604">
        <w:trPr>
          <w:jc w:val="center"/>
        </w:trPr>
        <w:tc>
          <w:tcPr>
            <w:tcW w:w="5495" w:type="dxa"/>
          </w:tcPr>
          <w:p w14:paraId="7039EABB" w14:textId="77777777" w:rsidR="00582D63" w:rsidRPr="00DE2791" w:rsidRDefault="00582D63" w:rsidP="0097320C">
            <w:pPr>
              <w:spacing w:before="120" w:after="120"/>
              <w:ind w:firstLine="397"/>
              <w:jc w:val="center"/>
              <w:rPr>
                <w:rFonts w:eastAsia="MS Mincho"/>
                <w:i/>
                <w:spacing w:val="8"/>
              </w:rPr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>I=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P × t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36000/i</m:t>
                    </m:r>
                  </m:den>
                </m:f>
                <m:r>
                  <w:rPr>
                    <w:rFonts w:ascii="Cambria Math" w:hAnsi="Cambria Math"/>
                    <w:spacing w:val="8"/>
                  </w:rPr>
                  <m:t xml:space="preserve">   или    I 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P × t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36500/i</m:t>
                    </m:r>
                  </m:den>
                </m:f>
              </m:oMath>
            </m:oMathPara>
          </w:p>
        </w:tc>
        <w:tc>
          <w:tcPr>
            <w:tcW w:w="884" w:type="dxa"/>
            <w:vAlign w:val="center"/>
          </w:tcPr>
          <w:p w14:paraId="78EEF8EC" w14:textId="6E1E2C33" w:rsidR="00582D63" w:rsidRPr="00DE2791" w:rsidRDefault="00582D63" w:rsidP="00B6506B">
            <w:pPr>
              <w:jc w:val="center"/>
            </w:pPr>
            <w:r w:rsidRPr="00DE2791">
              <w:t>(3.4.7)</w:t>
            </w:r>
          </w:p>
        </w:tc>
      </w:tr>
    </w:tbl>
    <w:p w14:paraId="3D6648B1" w14:textId="2856AB29" w:rsidR="006A339C" w:rsidRPr="00DE2791" w:rsidRDefault="006A339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Итак, </w:t>
      </w:r>
      <m:oMath>
        <m:r>
          <m:rPr>
            <m:sty m:val="bi"/>
          </m:rPr>
          <w:rPr>
            <w:rFonts w:ascii="Cambria Math" w:hAnsi="Cambria Math" w:cs="Times New Roman"/>
            <w:spacing w:val="8"/>
            <w:sz w:val="20"/>
            <w:szCs w:val="20"/>
          </w:rPr>
          <m:t>36 000/i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или </w:t>
      </w:r>
      <m:oMath>
        <m:r>
          <m:rPr>
            <m:sty m:val="bi"/>
          </m:rPr>
          <w:rPr>
            <w:rFonts w:ascii="Cambria Math" w:hAnsi="Cambria Math" w:cs="Times New Roman"/>
            <w:spacing w:val="8"/>
            <w:sz w:val="20"/>
            <w:szCs w:val="20"/>
          </w:rPr>
          <m:t>36 500/i</m:t>
        </m:r>
      </m:oMath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 xml:space="preserve"> –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это и есть процентный ключ или постоянный делитель (дивизор), который в финансовых в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ы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числениях обозначается заглавной латинской буквой </w:t>
      </w: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D</w:t>
      </w:r>
      <w:r w:rsidR="00E159E9" w:rsidRPr="00DE2791">
        <w:rPr>
          <w:rFonts w:ascii="Times New Roman" w:hAnsi="Times New Roman" w:cs="Times New Roman"/>
          <w:b/>
          <w:spacing w:val="8"/>
          <w:sz w:val="20"/>
          <w:szCs w:val="20"/>
        </w:rPr>
        <w:t xml:space="preserve"> </w:t>
      </w:r>
      <w:r w:rsidR="00E159E9" w:rsidRPr="00DE2791">
        <w:rPr>
          <w:rFonts w:ascii="Times New Roman" w:hAnsi="Times New Roman" w:cs="Times New Roman"/>
          <w:spacing w:val="8"/>
          <w:sz w:val="20"/>
          <w:szCs w:val="20"/>
        </w:rPr>
        <w:t>[</w:t>
      </w:r>
      <w:r w:rsidR="00E638E3" w:rsidRPr="00DE2791">
        <w:rPr>
          <w:rFonts w:ascii="Times New Roman" w:hAnsi="Times New Roman" w:cs="Times New Roman"/>
          <w:spacing w:val="8"/>
          <w:sz w:val="20"/>
          <w:szCs w:val="20"/>
        </w:rPr>
        <w:t>8</w:t>
      </w:r>
      <w:r w:rsidR="00E159E9" w:rsidRPr="00DE2791">
        <w:rPr>
          <w:rFonts w:ascii="Times New Roman" w:hAnsi="Times New Roman" w:cs="Times New Roman"/>
          <w:spacing w:val="8"/>
          <w:sz w:val="20"/>
          <w:szCs w:val="20"/>
        </w:rPr>
        <w:t>].</w:t>
      </w:r>
    </w:p>
    <w:p w14:paraId="17FF8093" w14:textId="77777777" w:rsidR="006A339C" w:rsidRPr="00DE2791" w:rsidRDefault="006A339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Получим модифицированную формулу: </w:t>
      </w:r>
    </w:p>
    <w:tbl>
      <w:tblPr>
        <w:tblStyle w:val="a4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60"/>
        <w:gridCol w:w="880"/>
      </w:tblGrid>
      <w:tr w:rsidR="00582D63" w:rsidRPr="00DE2791" w14:paraId="07794411" w14:textId="77777777" w:rsidTr="0097320C">
        <w:trPr>
          <w:jc w:val="center"/>
        </w:trPr>
        <w:tc>
          <w:tcPr>
            <w:tcW w:w="5360" w:type="dxa"/>
          </w:tcPr>
          <w:p w14:paraId="250B8E1C" w14:textId="77777777" w:rsidR="00582D63" w:rsidRPr="00DE2791" w:rsidRDefault="00582D63" w:rsidP="00B6506B">
            <w:pPr>
              <w:jc w:val="both"/>
              <w:rPr>
                <w:rFonts w:eastAsia="MS Mincho"/>
                <w:i/>
                <w:spacing w:val="8"/>
              </w:rPr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w:lastRenderedPageBreak/>
                  <m:t>I 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P×t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D</m:t>
                    </m:r>
                  </m:den>
                </m:f>
              </m:oMath>
            </m:oMathPara>
          </w:p>
        </w:tc>
        <w:tc>
          <w:tcPr>
            <w:tcW w:w="880" w:type="dxa"/>
            <w:vAlign w:val="center"/>
          </w:tcPr>
          <w:p w14:paraId="47579EF0" w14:textId="1B2C4A05" w:rsidR="00582D63" w:rsidRPr="00DE2791" w:rsidRDefault="00582D63" w:rsidP="00B6506B">
            <w:pPr>
              <w:jc w:val="right"/>
            </w:pPr>
            <w:r w:rsidRPr="00DE2791">
              <w:t>(3.4.8)</w:t>
            </w:r>
          </w:p>
        </w:tc>
      </w:tr>
    </w:tbl>
    <w:p w14:paraId="209D9126" w14:textId="77777777" w:rsidR="00D536E8" w:rsidRPr="00DE2791" w:rsidRDefault="00D536E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2CD3C303" w14:textId="671E2AC5" w:rsidR="006A339C" w:rsidRPr="00DE2791" w:rsidRDefault="00A55B62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Рассмотрим пример использования дивизора в банковской практике.</w:t>
      </w:r>
    </w:p>
    <w:p w14:paraId="5DE85430" w14:textId="77777777" w:rsidR="00C24D94" w:rsidRPr="00DE2791" w:rsidRDefault="00C24D94" w:rsidP="00B6506B">
      <w:pPr>
        <w:ind w:firstLine="397"/>
        <w:jc w:val="both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43780533" w14:textId="170B43DA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 xml:space="preserve">Пример. </w:t>
      </w:r>
      <w:r w:rsidR="00B9756E" w:rsidRPr="00DE2791">
        <w:rPr>
          <w:rFonts w:ascii="Times New Roman" w:hAnsi="Times New Roman" w:cs="Times New Roman"/>
          <w:spacing w:val="8"/>
          <w:sz w:val="20"/>
          <w:szCs w:val="20"/>
        </w:rPr>
        <w:t>Клиент в коммерческом банке открыл депозитный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сче</w:t>
      </w:r>
      <w:r w:rsidR="00B9756E" w:rsidRPr="00DE2791">
        <w:rPr>
          <w:rFonts w:ascii="Times New Roman" w:hAnsi="Times New Roman" w:cs="Times New Roman"/>
          <w:spacing w:val="8"/>
          <w:sz w:val="20"/>
          <w:szCs w:val="20"/>
        </w:rPr>
        <w:t>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по ставке 8% годовых</w:t>
      </w:r>
      <w:r w:rsidR="009A1660"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20 мая </w:t>
      </w:r>
      <w:r w:rsidR="009A1660" w:rsidRPr="00DE2791">
        <w:rPr>
          <w:rFonts w:ascii="Times New Roman" w:hAnsi="Times New Roman" w:cs="Times New Roman"/>
          <w:spacing w:val="8"/>
          <w:sz w:val="20"/>
          <w:szCs w:val="20"/>
        </w:rPr>
        <w:t>внес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сумм</w:t>
      </w:r>
      <w:r w:rsidR="009A1660" w:rsidRPr="00DE2791">
        <w:rPr>
          <w:rFonts w:ascii="Times New Roman" w:hAnsi="Times New Roman" w:cs="Times New Roman"/>
          <w:spacing w:val="8"/>
          <w:sz w:val="20"/>
          <w:szCs w:val="20"/>
        </w:rPr>
        <w:t>у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в раз</w:t>
      </w:r>
      <w:r w:rsidR="009A166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мере 1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000 рублей, а 5 июля </w:t>
      </w:r>
      <w:r w:rsidR="000B6B62" w:rsidRPr="00DE2791">
        <w:rPr>
          <w:rFonts w:ascii="Times New Roman" w:hAnsi="Times New Roman" w:cs="Times New Roman"/>
          <w:spacing w:val="8"/>
          <w:sz w:val="20"/>
          <w:szCs w:val="20"/>
        </w:rPr>
        <w:t>– еще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500 руб., 10 сентября </w:t>
      </w:r>
      <w:r w:rsidR="000B6B62" w:rsidRPr="00DE2791">
        <w:rPr>
          <w:rFonts w:ascii="Times New Roman" w:hAnsi="Times New Roman" w:cs="Times New Roman"/>
          <w:spacing w:val="8"/>
          <w:sz w:val="20"/>
          <w:szCs w:val="20"/>
        </w:rPr>
        <w:t>снял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со счета сумм</w:t>
      </w:r>
      <w:r w:rsidR="000B6B62" w:rsidRPr="00DE2791">
        <w:rPr>
          <w:rFonts w:ascii="Times New Roman" w:hAnsi="Times New Roman" w:cs="Times New Roman"/>
          <w:spacing w:val="8"/>
          <w:sz w:val="20"/>
          <w:szCs w:val="20"/>
        </w:rPr>
        <w:t>у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в </w:t>
      </w:r>
      <w:r w:rsidR="000B6B62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размере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750 руб., а 20 ноября счет закры</w:t>
      </w:r>
      <w:r w:rsidR="000B6B62" w:rsidRPr="00DE2791">
        <w:rPr>
          <w:rFonts w:ascii="Times New Roman" w:hAnsi="Times New Roman" w:cs="Times New Roman"/>
          <w:spacing w:val="8"/>
          <w:sz w:val="20"/>
          <w:szCs w:val="20"/>
        </w:rPr>
        <w:t>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Все операции </w:t>
      </w:r>
      <w:r w:rsidR="00273F0C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клиент осуществлял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 течение одного года. Используя процентные чи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</w:t>
      </w:r>
      <w:r w:rsidR="003B3261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ла,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определить сумму начисленных процентов</w:t>
      </w:r>
      <w:r w:rsidR="00604453" w:rsidRPr="00DE2791">
        <w:rPr>
          <w:rFonts w:ascii="Times New Roman" w:hAnsi="Times New Roman" w:cs="Times New Roman"/>
          <w:spacing w:val="8"/>
          <w:sz w:val="20"/>
          <w:szCs w:val="20"/>
        </w:rPr>
        <w:t>. В расчетах учесть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, что банк использует «германскую практику».</w:t>
      </w:r>
    </w:p>
    <w:p w14:paraId="6E6C4D0B" w14:textId="56ED95FE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b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Решение: </w:t>
      </w:r>
      <w:r w:rsidR="00F66F09" w:rsidRPr="00DE2791">
        <w:rPr>
          <w:rFonts w:ascii="Times New Roman" w:hAnsi="Times New Roman" w:cs="Times New Roman"/>
          <w:spacing w:val="8"/>
          <w:sz w:val="20"/>
          <w:szCs w:val="20"/>
        </w:rPr>
        <w:t>определим процентное число как отношение су</w:t>
      </w:r>
      <w:r w:rsidR="00F66F09" w:rsidRPr="00DE2791">
        <w:rPr>
          <w:rFonts w:ascii="Times New Roman" w:hAnsi="Times New Roman" w:cs="Times New Roman"/>
          <w:spacing w:val="8"/>
          <w:sz w:val="20"/>
          <w:szCs w:val="20"/>
        </w:rPr>
        <w:t>м</w:t>
      </w:r>
      <w:r w:rsidR="00F66F09" w:rsidRPr="00DE2791">
        <w:rPr>
          <w:rFonts w:ascii="Times New Roman" w:hAnsi="Times New Roman" w:cs="Times New Roman"/>
          <w:spacing w:val="8"/>
          <w:sz w:val="20"/>
          <w:szCs w:val="20"/>
        </w:rPr>
        <w:t>мы на счете, умноженное н</w:t>
      </w:r>
      <w:r w:rsidR="00196738" w:rsidRPr="00DE2791">
        <w:rPr>
          <w:rFonts w:ascii="Times New Roman" w:hAnsi="Times New Roman" w:cs="Times New Roman"/>
          <w:spacing w:val="8"/>
          <w:sz w:val="20"/>
          <w:szCs w:val="20"/>
        </w:rPr>
        <w:t>а длительность периода в днях ко ста процентам.</w:t>
      </w:r>
      <w:r w:rsidR="00F66F09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tbl>
      <w:tblPr>
        <w:tblStyle w:val="a4"/>
        <w:tblW w:w="626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670"/>
        <w:gridCol w:w="592"/>
      </w:tblGrid>
      <w:tr w:rsidR="00A42B1B" w:rsidRPr="00DE2791" w14:paraId="48C30C85" w14:textId="77777777" w:rsidTr="0097320C">
        <w:tc>
          <w:tcPr>
            <w:tcW w:w="5670" w:type="dxa"/>
          </w:tcPr>
          <w:p w14:paraId="06E7EB8D" w14:textId="77777777" w:rsidR="00A42B1B" w:rsidRPr="00DE2791" w:rsidRDefault="00A42B1B" w:rsidP="00B6506B">
            <w:pPr>
              <w:jc w:val="both"/>
              <w:rPr>
                <w:rFonts w:eastAsiaTheme="minorEastAsia"/>
                <w:spacing w:val="8"/>
                <w:sz w:val="18"/>
                <w:szCs w:val="18"/>
              </w:rPr>
            </w:pPr>
            <m:oMathPara>
              <m:oMath>
                <m:r>
                  <w:rPr>
                    <w:rFonts w:ascii="Cambria Math" w:hAnsi="Cambria Math"/>
                    <w:spacing w:val="8"/>
                    <w:sz w:val="18"/>
                    <w:szCs w:val="18"/>
                  </w:rPr>
                  <m:t>Процентное число=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  <w:sz w:val="18"/>
                        <w:szCs w:val="18"/>
                      </w:rPr>
                    </m:ctrlPr>
                  </m:fPr>
                  <m:num>
                    <m:d>
                      <m:dPr>
                        <m:begChr m:val=""/>
                        <m:endChr m:val=""/>
                        <m:ctrlPr>
                          <w:rPr>
                            <w:rFonts w:ascii="Cambria Math" w:hAnsi="Cambria Math"/>
                            <w:i/>
                            <w:spacing w:val="8"/>
                            <w:sz w:val="18"/>
                            <w:szCs w:val="18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pacing w:val="8"/>
                            <w:sz w:val="18"/>
                            <w:szCs w:val="18"/>
                          </w:rPr>
                          <m:t>Сумма на счете×Длительность периода в днях</m:t>
                        </m:r>
                      </m:e>
                    </m:d>
                  </m:num>
                  <m:den>
                    <m:r>
                      <w:rPr>
                        <w:rFonts w:ascii="Cambria Math" w:hAnsi="Cambria Math"/>
                        <w:spacing w:val="8"/>
                        <w:sz w:val="18"/>
                        <w:szCs w:val="18"/>
                      </w:rPr>
                      <m:t>100</m:t>
                    </m:r>
                  </m:den>
                </m:f>
              </m:oMath>
            </m:oMathPara>
          </w:p>
          <w:p w14:paraId="0A444622" w14:textId="77777777" w:rsidR="00A42B1B" w:rsidRPr="00DE2791" w:rsidRDefault="00A42B1B" w:rsidP="00B6506B">
            <w:pPr>
              <w:jc w:val="both"/>
              <w:rPr>
                <w:rFonts w:eastAsia="MS Mincho"/>
                <w:spacing w:val="8"/>
              </w:rPr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d>
                      <m:dPr>
                        <m:begChr m:val=""/>
                        <m:endChr m:val=""/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P × t</m:t>
                        </m:r>
                      </m:e>
                    </m:d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100</m:t>
                    </m:r>
                  </m:den>
                </m:f>
              </m:oMath>
            </m:oMathPara>
          </w:p>
        </w:tc>
        <w:tc>
          <w:tcPr>
            <w:tcW w:w="592" w:type="dxa"/>
            <w:vAlign w:val="center"/>
          </w:tcPr>
          <w:p w14:paraId="78434BE2" w14:textId="77777777" w:rsidR="00A42B1B" w:rsidRPr="00DE2791" w:rsidRDefault="00A42B1B" w:rsidP="00B6506B">
            <w:pPr>
              <w:jc w:val="right"/>
            </w:pPr>
            <w:r w:rsidRPr="00DE2791">
              <w:t>(3.4.8)</w:t>
            </w:r>
          </w:p>
        </w:tc>
      </w:tr>
    </w:tbl>
    <w:p w14:paraId="088B6206" w14:textId="592F4E9E" w:rsidR="001B3DC0" w:rsidRPr="00DE2791" w:rsidRDefault="001B3DC0" w:rsidP="00B6506B">
      <w:pPr>
        <w:ind w:firstLine="397"/>
        <w:jc w:val="center"/>
        <w:rPr>
          <w:rFonts w:ascii="Times New Roman" w:hAnsi="Times New Roman" w:cs="Times New Roman"/>
          <w:spacing w:val="8"/>
          <w:sz w:val="20"/>
          <w:szCs w:val="20"/>
        </w:rPr>
      </w:pPr>
    </w:p>
    <w:p w14:paraId="637AAD2F" w14:textId="77777777" w:rsidR="0052200F" w:rsidRPr="00DE2791" w:rsidRDefault="0052200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1. Найдем срок хранения суммы в 1000 руб. с 20 мая по 5 июля: </w:t>
      </w:r>
    </w:p>
    <w:p w14:paraId="7452D870" w14:textId="5F0C36D8" w:rsidR="0052200F" w:rsidRPr="00DE2791" w:rsidRDefault="0052200F" w:rsidP="0097320C">
      <w:pPr>
        <w:ind w:left="426" w:hanging="29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pacing w:val="8"/>
              <w:sz w:val="20"/>
              <w:szCs w:val="20"/>
            </w:rPr>
            <m:t>30 – 20 + 30 + 5 = 45 дней.</m:t>
          </m:r>
        </m:oMath>
      </m:oMathPara>
    </w:p>
    <w:p w14:paraId="294634E7" w14:textId="77777777" w:rsidR="0052200F" w:rsidRPr="00DE2791" w:rsidRDefault="0052200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Тогда, процентное число для суммы 1000 рублей будет ра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но:</w:t>
      </w:r>
    </w:p>
    <w:p w14:paraId="05685145" w14:textId="3159EE1D" w:rsidR="0052200F" w:rsidRPr="00DE2791" w:rsidRDefault="00A92457" w:rsidP="0097320C">
      <w:pPr>
        <w:ind w:left="426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Para>
        <m:oMathParaPr>
          <m:jc m:val="left"/>
        </m:oMathParaPr>
        <m:oMath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1000 × 45</m:t>
              </m:r>
            </m:num>
            <m:den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100</m:t>
              </m:r>
            </m:den>
          </m:f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= 450 руб. </m:t>
          </m:r>
        </m:oMath>
      </m:oMathPara>
    </w:p>
    <w:p w14:paraId="0E028542" w14:textId="77777777" w:rsidR="0052200F" w:rsidRPr="00DE2791" w:rsidRDefault="0052200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2. Найдем срок хранения суммы в размере 1500 руб. с 5 июля по 10 сентября:</w:t>
      </w:r>
    </w:p>
    <w:p w14:paraId="11BEE981" w14:textId="77777777" w:rsidR="0052200F" w:rsidRPr="00DE2791" w:rsidRDefault="0052200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>30 – 5 + 30 +10 = 65 дней.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6410BA00" w14:textId="77777777" w:rsidR="0052200F" w:rsidRPr="00DE2791" w:rsidRDefault="0052200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Тогда, процентное число для суммы 1500 рублей будет ра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но:</w:t>
      </w:r>
    </w:p>
    <w:p w14:paraId="70BC7E6B" w14:textId="0E5449D4" w:rsidR="0052200F" w:rsidRPr="00DE2791" w:rsidRDefault="00A92457" w:rsidP="0097320C">
      <w:pPr>
        <w:ind w:left="426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Para>
        <m:oMathParaPr>
          <m:jc m:val="left"/>
        </m:oMathParaPr>
        <m:oMath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1500 × 65</m:t>
              </m:r>
            </m:num>
            <m:den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100</m:t>
              </m:r>
            </m:den>
          </m:f>
          <m:r>
            <w:rPr>
              <w:rFonts w:ascii="Cambria Math" w:hAnsi="Cambria Math" w:cs="Times New Roman"/>
              <w:spacing w:val="8"/>
              <w:sz w:val="20"/>
              <w:szCs w:val="20"/>
            </w:rPr>
            <m:t>= 975 руб.</m:t>
          </m:r>
        </m:oMath>
      </m:oMathPara>
    </w:p>
    <w:p w14:paraId="0A4AC8B5" w14:textId="77777777" w:rsidR="0052200F" w:rsidRPr="00DE2791" w:rsidRDefault="0052200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3. Найдем срок хранения уменьшенной до 750 руб. суммы с 10 сентября по 20 ноября: </w:t>
      </w:r>
    </w:p>
    <w:p w14:paraId="720288B7" w14:textId="2AA17E45" w:rsidR="0052200F" w:rsidRPr="00DE2791" w:rsidRDefault="0052200F" w:rsidP="0097320C">
      <w:pPr>
        <w:ind w:left="426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pacing w:val="8"/>
              <w:sz w:val="20"/>
              <w:szCs w:val="20"/>
            </w:rPr>
            <m:t>30 – 10 + 30 + 20 = 70 дней.</m:t>
          </m:r>
        </m:oMath>
      </m:oMathPara>
    </w:p>
    <w:p w14:paraId="6643C0D3" w14:textId="77777777" w:rsidR="0052200F" w:rsidRPr="00DE2791" w:rsidRDefault="0052200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Тогда, процентное число для оставшейся на счете суммы 750 рублей будет равно:</w:t>
      </w:r>
    </w:p>
    <w:p w14:paraId="504951AB" w14:textId="0C47050F" w:rsidR="0052200F" w:rsidRPr="00DE2791" w:rsidRDefault="00A92457" w:rsidP="0097320C">
      <w:pPr>
        <w:ind w:left="426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Para>
        <m:oMathParaPr>
          <m:jc m:val="left"/>
        </m:oMathParaPr>
        <m:oMath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750 × 70</m:t>
              </m:r>
            </m:num>
            <m:den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100</m:t>
              </m:r>
            </m:den>
          </m:f>
          <m:r>
            <w:rPr>
              <w:rFonts w:ascii="Cambria Math" w:hAnsi="Cambria Math" w:cs="Times New Roman"/>
              <w:spacing w:val="8"/>
              <w:sz w:val="20"/>
              <w:szCs w:val="20"/>
            </w:rPr>
            <m:t>= 525 руб.</m:t>
          </m:r>
        </m:oMath>
      </m:oMathPara>
    </w:p>
    <w:p w14:paraId="27CEDFFE" w14:textId="77777777" w:rsidR="0052200F" w:rsidRPr="00DE2791" w:rsidRDefault="0052200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>4. Найдем дивизор из отношения дней в году к величине процентной ставки:</w:t>
      </w:r>
    </w:p>
    <w:p w14:paraId="4673E911" w14:textId="34FE1E91" w:rsidR="0052200F" w:rsidRPr="00DE2791" w:rsidRDefault="008C53CF" w:rsidP="0097320C">
      <w:pPr>
        <w:ind w:left="426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pacing w:val="8"/>
              <w:sz w:val="20"/>
              <w:szCs w:val="20"/>
            </w:rPr>
            <m:t>Дивизор =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360</m:t>
              </m:r>
            </m:num>
            <m:den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8</m:t>
              </m:r>
            </m:den>
          </m:f>
          <m:r>
            <w:rPr>
              <w:rFonts w:ascii="Cambria Math" w:hAnsi="Cambria Math" w:cs="Times New Roman"/>
              <w:spacing w:val="8"/>
              <w:sz w:val="20"/>
              <w:szCs w:val="20"/>
            </w:rPr>
            <m:t>= 45</m:t>
          </m:r>
        </m:oMath>
      </m:oMathPara>
    </w:p>
    <w:p w14:paraId="67C10A30" w14:textId="77777777" w:rsidR="0052200F" w:rsidRPr="00DE2791" w:rsidRDefault="0052200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Следовательно, сумма начисленных процентов за период действия сберегательного счета составит:</w:t>
      </w:r>
    </w:p>
    <w:p w14:paraId="73B0CB8B" w14:textId="42DF4587" w:rsidR="0052200F" w:rsidRPr="00DE2791" w:rsidRDefault="008C53CF" w:rsidP="0097320C">
      <w:pPr>
        <w:ind w:left="426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pacing w:val="8"/>
              <w:sz w:val="20"/>
              <w:szCs w:val="20"/>
            </w:rPr>
            <m:t>I =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450 + 975 + 525</m:t>
              </m:r>
            </m:num>
            <m:den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45</m:t>
              </m:r>
            </m:den>
          </m:f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= </m:t>
          </m:r>
          <m:r>
            <m:rPr>
              <m:sty m:val="bi"/>
            </m:rPr>
            <w:rPr>
              <w:rFonts w:ascii="Cambria Math" w:hAnsi="Cambria Math" w:cs="Times New Roman"/>
              <w:spacing w:val="8"/>
              <w:sz w:val="20"/>
              <w:szCs w:val="20"/>
              <w:u w:val="single"/>
            </w:rPr>
            <m:t>43,33 руб</m:t>
          </m:r>
          <m:r>
            <m:rPr>
              <m:sty m:val="bi"/>
            </m:rPr>
            <w:rPr>
              <w:rFonts w:ascii="Cambria Math" w:hAnsi="Cambria Math" w:cs="Times New Roman"/>
              <w:spacing w:val="8"/>
              <w:sz w:val="20"/>
              <w:szCs w:val="20"/>
            </w:rPr>
            <m:t>.</m:t>
          </m:r>
        </m:oMath>
      </m:oMathPara>
    </w:p>
    <w:p w14:paraId="607D9A37" w14:textId="77777777" w:rsidR="0052200F" w:rsidRPr="00DE2791" w:rsidRDefault="0052200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Можно проверить правильность произведенных расчетов по формуле нахождения величины процентов:</w:t>
      </w:r>
    </w:p>
    <w:p w14:paraId="4D922099" w14:textId="724EF050" w:rsidR="0052200F" w:rsidRPr="00DE2791" w:rsidRDefault="001A387E" w:rsidP="001A387E">
      <w:pPr>
        <w:spacing w:before="120" w:after="120"/>
        <w:ind w:firstLine="397"/>
        <w:jc w:val="center"/>
        <w:rPr>
          <w:rFonts w:ascii="Times New Roman" w:hAnsi="Times New Roman" w:cs="Times New Roman"/>
          <w:i/>
          <w:spacing w:val="8"/>
          <w:sz w:val="20"/>
          <w:szCs w:val="20"/>
          <w:lang w:val="en-US"/>
        </w:rPr>
      </w:pPr>
      <m:oMathPara>
        <m:oMath>
          <m:r>
            <w:rPr>
              <w:rFonts w:ascii="Cambria Math" w:hAnsi="Cambria Math" w:cs="Times New Roman"/>
              <w:spacing w:val="8"/>
              <w:sz w:val="20"/>
              <w:szCs w:val="20"/>
              <w:lang w:val="en-US"/>
            </w:rPr>
            <m:t xml:space="preserve">I = p×n×i </m:t>
          </m:r>
          <m:r>
            <w:rPr>
              <w:rFonts w:ascii="Cambria Math" w:hAnsi="Cambria Math" w:cs="Times New Roman"/>
              <w:spacing w:val="8"/>
              <w:sz w:val="20"/>
              <w:szCs w:val="20"/>
            </w:rPr>
            <m:t>или</m:t>
          </m:r>
          <m:r>
            <w:rPr>
              <w:rFonts w:ascii="Cambria Math" w:hAnsi="Cambria Math" w:cs="Times New Roman"/>
              <w:spacing w:val="8"/>
              <w:sz w:val="20"/>
              <w:szCs w:val="20"/>
              <w:lang w:val="en-US"/>
            </w:rPr>
            <m:t xml:space="preserve"> I =p × 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  <w:lang w:val="en-US"/>
                </w:rPr>
              </m:ctrlPr>
            </m:fPr>
            <m:num>
              <m:r>
                <w:rPr>
                  <w:rFonts w:ascii="Cambria Math" w:hAnsi="Cambria Math" w:cs="Times New Roman"/>
                  <w:spacing w:val="8"/>
                  <w:sz w:val="20"/>
                  <w:szCs w:val="20"/>
                  <w:lang w:val="en-US"/>
                </w:rPr>
                <m:t xml:space="preserve"> t</m:t>
              </m:r>
            </m:num>
            <m:den>
              <m:r>
                <w:rPr>
                  <w:rFonts w:ascii="Cambria Math" w:hAnsi="Cambria Math" w:cs="Times New Roman"/>
                  <w:spacing w:val="8"/>
                  <w:sz w:val="20"/>
                  <w:szCs w:val="20"/>
                  <w:lang w:val="en-US"/>
                </w:rPr>
                <m:t>k</m:t>
              </m:r>
            </m:den>
          </m:f>
          <m:r>
            <w:rPr>
              <w:rFonts w:ascii="Cambria Math" w:hAnsi="Cambria Math" w:cs="Times New Roman"/>
              <w:spacing w:val="8"/>
              <w:sz w:val="20"/>
              <w:szCs w:val="20"/>
              <w:lang w:val="en-US"/>
            </w:rPr>
            <m:t xml:space="preserve"> × i</m:t>
          </m:r>
        </m:oMath>
      </m:oMathPara>
    </w:p>
    <w:p w14:paraId="79F967A5" w14:textId="688132F3" w:rsidR="0052200F" w:rsidRPr="00DE2791" w:rsidRDefault="0052200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>I = 1000 ×</m:t>
        </m:r>
        <m:f>
          <m:f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fPr>
          <m:num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45</m:t>
            </m:r>
          </m:num>
          <m:den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360</m:t>
            </m:r>
          </m:den>
        </m:f>
        <m:r>
          <w:rPr>
            <w:rFonts w:ascii="Cambria Math" w:hAnsi="Cambria Math" w:cs="Times New Roman"/>
            <w:spacing w:val="8"/>
            <w:sz w:val="20"/>
            <w:szCs w:val="20"/>
          </w:rPr>
          <m:t>× 0,08 + 1500 ×</m:t>
        </m:r>
        <m:f>
          <m:f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fPr>
          <m:num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65</m:t>
            </m:r>
          </m:num>
          <m:den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360</m:t>
            </m:r>
          </m:den>
        </m:f>
        <m:r>
          <w:rPr>
            <w:rFonts w:ascii="Cambria Math" w:hAnsi="Cambria Math" w:cs="Times New Roman"/>
            <w:spacing w:val="8"/>
            <w:sz w:val="20"/>
            <w:szCs w:val="20"/>
          </w:rPr>
          <m:t>× 0,08+750 ×</m:t>
        </m:r>
        <m:f>
          <m:f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fPr>
          <m:num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70</m:t>
            </m:r>
          </m:num>
          <m:den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360</m:t>
            </m:r>
          </m:den>
        </m:f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× 0,08 = </m:t>
        </m:r>
        <m:r>
          <m:rPr>
            <m:sty m:val="bi"/>
          </m:rPr>
          <w:rPr>
            <w:rFonts w:ascii="Cambria Math" w:hAnsi="Cambria Math" w:cs="Times New Roman"/>
            <w:spacing w:val="8"/>
            <w:sz w:val="20"/>
            <w:szCs w:val="20"/>
            <w:u w:val="single"/>
          </w:rPr>
          <m:t>43,33 руб.</m:t>
        </m:r>
      </m:oMath>
      <w:r w:rsidR="001A387E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700A0B84" w14:textId="77777777" w:rsidR="0052200F" w:rsidRPr="00DE2791" w:rsidRDefault="0052200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Результат очевиден.</w:t>
      </w:r>
    </w:p>
    <w:p w14:paraId="48575BEF" w14:textId="77777777" w:rsidR="00A5062D" w:rsidRPr="00DE2791" w:rsidRDefault="00E0704D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Рассчитаем сумму процентов с использованием дивизора в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да:</w:t>
      </w:r>
    </w:p>
    <w:p w14:paraId="3A3ED3A5" w14:textId="77777777" w:rsidR="00391CE1" w:rsidRPr="00DE2791" w:rsidRDefault="00391CE1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>D = 36 000/i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>, получим:</w:t>
      </w:r>
    </w:p>
    <w:p w14:paraId="174A4460" w14:textId="45DDE913" w:rsidR="00391CE1" w:rsidRPr="00DE2791" w:rsidRDefault="00391CE1" w:rsidP="001A387E">
      <w:pPr>
        <w:spacing w:before="120" w:after="120"/>
        <w:ind w:left="425" w:firstLine="426"/>
        <w:rPr>
          <w:rFonts w:ascii="Times New Roman" w:hAnsi="Times New Roman" w:cs="Times New Roman"/>
          <w:i/>
          <w:sz w:val="20"/>
          <w:szCs w:val="20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z w:val="20"/>
              <w:szCs w:val="20"/>
            </w:rPr>
            <m:t>I=</m:t>
          </m:r>
          <m:f>
            <m:fPr>
              <m:ctrlPr>
                <w:rPr>
                  <w:rFonts w:ascii="Cambria Math" w:hAnsi="Cambria Math" w:cs="Times New Roman"/>
                  <w:i/>
                  <w:sz w:val="20"/>
                  <w:szCs w:val="20"/>
                </w:rPr>
              </m:ctrlPr>
            </m:fPr>
            <m:num>
              <m:r>
                <w:rPr>
                  <w:rFonts w:ascii="Cambria Math" w:hAnsi="Cambria Math" w:cs="Times New Roman"/>
                  <w:sz w:val="20"/>
                  <w:szCs w:val="20"/>
                </w:rPr>
                <m:t>1000 × 45</m:t>
              </m:r>
            </m:num>
            <m:den>
              <m:r>
                <w:rPr>
                  <w:rFonts w:ascii="Cambria Math" w:hAnsi="Cambria Math" w:cs="Times New Roman"/>
                  <w:sz w:val="20"/>
                  <w:szCs w:val="20"/>
                </w:rPr>
                <m:t xml:space="preserve">4500 </m:t>
              </m:r>
            </m:den>
          </m:f>
          <m:r>
            <w:rPr>
              <w:rFonts w:ascii="Cambria Math" w:hAnsi="Cambria Math" w:cs="Times New Roman"/>
              <w:sz w:val="20"/>
              <w:szCs w:val="20"/>
            </w:rPr>
            <m:t xml:space="preserve">=10 руб. </m:t>
          </m:r>
        </m:oMath>
      </m:oMathPara>
    </w:p>
    <w:p w14:paraId="172DCBC7" w14:textId="00C42C9C" w:rsidR="00391CE1" w:rsidRPr="00DE2791" w:rsidRDefault="00391CE1" w:rsidP="001A387E">
      <w:pPr>
        <w:spacing w:before="120" w:after="120"/>
        <w:ind w:left="425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pacing w:val="8"/>
              <w:sz w:val="20"/>
              <w:szCs w:val="20"/>
            </w:rPr>
            <m:t>I =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1500 × 65</m:t>
              </m:r>
            </m:num>
            <m:den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 xml:space="preserve">4500 </m:t>
              </m:r>
            </m:den>
          </m:f>
          <m:r>
            <w:rPr>
              <w:rFonts w:ascii="Cambria Math" w:hAnsi="Cambria Math" w:cs="Times New Roman"/>
              <w:spacing w:val="8"/>
              <w:sz w:val="20"/>
              <w:szCs w:val="20"/>
            </w:rPr>
            <m:t>=21,66 руб.</m:t>
          </m:r>
        </m:oMath>
      </m:oMathPara>
    </w:p>
    <w:p w14:paraId="6697C917" w14:textId="77777777" w:rsidR="001A387E" w:rsidRPr="00DE2791" w:rsidRDefault="00391CE1" w:rsidP="001A387E">
      <w:pPr>
        <w:spacing w:before="120" w:after="120"/>
        <w:ind w:left="426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pacing w:val="8"/>
              <w:sz w:val="20"/>
              <w:szCs w:val="20"/>
            </w:rPr>
            <m:t>I =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750 × 70</m:t>
              </m:r>
            </m:num>
            <m:den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 xml:space="preserve">4500 </m:t>
              </m:r>
            </m:den>
          </m:f>
          <m:r>
            <w:rPr>
              <w:rFonts w:ascii="Cambria Math" w:hAnsi="Cambria Math" w:cs="Times New Roman"/>
              <w:spacing w:val="8"/>
              <w:sz w:val="20"/>
              <w:szCs w:val="20"/>
            </w:rPr>
            <m:t>=11,66 руб.</m:t>
          </m:r>
        </m:oMath>
      </m:oMathPara>
    </w:p>
    <w:p w14:paraId="6CB96614" w14:textId="7A34D015" w:rsidR="00E3395A" w:rsidRPr="00DE2791" w:rsidRDefault="00391CE1" w:rsidP="001A387E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E3395A" w:rsidRPr="00DE2791">
        <w:rPr>
          <w:rFonts w:ascii="Times New Roman" w:hAnsi="Times New Roman" w:cs="Times New Roman"/>
          <w:spacing w:val="8"/>
          <w:sz w:val="20"/>
          <w:szCs w:val="20"/>
        </w:rPr>
        <w:t>Тогда, общая сумма процентов составит сумму всех I:</w:t>
      </w:r>
    </w:p>
    <w:p w14:paraId="7818CF75" w14:textId="669A7D8B" w:rsidR="00E011EE" w:rsidRPr="00DE2791" w:rsidRDefault="00E3395A" w:rsidP="001A387E">
      <w:pPr>
        <w:spacing w:before="120" w:after="120"/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10 + 21,66 + 11,66 = </w:t>
      </w:r>
      <w:r w:rsidR="00764731" w:rsidRPr="00DE2791">
        <w:rPr>
          <w:rFonts w:ascii="Times New Roman" w:hAnsi="Times New Roman" w:cs="Times New Roman"/>
          <w:b/>
          <w:spacing w:val="8"/>
          <w:sz w:val="20"/>
          <w:szCs w:val="20"/>
        </w:rPr>
        <w:t>43,3 руб.</w:t>
      </w:r>
    </w:p>
    <w:p w14:paraId="6ADBC452" w14:textId="77777777" w:rsidR="00E011EE" w:rsidRPr="00DE2791" w:rsidRDefault="00E011EE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2E347D00" w14:textId="1B1DE733" w:rsidR="008974FC" w:rsidRPr="00DE2791" w:rsidRDefault="008974FC" w:rsidP="00B6506B">
      <w:pPr>
        <w:pStyle w:val="2"/>
        <w:spacing w:before="0"/>
        <w:jc w:val="center"/>
        <w:rPr>
          <w:rFonts w:ascii="Times New Roman" w:hAnsi="Times New Roman" w:cs="Times New Roman"/>
          <w:color w:val="auto"/>
        </w:rPr>
      </w:pPr>
      <w:bookmarkStart w:id="26" w:name="_Toc316504081"/>
      <w:r w:rsidRPr="00DE2791">
        <w:rPr>
          <w:rFonts w:ascii="Times New Roman" w:hAnsi="Times New Roman" w:cs="Times New Roman"/>
          <w:color w:val="auto"/>
        </w:rPr>
        <w:t>3.5. Финансовые расчеты в залоговых операциях</w:t>
      </w:r>
      <w:bookmarkEnd w:id="26"/>
    </w:p>
    <w:p w14:paraId="2EAC3979" w14:textId="77777777" w:rsidR="008974FC" w:rsidRPr="00DE2791" w:rsidRDefault="008974F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168D9188" w14:textId="2AA35D0F" w:rsidR="00933AFD" w:rsidRPr="00DE2791" w:rsidRDefault="00933AFD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В настоящем параграфе мы рассмотрим применение фина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совых расчетов в залоговых операциях банков. </w:t>
      </w:r>
    </w:p>
    <w:p w14:paraId="54DD476B" w14:textId="77777777" w:rsidR="00993C84" w:rsidRPr="00DE2791" w:rsidRDefault="00993C84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90"/>
        <w:gridCol w:w="4550"/>
      </w:tblGrid>
      <w:tr w:rsidR="00993C84" w:rsidRPr="00DE2791" w14:paraId="3DBF20D3" w14:textId="77777777" w:rsidTr="001E5698">
        <w:tc>
          <w:tcPr>
            <w:tcW w:w="1701" w:type="dxa"/>
          </w:tcPr>
          <w:p w14:paraId="5806B47C" w14:textId="4166FFB5" w:rsidR="00993C84" w:rsidRPr="00DE2791" w:rsidRDefault="00993C84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Определе</w:t>
            </w:r>
            <w:r w:rsidR="001E5698" w:rsidRPr="00DE2791">
              <w:rPr>
                <w:spacing w:val="8"/>
              </w:rPr>
              <w:t>ние:</w:t>
            </w:r>
          </w:p>
          <w:p w14:paraId="1446D523" w14:textId="77777777" w:rsidR="00993C84" w:rsidRPr="00DE2791" w:rsidRDefault="00993C84" w:rsidP="00B6506B">
            <w:pPr>
              <w:jc w:val="both"/>
              <w:rPr>
                <w:spacing w:val="8"/>
              </w:rPr>
            </w:pPr>
          </w:p>
        </w:tc>
        <w:tc>
          <w:tcPr>
            <w:tcW w:w="4678" w:type="dxa"/>
          </w:tcPr>
          <w:p w14:paraId="7C6B5C41" w14:textId="10CD4E07" w:rsidR="00993C84" w:rsidRPr="00DE2791" w:rsidRDefault="001E5698" w:rsidP="008A385A">
            <w:pPr>
              <w:jc w:val="both"/>
              <w:rPr>
                <w:spacing w:val="8"/>
              </w:rPr>
            </w:pPr>
            <w:r w:rsidRPr="00DE2791">
              <w:rPr>
                <w:b/>
                <w:spacing w:val="8"/>
              </w:rPr>
              <w:t>з</w:t>
            </w:r>
            <w:r w:rsidR="00993C84" w:rsidRPr="00DE2791">
              <w:rPr>
                <w:b/>
                <w:spacing w:val="8"/>
              </w:rPr>
              <w:t>алоговые операции</w:t>
            </w:r>
            <w:r w:rsidR="00993C84" w:rsidRPr="00DE2791">
              <w:rPr>
                <w:spacing w:val="8"/>
              </w:rPr>
              <w:t xml:space="preserve"> – это операции банков и ломбардов по выдачи кредитов под залог ценных бумаг и другого, быстрореализуемого имущества (драг</w:t>
            </w:r>
            <w:r w:rsidR="008A385A">
              <w:rPr>
                <w:spacing w:val="8"/>
              </w:rPr>
              <w:t>.</w:t>
            </w:r>
            <w:r w:rsidR="00993C84" w:rsidRPr="00DE2791">
              <w:rPr>
                <w:spacing w:val="8"/>
              </w:rPr>
              <w:t xml:space="preserve"> металлы, камни, инвал</w:t>
            </w:r>
            <w:r w:rsidR="00993C84" w:rsidRPr="00DE2791">
              <w:rPr>
                <w:spacing w:val="8"/>
              </w:rPr>
              <w:t>ю</w:t>
            </w:r>
            <w:r w:rsidR="00993C84" w:rsidRPr="00DE2791">
              <w:rPr>
                <w:spacing w:val="8"/>
              </w:rPr>
              <w:t>та</w:t>
            </w:r>
            <w:r w:rsidR="008A385A">
              <w:rPr>
                <w:spacing w:val="8"/>
              </w:rPr>
              <w:t>).</w:t>
            </w:r>
          </w:p>
        </w:tc>
      </w:tr>
    </w:tbl>
    <w:p w14:paraId="5305A854" w14:textId="77777777" w:rsidR="0089123E" w:rsidRDefault="0089123E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1B176D58" w14:textId="77777777" w:rsidR="0089123E" w:rsidRDefault="0089123E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62B45874" w14:textId="77777777" w:rsidR="008974FC" w:rsidRPr="00DE2791" w:rsidRDefault="008974F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bookmarkStart w:id="27" w:name="_GoBack"/>
      <w:bookmarkEnd w:id="27"/>
      <w:r w:rsidRPr="00DE2791">
        <w:rPr>
          <w:rFonts w:ascii="Times New Roman" w:hAnsi="Times New Roman" w:cs="Times New Roman"/>
          <w:spacing w:val="8"/>
          <w:sz w:val="20"/>
          <w:szCs w:val="20"/>
        </w:rPr>
        <w:t>Разновидностью залоговых операций являются ломбардные кредиты.</w:t>
      </w:r>
    </w:p>
    <w:p w14:paraId="76F854C0" w14:textId="77777777" w:rsidR="00C146BE" w:rsidRPr="00DE2791" w:rsidRDefault="00C146BE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92"/>
        <w:gridCol w:w="4548"/>
      </w:tblGrid>
      <w:tr w:rsidR="00C146BE" w:rsidRPr="00DE2791" w14:paraId="013043F7" w14:textId="77777777" w:rsidTr="00157519">
        <w:tc>
          <w:tcPr>
            <w:tcW w:w="1701" w:type="dxa"/>
          </w:tcPr>
          <w:p w14:paraId="24E2FC46" w14:textId="77777777" w:rsidR="00157519" w:rsidRPr="00DE2791" w:rsidRDefault="00157519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Определение:</w:t>
            </w:r>
          </w:p>
          <w:p w14:paraId="67170F6F" w14:textId="77777777" w:rsidR="00C146BE" w:rsidRPr="00DE2791" w:rsidRDefault="00C146BE" w:rsidP="00B6506B">
            <w:pPr>
              <w:jc w:val="both"/>
              <w:rPr>
                <w:spacing w:val="8"/>
              </w:rPr>
            </w:pPr>
          </w:p>
        </w:tc>
        <w:tc>
          <w:tcPr>
            <w:tcW w:w="4678" w:type="dxa"/>
          </w:tcPr>
          <w:p w14:paraId="7AB808A3" w14:textId="771047A0" w:rsidR="00C146BE" w:rsidRPr="00DE2791" w:rsidRDefault="00157519" w:rsidP="00B6506B">
            <w:pPr>
              <w:jc w:val="both"/>
              <w:rPr>
                <w:spacing w:val="8"/>
              </w:rPr>
            </w:pPr>
            <w:r w:rsidRPr="00DE2791">
              <w:rPr>
                <w:b/>
                <w:spacing w:val="8"/>
              </w:rPr>
              <w:t>л</w:t>
            </w:r>
            <w:r w:rsidR="00C146BE" w:rsidRPr="00DE2791">
              <w:rPr>
                <w:b/>
                <w:spacing w:val="8"/>
              </w:rPr>
              <w:t>омбардные кредиты</w:t>
            </w:r>
            <w:r w:rsidR="00C146BE" w:rsidRPr="00DE2791">
              <w:rPr>
                <w:spacing w:val="8"/>
              </w:rPr>
              <w:t xml:space="preserve"> – это краткосрочные кредиты под залог ценных бумаг, депониру</w:t>
            </w:r>
            <w:r w:rsidR="00C146BE" w:rsidRPr="00DE2791">
              <w:rPr>
                <w:spacing w:val="8"/>
              </w:rPr>
              <w:t>е</w:t>
            </w:r>
            <w:r w:rsidR="00C146BE" w:rsidRPr="00DE2791">
              <w:rPr>
                <w:spacing w:val="8"/>
              </w:rPr>
              <w:t>мых в банке</w:t>
            </w:r>
            <w:r w:rsidR="006C5BDC" w:rsidRPr="00DE2791">
              <w:rPr>
                <w:spacing w:val="8"/>
              </w:rPr>
              <w:t>.</w:t>
            </w:r>
          </w:p>
        </w:tc>
      </w:tr>
    </w:tbl>
    <w:p w14:paraId="2A3788B4" w14:textId="77777777" w:rsidR="00C146BE" w:rsidRPr="00DE2791" w:rsidRDefault="00C146BE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  <w:u w:val="single"/>
        </w:rPr>
      </w:pPr>
    </w:p>
    <w:p w14:paraId="25856BF0" w14:textId="77777777" w:rsidR="008974FC" w:rsidRPr="00DE2791" w:rsidRDefault="008974F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Чаще всего ломбардный кредит имеет срок 3 месяца. Сумма кредита составляет от 50 до 90% курсовой стоимости ценных бумаг.</w:t>
      </w:r>
    </w:p>
    <w:p w14:paraId="0A8A92A9" w14:textId="77777777" w:rsidR="008974FC" w:rsidRPr="00DE2791" w:rsidRDefault="008974F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Условия сделки залоговых операций более требовательные и сложные. Так, например, по залоговым операциям заключается несколько договоров, отражающие как суть залоговой сделки, так и кредитной. В расчетах обычно применяется французская практика (365/360). </w:t>
      </w:r>
    </w:p>
    <w:p w14:paraId="012900EA" w14:textId="10874220" w:rsidR="008974FC" w:rsidRPr="00DE2791" w:rsidRDefault="008974F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В случае неуплаты кредита право собственности на залог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вое имущество переходит к кредитору, который реализует им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у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щество и удерживает из выручки сумму долга с учетом начи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ленных процентов.</w:t>
      </w:r>
    </w:p>
    <w:p w14:paraId="30007428" w14:textId="77777777" w:rsidR="003628FE" w:rsidRPr="00DE2791" w:rsidRDefault="003628FE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1D14C83C" w14:textId="77777777" w:rsidR="008974FC" w:rsidRPr="00DE2791" w:rsidRDefault="008974F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Пример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 Пусть коммерческий банк предоставил клиенту кредит на три месяца с 15 мая по 15 августа под залог ценных бумаг. Залогом выступили 200 штук акций. Курсовая стоимость акций в день выдачи кредита составила 20 тыс. руб. за акцию. Банк оценил залог в размере 75% курсовой стоимости ценных бумаг. Процентная ставка за кредит 20% годовых. За обслужив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ние долга банк взимает комиссионное вознаграждение в размере 1% от номинальной стоимости суммы кредита. Определить су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м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му кредита, полученную клиентом банка.</w:t>
      </w:r>
    </w:p>
    <w:p w14:paraId="41525441" w14:textId="77777777" w:rsidR="008974FC" w:rsidRPr="00DE2791" w:rsidRDefault="008974F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Решение.</w:t>
      </w:r>
    </w:p>
    <w:p w14:paraId="0E771845" w14:textId="60898B5F" w:rsidR="008974FC" w:rsidRPr="00DE2791" w:rsidRDefault="008974F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1) Для начала определим срок финансовой операции в днях, используя французскую практику. С 15.05 по 15.08 = t = 92 дня,</w:t>
      </w:r>
      <w:r w:rsidR="00A92F4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т.е. 92/360</w:t>
      </w:r>
    </w:p>
    <w:p w14:paraId="09EAD85A" w14:textId="77777777" w:rsidR="008974FC" w:rsidRPr="00DE2791" w:rsidRDefault="008974F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2) Рассчитаем номинальную величину кредита (без учета процентов и комиссии). </w:t>
      </w:r>
    </w:p>
    <w:p w14:paraId="79A240B4" w14:textId="17B4A8AF" w:rsidR="00000B4D" w:rsidRPr="00DE2791" w:rsidRDefault="00000B4D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Для этого определим курсовую стоимость залога: 200 × 20000 = 4000000 руб. (4 млн.</w:t>
      </w:r>
      <w:r w:rsidR="00A92F4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руб.)</w:t>
      </w:r>
    </w:p>
    <w:p w14:paraId="60992B05" w14:textId="08B80E01" w:rsidR="00000B4D" w:rsidRPr="00DE2791" w:rsidRDefault="00000B4D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>Номинальная величины кредита, оцененная банком – это 75 процентов от курсовой стоимости залога, т.е. 4000000 × 75% = 3000000 руб. (3 млн.</w:t>
      </w:r>
      <w:r w:rsidR="00A92F4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руб.)</w:t>
      </w:r>
    </w:p>
    <w:p w14:paraId="6F143728" w14:textId="77777777" w:rsidR="00000B4D" w:rsidRPr="00DE2791" w:rsidRDefault="00000B4D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3) Для расчета суммы кредита, полученной банком, следует из номинальной стоимости кредита вычесть сумму процентов за кредит и сумму комиссии, взимаемой банком. </w:t>
      </w:r>
    </w:p>
    <w:p w14:paraId="7594D949" w14:textId="77777777" w:rsidR="00000B4D" w:rsidRPr="00DE2791" w:rsidRDefault="00000B4D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Рассчитаем сумму комиссионного вознаграждения, исходя из 1% от номинальной суммы кредита = 3000000 ×1% = 30000 руб. (30 тыс.руб.)</w:t>
      </w:r>
    </w:p>
    <w:p w14:paraId="6A60CB1D" w14:textId="77777777" w:rsidR="00000B4D" w:rsidRPr="00DE2791" w:rsidRDefault="00000B4D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Теперь рассчитаем величину процентов (процентных денег) за кредит, полученную банком (I).</w:t>
      </w:r>
    </w:p>
    <w:p w14:paraId="1E5D12A5" w14:textId="122B1231" w:rsidR="00000B4D" w:rsidRPr="00DE2791" w:rsidRDefault="00000B4D" w:rsidP="00116D9C">
      <w:pPr>
        <w:spacing w:before="120" w:after="120"/>
        <w:ind w:left="426" w:right="-108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pacing w:val="8"/>
              <w:sz w:val="18"/>
              <w:szCs w:val="18"/>
            </w:rPr>
            <m:t>I=P×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18"/>
                  <w:szCs w:val="18"/>
                </w:rPr>
              </m:ctrlPr>
            </m:fPr>
            <m:num>
              <m:r>
                <w:rPr>
                  <w:rFonts w:ascii="Cambria Math" w:hAnsi="Cambria Math" w:cs="Times New Roman"/>
                  <w:spacing w:val="8"/>
                  <w:sz w:val="18"/>
                  <w:szCs w:val="18"/>
                </w:rPr>
                <m:t>t</m:t>
              </m:r>
            </m:num>
            <m:den>
              <m:r>
                <w:rPr>
                  <w:rFonts w:ascii="Cambria Math" w:hAnsi="Cambria Math" w:cs="Times New Roman"/>
                  <w:spacing w:val="8"/>
                  <w:sz w:val="18"/>
                  <w:szCs w:val="18"/>
                </w:rPr>
                <m:t>K</m:t>
              </m:r>
            </m:den>
          </m:f>
          <m:r>
            <w:rPr>
              <w:rFonts w:ascii="Cambria Math" w:hAnsi="Cambria Math" w:cs="Times New Roman"/>
              <w:spacing w:val="8"/>
              <w:sz w:val="18"/>
              <w:szCs w:val="18"/>
            </w:rPr>
            <m:t>×i=3000000×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18"/>
                  <w:szCs w:val="18"/>
                </w:rPr>
              </m:ctrlPr>
            </m:fPr>
            <m:num>
              <m:r>
                <w:rPr>
                  <w:rFonts w:ascii="Cambria Math" w:hAnsi="Cambria Math" w:cs="Times New Roman"/>
                  <w:spacing w:val="8"/>
                  <w:sz w:val="18"/>
                  <w:szCs w:val="18"/>
                </w:rPr>
                <m:t>92</m:t>
              </m:r>
            </m:num>
            <m:den>
              <m:r>
                <w:rPr>
                  <w:rFonts w:ascii="Cambria Math" w:hAnsi="Cambria Math" w:cs="Times New Roman"/>
                  <w:spacing w:val="8"/>
                  <w:sz w:val="18"/>
                  <w:szCs w:val="18"/>
                </w:rPr>
                <m:t>360</m:t>
              </m:r>
            </m:den>
          </m:f>
          <m:r>
            <w:rPr>
              <w:rFonts w:ascii="Cambria Math" w:hAnsi="Cambria Math" w:cs="Times New Roman"/>
              <w:spacing w:val="8"/>
              <w:sz w:val="18"/>
              <w:szCs w:val="18"/>
            </w:rPr>
            <m:t xml:space="preserve">×0,2=153333 руб. </m:t>
          </m:r>
          <m:d>
            <m:dPr>
              <m:ctrlPr>
                <w:rPr>
                  <w:rFonts w:ascii="Cambria Math" w:hAnsi="Cambria Math" w:cs="Times New Roman"/>
                  <w:i/>
                  <w:spacing w:val="8"/>
                  <w:sz w:val="18"/>
                  <w:szCs w:val="18"/>
                </w:rPr>
              </m:ctrlPr>
            </m:dPr>
            <m:e>
              <m:r>
                <w:rPr>
                  <w:rFonts w:ascii="Cambria Math" w:hAnsi="Cambria Math" w:cs="Times New Roman"/>
                  <w:spacing w:val="8"/>
                  <w:sz w:val="18"/>
                  <w:szCs w:val="18"/>
                </w:rPr>
                <m:t>153,333 тыс.руб.</m:t>
              </m:r>
            </m:e>
          </m:d>
        </m:oMath>
      </m:oMathPara>
    </w:p>
    <w:p w14:paraId="73A10820" w14:textId="77777777" w:rsidR="00000B4D" w:rsidRPr="00DE2791" w:rsidRDefault="00000B4D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Воспользуемся дивизором для расчета процентных денег:</w:t>
      </w:r>
    </w:p>
    <w:p w14:paraId="076A7FF5" w14:textId="39558CDC" w:rsidR="00224BE7" w:rsidRPr="00DE2791" w:rsidRDefault="00C30856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>D =</m:t>
        </m:r>
        <m:f>
          <m:f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fPr>
          <m:num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36000</m:t>
            </m:r>
          </m:num>
          <m:den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i</m:t>
            </m:r>
          </m:den>
        </m:f>
      </m:oMath>
      <w:r w:rsidR="00000B4D" w:rsidRPr="00DE2791">
        <w:rPr>
          <w:rFonts w:ascii="Times New Roman" w:hAnsi="Times New Roman" w:cs="Times New Roman"/>
          <w:spacing w:val="8"/>
          <w:sz w:val="20"/>
          <w:szCs w:val="20"/>
        </w:rPr>
        <w:t>, еще раз напомним, что значение i</w:t>
      </w:r>
      <w:r w:rsidR="00224BE7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в процентах, а не в долях! Тогда:</w:t>
      </w:r>
    </w:p>
    <w:p w14:paraId="03C198B5" w14:textId="6DFE5953" w:rsidR="00000B4D" w:rsidRPr="00DE2791" w:rsidRDefault="00000B4D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>D=</m:t>
        </m:r>
        <m:f>
          <m:f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fPr>
          <m:num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36000</m:t>
            </m:r>
          </m:num>
          <m:den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20</m:t>
            </m:r>
          </m:den>
        </m:f>
        <m:r>
          <w:rPr>
            <w:rFonts w:ascii="Cambria Math" w:hAnsi="Cambria Math" w:cs="Times New Roman"/>
            <w:spacing w:val="8"/>
            <w:sz w:val="20"/>
            <w:szCs w:val="20"/>
          </w:rPr>
          <m:t>=1800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, </w:t>
      </w:r>
      <m:oMath>
        <m:r>
          <w:rPr>
            <w:rFonts w:ascii="Cambria Math" w:hAnsi="Cambria Math" w:cs="Times New Roman"/>
            <w:spacing w:val="8"/>
            <w:sz w:val="20"/>
            <w:szCs w:val="20"/>
          </w:rPr>
          <m:t>I=</m:t>
        </m:r>
        <m:f>
          <m:f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fPr>
          <m:num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Pt</m:t>
            </m:r>
          </m:num>
          <m:den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D</m:t>
            </m:r>
          </m:den>
        </m:f>
        <m:r>
          <w:rPr>
            <w:rFonts w:ascii="Cambria Math" w:hAnsi="Cambria Math" w:cs="Times New Roman"/>
            <w:spacing w:val="8"/>
            <w:sz w:val="20"/>
            <w:szCs w:val="20"/>
          </w:rPr>
          <m:t>=3000000×</m:t>
        </m:r>
        <m:f>
          <m:f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fPr>
          <m:num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92</m:t>
            </m:r>
          </m:num>
          <m:den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1800</m:t>
            </m:r>
          </m:den>
        </m:f>
        <m:r>
          <w:rPr>
            <w:rFonts w:ascii="Cambria Math" w:hAnsi="Cambria Math" w:cs="Times New Roman"/>
            <w:spacing w:val="8"/>
            <w:sz w:val="20"/>
            <w:szCs w:val="20"/>
          </w:rPr>
          <m:t>= 153333, 3</m:t>
        </m:r>
        <m:d>
          <m:d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d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3</m:t>
            </m:r>
          </m:e>
        </m:d>
        <m:r>
          <w:rPr>
            <w:rFonts w:ascii="Cambria Math" w:hAnsi="Cambria Math" w:cs="Times New Roman"/>
            <w:spacing w:val="8"/>
            <w:sz w:val="20"/>
            <w:szCs w:val="20"/>
          </w:rPr>
          <m:t>руб.</m:t>
        </m:r>
      </m:oMath>
    </w:p>
    <w:p w14:paraId="350C0C94" w14:textId="2A0FEFE5" w:rsidR="00000B4D" w:rsidRPr="00DE2791" w:rsidRDefault="009E74B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Результат очевиден.</w:t>
      </w:r>
    </w:p>
    <w:p w14:paraId="2A4B65C7" w14:textId="1CC56343" w:rsidR="00000B4D" w:rsidRPr="00DE2791" w:rsidRDefault="009E74B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Теперь р</w:t>
      </w:r>
      <w:r w:rsidR="00000B4D" w:rsidRPr="00DE2791">
        <w:rPr>
          <w:rFonts w:ascii="Times New Roman" w:hAnsi="Times New Roman" w:cs="Times New Roman"/>
          <w:spacing w:val="8"/>
          <w:sz w:val="20"/>
          <w:szCs w:val="20"/>
        </w:rPr>
        <w:t>ассчитаем сумму кредита.</w:t>
      </w:r>
    </w:p>
    <w:p w14:paraId="298C5F3B" w14:textId="1C360C48" w:rsidR="00000B4D" w:rsidRPr="00DE2791" w:rsidRDefault="007A0548" w:rsidP="00116D9C">
      <w:pPr>
        <w:jc w:val="both"/>
        <w:rPr>
          <w:rFonts w:ascii="Times New Roman" w:hAnsi="Times New Roman" w:cs="Times New Roman"/>
          <w:spacing w:val="8"/>
          <w:sz w:val="18"/>
          <w:szCs w:val="18"/>
        </w:rPr>
      </w:pPr>
      <m:oMath>
        <m:r>
          <w:rPr>
            <w:rFonts w:ascii="Cambria Math" w:hAnsi="Cambria Math" w:cs="Times New Roman"/>
            <w:spacing w:val="8"/>
            <w:sz w:val="18"/>
            <w:szCs w:val="18"/>
          </w:rPr>
          <m:t xml:space="preserve">Сумма кредита, полученная клиентом =3000000  – 153333  – 30000 = 2816667  руб.  </m:t>
        </m:r>
        <m:d>
          <m:dPr>
            <m:ctrlPr>
              <w:rPr>
                <w:rFonts w:ascii="Cambria Math" w:hAnsi="Cambria Math" w:cs="Times New Roman"/>
                <w:i/>
                <w:spacing w:val="8"/>
                <w:sz w:val="18"/>
                <w:szCs w:val="18"/>
              </w:rPr>
            </m:ctrlPr>
          </m:dPr>
          <m:e>
            <m:r>
              <w:rPr>
                <w:rFonts w:ascii="Cambria Math" w:hAnsi="Cambria Math" w:cs="Times New Roman"/>
                <w:spacing w:val="8"/>
                <w:sz w:val="18"/>
                <w:szCs w:val="18"/>
              </w:rPr>
              <m:t>2 млн.816 тыс. 667 руб.</m:t>
            </m:r>
          </m:e>
        </m:d>
      </m:oMath>
      <w:r w:rsidRPr="00DE2791">
        <w:rPr>
          <w:rFonts w:ascii="Times New Roman" w:hAnsi="Times New Roman" w:cs="Times New Roman"/>
          <w:spacing w:val="8"/>
          <w:sz w:val="18"/>
          <w:szCs w:val="18"/>
        </w:rPr>
        <w:t xml:space="preserve"> </w:t>
      </w:r>
    </w:p>
    <w:p w14:paraId="092E2F68" w14:textId="29F9F3B3" w:rsidR="00000B4D" w:rsidRPr="00DE2791" w:rsidRDefault="00A80D59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Правильность представленных расчетов можно проверить полным наращением суммы с учетом банковских комиссионных.</w:t>
      </w:r>
    </w:p>
    <w:p w14:paraId="4BDD5B82" w14:textId="6F78A8DB" w:rsidR="00000B4D" w:rsidRPr="00DE2791" w:rsidRDefault="00000B4D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Т.е. </w:t>
      </w:r>
      <w:r w:rsidR="0022170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следует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решить задачу, если сумма кредита 2816667 руб., величина процентной ставки 20%, срок 92/360. Доп.условие – комиссионные банка в размере 30 тыс.руб.</w:t>
      </w:r>
    </w:p>
    <w:p w14:paraId="060C62F2" w14:textId="23C828C4" w:rsidR="00000B4D" w:rsidRPr="00DE2791" w:rsidRDefault="00000B4D" w:rsidP="00B6506B">
      <w:pPr>
        <w:jc w:val="both"/>
        <w:rPr>
          <w:rFonts w:ascii="Times New Roman" w:hAnsi="Times New Roman" w:cs="Times New Roman"/>
          <w:i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>S=P×(1+ n×i)+комиссия банка=2816667×(1+92/360×0,2)+30000≈3 млн.руб.</m:t>
        </m:r>
      </m:oMath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 xml:space="preserve"> </w:t>
      </w:r>
    </w:p>
    <w:p w14:paraId="50D0A6AB" w14:textId="77777777" w:rsidR="007A0548" w:rsidRPr="00DE2791" w:rsidRDefault="007A0548" w:rsidP="00B6506B">
      <w:pPr>
        <w:jc w:val="both"/>
        <w:rPr>
          <w:rFonts w:ascii="Times New Roman" w:hAnsi="Times New Roman" w:cs="Times New Roman"/>
          <w:i/>
          <w:spacing w:val="8"/>
          <w:sz w:val="20"/>
          <w:szCs w:val="20"/>
        </w:rPr>
      </w:pPr>
    </w:p>
    <w:p w14:paraId="420B1CEA" w14:textId="77777777" w:rsidR="001B3DC0" w:rsidRPr="00DE2791" w:rsidRDefault="001B3DC0" w:rsidP="00B6506B">
      <w:pPr>
        <w:pStyle w:val="3"/>
        <w:spacing w:before="0"/>
        <w:jc w:val="center"/>
        <w:rPr>
          <w:rFonts w:ascii="Times New Roman" w:hAnsi="Times New Roman" w:cs="Times New Roman"/>
          <w:color w:val="auto"/>
        </w:rPr>
      </w:pPr>
      <w:bookmarkStart w:id="28" w:name="_Toc316504082"/>
      <w:r w:rsidRPr="00DE2791">
        <w:rPr>
          <w:rFonts w:ascii="Times New Roman" w:hAnsi="Times New Roman" w:cs="Times New Roman"/>
          <w:color w:val="auto"/>
        </w:rPr>
        <w:t>Выводы</w:t>
      </w:r>
      <w:bookmarkEnd w:id="28"/>
    </w:p>
    <w:p w14:paraId="7496E575" w14:textId="77777777" w:rsidR="00EC433E" w:rsidRPr="00DE2791" w:rsidRDefault="00EC433E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27B0BD55" w14:textId="77777777" w:rsidR="00927B45" w:rsidRPr="00DE2791" w:rsidRDefault="00927B45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Фиксированная процентная ставка – это постоянная пр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центная ставка, которая зафиксирована договором финансовой операции на весь ее срок, и не зависит от конъюнктуры рынка.</w:t>
      </w:r>
    </w:p>
    <w:p w14:paraId="425C3B4C" w14:textId="77777777" w:rsidR="00927B45" w:rsidRPr="00DE2791" w:rsidRDefault="00927B45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Переменная (плавающая) процентная ставка (floating rate) – это ставка, которая в течение срока финансовой операции мен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я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ется через согласованные в договоре промежутки времени (пр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центные периоды).</w:t>
      </w:r>
    </w:p>
    <w:p w14:paraId="675BAF25" w14:textId="77777777" w:rsidR="00927B45" w:rsidRPr="00DE2791" w:rsidRDefault="00927B45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>Наиболее часто плавающие процентные ставки используются в условиях высоких темпов инфляции, резких колебаний уровня процентов по кредитам и депозитам, нестабильной конъюнктуре рынка.</w:t>
      </w:r>
    </w:p>
    <w:p w14:paraId="435B04CB" w14:textId="77777777" w:rsidR="00927B45" w:rsidRPr="00DE2791" w:rsidRDefault="00927B45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В финансовых  вычислениях часто используются такие пон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я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тия,  как: индекс роста, индекс прироста, темп роста, темп сн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жения. Индекс роста – это отношение текущего значения какого-либо показателя к базовому значению этого показателя. Индекс прироста – это отношение разности текущего и базового знач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ний показателя, к его базовой величине. Посредством индекса роста можно определить эффективность финансовой операции. В зависимости от того, что выбрано за базовую величину, опред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ляются: темпы прироста и темпы снижения финансовой опер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ции.</w:t>
      </w:r>
    </w:p>
    <w:p w14:paraId="7735B925" w14:textId="77777777" w:rsidR="00927B45" w:rsidRPr="00DE2791" w:rsidRDefault="00927B45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В практике коммерческих банков средства, размещенные на депозитных или расчетных счетах, в течение определенного п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риода времени могут увеличиваться или уменьшаться путем д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полнительных взносов, перечислений, изъятий. В этом случае используется дивизор. Дивизор – это процентный ключ (пост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янный делитель), используемый для облегчения исчисления пр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центов по вкладам.</w:t>
      </w:r>
    </w:p>
    <w:p w14:paraId="776A782C" w14:textId="77777777" w:rsidR="00927B45" w:rsidRPr="00DE2791" w:rsidRDefault="00927B45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Залоговые операции – это операции банков и ломбардов по выдачи кредитов под залог ценных бумаг и другого, быстроре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лизуемого имущества (драгоценные металлы, камни, иностра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ная валюта и т.д.). Ломбардные кредиты – это краткосрочные кредиты под залог ценных бумаг, депонируемых в банке.</w:t>
      </w:r>
    </w:p>
    <w:p w14:paraId="3B98470C" w14:textId="77777777" w:rsidR="003B3E37" w:rsidRPr="00DE2791" w:rsidRDefault="003B3E3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0CB5C468" w14:textId="77777777" w:rsidR="001B3DC0" w:rsidRPr="00DE2791" w:rsidRDefault="001B3DC0" w:rsidP="00B6506B">
      <w:pPr>
        <w:pStyle w:val="3"/>
        <w:spacing w:before="0"/>
        <w:jc w:val="center"/>
        <w:rPr>
          <w:rFonts w:ascii="Times New Roman" w:hAnsi="Times New Roman" w:cs="Times New Roman"/>
          <w:color w:val="auto"/>
        </w:rPr>
      </w:pPr>
      <w:bookmarkStart w:id="29" w:name="_Toc316504083"/>
      <w:r w:rsidRPr="00DE2791">
        <w:rPr>
          <w:rFonts w:ascii="Times New Roman" w:hAnsi="Times New Roman" w:cs="Times New Roman"/>
          <w:color w:val="auto"/>
        </w:rPr>
        <w:t>Контрольные вопросы</w:t>
      </w:r>
      <w:bookmarkEnd w:id="29"/>
    </w:p>
    <w:p w14:paraId="5C8BEB1E" w14:textId="77777777" w:rsidR="00ED62FC" w:rsidRPr="00DE2791" w:rsidRDefault="00ED62FC" w:rsidP="00B6506B">
      <w:pPr>
        <w:jc w:val="center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6A3D7F34" w14:textId="159BB0A2" w:rsidR="00DB56AD" w:rsidRPr="00DE2791" w:rsidRDefault="00DB56AD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1. Понятие переменной процентной ставки и условия ее применения.</w:t>
      </w:r>
    </w:p>
    <w:p w14:paraId="169FA70A" w14:textId="026BA9D6" w:rsidR="00823AEB" w:rsidRPr="00DE2791" w:rsidRDefault="00DB56AD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2</w:t>
      </w:r>
      <w:r w:rsidR="00823AEB" w:rsidRPr="00DE2791">
        <w:rPr>
          <w:rFonts w:ascii="Times New Roman" w:hAnsi="Times New Roman" w:cs="Times New Roman"/>
          <w:spacing w:val="8"/>
          <w:sz w:val="20"/>
          <w:szCs w:val="20"/>
        </w:rPr>
        <w:t>. По как</w:t>
      </w:r>
      <w:r w:rsidR="003206AB" w:rsidRPr="00DE2791">
        <w:rPr>
          <w:rFonts w:ascii="Times New Roman" w:hAnsi="Times New Roman" w:cs="Times New Roman"/>
          <w:spacing w:val="8"/>
          <w:sz w:val="20"/>
          <w:szCs w:val="20"/>
        </w:rPr>
        <w:t>им</w:t>
      </w:r>
      <w:r w:rsidR="00823AE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формул</w:t>
      </w:r>
      <w:r w:rsidR="003206AB" w:rsidRPr="00DE2791">
        <w:rPr>
          <w:rFonts w:ascii="Times New Roman" w:hAnsi="Times New Roman" w:cs="Times New Roman"/>
          <w:spacing w:val="8"/>
          <w:sz w:val="20"/>
          <w:szCs w:val="20"/>
        </w:rPr>
        <w:t>ам</w:t>
      </w:r>
      <w:r w:rsidR="00823AE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осуществляется наращение с испол</w:t>
      </w:r>
      <w:r w:rsidR="00823AEB" w:rsidRPr="00DE2791">
        <w:rPr>
          <w:rFonts w:ascii="Times New Roman" w:hAnsi="Times New Roman" w:cs="Times New Roman"/>
          <w:spacing w:val="8"/>
          <w:sz w:val="20"/>
          <w:szCs w:val="20"/>
        </w:rPr>
        <w:t>ь</w:t>
      </w:r>
      <w:r w:rsidR="00823AEB" w:rsidRPr="00DE2791">
        <w:rPr>
          <w:rFonts w:ascii="Times New Roman" w:hAnsi="Times New Roman" w:cs="Times New Roman"/>
          <w:spacing w:val="8"/>
          <w:sz w:val="20"/>
          <w:szCs w:val="20"/>
        </w:rPr>
        <w:t>зованием переменной процентной ставки?</w:t>
      </w:r>
    </w:p>
    <w:p w14:paraId="78886786" w14:textId="23F888A7" w:rsidR="003206AB" w:rsidRPr="00DE2791" w:rsidRDefault="003206A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3. Дайте определения индексам роста и прироста.</w:t>
      </w:r>
    </w:p>
    <w:p w14:paraId="00A2B566" w14:textId="44273487" w:rsidR="003206AB" w:rsidRPr="00DE2791" w:rsidRDefault="003206A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4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Как посредством индекса роста можно определить эффе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к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тивность финансовой операции?</w:t>
      </w:r>
    </w:p>
    <w:p w14:paraId="00EA8C0C" w14:textId="77777777" w:rsidR="003206AB" w:rsidRPr="00DE2791" w:rsidRDefault="003206A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5</w:t>
      </w:r>
      <w:r w:rsidR="006C01A3"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Как определить срок финансовой операции?</w:t>
      </w:r>
    </w:p>
    <w:p w14:paraId="0AFC36AC" w14:textId="5FE4F763" w:rsidR="00C74457" w:rsidRPr="00DE2791" w:rsidRDefault="003206A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6</w:t>
      </w:r>
      <w:r w:rsidR="00415FDF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</w:t>
      </w:r>
      <w:r w:rsidR="00FF7CBC" w:rsidRPr="00DE2791">
        <w:rPr>
          <w:rFonts w:ascii="Times New Roman" w:hAnsi="Times New Roman" w:cs="Times New Roman"/>
          <w:spacing w:val="8"/>
          <w:sz w:val="20"/>
          <w:szCs w:val="20"/>
        </w:rPr>
        <w:t>Что представляют собой залоговые операции банков</w:t>
      </w:r>
      <w:r w:rsidR="00C74457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? </w:t>
      </w:r>
    </w:p>
    <w:p w14:paraId="12B826C4" w14:textId="2F40E7E8" w:rsidR="004B33AB" w:rsidRPr="00DE2791" w:rsidRDefault="003206A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7</w:t>
      </w:r>
      <w:r w:rsidR="00C74457" w:rsidRPr="00DE2791">
        <w:rPr>
          <w:rFonts w:ascii="Times New Roman" w:hAnsi="Times New Roman" w:cs="Times New Roman"/>
          <w:spacing w:val="8"/>
          <w:sz w:val="20"/>
          <w:szCs w:val="20"/>
        </w:rPr>
        <w:t>. Какие показатели рассчитываются для определения э</w:t>
      </w:r>
      <w:r w:rsidR="00C74457" w:rsidRPr="00DE2791">
        <w:rPr>
          <w:rFonts w:ascii="Times New Roman" w:hAnsi="Times New Roman" w:cs="Times New Roman"/>
          <w:spacing w:val="8"/>
          <w:sz w:val="20"/>
          <w:szCs w:val="20"/>
        </w:rPr>
        <w:t>ф</w:t>
      </w:r>
      <w:r w:rsidR="00C74457" w:rsidRPr="00DE2791">
        <w:rPr>
          <w:rFonts w:ascii="Times New Roman" w:hAnsi="Times New Roman" w:cs="Times New Roman"/>
          <w:spacing w:val="8"/>
          <w:sz w:val="20"/>
          <w:szCs w:val="20"/>
        </w:rPr>
        <w:t>фективности залоговых операций</w:t>
      </w:r>
      <w:r w:rsidR="004B33AB" w:rsidRPr="00DE2791">
        <w:rPr>
          <w:rFonts w:ascii="Times New Roman" w:hAnsi="Times New Roman" w:cs="Times New Roman"/>
          <w:spacing w:val="8"/>
          <w:sz w:val="20"/>
          <w:szCs w:val="20"/>
        </w:rPr>
        <w:t>?</w:t>
      </w:r>
    </w:p>
    <w:p w14:paraId="03D4CB8D" w14:textId="77777777" w:rsidR="0089123E" w:rsidRDefault="003206A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8</w:t>
      </w:r>
      <w:r w:rsidR="00415FDF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</w:t>
      </w:r>
      <w:r w:rsidR="004B33AB" w:rsidRPr="00DE2791">
        <w:rPr>
          <w:rFonts w:ascii="Times New Roman" w:hAnsi="Times New Roman" w:cs="Times New Roman"/>
          <w:spacing w:val="8"/>
          <w:sz w:val="20"/>
          <w:szCs w:val="20"/>
        </w:rPr>
        <w:t>Что представляет собой д</w:t>
      </w:r>
      <w:r w:rsidR="0012723C"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="004B33AB" w:rsidRPr="00DE2791">
        <w:rPr>
          <w:rFonts w:ascii="Times New Roman" w:hAnsi="Times New Roman" w:cs="Times New Roman"/>
          <w:spacing w:val="8"/>
          <w:sz w:val="20"/>
          <w:szCs w:val="20"/>
        </w:rPr>
        <w:t>визор</w:t>
      </w:r>
      <w:r w:rsidR="00415FDF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 в чем его особенность</w:t>
      </w:r>
      <w:r w:rsidR="004B33AB" w:rsidRPr="00DE2791">
        <w:rPr>
          <w:rFonts w:ascii="Times New Roman" w:hAnsi="Times New Roman" w:cs="Times New Roman"/>
          <w:spacing w:val="8"/>
          <w:sz w:val="20"/>
          <w:szCs w:val="20"/>
        </w:rPr>
        <w:t>?</w:t>
      </w:r>
    </w:p>
    <w:p w14:paraId="2602C328" w14:textId="77777777" w:rsidR="0089123E" w:rsidRDefault="0089123E">
      <w:pPr>
        <w:rPr>
          <w:rFonts w:ascii="Times New Roman" w:hAnsi="Times New Roman" w:cs="Times New Roman"/>
          <w:spacing w:val="8"/>
          <w:sz w:val="20"/>
          <w:szCs w:val="20"/>
        </w:rPr>
      </w:pPr>
      <w:r>
        <w:rPr>
          <w:rFonts w:ascii="Times New Roman" w:hAnsi="Times New Roman" w:cs="Times New Roman"/>
          <w:spacing w:val="8"/>
          <w:sz w:val="20"/>
          <w:szCs w:val="20"/>
        </w:rPr>
        <w:lastRenderedPageBreak/>
        <w:br w:type="page"/>
      </w:r>
    </w:p>
    <w:p w14:paraId="69B3A4FB" w14:textId="4AF4A24A" w:rsidR="00983A29" w:rsidRPr="00DE2791" w:rsidRDefault="00415FDF" w:rsidP="0089123E">
      <w:pPr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 xml:space="preserve"> </w:t>
      </w:r>
    </w:p>
    <w:p w14:paraId="7BE01B67" w14:textId="04A68C45" w:rsidR="001B3DC0" w:rsidRPr="00DE2791" w:rsidRDefault="00BA0802" w:rsidP="00B6506B">
      <w:pPr>
        <w:pStyle w:val="1"/>
      </w:pPr>
      <w:bookmarkStart w:id="30" w:name="_Toc316504084"/>
      <w:r w:rsidRPr="00DE2791">
        <w:t xml:space="preserve">Тема </w:t>
      </w:r>
      <w:r w:rsidR="009E3506" w:rsidRPr="00DE2791">
        <w:t>4</w:t>
      </w:r>
      <w:r w:rsidR="001B3DC0" w:rsidRPr="00DE2791">
        <w:t>. ДИСКОНТИРОВАНИЕ В ФИНАНСОВЫХ ВЫЧИСЛЕНИЯХ</w:t>
      </w:r>
      <w:bookmarkEnd w:id="30"/>
    </w:p>
    <w:p w14:paraId="5952404D" w14:textId="77777777" w:rsidR="007E1E80" w:rsidRPr="00DE2791" w:rsidRDefault="007E1E80" w:rsidP="00B6506B">
      <w:pPr>
        <w:pStyle w:val="1"/>
      </w:pPr>
    </w:p>
    <w:p w14:paraId="5F8838ED" w14:textId="557B7C18" w:rsidR="001B3DC0" w:rsidRPr="00DE2791" w:rsidRDefault="00EC7E54" w:rsidP="00B6506B">
      <w:pPr>
        <w:pStyle w:val="2"/>
        <w:spacing w:before="0"/>
        <w:jc w:val="center"/>
        <w:rPr>
          <w:rFonts w:ascii="Times New Roman" w:hAnsi="Times New Roman" w:cs="Times New Roman"/>
          <w:color w:val="auto"/>
        </w:rPr>
      </w:pPr>
      <w:bookmarkStart w:id="31" w:name="_Toc316504085"/>
      <w:r w:rsidRPr="00DE2791">
        <w:rPr>
          <w:rFonts w:ascii="Times New Roman" w:hAnsi="Times New Roman" w:cs="Times New Roman"/>
          <w:color w:val="auto"/>
        </w:rPr>
        <w:t>4</w:t>
      </w:r>
      <w:r w:rsidR="001B3DC0" w:rsidRPr="00DE2791">
        <w:rPr>
          <w:rFonts w:ascii="Times New Roman" w:hAnsi="Times New Roman" w:cs="Times New Roman"/>
          <w:color w:val="auto"/>
        </w:rPr>
        <w:t>.1. Экономическая сущность дисконтирования</w:t>
      </w:r>
      <w:bookmarkEnd w:id="31"/>
    </w:p>
    <w:p w14:paraId="07FCB557" w14:textId="77777777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0AB70568" w14:textId="7CF26A0D" w:rsidR="001377E3" w:rsidRPr="00DE2791" w:rsidRDefault="00511765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С</w:t>
      </w:r>
      <w:r w:rsidR="001377E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вязующим звеном между участниками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финансовых опер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ций</w:t>
      </w:r>
      <w:r w:rsidR="001377E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являются обоснованные финансовые расчеты как совоку</w:t>
      </w:r>
      <w:r w:rsidR="001377E3" w:rsidRPr="00DE2791">
        <w:rPr>
          <w:rFonts w:ascii="Times New Roman" w:hAnsi="Times New Roman" w:cs="Times New Roman"/>
          <w:spacing w:val="8"/>
          <w:sz w:val="20"/>
          <w:szCs w:val="20"/>
        </w:rPr>
        <w:t>п</w:t>
      </w:r>
      <w:r w:rsidR="001377E3" w:rsidRPr="00DE2791">
        <w:rPr>
          <w:rFonts w:ascii="Times New Roman" w:hAnsi="Times New Roman" w:cs="Times New Roman"/>
          <w:spacing w:val="8"/>
          <w:sz w:val="20"/>
          <w:szCs w:val="20"/>
        </w:rPr>
        <w:t>ность специальных методов и приемов</w:t>
      </w:r>
      <w:r w:rsidR="00DF013D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– именно они </w:t>
      </w:r>
      <w:r w:rsidR="001377E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играют ключевую роль. Так, например, </w:t>
      </w:r>
      <w:r w:rsidR="00CB728F" w:rsidRPr="00DE2791">
        <w:rPr>
          <w:rFonts w:ascii="Times New Roman" w:hAnsi="Times New Roman" w:cs="Times New Roman"/>
          <w:spacing w:val="8"/>
          <w:sz w:val="20"/>
          <w:szCs w:val="20"/>
        </w:rPr>
        <w:t>мы уже говорили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, что </w:t>
      </w:r>
      <w:r w:rsidR="00CB728F" w:rsidRPr="00DE2791">
        <w:rPr>
          <w:rFonts w:ascii="Times New Roman" w:hAnsi="Times New Roman" w:cs="Times New Roman"/>
          <w:spacing w:val="8"/>
          <w:sz w:val="20"/>
          <w:szCs w:val="20"/>
        </w:rPr>
        <w:t>важно</w:t>
      </w:r>
      <w:r w:rsidR="001377E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знать, </w:t>
      </w:r>
      <w:r w:rsidR="00CB728F" w:rsidRPr="00DE2791">
        <w:rPr>
          <w:rFonts w:ascii="Times New Roman" w:hAnsi="Times New Roman" w:cs="Times New Roman"/>
          <w:spacing w:val="8"/>
          <w:sz w:val="20"/>
          <w:szCs w:val="20"/>
        </w:rPr>
        <w:t>как</w:t>
      </w:r>
      <w:r w:rsidR="001377E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стоимость денег в разные моменты времени меняется с учетом нормы прибыли, сложившейся на финансовом рынке, а также значимым является тот факт, что инфляционная соста</w:t>
      </w:r>
      <w:r w:rsidR="001377E3" w:rsidRPr="00DE2791">
        <w:rPr>
          <w:rFonts w:ascii="Times New Roman" w:hAnsi="Times New Roman" w:cs="Times New Roman"/>
          <w:spacing w:val="8"/>
          <w:sz w:val="20"/>
          <w:szCs w:val="20"/>
        </w:rPr>
        <w:t>в</w:t>
      </w:r>
      <w:r w:rsidR="001377E3" w:rsidRPr="00DE2791">
        <w:rPr>
          <w:rFonts w:ascii="Times New Roman" w:hAnsi="Times New Roman" w:cs="Times New Roman"/>
          <w:spacing w:val="8"/>
          <w:sz w:val="20"/>
          <w:szCs w:val="20"/>
        </w:rPr>
        <w:t>ляющая снижает покупательную способность денег, поэтому п</w:t>
      </w:r>
      <w:r w:rsidR="001377E3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1377E3" w:rsidRPr="00DE2791">
        <w:rPr>
          <w:rFonts w:ascii="Times New Roman" w:hAnsi="Times New Roman" w:cs="Times New Roman"/>
          <w:spacing w:val="8"/>
          <w:sz w:val="20"/>
          <w:szCs w:val="20"/>
        </w:rPr>
        <w:t>лучение дохода должно быть таким, чтобы как минимум обесп</w:t>
      </w:r>
      <w:r w:rsidR="001377E3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="001377E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чить компенсацию этого обесценения. </w:t>
      </w:r>
    </w:p>
    <w:p w14:paraId="2A571384" w14:textId="77777777" w:rsidR="001377E3" w:rsidRPr="00DE2791" w:rsidRDefault="001377E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Таким образом, самым сложным процессом, с которым ста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киваются финансовые специалисты данной области, является учет фактора времени, который лежит в основе стоимости денег. Собственно говоря, этот процесс и есть дисконтирование. Его экономический смысл заключается в том, что текущая стоимость финансовых потоков в будущем может существенно отличаться от их номинальной стоимости. </w:t>
      </w:r>
    </w:p>
    <w:p w14:paraId="69947349" w14:textId="77777777" w:rsidR="001377E3" w:rsidRPr="00DE2791" w:rsidRDefault="001377E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Поэтому подготовку отчетности в различных аналитических разрезах или принятие решений о выборе той или иной финанс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вой операции необходимо сопровождать процессом дисконтир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вания. </w:t>
      </w:r>
    </w:p>
    <w:p w14:paraId="7F17AA88" w14:textId="77777777" w:rsidR="001377E3" w:rsidRPr="00DE2791" w:rsidRDefault="001377E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Надо сказать, что в системе учета российской практики 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сутствуют обязательные требования по дисконтированию, в то время, как за рубежом дисконтирование является неотъемлемой его частью. Не так давно в РФ дисконтирование использовалось только для оценки эффективности инвестиционных проектов или в случаях учета долговых ценных бумаг.  Однако в междунаро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д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ных стандартах дисконтирование влияет на балансовую сто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мость любого элемента учета, и тем самым, оказывает воздейс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вие на результаты финансово-хозяйственной деятельности орг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низации. Так, например, приобретение организацией имущес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венных активов с отсрочкой платежа по факту демонстрируют сделку дешевле обычного, а реализация активов с отсрочкой платежа, дисконтируют дебиторскую задолженность, которая в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>отчетности должна быть отражена не по ее номинальной стоим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сти, а по дисконтированной величине. </w:t>
      </w:r>
    </w:p>
    <w:p w14:paraId="49F61CA4" w14:textId="77777777" w:rsidR="001377E3" w:rsidRPr="00DE2791" w:rsidRDefault="001377E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Бесспорно, такой подход повышает сравнимость финансовых показателей, что, в свою очередь, дает больше возможностей для аналитиков и инвесторов.</w:t>
      </w:r>
    </w:p>
    <w:p w14:paraId="01B59586" w14:textId="77777777" w:rsidR="001377E3" w:rsidRPr="00DE2791" w:rsidRDefault="001377E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Здесь также важно определиться с самой ставкой дисконт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рования, т.е. нормой доходности на вложенный капитал, требу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мой инвестором.</w:t>
      </w:r>
    </w:p>
    <w:p w14:paraId="2E35F645" w14:textId="77777777" w:rsidR="001377E3" w:rsidRPr="00DE2791" w:rsidRDefault="001377E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С экономической точки зрения с помощью ставки дисконт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рования можно определить сумму, которую инвестору придется заплатить сегодня за право получить желаемый доход в будущем. Вследствие этого, от значения ставки дисконтирования зависит принятие ключевых решений при выборе финансовых операций. В случае, если речь идет об инвестиционном проекте, то будущая стоимость объекта инвестирования приводится к его настоящей (текущей) стоимости, а так как любая ценность объекта всегда относительна, то, проводя сопоставительный анализ, принимае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ся решение о его привлекательности либо об альтернативах вл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жения.  И ставка дисконтирования выступает тем самым базовым критерием, с помощью которого производится сравнение эффе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к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тивности вложения.</w:t>
      </w:r>
    </w:p>
    <w:p w14:paraId="67357E92" w14:textId="77777777" w:rsidR="001377E3" w:rsidRPr="00DE2791" w:rsidRDefault="001377E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Рассмотрим некоторые определения, которые также отраж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ют сущность дисконтирования.</w:t>
      </w:r>
    </w:p>
    <w:p w14:paraId="14E15B48" w14:textId="11887EEC" w:rsidR="003B3456" w:rsidRPr="00DE2791" w:rsidRDefault="003B3456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Так, в методических рекомендациях по оценке эффективн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сти инвестиционных проектов Минфин дает следующее опред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ление дисконтирования</w:t>
      </w:r>
      <w:r w:rsidR="009F6D55"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</w:p>
    <w:p w14:paraId="0D5C7F7A" w14:textId="77777777" w:rsidR="003B3456" w:rsidRPr="00DE2791" w:rsidRDefault="003B3456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  <w:u w:val="single"/>
        </w:rPr>
      </w:pP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91"/>
        <w:gridCol w:w="4549"/>
      </w:tblGrid>
      <w:tr w:rsidR="003B3456" w:rsidRPr="00DE2791" w14:paraId="684901A9" w14:textId="77777777" w:rsidTr="003B3456">
        <w:tc>
          <w:tcPr>
            <w:tcW w:w="1701" w:type="dxa"/>
          </w:tcPr>
          <w:p w14:paraId="6E737A63" w14:textId="77777777" w:rsidR="003B3456" w:rsidRPr="00DE2791" w:rsidRDefault="003B3456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Определение:</w:t>
            </w:r>
          </w:p>
          <w:p w14:paraId="5F2B1369" w14:textId="77777777" w:rsidR="003B3456" w:rsidRPr="00DE2791" w:rsidRDefault="003B3456" w:rsidP="00B6506B">
            <w:pPr>
              <w:jc w:val="both"/>
              <w:rPr>
                <w:spacing w:val="8"/>
              </w:rPr>
            </w:pPr>
          </w:p>
        </w:tc>
        <w:tc>
          <w:tcPr>
            <w:tcW w:w="4678" w:type="dxa"/>
          </w:tcPr>
          <w:p w14:paraId="12948F45" w14:textId="77926E4B" w:rsidR="003B3456" w:rsidRPr="00DE2791" w:rsidRDefault="003B3456" w:rsidP="00B6506B">
            <w:pPr>
              <w:jc w:val="both"/>
              <w:rPr>
                <w:spacing w:val="8"/>
              </w:rPr>
            </w:pPr>
            <w:r w:rsidRPr="00DE2791">
              <w:rPr>
                <w:b/>
                <w:spacing w:val="8"/>
              </w:rPr>
              <w:t>дисконтированием денежных потоков н</w:t>
            </w:r>
            <w:r w:rsidRPr="00DE2791">
              <w:rPr>
                <w:b/>
                <w:spacing w:val="8"/>
              </w:rPr>
              <w:t>а</w:t>
            </w:r>
            <w:r w:rsidRPr="00DE2791">
              <w:rPr>
                <w:b/>
                <w:spacing w:val="8"/>
              </w:rPr>
              <w:t>зывается</w:t>
            </w:r>
            <w:r w:rsidRPr="00DE2791">
              <w:rPr>
                <w:spacing w:val="8"/>
              </w:rPr>
              <w:t xml:space="preserve"> приведение их разновременных значений к их ценности на определенный м</w:t>
            </w:r>
            <w:r w:rsidRPr="00DE2791">
              <w:rPr>
                <w:spacing w:val="8"/>
              </w:rPr>
              <w:t>о</w:t>
            </w:r>
            <w:r w:rsidRPr="00DE2791">
              <w:rPr>
                <w:spacing w:val="8"/>
              </w:rPr>
              <w:t>мент времени.</w:t>
            </w:r>
          </w:p>
        </w:tc>
      </w:tr>
    </w:tbl>
    <w:p w14:paraId="1B9CBA88" w14:textId="77777777" w:rsidR="003B3456" w:rsidRPr="00DE2791" w:rsidRDefault="003B3456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  <w:u w:val="single"/>
        </w:rPr>
      </w:pPr>
    </w:p>
    <w:p w14:paraId="0A459F27" w14:textId="3ECE5930" w:rsidR="001377E3" w:rsidRPr="00DE2791" w:rsidRDefault="001377E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В рекомендациях процедура дисконтирования понимается в расширенном смысле, то есть как приведение не только к более раннему моменту времени, но и более позднему.</w:t>
      </w:r>
    </w:p>
    <w:p w14:paraId="0B4D225E" w14:textId="797AEDFF" w:rsidR="003B3456" w:rsidRPr="00DE2791" w:rsidRDefault="0064137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В финансов</w:t>
      </w:r>
      <w:r w:rsidR="009E0DD7" w:rsidRPr="00DE2791">
        <w:rPr>
          <w:rFonts w:ascii="Times New Roman" w:hAnsi="Times New Roman" w:cs="Times New Roman"/>
          <w:spacing w:val="8"/>
          <w:sz w:val="20"/>
          <w:szCs w:val="20"/>
        </w:rPr>
        <w:t>ых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9E0DD7" w:rsidRPr="00DE2791">
        <w:rPr>
          <w:rFonts w:ascii="Times New Roman" w:hAnsi="Times New Roman" w:cs="Times New Roman"/>
          <w:spacing w:val="8"/>
          <w:sz w:val="20"/>
          <w:szCs w:val="20"/>
        </w:rPr>
        <w:t>вычислениях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9E0DD7" w:rsidRPr="00DE2791">
        <w:rPr>
          <w:rFonts w:ascii="Times New Roman" w:hAnsi="Times New Roman" w:cs="Times New Roman"/>
          <w:spacing w:val="8"/>
          <w:sz w:val="20"/>
          <w:szCs w:val="20"/>
        </w:rPr>
        <w:t>будем использовать следующее определение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</w:p>
    <w:p w14:paraId="42CF0A48" w14:textId="77777777" w:rsidR="00641370" w:rsidRPr="00DE2791" w:rsidRDefault="0064137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  <w:u w:val="single"/>
        </w:rPr>
      </w:pP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91"/>
        <w:gridCol w:w="4549"/>
      </w:tblGrid>
      <w:tr w:rsidR="003B3456" w:rsidRPr="00DE2791" w14:paraId="09101E3D" w14:textId="77777777" w:rsidTr="003B3456">
        <w:tc>
          <w:tcPr>
            <w:tcW w:w="1701" w:type="dxa"/>
          </w:tcPr>
          <w:p w14:paraId="565B96EB" w14:textId="77777777" w:rsidR="003B3456" w:rsidRPr="00DE2791" w:rsidRDefault="003B3456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Определение:</w:t>
            </w:r>
          </w:p>
          <w:p w14:paraId="12B9929F" w14:textId="77777777" w:rsidR="003B3456" w:rsidRPr="00DE2791" w:rsidRDefault="003B3456" w:rsidP="00B6506B">
            <w:pPr>
              <w:jc w:val="both"/>
              <w:rPr>
                <w:spacing w:val="8"/>
              </w:rPr>
            </w:pPr>
          </w:p>
        </w:tc>
        <w:tc>
          <w:tcPr>
            <w:tcW w:w="4678" w:type="dxa"/>
          </w:tcPr>
          <w:p w14:paraId="743AA670" w14:textId="601A7D2E" w:rsidR="003B3456" w:rsidRPr="00DE2791" w:rsidRDefault="0026613D" w:rsidP="00B6506B">
            <w:pPr>
              <w:jc w:val="both"/>
              <w:rPr>
                <w:spacing w:val="8"/>
              </w:rPr>
            </w:pPr>
            <w:r w:rsidRPr="00DE2791">
              <w:rPr>
                <w:b/>
                <w:spacing w:val="8"/>
              </w:rPr>
              <w:t xml:space="preserve">под дисконтированием </w:t>
            </w:r>
            <w:r w:rsidRPr="00DE2791">
              <w:rPr>
                <w:spacing w:val="8"/>
              </w:rPr>
              <w:t>понимается способ нахождения величины</w:t>
            </w:r>
            <w:r w:rsidRPr="00DE2791">
              <w:rPr>
                <w:b/>
                <w:spacing w:val="8"/>
              </w:rPr>
              <w:t xml:space="preserve"> P </w:t>
            </w:r>
            <w:r w:rsidRPr="00DE2791">
              <w:rPr>
                <w:spacing w:val="8"/>
              </w:rPr>
              <w:t>на некоторый момент времени, при условии, что в будущем при н</w:t>
            </w:r>
            <w:r w:rsidRPr="00DE2791">
              <w:rPr>
                <w:spacing w:val="8"/>
              </w:rPr>
              <w:t>а</w:t>
            </w:r>
            <w:r w:rsidRPr="00DE2791">
              <w:rPr>
                <w:spacing w:val="8"/>
              </w:rPr>
              <w:lastRenderedPageBreak/>
              <w:t>числении на нее процентов она могла бы с</w:t>
            </w:r>
            <w:r w:rsidRPr="00DE2791">
              <w:rPr>
                <w:spacing w:val="8"/>
              </w:rPr>
              <w:t>о</w:t>
            </w:r>
            <w:r w:rsidRPr="00DE2791">
              <w:rPr>
                <w:spacing w:val="8"/>
              </w:rPr>
              <w:t xml:space="preserve">ставить величину </w:t>
            </w:r>
            <w:r w:rsidRPr="00DE2791">
              <w:rPr>
                <w:b/>
                <w:spacing w:val="8"/>
              </w:rPr>
              <w:t>S</w:t>
            </w:r>
            <w:r w:rsidRPr="00DE2791">
              <w:rPr>
                <w:spacing w:val="8"/>
              </w:rPr>
              <w:t>.</w:t>
            </w:r>
          </w:p>
        </w:tc>
      </w:tr>
    </w:tbl>
    <w:p w14:paraId="292C2E4E" w14:textId="77777777" w:rsidR="003B3456" w:rsidRPr="00DE2791" w:rsidRDefault="003B3456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  <w:u w:val="single"/>
        </w:rPr>
      </w:pPr>
    </w:p>
    <w:p w14:paraId="2BF7552A" w14:textId="175714DF" w:rsidR="001377E3" w:rsidRPr="00DE2791" w:rsidRDefault="001377E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Величину P, найденную дисконтированием наращенной в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личины S, называют современной (приведенной) величиной. </w:t>
      </w:r>
    </w:p>
    <w:p w14:paraId="0A2A6952" w14:textId="21DC1580" w:rsidR="004A5543" w:rsidRPr="00DE2791" w:rsidRDefault="0004710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Другими словами, вычисление современной величины це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ности суммы денег называется дисконтированием этой суммы.</w:t>
      </w:r>
      <w:r w:rsidR="00B25A96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Здесь следует отметить, что понятие «современная величина ценности» не носит абсолютный характер, а значит приведение к современной величине может рассматриваться на любой </w:t>
      </w:r>
      <w:r w:rsidR="006104D8" w:rsidRPr="00DE2791">
        <w:rPr>
          <w:rFonts w:ascii="Times New Roman" w:hAnsi="Times New Roman" w:cs="Times New Roman"/>
          <w:spacing w:val="8"/>
          <w:sz w:val="20"/>
          <w:szCs w:val="20"/>
        </w:rPr>
        <w:t>инте</w:t>
      </w:r>
      <w:r w:rsidR="006104D8" w:rsidRPr="00DE2791">
        <w:rPr>
          <w:rFonts w:ascii="Times New Roman" w:hAnsi="Times New Roman" w:cs="Times New Roman"/>
          <w:spacing w:val="8"/>
          <w:sz w:val="20"/>
          <w:szCs w:val="20"/>
        </w:rPr>
        <w:t>р</w:t>
      </w:r>
      <w:r w:rsidR="006104D8" w:rsidRPr="00DE2791">
        <w:rPr>
          <w:rFonts w:ascii="Times New Roman" w:hAnsi="Times New Roman" w:cs="Times New Roman"/>
          <w:spacing w:val="8"/>
          <w:sz w:val="20"/>
          <w:szCs w:val="20"/>
        </w:rPr>
        <w:t>вал</w:t>
      </w:r>
      <w:r w:rsidR="00B25A96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времени. </w:t>
      </w:r>
    </w:p>
    <w:p w14:paraId="485EEA01" w14:textId="77777777" w:rsidR="00437510" w:rsidRPr="00DE2791" w:rsidRDefault="0043751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7C440BCA" w14:textId="77777777" w:rsidR="00437510" w:rsidRPr="00DE2791" w:rsidRDefault="0043751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210D9BA0" w14:textId="64F4A57D" w:rsidR="004A5543" w:rsidRPr="00DE2791" w:rsidRDefault="00EC7E54" w:rsidP="00B6506B">
      <w:pPr>
        <w:pStyle w:val="2"/>
        <w:spacing w:before="0"/>
        <w:jc w:val="center"/>
        <w:rPr>
          <w:rFonts w:ascii="Times New Roman" w:hAnsi="Times New Roman" w:cs="Times New Roman"/>
          <w:color w:val="auto"/>
        </w:rPr>
      </w:pPr>
      <w:bookmarkStart w:id="32" w:name="_Toc316504086"/>
      <w:r w:rsidRPr="00DE2791">
        <w:rPr>
          <w:rFonts w:ascii="Times New Roman" w:hAnsi="Times New Roman" w:cs="Times New Roman"/>
          <w:color w:val="auto"/>
        </w:rPr>
        <w:t xml:space="preserve">4.2. Математическое и банковское </w:t>
      </w:r>
      <w:r w:rsidR="008420D9" w:rsidRPr="00DE2791">
        <w:rPr>
          <w:rFonts w:ascii="Times New Roman" w:hAnsi="Times New Roman" w:cs="Times New Roman"/>
          <w:color w:val="auto"/>
        </w:rPr>
        <w:br/>
      </w:r>
      <w:r w:rsidRPr="00DE2791">
        <w:rPr>
          <w:rFonts w:ascii="Times New Roman" w:hAnsi="Times New Roman" w:cs="Times New Roman"/>
          <w:color w:val="auto"/>
        </w:rPr>
        <w:t>дисконтирование</w:t>
      </w:r>
      <w:bookmarkEnd w:id="32"/>
    </w:p>
    <w:p w14:paraId="24E7C931" w14:textId="77777777" w:rsidR="00EC7E54" w:rsidRPr="00DE2791" w:rsidRDefault="00EC7E54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4A8AF65D" w14:textId="77777777" w:rsidR="001377E3" w:rsidRPr="00DE2791" w:rsidRDefault="001377E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Процесс дисконтирования может осуществляться как по пр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стым, так и сложным процентам, а также в практике финансовых расчетов используется два вида дисконтирования математич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ское и банковское.</w:t>
      </w:r>
    </w:p>
    <w:p w14:paraId="501A19E9" w14:textId="77777777" w:rsidR="001377E3" w:rsidRPr="00DE2791" w:rsidRDefault="001377E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Формально математическое дисконтирование для простых процентов выглядит так:</w:t>
      </w: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60"/>
        <w:gridCol w:w="880"/>
      </w:tblGrid>
      <w:tr w:rsidR="008B7F8C" w:rsidRPr="00DE2791" w14:paraId="693EBF74" w14:textId="77777777" w:rsidTr="00A92F40">
        <w:trPr>
          <w:trHeight w:val="584"/>
        </w:trPr>
        <w:tc>
          <w:tcPr>
            <w:tcW w:w="5495" w:type="dxa"/>
          </w:tcPr>
          <w:p w14:paraId="2FF4BB90" w14:textId="09DA8256" w:rsidR="008B7F8C" w:rsidRPr="00DE2791" w:rsidRDefault="008B7F8C" w:rsidP="008420D9">
            <w:pPr>
              <w:spacing w:before="120" w:after="120"/>
              <w:jc w:val="both"/>
              <w:rPr>
                <w:rFonts w:eastAsia="MS Mincho"/>
                <w:i/>
                <w:spacing w:val="8"/>
              </w:rPr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>Р'=S×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1 + n × i</m:t>
                    </m:r>
                  </m:den>
                </m:f>
                <m:r>
                  <w:rPr>
                    <w:rFonts w:ascii="Cambria Math" w:hAnsi="Cambria Math"/>
                    <w:spacing w:val="8"/>
                  </w:rPr>
                  <m:t xml:space="preserve">=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S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1 + n × i</m:t>
                    </m:r>
                  </m:den>
                </m:f>
              </m:oMath>
            </m:oMathPara>
          </w:p>
        </w:tc>
        <w:tc>
          <w:tcPr>
            <w:tcW w:w="884" w:type="dxa"/>
            <w:vAlign w:val="center"/>
          </w:tcPr>
          <w:p w14:paraId="5ACC434D" w14:textId="77777777" w:rsidR="008B7F8C" w:rsidRPr="00DE2791" w:rsidRDefault="008B7F8C" w:rsidP="00B6506B">
            <w:pPr>
              <w:jc w:val="center"/>
            </w:pPr>
            <w:r w:rsidRPr="00DE2791">
              <w:t>(4.2.1)</w:t>
            </w:r>
          </w:p>
        </w:tc>
      </w:tr>
    </w:tbl>
    <w:p w14:paraId="65A91781" w14:textId="77777777" w:rsidR="001377E3" w:rsidRPr="00DE2791" w:rsidRDefault="001377E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где:</w:t>
      </w:r>
    </w:p>
    <w:p w14:paraId="22F7AC9F" w14:textId="77777777" w:rsidR="001377E3" w:rsidRPr="00DE2791" w:rsidRDefault="001377E3" w:rsidP="00B6506B">
      <w:pPr>
        <w:ind w:firstLine="397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sym w:font="Symbol" w:char="F0A2"/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– современная (приведенная) величина;</w:t>
      </w:r>
    </w:p>
    <w:p w14:paraId="12A613CD" w14:textId="16388F12" w:rsidR="001377E3" w:rsidRPr="00DE2791" w:rsidRDefault="00A92457" w:rsidP="00B6506B">
      <w:pPr>
        <w:ind w:firstLine="397"/>
        <w:jc w:val="center"/>
        <w:rPr>
          <w:rFonts w:ascii="Times New Roman" w:hAnsi="Times New Roman" w:cs="Times New Roman"/>
          <w:spacing w:val="8"/>
          <w:sz w:val="20"/>
          <w:szCs w:val="20"/>
        </w:rPr>
      </w:pPr>
      <m:oMath>
        <m:f>
          <m:f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fPr>
          <m:num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1</m:t>
            </m:r>
          </m:num>
          <m:den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1+ni</m:t>
            </m:r>
          </m:den>
        </m:f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 </m:t>
        </m:r>
      </m:oMath>
      <w:r w:rsidR="001377E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– дисконтный множитель, показывающий во сколько раз первоначальная сумма меньше наращенной.</w:t>
      </w:r>
    </w:p>
    <w:p w14:paraId="37FE026E" w14:textId="73514E8A" w:rsidR="00437510" w:rsidRPr="00DE2791" w:rsidRDefault="0043751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2258B70E" w14:textId="7DF65FC2" w:rsidR="00437510" w:rsidRPr="00DE2791" w:rsidRDefault="0043751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Пример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 Через 180 дней после подписания договора дол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ж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ник уплатит 310 тыс. руб. Кредит выдан под 16% годовых. Как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ва первоначальная сумма долга при условии, что временная база </w:t>
      </w:r>
      <w:r w:rsidR="00237CD6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К =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365?</w:t>
      </w:r>
    </w:p>
    <w:p w14:paraId="407356EC" w14:textId="2552976C" w:rsidR="00437510" w:rsidRPr="00DE2791" w:rsidRDefault="0043751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Решение.</w:t>
      </w:r>
      <w:r w:rsidR="00BC6E99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23DA7679" w14:textId="7C9BDCB0" w:rsidR="00437510" w:rsidRPr="00DE2791" w:rsidRDefault="00437510" w:rsidP="00B6506B">
      <w:pPr>
        <w:ind w:firstLine="397"/>
        <w:jc w:val="both"/>
        <w:rPr>
          <w:rFonts w:ascii="Times New Roman" w:hAnsi="Times New Roman" w:cs="Times New Roman"/>
          <w:sz w:val="20"/>
          <w:szCs w:val="20"/>
        </w:rPr>
      </w:pPr>
      <w:r w:rsidRPr="00DE2791">
        <w:rPr>
          <w:rFonts w:ascii="Times New Roman" w:hAnsi="Times New Roman" w:cs="Times New Roman"/>
          <w:sz w:val="20"/>
          <w:szCs w:val="20"/>
        </w:rPr>
        <w:t xml:space="preserve">1. По формуле </w:t>
      </w:r>
      <m:oMath>
        <m:r>
          <m:rPr>
            <m:sty m:val="p"/>
          </m:rPr>
          <w:rPr>
            <w:rFonts w:ascii="Cambria Math" w:hAnsi="Cambria Math" w:cs="Times New Roman"/>
            <w:spacing w:val="8"/>
            <w:sz w:val="20"/>
            <w:szCs w:val="20"/>
          </w:rPr>
          <m:t>Р</m:t>
        </m:r>
        <m:r>
          <w:rPr>
            <w:rFonts w:ascii="Cambria Math" w:hAnsi="Cambria Math" w:cs="Times New Roman"/>
            <w:spacing w:val="8"/>
            <w:sz w:val="20"/>
            <w:szCs w:val="20"/>
          </w:rPr>
          <m:t>=S×</m:t>
        </m:r>
        <m:f>
          <m:f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fPr>
          <m:num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1</m:t>
            </m:r>
          </m:num>
          <m:den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1+n×i</m:t>
            </m:r>
          </m:den>
        </m:f>
      </m:oMath>
      <w:r w:rsidR="006829BC" w:rsidRPr="00DE2791">
        <w:rPr>
          <w:rFonts w:ascii="Times New Roman" w:hAnsi="Times New Roman" w:cs="Times New Roman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sz w:val="20"/>
          <w:szCs w:val="20"/>
        </w:rPr>
        <w:t xml:space="preserve">  найдем первоначальную сумму.</w:t>
      </w:r>
    </w:p>
    <w:p w14:paraId="63B489B7" w14:textId="77777777" w:rsidR="006829BC" w:rsidRPr="00DE2791" w:rsidRDefault="006829B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z w:val="20"/>
            <w:szCs w:val="20"/>
          </w:rPr>
          <m:t xml:space="preserve">P= </m:t>
        </m:r>
        <m:f>
          <m:fPr>
            <m:ctrlPr>
              <w:rPr>
                <w:rFonts w:ascii="Cambria Math" w:hAnsi="Cambria Math" w:cs="Times New Roman"/>
                <w:i/>
                <w:sz w:val="20"/>
                <w:szCs w:val="20"/>
              </w:rPr>
            </m:ctrlPr>
          </m:fPr>
          <m:num>
            <m:r>
              <w:rPr>
                <w:rFonts w:ascii="Cambria Math" w:hAnsi="Cambria Math" w:cs="Times New Roman"/>
                <w:sz w:val="20"/>
                <w:szCs w:val="20"/>
              </w:rPr>
              <m:t>310000</m:t>
            </m:r>
          </m:num>
          <m:den>
            <m:r>
              <w:rPr>
                <w:rFonts w:ascii="Cambria Math" w:hAnsi="Cambria Math" w:cs="Times New Roman"/>
                <w:sz w:val="20"/>
                <w:szCs w:val="20"/>
              </w:rPr>
              <m:t>1+</m:t>
            </m:r>
            <m:f>
              <m:fPr>
                <m:ctrlPr>
                  <w:rPr>
                    <w:rFonts w:ascii="Cambria Math" w:hAnsi="Cambria Math" w:cs="Times New Roman"/>
                    <w:i/>
                    <w:sz w:val="20"/>
                    <w:szCs w:val="20"/>
                  </w:rPr>
                </m:ctrlPr>
              </m:fPr>
              <m:num>
                <m:r>
                  <w:rPr>
                    <w:rFonts w:ascii="Cambria Math" w:hAnsi="Cambria Math" w:cs="Times New Roman"/>
                    <w:sz w:val="20"/>
                    <w:szCs w:val="20"/>
                  </w:rPr>
                  <m:t>180</m:t>
                </m:r>
              </m:num>
              <m:den>
                <m:r>
                  <w:rPr>
                    <w:rFonts w:ascii="Cambria Math" w:hAnsi="Cambria Math" w:cs="Times New Roman"/>
                    <w:sz w:val="20"/>
                    <w:szCs w:val="20"/>
                  </w:rPr>
                  <m:t>365</m:t>
                </m:r>
              </m:den>
            </m:f>
            <m:r>
              <w:rPr>
                <w:rFonts w:ascii="Cambria Math" w:hAnsi="Cambria Math" w:cs="Times New Roman"/>
                <w:sz w:val="20"/>
                <w:szCs w:val="20"/>
              </w:rPr>
              <m:t xml:space="preserve"> ×0,16</m:t>
            </m:r>
          </m:den>
        </m:f>
        <m:r>
          <w:rPr>
            <w:rFonts w:ascii="Cambria Math" w:hAnsi="Cambria Math" w:cs="Times New Roman"/>
            <w:sz w:val="20"/>
            <w:szCs w:val="20"/>
          </w:rPr>
          <m:t xml:space="preserve"> =</m:t>
        </m:r>
        <m:r>
          <m:rPr>
            <m:sty m:val="p"/>
          </m:rPr>
          <w:rPr>
            <w:rFonts w:ascii="Cambria Math" w:hAnsi="Cambria Math" w:cs="Times New Roman"/>
            <w:spacing w:val="8"/>
            <w:sz w:val="20"/>
            <w:szCs w:val="20"/>
          </w:rPr>
          <m:t>287329,6876 руб.</m:t>
        </m:r>
        <m:r>
          <w:rPr>
            <w:rFonts w:ascii="Cambria Math" w:hAnsi="Cambria Math" w:cs="Times New Roman"/>
            <w:sz w:val="20"/>
            <w:szCs w:val="20"/>
          </w:rPr>
          <m:t xml:space="preserve"> </m:t>
        </m:r>
      </m:oMath>
      <w:r w:rsidRPr="00DE2791">
        <w:rPr>
          <w:rFonts w:ascii="Times New Roman" w:hAnsi="Times New Roman" w:cs="Times New Roman"/>
          <w:sz w:val="20"/>
          <w:szCs w:val="20"/>
        </w:rPr>
        <w:t xml:space="preserve"> </w:t>
      </w:r>
    </w:p>
    <w:p w14:paraId="20141C55" w14:textId="102D4D8C" w:rsidR="006829BC" w:rsidRPr="00DE2791" w:rsidRDefault="008420D9" w:rsidP="008420D9">
      <w:pPr>
        <w:ind w:firstLine="397"/>
        <w:jc w:val="both"/>
        <w:rPr>
          <w:rFonts w:ascii="Times New Roman" w:hAnsi="Times New Roman" w:cs="Times New Roman"/>
          <w:sz w:val="20"/>
          <w:szCs w:val="20"/>
        </w:rPr>
      </w:pPr>
      <w:r w:rsidRPr="00DE2791">
        <w:rPr>
          <w:rFonts w:ascii="Times New Roman" w:hAnsi="Times New Roman" w:cs="Times New Roman"/>
          <w:sz w:val="20"/>
          <w:szCs w:val="20"/>
        </w:rPr>
        <w:t xml:space="preserve">2. </w:t>
      </w:r>
      <w:r w:rsidR="006829BC" w:rsidRPr="00DE2791">
        <w:rPr>
          <w:rFonts w:ascii="Times New Roman" w:hAnsi="Times New Roman" w:cs="Times New Roman"/>
          <w:sz w:val="20"/>
          <w:szCs w:val="20"/>
        </w:rPr>
        <w:t xml:space="preserve">Тогда, дисконт равен: </w:t>
      </w:r>
    </w:p>
    <w:p w14:paraId="3E8F9D1B" w14:textId="77777777" w:rsidR="006829BC" w:rsidRPr="00DE2791" w:rsidRDefault="006829BC" w:rsidP="00B6506B">
      <w:pPr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268ADF70" w14:textId="77777777" w:rsidR="006829BC" w:rsidRPr="00DE2791" w:rsidRDefault="006829BC" w:rsidP="00B6506B">
      <w:pPr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w:lastRenderedPageBreak/>
          <m:t>D’ = 310000 – 287329,6876 = 22670,3124 руб.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38AAA23B" w14:textId="77777777" w:rsidR="006829BC" w:rsidRPr="00DE2791" w:rsidRDefault="006829B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Таким образом, первоначальная сумма равна 287329,6876 руб., а дисконт равен 22670,3124 руб.</w:t>
      </w:r>
    </w:p>
    <w:p w14:paraId="08525041" w14:textId="77777777" w:rsidR="001377E3" w:rsidRPr="00DE2791" w:rsidRDefault="001377E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Формула наращения математическим дисконтированием по сложной процентной ставке имеет вид:</w:t>
      </w: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61"/>
        <w:gridCol w:w="879"/>
      </w:tblGrid>
      <w:tr w:rsidR="0018454F" w:rsidRPr="00DE2791" w14:paraId="3DF85CE8" w14:textId="77777777" w:rsidTr="00324173">
        <w:trPr>
          <w:trHeight w:val="622"/>
        </w:trPr>
        <w:tc>
          <w:tcPr>
            <w:tcW w:w="5495" w:type="dxa"/>
          </w:tcPr>
          <w:p w14:paraId="182E5EF8" w14:textId="77777777" w:rsidR="0018454F" w:rsidRPr="00DE2791" w:rsidRDefault="00A92457" w:rsidP="00C52E1F">
            <w:pPr>
              <w:spacing w:before="120" w:after="120"/>
              <w:jc w:val="both"/>
              <w:rPr>
                <w:rFonts w:eastAsia="MS Mincho"/>
                <w:spacing w:val="8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pacing w:val="8"/>
                      </w:rPr>
                      <m:t>P</m:t>
                    </m:r>
                  </m:e>
                  <m:sup>
                    <m:r>
                      <w:rPr>
                        <w:rFonts w:ascii="Cambria Math" w:hAnsi="Cambria Math"/>
                        <w:spacing w:val="8"/>
                      </w:rPr>
                      <m:t>'</m:t>
                    </m:r>
                  </m:sup>
                </m:sSup>
                <m:r>
                  <w:rPr>
                    <w:rFonts w:ascii="Cambria Math" w:hAnsi="Cambria Math"/>
                    <w:spacing w:val="8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S</m:t>
                    </m:r>
                  </m:num>
                  <m:den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pPr>
                      <m:e>
                        <m:d>
                          <m:d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1+i</m:t>
                            </m:r>
                          </m:e>
                        </m:d>
                      </m:e>
                      <m:sup>
                        <m:r>
                          <w:rPr>
                            <w:rFonts w:ascii="Cambria Math" w:hAnsi="Cambria Math"/>
                            <w:spacing w:val="8"/>
                          </w:rPr>
                          <m:t>n</m:t>
                        </m:r>
                      </m:sup>
                    </m:sSup>
                  </m:den>
                </m:f>
                <m:r>
                  <w:rPr>
                    <w:rFonts w:ascii="Cambria Math" w:hAnsi="Cambria Math"/>
                    <w:spacing w:val="8"/>
                  </w:rPr>
                  <m:t xml:space="preserve"> или  P'= S×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pacing w:val="8"/>
                      </w:rPr>
                      <m:t>(1+i)</m:t>
                    </m:r>
                  </m:e>
                  <m:sup>
                    <m:r>
                      <w:rPr>
                        <w:rFonts w:ascii="Cambria Math" w:hAnsi="Cambria Math"/>
                        <w:spacing w:val="8"/>
                      </w:rPr>
                      <m:t>-n</m:t>
                    </m:r>
                  </m:sup>
                </m:sSup>
                <m:r>
                  <w:rPr>
                    <w:rFonts w:ascii="Cambria Math" w:hAnsi="Cambria Math"/>
                    <w:spacing w:val="8"/>
                  </w:rPr>
                  <m:t xml:space="preserve">  </m:t>
                </m:r>
              </m:oMath>
            </m:oMathPara>
          </w:p>
        </w:tc>
        <w:tc>
          <w:tcPr>
            <w:tcW w:w="884" w:type="dxa"/>
            <w:vAlign w:val="center"/>
          </w:tcPr>
          <w:p w14:paraId="45FE0AFD" w14:textId="77777777" w:rsidR="0018454F" w:rsidRPr="00DE2791" w:rsidRDefault="0018454F" w:rsidP="00B6506B">
            <w:pPr>
              <w:jc w:val="right"/>
            </w:pPr>
            <w:r w:rsidRPr="00DE2791">
              <w:t>(4.2.2)</w:t>
            </w:r>
          </w:p>
        </w:tc>
      </w:tr>
    </w:tbl>
    <w:p w14:paraId="32EF3AC7" w14:textId="77777777" w:rsidR="0018454F" w:rsidRPr="00DE2791" w:rsidRDefault="0018454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где:</w:t>
      </w:r>
    </w:p>
    <w:p w14:paraId="1EAEBAD6" w14:textId="77777777" w:rsidR="0018454F" w:rsidRPr="00DE2791" w:rsidRDefault="00A92457" w:rsidP="00C52E1F">
      <w:pPr>
        <w:spacing w:before="120" w:after="120"/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f>
          <m:f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fPr>
          <m:num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1</m:t>
            </m:r>
          </m:num>
          <m:den>
            <m:sSup>
              <m:sSup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sSupPr>
              <m:e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(1+i)</m:t>
                </m:r>
              </m:e>
              <m:sup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n</m:t>
                </m:r>
              </m:sup>
            </m:sSup>
          </m:den>
        </m:f>
        <m:r>
          <m:rPr>
            <m:sty m:val="p"/>
          </m:rPr>
          <w:rPr>
            <w:rFonts w:ascii="Cambria Math" w:hAnsi="Cambria Math" w:cs="Times New Roman"/>
            <w:spacing w:val="8"/>
            <w:sz w:val="20"/>
            <w:szCs w:val="20"/>
          </w:rPr>
          <m:t>=</m:t>
        </m:r>
        <m:sSup>
          <m:sSup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p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(1+i)</m:t>
            </m:r>
          </m:e>
          <m:sup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-n</m:t>
            </m:r>
          </m:sup>
        </m:sSup>
      </m:oMath>
      <w:r w:rsidR="0018454F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m:oMath>
        <m:r>
          <m:rPr>
            <m:sty m:val="bi"/>
          </m:rPr>
          <w:rPr>
            <w:rFonts w:ascii="Cambria Math" w:hAnsi="Cambria Math" w:cs="Times New Roman"/>
            <w:spacing w:val="8"/>
            <w:sz w:val="20"/>
            <w:szCs w:val="20"/>
          </w:rPr>
          <m:t xml:space="preserve"> </m:t>
        </m:r>
      </m:oMath>
      <w:r w:rsidR="0018454F" w:rsidRPr="00DE2791">
        <w:rPr>
          <w:rFonts w:ascii="Times New Roman" w:hAnsi="Times New Roman" w:cs="Times New Roman"/>
          <w:b/>
          <w:spacing w:val="8"/>
          <w:sz w:val="20"/>
          <w:szCs w:val="20"/>
        </w:rPr>
        <w:t xml:space="preserve"> </w:t>
      </w:r>
      <w:r w:rsidR="0018454F" w:rsidRPr="00DE2791">
        <w:rPr>
          <w:rFonts w:ascii="Times New Roman" w:hAnsi="Times New Roman" w:cs="Times New Roman"/>
          <w:spacing w:val="8"/>
          <w:sz w:val="20"/>
          <w:szCs w:val="20"/>
        </w:rPr>
        <w:t>– дисконтный множитель по ставке сло</w:t>
      </w:r>
      <w:r w:rsidR="0018454F" w:rsidRPr="00DE2791">
        <w:rPr>
          <w:rFonts w:ascii="Times New Roman" w:hAnsi="Times New Roman" w:cs="Times New Roman"/>
          <w:spacing w:val="8"/>
          <w:sz w:val="20"/>
          <w:szCs w:val="20"/>
        </w:rPr>
        <w:t>ж</w:t>
      </w:r>
      <w:r w:rsidR="0018454F" w:rsidRPr="00DE2791">
        <w:rPr>
          <w:rFonts w:ascii="Times New Roman" w:hAnsi="Times New Roman" w:cs="Times New Roman"/>
          <w:spacing w:val="8"/>
          <w:sz w:val="20"/>
          <w:szCs w:val="20"/>
        </w:rPr>
        <w:t>ных процентов.</w:t>
      </w:r>
    </w:p>
    <w:p w14:paraId="304275B7" w14:textId="77777777" w:rsidR="0018454F" w:rsidRPr="00DE2791" w:rsidRDefault="0018454F" w:rsidP="00B6506B">
      <w:pPr>
        <w:ind w:firstLine="397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Если процесс дисконтирования сопровождается начислением 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m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-раз в год, то формула примет вид:</w:t>
      </w: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60"/>
        <w:gridCol w:w="880"/>
      </w:tblGrid>
      <w:tr w:rsidR="0017044B" w:rsidRPr="00DE2791" w14:paraId="6D43D08F" w14:textId="77777777" w:rsidTr="00C52E1F">
        <w:trPr>
          <w:trHeight w:val="782"/>
        </w:trPr>
        <w:tc>
          <w:tcPr>
            <w:tcW w:w="5360" w:type="dxa"/>
          </w:tcPr>
          <w:p w14:paraId="4F4F3166" w14:textId="340879D5" w:rsidR="0017044B" w:rsidRPr="00DE2791" w:rsidRDefault="0017044B" w:rsidP="00C52E1F">
            <w:pPr>
              <w:spacing w:before="120" w:after="120"/>
              <w:jc w:val="both"/>
              <w:rPr>
                <w:rFonts w:eastAsia="MS Mincho"/>
                <w:spacing w:val="8"/>
              </w:rPr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>P' =S×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1</m:t>
                    </m:r>
                  </m:num>
                  <m:den>
                    <m:sSup>
                      <m:sSupPr>
                        <m:ctrlPr>
                          <w:rPr>
                            <w:rFonts w:ascii="Cambria Math" w:eastAsiaTheme="minorEastAsia" w:hAnsi="Cambria Math"/>
                            <w:i/>
                            <w:spacing w:val="8"/>
                          </w:rPr>
                        </m:ctrlPr>
                      </m:sSupPr>
                      <m:e>
                        <m:d>
                          <m:dPr>
                            <m:ctrlPr>
                              <w:rPr>
                                <w:rFonts w:ascii="Cambria Math" w:eastAsiaTheme="minorEastAsia" w:hAnsi="Cambria Math"/>
                                <w:i/>
                                <w:spacing w:val="8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1+</m:t>
                            </m:r>
                            <m:f>
                              <m:fPr>
                                <m:ctrlPr>
                                  <w:rPr>
                                    <w:rFonts w:ascii="Cambria Math" w:hAnsi="Cambria Math"/>
                                    <w:i/>
                                    <w:spacing w:val="8"/>
                                  </w:rPr>
                                </m:ctrlPr>
                              </m:fPr>
                              <m:num>
                                <m:r>
                                  <w:rPr>
                                    <w:rFonts w:ascii="Cambria Math" w:hAnsi="Cambria Math"/>
                                    <w:spacing w:val="8"/>
                                  </w:rPr>
                                  <m:t>j</m:t>
                                </m:r>
                              </m:num>
                              <m:den>
                                <m:r>
                                  <w:rPr>
                                    <w:rFonts w:ascii="Cambria Math" w:hAnsi="Cambria Math"/>
                                    <w:spacing w:val="8"/>
                                  </w:rPr>
                                  <m:t>m</m:t>
                                </m:r>
                              </m:den>
                            </m:f>
                          </m:e>
                        </m:d>
                      </m:e>
                      <m:sup>
                        <m:r>
                          <w:rPr>
                            <w:rFonts w:ascii="Cambria Math" w:hAnsi="Cambria Math"/>
                            <w:spacing w:val="8"/>
                          </w:rPr>
                          <m:t>mn</m:t>
                        </m:r>
                      </m:sup>
                    </m:sSup>
                  </m:den>
                </m:f>
              </m:oMath>
            </m:oMathPara>
          </w:p>
        </w:tc>
        <w:tc>
          <w:tcPr>
            <w:tcW w:w="880" w:type="dxa"/>
            <w:vAlign w:val="center"/>
          </w:tcPr>
          <w:p w14:paraId="2C26F2F8" w14:textId="77777777" w:rsidR="0017044B" w:rsidRPr="00DE2791" w:rsidRDefault="0017044B" w:rsidP="00B6506B">
            <w:pPr>
              <w:jc w:val="center"/>
            </w:pPr>
            <w:r w:rsidRPr="00DE2791">
              <w:t>(4.2.3)</w:t>
            </w:r>
          </w:p>
        </w:tc>
      </w:tr>
    </w:tbl>
    <w:p w14:paraId="4C968C6A" w14:textId="77777777" w:rsidR="001377E3" w:rsidRPr="00DE2791" w:rsidRDefault="001377E3" w:rsidP="00B6506B">
      <w:pPr>
        <w:ind w:firstLine="397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где:</w:t>
      </w:r>
    </w:p>
    <w:p w14:paraId="4695A72F" w14:textId="02138A89" w:rsidR="001377E3" w:rsidRPr="00DE2791" w:rsidRDefault="00A92457" w:rsidP="00B6506B">
      <w:pPr>
        <w:ind w:firstLine="397"/>
        <w:rPr>
          <w:rFonts w:ascii="Times New Roman" w:hAnsi="Times New Roman" w:cs="Times New Roman"/>
          <w:spacing w:val="8"/>
          <w:sz w:val="20"/>
          <w:szCs w:val="20"/>
        </w:rPr>
      </w:pPr>
      <m:oMath>
        <m:f>
          <m:f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fPr>
          <m:num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1</m:t>
            </m:r>
          </m:num>
          <m:den>
            <m:sSup>
              <m:sSup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 w:cs="Times New Roman"/>
                        <w:i/>
                        <w:spacing w:val="8"/>
                        <w:sz w:val="20"/>
                        <w:szCs w:val="20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pacing w:val="8"/>
                        <w:sz w:val="20"/>
                        <w:szCs w:val="20"/>
                      </w:rPr>
                      <m:t>1+</m:t>
                    </m:r>
                    <m:f>
                      <m:fPr>
                        <m:ctrlPr>
                          <w:rPr>
                            <w:rFonts w:ascii="Cambria Math" w:hAnsi="Cambria Math" w:cs="Times New Roman"/>
                            <w:i/>
                            <w:spacing w:val="8"/>
                            <w:sz w:val="20"/>
                            <w:szCs w:val="20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 w:cs="Times New Roman"/>
                            <w:spacing w:val="8"/>
                            <w:sz w:val="20"/>
                            <w:szCs w:val="20"/>
                          </w:rPr>
                          <m:t>j</m:t>
                        </m:r>
                      </m:num>
                      <m:den>
                        <m:r>
                          <w:rPr>
                            <w:rFonts w:ascii="Cambria Math" w:hAnsi="Cambria Math" w:cs="Times New Roman"/>
                            <w:spacing w:val="8"/>
                            <w:sz w:val="20"/>
                            <w:szCs w:val="20"/>
                          </w:rPr>
                          <m:t>m</m:t>
                        </m:r>
                      </m:den>
                    </m:f>
                  </m:e>
                </m:d>
              </m:e>
              <m:sup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mn</m:t>
                </m:r>
              </m:sup>
            </m:sSup>
          </m:den>
        </m:f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 </m:t>
        </m:r>
      </m:oMath>
      <w:r w:rsidR="001377E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– дисконтный множитель. </w:t>
      </w:r>
    </w:p>
    <w:p w14:paraId="763B8665" w14:textId="77777777" w:rsidR="001377E3" w:rsidRPr="00DE2791" w:rsidRDefault="001377E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Тогда дисконт от финансовой операции будет представлять собой разницу между наращенной величиной и приведенной (дисконтированной), т.е. S – 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sym w:font="Symbol" w:char="F0A2"/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= D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sym w:font="Symbol" w:char="F0A2"/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, где D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sym w:font="Symbol" w:char="F0A2"/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– это дисконт фина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совой операции.</w:t>
      </w:r>
    </w:p>
    <w:p w14:paraId="649FC61A" w14:textId="77777777" w:rsidR="001377E3" w:rsidRPr="00DE2791" w:rsidRDefault="001377E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Теперь рассмотрим процесс банковского дисконтирования и сравним его с математическим.</w:t>
      </w:r>
    </w:p>
    <w:p w14:paraId="607FC58F" w14:textId="77777777" w:rsidR="001377E3" w:rsidRPr="00DE2791" w:rsidRDefault="001377E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Банковское дисконтирование основано на использовании не процентной ставки 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i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, а учетной ставки 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d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, т.е. в процессе диско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тирования по учетной ставке проценты начисляются на сумму, подлежащую уплате в конце срока. </w:t>
      </w:r>
    </w:p>
    <w:p w14:paraId="20CAF14B" w14:textId="77777777" w:rsidR="001377E3" w:rsidRPr="00DE2791" w:rsidRDefault="001377E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Данная операция применяется в основном при учете векс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лей. Суть такой финансовой операции заключается в том, что банк или другое финансовое учреждение до наступления срока платежа по векселю или иному платежному обязательству пр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обретает его у владельца по цене меньшей, чем та, что указана на векселе. Таким образом, банк учитывает данное обязательство с дисконтом (т.е. скидкой). </w:t>
      </w:r>
    </w:p>
    <w:p w14:paraId="787CC03E" w14:textId="77777777" w:rsidR="00922D20" w:rsidRPr="00DE2791" w:rsidRDefault="00922D2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249784C4" w14:textId="77777777" w:rsidR="001377E3" w:rsidRPr="00DE2791" w:rsidRDefault="001377E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>Формула банковского дисконтирования по простой учетной ставке имеет вид:</w:t>
      </w:r>
    </w:p>
    <w:tbl>
      <w:tblPr>
        <w:tblStyle w:val="a4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56"/>
        <w:gridCol w:w="992"/>
      </w:tblGrid>
      <w:tr w:rsidR="008A7D26" w:rsidRPr="00DE2791" w14:paraId="74A79040" w14:textId="77777777" w:rsidTr="008A7D26">
        <w:trPr>
          <w:jc w:val="center"/>
        </w:trPr>
        <w:tc>
          <w:tcPr>
            <w:tcW w:w="5360" w:type="dxa"/>
          </w:tcPr>
          <w:p w14:paraId="47888F2A" w14:textId="4FF2E177" w:rsidR="008A7D26" w:rsidRPr="00DE2791" w:rsidRDefault="008A7D26" w:rsidP="00C52E1F">
            <w:pPr>
              <w:spacing w:before="120" w:after="120"/>
              <w:jc w:val="both"/>
              <w:rPr>
                <w:rFonts w:eastAsia="MS Mincho"/>
                <w:spacing w:val="8"/>
              </w:rPr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>P' = S × (1-n×d)</m:t>
                </m:r>
              </m:oMath>
            </m:oMathPara>
          </w:p>
        </w:tc>
        <w:tc>
          <w:tcPr>
            <w:tcW w:w="992" w:type="dxa"/>
            <w:vAlign w:val="center"/>
          </w:tcPr>
          <w:p w14:paraId="5CE913C0" w14:textId="77777777" w:rsidR="008A7D26" w:rsidRPr="00DE2791" w:rsidRDefault="008A7D26" w:rsidP="00B6506B">
            <w:pPr>
              <w:jc w:val="right"/>
            </w:pPr>
            <w:r w:rsidRPr="00DE2791">
              <w:t>(4.2.4)</w:t>
            </w:r>
          </w:p>
        </w:tc>
      </w:tr>
    </w:tbl>
    <w:p w14:paraId="5079B9D9" w14:textId="77777777" w:rsidR="001377E3" w:rsidRPr="00DE2791" w:rsidRDefault="001377E3" w:rsidP="00B6506B">
      <w:pPr>
        <w:ind w:firstLine="397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где:</w:t>
      </w:r>
    </w:p>
    <w:p w14:paraId="68DBAB45" w14:textId="77777777" w:rsidR="001377E3" w:rsidRPr="00DE2791" w:rsidRDefault="001377E3" w:rsidP="00B6506B">
      <w:pPr>
        <w:ind w:firstLine="397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P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sym w:font="Symbol" w:char="F0A2"/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- дисконтированная величина;</w:t>
      </w:r>
    </w:p>
    <w:p w14:paraId="4E46766B" w14:textId="77777777" w:rsidR="001377E3" w:rsidRPr="00DE2791" w:rsidRDefault="001377E3" w:rsidP="00B6506B">
      <w:pPr>
        <w:ind w:firstLine="397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S – наращенная сумма;</w:t>
      </w:r>
    </w:p>
    <w:p w14:paraId="0039C67C" w14:textId="77777777" w:rsidR="001377E3" w:rsidRPr="00DE2791" w:rsidRDefault="001377E3" w:rsidP="00B6506B">
      <w:pPr>
        <w:ind w:firstLine="397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d – учетная (дисконтная) ставка, выраженная в десятичных дробях;</w:t>
      </w:r>
    </w:p>
    <w:p w14:paraId="43802DD5" w14:textId="77777777" w:rsidR="001377E3" w:rsidRPr="00DE2791" w:rsidRDefault="001377E3" w:rsidP="00B6506B">
      <w:pPr>
        <w:ind w:firstLine="397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n – временной интервал от момента учета финансовой оп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рации до даты уплаты по ней.</w:t>
      </w:r>
    </w:p>
    <w:p w14:paraId="58B6FF82" w14:textId="77777777" w:rsidR="00FF163F" w:rsidRPr="00DE2791" w:rsidRDefault="001377E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D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sym w:font="Symbol" w:char="F0A2"/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- является дисконтом, определяется также как и в матем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тическом дисконтировании, т.е. </w:t>
      </w:r>
    </w:p>
    <w:tbl>
      <w:tblPr>
        <w:tblStyle w:val="a4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25"/>
        <w:gridCol w:w="980"/>
      </w:tblGrid>
      <w:tr w:rsidR="00684A8B" w:rsidRPr="00DE2791" w14:paraId="4F13F78D" w14:textId="77777777" w:rsidTr="00C52E1F">
        <w:trPr>
          <w:jc w:val="center"/>
        </w:trPr>
        <w:tc>
          <w:tcPr>
            <w:tcW w:w="5125" w:type="dxa"/>
          </w:tcPr>
          <w:p w14:paraId="54C5BC76" w14:textId="0D849DA2" w:rsidR="00684A8B" w:rsidRPr="00DE2791" w:rsidRDefault="00684A8B" w:rsidP="00C52E1F">
            <w:pPr>
              <w:spacing w:before="120" w:after="120"/>
              <w:jc w:val="both"/>
              <w:rPr>
                <w:rFonts w:eastAsia="MS Mincho"/>
                <w:spacing w:val="8"/>
              </w:rPr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>S – Р'= D'</m:t>
                </m:r>
              </m:oMath>
            </m:oMathPara>
          </w:p>
        </w:tc>
        <w:tc>
          <w:tcPr>
            <w:tcW w:w="980" w:type="dxa"/>
            <w:vAlign w:val="center"/>
          </w:tcPr>
          <w:p w14:paraId="40DBE604" w14:textId="77777777" w:rsidR="00684A8B" w:rsidRPr="00DE2791" w:rsidRDefault="00684A8B" w:rsidP="00B6506B">
            <w:pPr>
              <w:jc w:val="right"/>
            </w:pPr>
            <w:r w:rsidRPr="00DE2791">
              <w:t>(4.2.5)</w:t>
            </w:r>
          </w:p>
        </w:tc>
      </w:tr>
    </w:tbl>
    <w:p w14:paraId="51D25D27" w14:textId="43EB45F6" w:rsidR="001377E3" w:rsidRPr="00DE2791" w:rsidRDefault="001377E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Используя банковское дисконтирование, следует учитывать тот факт, что при n больше 1/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d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величина дисконтного множителя и, следовательно, сумма </w:t>
      </w:r>
      <m:oMath>
        <m:r>
          <w:rPr>
            <w:rFonts w:ascii="Cambria Math" w:hAnsi="Cambria Math" w:cs="Times New Roman"/>
            <w:spacing w:val="8"/>
            <w:sz w:val="20"/>
            <w:szCs w:val="20"/>
          </w:rPr>
          <m:t>P'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станет отрицательной. Иными слов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ми, при значительном сроке долгового обязательства использ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вание банковского дисконтирования может привести к нулевой или даже отрицательной сумме </w:t>
      </w:r>
      <m:oMath>
        <m:r>
          <w:rPr>
            <w:rFonts w:ascii="Cambria Math" w:hAnsi="Cambria Math" w:cs="Times New Roman"/>
            <w:spacing w:val="8"/>
            <w:sz w:val="20"/>
            <w:szCs w:val="20"/>
          </w:rPr>
          <m:t>P'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>, что  лишает смысла в пров</w:t>
      </w:r>
      <w:r w:rsidR="00D214AB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дении финансовой операции. </w:t>
      </w:r>
    </w:p>
    <w:p w14:paraId="0E4C8BDF" w14:textId="77777777" w:rsidR="001377E3" w:rsidRPr="00DE2791" w:rsidRDefault="001377E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Также  при 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d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равном двадцати процентам уже пятилетний срок демонстрирует то, что владелец долгового обязательства ничего не получит при его учете, а при 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d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равном ста процентам отрицательный результат проявится уже при 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n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больше одного года. </w:t>
      </w:r>
    </w:p>
    <w:p w14:paraId="299E904D" w14:textId="2B5A3887" w:rsidR="001377E3" w:rsidRPr="00DE2791" w:rsidRDefault="001377E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Отметим, что такая ситуация не возникает при математич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ском дисконтировании. Здесь при любом сроке современная (приведенная) величина </w:t>
      </w:r>
      <m:oMath>
        <m:r>
          <w:rPr>
            <w:rFonts w:ascii="Cambria Math" w:hAnsi="Cambria Math" w:cs="Times New Roman"/>
            <w:spacing w:val="8"/>
            <w:sz w:val="20"/>
            <w:szCs w:val="20"/>
          </w:rPr>
          <m:t>P'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всегда будет больше нуля. </w:t>
      </w:r>
    </w:p>
    <w:p w14:paraId="6423A9F3" w14:textId="77777777" w:rsidR="00AB01A2" w:rsidRPr="00DE2791" w:rsidRDefault="00AB01A2" w:rsidP="00B6506B">
      <w:pPr>
        <w:ind w:firstLine="397"/>
        <w:jc w:val="both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3864B133" w14:textId="40852196" w:rsidR="00022009" w:rsidRPr="00DE2791" w:rsidRDefault="00022009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Пример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 Владелец векселя номинальной стоимости 720 тыс. руб. и сроком обращения 1 год предъявил его банку-эмитенту для учета за 90 дней до даты погашения. Банк учел его по ставке 14%. Определить дисконтированную величину и величину ди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конта, полученного банком за операцию, используя математич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ское и банковское дисконтирование. </w:t>
      </w:r>
    </w:p>
    <w:p w14:paraId="09EEC108" w14:textId="6693A124" w:rsidR="00022009" w:rsidRPr="00DE2791" w:rsidRDefault="00022009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Решение</w:t>
      </w:r>
      <w:r w:rsidR="00AB01A2"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</w:p>
    <w:p w14:paraId="276FF8AB" w14:textId="77777777" w:rsidR="00022009" w:rsidRPr="00DE2791" w:rsidRDefault="00022009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1. Продисконтируем вексель с помощью математического дисконтирования.</w:t>
      </w:r>
    </w:p>
    <w:p w14:paraId="1386B7F4" w14:textId="1DE8B84A" w:rsidR="00E623F3" w:rsidRPr="00DE2791" w:rsidRDefault="00A9245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Para>
        <m:oMath>
          <m:sSup>
            <m:sSup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sSupPr>
            <m:e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P</m:t>
              </m:r>
            </m:e>
            <m:sup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'</m:t>
              </m:r>
            </m:sup>
          </m:sSup>
          <m:r>
            <w:rPr>
              <w:rFonts w:ascii="Cambria Math" w:hAnsi="Cambria Math" w:cs="Times New Roman"/>
              <w:spacing w:val="8"/>
              <w:sz w:val="20"/>
              <w:szCs w:val="20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S</m:t>
              </m:r>
            </m:num>
            <m:den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1+n×i</m:t>
              </m:r>
            </m:den>
          </m:f>
          <m:r>
            <w:rPr>
              <w:rFonts w:ascii="Cambria Math" w:hAnsi="Cambria Math" w:cs="Times New Roman"/>
              <w:spacing w:val="8"/>
              <w:sz w:val="20"/>
              <w:szCs w:val="20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720</m:t>
              </m:r>
            </m:num>
            <m:den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1+</m:t>
              </m:r>
              <m:d>
                <m:dPr>
                  <m:ctrlPr>
                    <w:rPr>
                      <w:rFonts w:ascii="Cambria Math" w:hAnsi="Cambria Math" w:cs="Times New Roman"/>
                      <w:i/>
                      <w:spacing w:val="8"/>
                      <w:sz w:val="20"/>
                      <w:szCs w:val="20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 w:cs="Times New Roman"/>
                          <w:i/>
                          <w:spacing w:val="8"/>
                          <w:sz w:val="20"/>
                          <w:szCs w:val="20"/>
                        </w:rPr>
                      </m:ctrlPr>
                    </m:fPr>
                    <m:num>
                      <m:r>
                        <w:rPr>
                          <w:rFonts w:ascii="Cambria Math" w:hAnsi="Cambria Math" w:cs="Times New Roman"/>
                          <w:spacing w:val="8"/>
                          <w:sz w:val="20"/>
                          <w:szCs w:val="20"/>
                        </w:rPr>
                        <m:t>90</m:t>
                      </m:r>
                    </m:num>
                    <m:den>
                      <m:r>
                        <w:rPr>
                          <w:rFonts w:ascii="Cambria Math" w:hAnsi="Cambria Math" w:cs="Times New Roman"/>
                          <w:spacing w:val="8"/>
                          <w:sz w:val="20"/>
                          <w:szCs w:val="20"/>
                        </w:rPr>
                        <m:t>360</m:t>
                      </m:r>
                    </m:den>
                  </m:f>
                </m:e>
              </m:d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×0,14</m:t>
              </m:r>
            </m:den>
          </m:f>
          <m:r>
            <w:rPr>
              <w:rFonts w:ascii="Cambria Math" w:hAnsi="Cambria Math" w:cs="Times New Roman"/>
              <w:spacing w:val="8"/>
              <w:sz w:val="20"/>
              <w:szCs w:val="20"/>
            </w:rPr>
            <m:t>=695,7 тыс. руб.</m:t>
          </m:r>
        </m:oMath>
      </m:oMathPara>
    </w:p>
    <w:p w14:paraId="324BBF31" w14:textId="77777777" w:rsidR="00E623F3" w:rsidRPr="00DE2791" w:rsidRDefault="00E623F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Таким образом, сумма полученная владельцем векселя = 699,03 тыс. руб.</w:t>
      </w:r>
    </w:p>
    <w:p w14:paraId="1EF29371" w14:textId="77777777" w:rsidR="00E623F3" w:rsidRPr="00DE2791" w:rsidRDefault="00E623F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Определим величину дисконта: </w:t>
      </w:r>
      <m:oMath>
        <m:r>
          <w:rPr>
            <w:rFonts w:ascii="Cambria Math" w:hAnsi="Cambria Math" w:cs="Times New Roman"/>
            <w:spacing w:val="8"/>
            <w:sz w:val="20"/>
            <w:szCs w:val="20"/>
          </w:rPr>
          <m:t>D’=720–695,7=24,3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тыс. руб.</w:t>
      </w:r>
    </w:p>
    <w:p w14:paraId="5B0F2B51" w14:textId="77777777" w:rsidR="00E623F3" w:rsidRPr="00DE2791" w:rsidRDefault="00E623F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2. Продисконтируем вексель с помощью банковского ди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контирования и сравним результаты.</w:t>
      </w:r>
    </w:p>
    <w:p w14:paraId="6FFDB763" w14:textId="7CEFEFF7" w:rsidR="00E623F3" w:rsidRPr="00DE2791" w:rsidRDefault="00A9245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Para>
        <m:oMath>
          <m:sSup>
            <m:sSup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sSupPr>
            <m:e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P</m:t>
              </m:r>
            </m:e>
            <m:sup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'</m:t>
              </m:r>
            </m:sup>
          </m:sSup>
          <m:r>
            <w:rPr>
              <w:rFonts w:ascii="Cambria Math" w:hAnsi="Cambria Math" w:cs="Times New Roman"/>
              <w:spacing w:val="8"/>
              <w:sz w:val="20"/>
              <w:szCs w:val="20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S</m:t>
              </m:r>
            </m:num>
            <m:den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1–n×d</m:t>
              </m:r>
            </m:den>
          </m:f>
          <m:r>
            <w:rPr>
              <w:rFonts w:ascii="Cambria Math" w:hAnsi="Cambria Math" w:cs="Times New Roman"/>
              <w:spacing w:val="8"/>
              <w:sz w:val="20"/>
              <w:szCs w:val="20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720</m:t>
              </m:r>
            </m:num>
            <m:den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1–</m:t>
              </m:r>
              <m:d>
                <m:dPr>
                  <m:ctrlPr>
                    <w:rPr>
                      <w:rFonts w:ascii="Cambria Math" w:hAnsi="Cambria Math" w:cs="Times New Roman"/>
                      <w:i/>
                      <w:spacing w:val="8"/>
                      <w:sz w:val="20"/>
                      <w:szCs w:val="20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 w:cs="Times New Roman"/>
                          <w:i/>
                          <w:spacing w:val="8"/>
                          <w:sz w:val="20"/>
                          <w:szCs w:val="20"/>
                        </w:rPr>
                      </m:ctrlPr>
                    </m:fPr>
                    <m:num>
                      <m:r>
                        <w:rPr>
                          <w:rFonts w:ascii="Cambria Math" w:hAnsi="Cambria Math" w:cs="Times New Roman"/>
                          <w:spacing w:val="8"/>
                          <w:sz w:val="20"/>
                          <w:szCs w:val="20"/>
                        </w:rPr>
                        <m:t>90</m:t>
                      </m:r>
                    </m:num>
                    <m:den>
                      <m:r>
                        <w:rPr>
                          <w:rFonts w:ascii="Cambria Math" w:hAnsi="Cambria Math" w:cs="Times New Roman"/>
                          <w:spacing w:val="8"/>
                          <w:sz w:val="20"/>
                          <w:szCs w:val="20"/>
                        </w:rPr>
                        <m:t>360</m:t>
                      </m:r>
                    </m:den>
                  </m:f>
                </m:e>
              </m:d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×0,14</m:t>
              </m:r>
            </m:den>
          </m:f>
          <m:r>
            <w:rPr>
              <w:rFonts w:ascii="Cambria Math" w:hAnsi="Cambria Math" w:cs="Times New Roman"/>
              <w:spacing w:val="8"/>
              <w:sz w:val="20"/>
              <w:szCs w:val="20"/>
            </w:rPr>
            <m:t>= 694,80 тыс. руб.</m:t>
          </m:r>
        </m:oMath>
      </m:oMathPara>
    </w:p>
    <w:p w14:paraId="73713F8E" w14:textId="77777777" w:rsidR="00E623F3" w:rsidRPr="00DE2791" w:rsidRDefault="00E623F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Определим величину дисконта: </w:t>
      </w:r>
      <m:oMath>
        <m:r>
          <w:rPr>
            <w:rFonts w:ascii="Cambria Math" w:hAnsi="Cambria Math" w:cs="Times New Roman"/>
            <w:spacing w:val="8"/>
            <w:sz w:val="20"/>
            <w:szCs w:val="20"/>
          </w:rPr>
          <m:t>D’=720–694,80=25,2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тыс. руб.</w:t>
      </w:r>
    </w:p>
    <w:p w14:paraId="0656616F" w14:textId="3AE49845" w:rsidR="006547F3" w:rsidRPr="00DE2791" w:rsidRDefault="006547F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Очевидно, что банковское дисконтирование дает больший экономический эффект от финансовой операции.</w:t>
      </w:r>
    </w:p>
    <w:p w14:paraId="4312ACD8" w14:textId="77777777" w:rsidR="001377E3" w:rsidRPr="00DE2791" w:rsidRDefault="001377E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Процесс расчета по сложным процентам осуществляется по формуле:</w:t>
      </w:r>
    </w:p>
    <w:tbl>
      <w:tblPr>
        <w:tblStyle w:val="a4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04"/>
        <w:gridCol w:w="979"/>
      </w:tblGrid>
      <w:tr w:rsidR="00331300" w:rsidRPr="00DE2791" w14:paraId="32144800" w14:textId="77777777" w:rsidTr="00C52E1F">
        <w:trPr>
          <w:jc w:val="center"/>
        </w:trPr>
        <w:tc>
          <w:tcPr>
            <w:tcW w:w="5004" w:type="dxa"/>
          </w:tcPr>
          <w:p w14:paraId="6DFCE2A3" w14:textId="77777777" w:rsidR="00331300" w:rsidRPr="00DE2791" w:rsidRDefault="00331300" w:rsidP="00C52E1F">
            <w:pPr>
              <w:spacing w:before="120" w:after="120"/>
              <w:jc w:val="both"/>
              <w:rPr>
                <w:rFonts w:eastAsia="MS Mincho"/>
                <w:spacing w:val="8"/>
              </w:rPr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>P' =S×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pacing w:val="8"/>
                      </w:rPr>
                      <m:t>(1-d)</m:t>
                    </m:r>
                  </m:e>
                  <m:sup>
                    <m:r>
                      <w:rPr>
                        <w:rFonts w:ascii="Cambria Math" w:hAnsi="Cambria Math"/>
                        <w:spacing w:val="8"/>
                      </w:rPr>
                      <m:t>n</m:t>
                    </m:r>
                  </m:sup>
                </m:sSup>
              </m:oMath>
            </m:oMathPara>
          </w:p>
        </w:tc>
        <w:tc>
          <w:tcPr>
            <w:tcW w:w="979" w:type="dxa"/>
            <w:vAlign w:val="center"/>
          </w:tcPr>
          <w:p w14:paraId="198F85FF" w14:textId="77777777" w:rsidR="00331300" w:rsidRPr="00DE2791" w:rsidRDefault="00331300" w:rsidP="00B6506B">
            <w:pPr>
              <w:jc w:val="right"/>
            </w:pPr>
            <w:r w:rsidRPr="00DE2791">
              <w:t>(4.2.6)</w:t>
            </w:r>
          </w:p>
        </w:tc>
      </w:tr>
    </w:tbl>
    <w:p w14:paraId="03BC1BCF" w14:textId="77777777" w:rsidR="001377E3" w:rsidRPr="00DE2791" w:rsidRDefault="001377E3" w:rsidP="00B6506B">
      <w:pPr>
        <w:ind w:firstLine="397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где:</w:t>
      </w:r>
    </w:p>
    <w:p w14:paraId="62838E44" w14:textId="77777777" w:rsidR="001377E3" w:rsidRPr="00DE2791" w:rsidRDefault="001377E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d – учетная ставка сложных процентов.</w:t>
      </w:r>
    </w:p>
    <w:p w14:paraId="4D8C3315" w14:textId="77777777" w:rsidR="001377E3" w:rsidRPr="00DE2791" w:rsidRDefault="001377E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Для начислений 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m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-раз в год формула дисконтирования с п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мощью учетной ставки имеет вид:</w:t>
      </w:r>
    </w:p>
    <w:tbl>
      <w:tblPr>
        <w:tblStyle w:val="a4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26"/>
        <w:gridCol w:w="979"/>
      </w:tblGrid>
      <w:tr w:rsidR="00331300" w:rsidRPr="00DE2791" w14:paraId="03D95885" w14:textId="77777777" w:rsidTr="00C52E1F">
        <w:trPr>
          <w:trHeight w:val="531"/>
          <w:jc w:val="center"/>
        </w:trPr>
        <w:tc>
          <w:tcPr>
            <w:tcW w:w="5126" w:type="dxa"/>
          </w:tcPr>
          <w:p w14:paraId="44D1EFD7" w14:textId="5B99294F" w:rsidR="00331300" w:rsidRPr="00DE2791" w:rsidRDefault="00331300" w:rsidP="00C52E1F">
            <w:pPr>
              <w:spacing w:before="120" w:after="120"/>
              <w:jc w:val="both"/>
              <w:rPr>
                <w:rFonts w:eastAsia="MS Mincho"/>
                <w:spacing w:val="8"/>
              </w:rPr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 xml:space="preserve">P' =S× 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1-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f</m:t>
                            </m:r>
                          </m:num>
                          <m:den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m</m:t>
                            </m:r>
                          </m:den>
                        </m:f>
                      </m:e>
                    </m:d>
                  </m:e>
                  <m:sup>
                    <m:r>
                      <w:rPr>
                        <w:rFonts w:ascii="Cambria Math" w:hAnsi="Cambria Math"/>
                        <w:spacing w:val="8"/>
                      </w:rPr>
                      <m:t>mn</m:t>
                    </m:r>
                  </m:sup>
                </m:sSup>
              </m:oMath>
            </m:oMathPara>
          </w:p>
        </w:tc>
        <w:tc>
          <w:tcPr>
            <w:tcW w:w="979" w:type="dxa"/>
            <w:vAlign w:val="center"/>
          </w:tcPr>
          <w:p w14:paraId="44EAEED6" w14:textId="77777777" w:rsidR="00331300" w:rsidRPr="00DE2791" w:rsidRDefault="00331300" w:rsidP="00B6506B">
            <w:pPr>
              <w:jc w:val="center"/>
            </w:pPr>
            <w:r w:rsidRPr="00DE2791">
              <w:t>(4.2.7)</w:t>
            </w:r>
          </w:p>
        </w:tc>
      </w:tr>
    </w:tbl>
    <w:p w14:paraId="44B99647" w14:textId="77777777" w:rsidR="001377E3" w:rsidRPr="00DE2791" w:rsidRDefault="001377E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где:</w:t>
      </w:r>
    </w:p>
    <w:p w14:paraId="1EC705D3" w14:textId="77777777" w:rsidR="001377E3" w:rsidRPr="00DE2791" w:rsidRDefault="001377E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f – номинальная учетная ставка;</w:t>
      </w:r>
    </w:p>
    <w:p w14:paraId="543735EF" w14:textId="77777777" w:rsidR="001377E3" w:rsidRPr="00DE2791" w:rsidRDefault="001377E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m – число периодов начисления процентов в течение года;</w:t>
      </w:r>
    </w:p>
    <w:p w14:paraId="651CFA33" w14:textId="77777777" w:rsidR="001377E3" w:rsidRPr="00DE2791" w:rsidRDefault="001377E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n – число лет.</w:t>
      </w:r>
    </w:p>
    <w:p w14:paraId="23B75158" w14:textId="77777777" w:rsidR="001377E3" w:rsidRPr="00DE2791" w:rsidRDefault="001377E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Таким образом, отметим, что математическое и банковское дисконтирование дают разные финансовые результаты даже 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гда, когда ставки 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i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 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 xml:space="preserve">d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равны. Используя банковское дисконтир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вание, фактор времени учитывается более строго. </w:t>
      </w:r>
    </w:p>
    <w:p w14:paraId="4AB85624" w14:textId="77777777" w:rsidR="001377E3" w:rsidRPr="00DE2791" w:rsidRDefault="001377E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Сказанное свидетельствует, что выбор конкретного вида процентной ставки заметно влияет на итог финансовых опер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ций. Однако возможен такой подбор величин ставок, при кот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ром результаты будут равноценными. </w:t>
      </w:r>
    </w:p>
    <w:p w14:paraId="5F9E8B7B" w14:textId="77777777" w:rsidR="0026548D" w:rsidRPr="00DE2791" w:rsidRDefault="0026548D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6059C93F" w14:textId="6D486EA1" w:rsidR="0026548D" w:rsidRPr="00DE2791" w:rsidRDefault="00192343" w:rsidP="00B6506B">
      <w:pPr>
        <w:pStyle w:val="2"/>
        <w:spacing w:before="0"/>
        <w:jc w:val="center"/>
        <w:rPr>
          <w:rFonts w:ascii="Times New Roman" w:hAnsi="Times New Roman" w:cs="Times New Roman"/>
          <w:color w:val="auto"/>
        </w:rPr>
      </w:pPr>
      <w:bookmarkStart w:id="33" w:name="_Toc316504087"/>
      <w:r w:rsidRPr="00DE2791">
        <w:rPr>
          <w:rFonts w:ascii="Times New Roman" w:hAnsi="Times New Roman" w:cs="Times New Roman"/>
          <w:color w:val="auto"/>
        </w:rPr>
        <w:lastRenderedPageBreak/>
        <w:t>4.3. Ставка дисконтирования и методы ее расчета</w:t>
      </w:r>
      <w:bookmarkEnd w:id="33"/>
    </w:p>
    <w:p w14:paraId="6F8A4E60" w14:textId="77777777" w:rsidR="0026548D" w:rsidRPr="00DE2791" w:rsidRDefault="0026548D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1CCD6D42" w14:textId="268ECCE6" w:rsidR="001377E3" w:rsidRPr="00DE2791" w:rsidRDefault="00521F2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1377E3" w:rsidRPr="00DE2791">
        <w:rPr>
          <w:rFonts w:ascii="Times New Roman" w:hAnsi="Times New Roman" w:cs="Times New Roman"/>
          <w:spacing w:val="8"/>
          <w:sz w:val="20"/>
          <w:szCs w:val="20"/>
        </w:rPr>
        <w:t>пределение ставки дисконтирования –</w:t>
      </w:r>
      <w:r w:rsidR="00BF296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один из </w:t>
      </w:r>
      <w:r w:rsidR="001377E3" w:rsidRPr="00DE2791">
        <w:rPr>
          <w:rFonts w:ascii="Times New Roman" w:hAnsi="Times New Roman" w:cs="Times New Roman"/>
          <w:spacing w:val="8"/>
          <w:sz w:val="20"/>
          <w:szCs w:val="20"/>
        </w:rPr>
        <w:t>самы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х</w:t>
      </w:r>
      <w:r w:rsidR="001377E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ва</w:t>
      </w:r>
      <w:r w:rsidR="001377E3" w:rsidRPr="00DE2791">
        <w:rPr>
          <w:rFonts w:ascii="Times New Roman" w:hAnsi="Times New Roman" w:cs="Times New Roman"/>
          <w:spacing w:val="8"/>
          <w:sz w:val="20"/>
          <w:szCs w:val="20"/>
        </w:rPr>
        <w:t>ж</w:t>
      </w:r>
      <w:r w:rsidR="001377E3" w:rsidRPr="00DE2791">
        <w:rPr>
          <w:rFonts w:ascii="Times New Roman" w:hAnsi="Times New Roman" w:cs="Times New Roman"/>
          <w:spacing w:val="8"/>
          <w:sz w:val="20"/>
          <w:szCs w:val="20"/>
        </w:rPr>
        <w:t>ны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х</w:t>
      </w:r>
      <w:r w:rsidR="001377E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 сложны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х</w:t>
      </w:r>
      <w:r w:rsidR="001377E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процесс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ов</w:t>
      </w:r>
      <w:r w:rsidR="001377E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в финансовых расчетах. Это связано, как </w:t>
      </w:r>
      <w:r w:rsidR="00CF70D9" w:rsidRPr="00DE2791">
        <w:rPr>
          <w:rFonts w:ascii="Times New Roman" w:hAnsi="Times New Roman" w:cs="Times New Roman"/>
          <w:spacing w:val="8"/>
          <w:sz w:val="20"/>
          <w:szCs w:val="20"/>
        </w:rPr>
        <w:t>уже отмечалось выше</w:t>
      </w:r>
      <w:r w:rsidR="001377E3" w:rsidRPr="00DE2791">
        <w:rPr>
          <w:rFonts w:ascii="Times New Roman" w:hAnsi="Times New Roman" w:cs="Times New Roman"/>
          <w:spacing w:val="8"/>
          <w:sz w:val="20"/>
          <w:szCs w:val="20"/>
        </w:rPr>
        <w:t>, с тем, что ставка дисконтирования существенно влияет на результаты всех финансовых, инвестиц</w:t>
      </w:r>
      <w:r w:rsidR="001377E3"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="001377E3" w:rsidRPr="00DE2791">
        <w:rPr>
          <w:rFonts w:ascii="Times New Roman" w:hAnsi="Times New Roman" w:cs="Times New Roman"/>
          <w:spacing w:val="8"/>
          <w:sz w:val="20"/>
          <w:szCs w:val="20"/>
        </w:rPr>
        <w:t>онных или аналитических расчетов.</w:t>
      </w:r>
    </w:p>
    <w:p w14:paraId="0FE55013" w14:textId="256530B7" w:rsidR="001377E3" w:rsidRPr="00DE2791" w:rsidRDefault="001377E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Практики считают, что не бывает правильной или непр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вильной ставки дисконтирования</w:t>
      </w:r>
      <w:r w:rsidR="00792AFC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[6,7,9,10,12]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 По их мнению, существует проблема в выборе метода ее расчета, поэтому сущ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ствует достаточное количество ее оценок. </w:t>
      </w:r>
    </w:p>
    <w:p w14:paraId="0052B9F6" w14:textId="77777777" w:rsidR="00006950" w:rsidRPr="00DE2791" w:rsidRDefault="001377E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Можно выделить, например, такие: </w:t>
      </w:r>
    </w:p>
    <w:p w14:paraId="2F48217A" w14:textId="77777777" w:rsidR="00006950" w:rsidRPr="00DE2791" w:rsidRDefault="001377E3" w:rsidP="00E276C5">
      <w:pPr>
        <w:pStyle w:val="a3"/>
        <w:numPr>
          <w:ilvl w:val="0"/>
          <w:numId w:val="12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модель оценки капитальных активов CAPM и ее модиф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кации; </w:t>
      </w:r>
    </w:p>
    <w:p w14:paraId="0EEEEED2" w14:textId="77777777" w:rsidR="00006950" w:rsidRPr="00DE2791" w:rsidRDefault="001377E3" w:rsidP="00E276C5">
      <w:pPr>
        <w:pStyle w:val="a3"/>
        <w:numPr>
          <w:ilvl w:val="0"/>
          <w:numId w:val="12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модели М. Кархарта, Е. Фамы, К. Френча; </w:t>
      </w:r>
    </w:p>
    <w:p w14:paraId="3BEC1699" w14:textId="77777777" w:rsidR="00006950" w:rsidRPr="00DE2791" w:rsidRDefault="001377E3" w:rsidP="00E276C5">
      <w:pPr>
        <w:pStyle w:val="a3"/>
        <w:numPr>
          <w:ilvl w:val="0"/>
          <w:numId w:val="12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модель Гордона; </w:t>
      </w:r>
    </w:p>
    <w:p w14:paraId="0747A8AC" w14:textId="77777777" w:rsidR="00006950" w:rsidRPr="00DE2791" w:rsidRDefault="001377E3" w:rsidP="00E276C5">
      <w:pPr>
        <w:pStyle w:val="a3"/>
        <w:numPr>
          <w:ilvl w:val="0"/>
          <w:numId w:val="12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средневзвешенной стоимости капитала (WACC); </w:t>
      </w:r>
    </w:p>
    <w:p w14:paraId="23D712C4" w14:textId="77777777" w:rsidR="00006950" w:rsidRPr="00DE2791" w:rsidRDefault="001377E3" w:rsidP="00E276C5">
      <w:pPr>
        <w:pStyle w:val="a3"/>
        <w:numPr>
          <w:ilvl w:val="0"/>
          <w:numId w:val="12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на основе рентабельности капитала; </w:t>
      </w:r>
    </w:p>
    <w:p w14:paraId="158FAADD" w14:textId="77777777" w:rsidR="00006950" w:rsidRPr="00DE2791" w:rsidRDefault="001377E3" w:rsidP="00E276C5">
      <w:pPr>
        <w:pStyle w:val="a3"/>
        <w:numPr>
          <w:ilvl w:val="0"/>
          <w:numId w:val="12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рыночных мультипликаторов; </w:t>
      </w:r>
    </w:p>
    <w:p w14:paraId="6B3DAD3C" w14:textId="7CCBD282" w:rsidR="001377E3" w:rsidRPr="00DE2791" w:rsidRDefault="001377E3" w:rsidP="00E276C5">
      <w:pPr>
        <w:pStyle w:val="a3"/>
        <w:numPr>
          <w:ilvl w:val="0"/>
          <w:numId w:val="12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премий </w:t>
      </w:r>
      <w:r w:rsidR="00F26CE6" w:rsidRPr="00DE2791">
        <w:rPr>
          <w:rFonts w:ascii="Times New Roman" w:hAnsi="Times New Roman" w:cs="Times New Roman"/>
          <w:spacing w:val="8"/>
          <w:sz w:val="20"/>
          <w:szCs w:val="20"/>
        </w:rPr>
        <w:t>з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 риск, экспертных оценок и т.п.</w:t>
      </w:r>
    </w:p>
    <w:p w14:paraId="382BC9D0" w14:textId="77777777" w:rsidR="001377E3" w:rsidRPr="00DE2791" w:rsidRDefault="001377E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Большинство моделей и методов оценки ставки дисконтир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вания состоит из безрисковой ставки и различных премий за риск. Последние могут включать всевозможные производстве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ные, технические, макроэкономические, отраслевые, страновые, политико-экономические риски, а также риски, связанные с 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надежностью участников финансовой операции, недополучением доходов, предусмотренных финансовой операцией, и многое другое. Каждый из видов рисков очень значим, требует от анал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тика детальной проработки. </w:t>
      </w:r>
    </w:p>
    <w:p w14:paraId="02EA0383" w14:textId="619C377F" w:rsidR="001377E3" w:rsidRPr="00DE2791" w:rsidRDefault="001377E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Что касается безрисковой </w:t>
      </w:r>
      <w:r w:rsidR="0070660A" w:rsidRPr="00DE2791">
        <w:rPr>
          <w:rFonts w:ascii="Times New Roman" w:hAnsi="Times New Roman" w:cs="Times New Roman"/>
          <w:spacing w:val="8"/>
          <w:sz w:val="20"/>
          <w:szCs w:val="20"/>
        </w:rPr>
        <w:t>ставки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, то здесь стоит задача не менее важная. </w:t>
      </w:r>
    </w:p>
    <w:p w14:paraId="3DA01078" w14:textId="77777777" w:rsidR="003A43A7" w:rsidRPr="00DE2791" w:rsidRDefault="003A43A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  <w:u w:val="single"/>
        </w:rPr>
      </w:pP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92"/>
        <w:gridCol w:w="4548"/>
      </w:tblGrid>
      <w:tr w:rsidR="003A43A7" w:rsidRPr="00DE2791" w14:paraId="15CF8135" w14:textId="77777777" w:rsidTr="00A57980">
        <w:tc>
          <w:tcPr>
            <w:tcW w:w="1701" w:type="dxa"/>
          </w:tcPr>
          <w:p w14:paraId="2AAC2412" w14:textId="77777777" w:rsidR="003A43A7" w:rsidRPr="00DE2791" w:rsidRDefault="003A43A7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Определение:</w:t>
            </w:r>
          </w:p>
          <w:p w14:paraId="28F07D50" w14:textId="77777777" w:rsidR="003A43A7" w:rsidRPr="00DE2791" w:rsidRDefault="003A43A7" w:rsidP="00B6506B">
            <w:pPr>
              <w:jc w:val="both"/>
              <w:rPr>
                <w:spacing w:val="8"/>
              </w:rPr>
            </w:pPr>
          </w:p>
        </w:tc>
        <w:tc>
          <w:tcPr>
            <w:tcW w:w="4678" w:type="dxa"/>
          </w:tcPr>
          <w:p w14:paraId="2D043770" w14:textId="66DA1767" w:rsidR="003A43A7" w:rsidRPr="00DE2791" w:rsidRDefault="003A43A7" w:rsidP="00EE547A">
            <w:pPr>
              <w:jc w:val="both"/>
              <w:rPr>
                <w:spacing w:val="8"/>
              </w:rPr>
            </w:pPr>
            <w:r w:rsidRPr="00DE2791">
              <w:rPr>
                <w:b/>
                <w:spacing w:val="8"/>
              </w:rPr>
              <w:t>безрисковая ставка</w:t>
            </w:r>
            <w:r w:rsidRPr="00DE2791">
              <w:rPr>
                <w:spacing w:val="8"/>
              </w:rPr>
              <w:t xml:space="preserve"> </w:t>
            </w:r>
            <w:r w:rsidR="00EE764C" w:rsidRPr="00DE2791">
              <w:rPr>
                <w:spacing w:val="8"/>
              </w:rPr>
              <w:t>(</w:t>
            </w:r>
            <w:r w:rsidR="00EE764C" w:rsidRPr="00DE2791">
              <w:rPr>
                <w:i/>
                <w:spacing w:val="8"/>
              </w:rPr>
              <w:t>risk-free rate</w:t>
            </w:r>
            <w:r w:rsidR="00EE764C" w:rsidRPr="00DE2791">
              <w:rPr>
                <w:spacing w:val="8"/>
              </w:rPr>
              <w:t xml:space="preserve">) </w:t>
            </w:r>
            <w:r w:rsidRPr="00DE2791">
              <w:rPr>
                <w:spacing w:val="8"/>
              </w:rPr>
              <w:t>– это ставка доходности по финансовой операции, которая не имеет риска дефолта, ликвидн</w:t>
            </w:r>
            <w:r w:rsidRPr="00DE2791">
              <w:rPr>
                <w:spacing w:val="8"/>
              </w:rPr>
              <w:t>о</w:t>
            </w:r>
            <w:r w:rsidRPr="00DE2791">
              <w:rPr>
                <w:spacing w:val="8"/>
              </w:rPr>
              <w:t>сти, процентного и любого другого вида ри</w:t>
            </w:r>
            <w:r w:rsidRPr="00DE2791">
              <w:rPr>
                <w:spacing w:val="8"/>
              </w:rPr>
              <w:t>с</w:t>
            </w:r>
            <w:r w:rsidRPr="00DE2791">
              <w:rPr>
                <w:spacing w:val="8"/>
              </w:rPr>
              <w:t>ка.</w:t>
            </w:r>
          </w:p>
        </w:tc>
      </w:tr>
    </w:tbl>
    <w:p w14:paraId="40A49912" w14:textId="77777777" w:rsidR="003A43A7" w:rsidRPr="00DE2791" w:rsidRDefault="003A43A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  <w:u w:val="single"/>
        </w:rPr>
      </w:pPr>
    </w:p>
    <w:p w14:paraId="66956EFC" w14:textId="7624EE6B" w:rsidR="001377E3" w:rsidRPr="00DE2791" w:rsidRDefault="00D75389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Теоретически </w:t>
      </w:r>
      <w:r w:rsidR="001377E3" w:rsidRPr="00DE2791">
        <w:rPr>
          <w:rFonts w:ascii="Times New Roman" w:hAnsi="Times New Roman" w:cs="Times New Roman"/>
          <w:spacing w:val="8"/>
          <w:sz w:val="20"/>
          <w:szCs w:val="20"/>
        </w:rPr>
        <w:t>безрисковая ставка сопровождает операции с активами, имеющими нулевое стандартное отклонение или с ф</w:t>
      </w:r>
      <w:r w:rsidR="001377E3"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="001377E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нансовыми инструментами, кредитный риск которых равен нулю. </w:t>
      </w:r>
      <w:r w:rsidR="001377E3"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>Однако</w:t>
      </w:r>
      <w:r w:rsidR="003B4C98" w:rsidRPr="00DE2791">
        <w:rPr>
          <w:rFonts w:ascii="Times New Roman" w:hAnsi="Times New Roman" w:cs="Times New Roman"/>
          <w:spacing w:val="8"/>
          <w:sz w:val="20"/>
          <w:szCs w:val="20"/>
        </w:rPr>
        <w:t>, следует отметить, что</w:t>
      </w:r>
      <w:r w:rsidR="001377E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финансовые риски </w:t>
      </w:r>
      <w:r w:rsidR="003B4C98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практически </w:t>
      </w:r>
      <w:r w:rsidR="001377E3" w:rsidRPr="00DE2791">
        <w:rPr>
          <w:rFonts w:ascii="Times New Roman" w:hAnsi="Times New Roman" w:cs="Times New Roman"/>
          <w:spacing w:val="8"/>
          <w:sz w:val="20"/>
          <w:szCs w:val="20"/>
        </w:rPr>
        <w:t>существуют</w:t>
      </w:r>
      <w:r w:rsidR="003B4C98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1377E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всегда. </w:t>
      </w:r>
    </w:p>
    <w:p w14:paraId="73C22C31" w14:textId="502DE52E" w:rsidR="00C405FC" w:rsidRPr="00DE2791" w:rsidRDefault="001377E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В связи со сказанным, рассмотрим самые значимые методы определения безрисковых ставок</w:t>
      </w:r>
      <w:r w:rsidR="00BD0B1B" w:rsidRPr="00DE2791">
        <w:rPr>
          <w:rFonts w:ascii="Times New Roman" w:hAnsi="Times New Roman" w:cs="Times New Roman"/>
          <w:spacing w:val="8"/>
          <w:sz w:val="20"/>
          <w:szCs w:val="20"/>
        </w:rPr>
        <w:t>: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2DF86607" w14:textId="77777777" w:rsidR="00C405FC" w:rsidRPr="00DE2791" w:rsidRDefault="001377E3" w:rsidP="00E276C5">
      <w:pPr>
        <w:pStyle w:val="a3"/>
        <w:numPr>
          <w:ilvl w:val="0"/>
          <w:numId w:val="13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процентные ставки по банковским вкладам; </w:t>
      </w:r>
    </w:p>
    <w:p w14:paraId="12C4FABF" w14:textId="77777777" w:rsidR="00C405FC" w:rsidRPr="00DE2791" w:rsidRDefault="001377E3" w:rsidP="00E276C5">
      <w:pPr>
        <w:pStyle w:val="a3"/>
        <w:numPr>
          <w:ilvl w:val="0"/>
          <w:numId w:val="13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процентные ставки по государственным ценным бумагам РФ и иностранным государственным ценным бумагам; </w:t>
      </w:r>
    </w:p>
    <w:p w14:paraId="498E8FDB" w14:textId="77777777" w:rsidR="00C405FC" w:rsidRPr="00DE2791" w:rsidRDefault="001377E3" w:rsidP="00E276C5">
      <w:pPr>
        <w:pStyle w:val="a3"/>
        <w:numPr>
          <w:ilvl w:val="0"/>
          <w:numId w:val="13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процентные ставки на межбанковском кредитном рынке (МБК); </w:t>
      </w:r>
    </w:p>
    <w:p w14:paraId="0DCFB4CF" w14:textId="7D319973" w:rsidR="001377E3" w:rsidRPr="00DE2791" w:rsidRDefault="001377E3" w:rsidP="00E276C5">
      <w:pPr>
        <w:pStyle w:val="a3"/>
        <w:numPr>
          <w:ilvl w:val="0"/>
          <w:numId w:val="13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ставки рефинансирования Центральных банков.</w:t>
      </w:r>
    </w:p>
    <w:p w14:paraId="74582BF5" w14:textId="77777777" w:rsidR="001377E3" w:rsidRPr="00DE2791" w:rsidRDefault="001377E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Основными причинами широкого использования перечи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ленных методов является удобство и простота их применения, а также наличие инструментов, позволяющих специалисту раб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тать с большим информационным массивом.</w:t>
      </w:r>
    </w:p>
    <w:p w14:paraId="759B5022" w14:textId="69F0D404" w:rsidR="001377E3" w:rsidRPr="00DE2791" w:rsidRDefault="001377E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В первую очередь – это расчет безрисковой ставки на основе доходности по вкладам в ведущих банках страны. Здесь отбир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ются наиболее надежные и устойчивые коммерческие банки. 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пример, в Российской Федерации к таковым относят ставки по вкладам Сбербанка, ВТБ, Альфа-банка, Газпромбанка и т.п. 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формационным источником  сбора нужных сведений выступает официальный сайт Центрального банка (cbr.ru), сайты самих банков, а также информационные ресурсы и сервисы банковской и финансовой тематики (banki.ru, bankir.ru, bank-advisor</w:t>
      </w:r>
      <w:r w:rsidR="00344550" w:rsidRPr="00DE2791">
        <w:rPr>
          <w:rFonts w:ascii="Times New Roman" w:hAnsi="Times New Roman" w:cs="Times New Roman"/>
          <w:spacing w:val="8"/>
          <w:sz w:val="20"/>
          <w:szCs w:val="20"/>
        </w:rPr>
        <w:t>.ru, arb.ru)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</w:t>
      </w:r>
    </w:p>
    <w:p w14:paraId="625E2B8D" w14:textId="77777777" w:rsidR="001377E3" w:rsidRPr="00DE2791" w:rsidRDefault="001377E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Можно воспользоваться материалами ведущих рейтинговых агентств и принять решение на основе их комплексных инфо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мационно-аналитических баз данных по кредитным организац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ям. Основной целью создания таких баз данных – это предоста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ление возможности оперативного поиска необходимой информ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ции как в разрезе отдельных кредитных и коммерческих орган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заций, так и отраслевых комплексов, экономических холдингов в региональном и страновом разрезе. </w:t>
      </w:r>
    </w:p>
    <w:p w14:paraId="51B99C29" w14:textId="77777777" w:rsidR="001377E3" w:rsidRPr="00DE2791" w:rsidRDefault="001377E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В настоящее время действует огромное количество рейти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говых агентств, но наиболее значимыми в мировом масштабе являются: Standard &amp; Poor’s (S&amp;P), Moody’s и Fitch. На росси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ском рынке – это «Эксперт РА», Национальное Рейтинговое Агентство (НРА), АК&amp;M, RusRating. </w:t>
      </w:r>
    </w:p>
    <w:p w14:paraId="58A8A5DD" w14:textId="77777777" w:rsidR="001377E3" w:rsidRPr="00DE2791" w:rsidRDefault="001377E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Используя информацию рейтинговых агентств, банки ра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жируются в порядке убывания надежности. Именно таким обр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зом отобранные процентные ставки по вкладам, можно считать безрисковыми. </w:t>
      </w:r>
    </w:p>
    <w:p w14:paraId="58EFE860" w14:textId="1ADE1C51" w:rsidR="001377E3" w:rsidRPr="00DE2791" w:rsidRDefault="001377E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>Так, например, осенью 2015 года доходность по вкладам Сбербанка России по мультивалютному вкладу составила: в ру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б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лях РФ – 6,55%, в долларах США – 1,9 %, евро – 1,05%.  След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вательно, безрисковая ставка колебалась в пределах от 1,05 до 6,55%. Рассматривать ставки по вкладам с условиями пополн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ния, сохранения или пенсионными льготами нецелесообразно, т.к. тренд у таких ставок очень неустойчивый</w:t>
      </w:r>
      <w:r w:rsidR="0047406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[19]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</w:p>
    <w:p w14:paraId="06B28398" w14:textId="77777777" w:rsidR="001377E3" w:rsidRPr="00DE2791" w:rsidRDefault="001377E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Риски, сопровождающие данный метод расчета, связаны с высокой конъюнктурной зависимостью между ставками по вкл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дам  и рыночной активностью, ценами, объемами продаж, в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лютным курсом, заработной платой населения, а также динам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кой производства и потребления. Следовательно, ставки часто меняются, а значит и меняется размер безрисковой составля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ю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щей в ставке дисконтирования.</w:t>
      </w:r>
    </w:p>
    <w:p w14:paraId="096F1419" w14:textId="77777777" w:rsidR="001377E3" w:rsidRPr="00DE2791" w:rsidRDefault="001377E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Далее рассмотрим метод определения безрисковой ставки на основе государственных ценных бумаг. Здесь безрисковая ставка отождествляется с  доходностью по государственным ценным бумагам. В РФ – это ГКО, государственные краткосрочные бе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купонные облигации, а также ОФЗ – облигации федерального займа. Эти бумаги выпускаются Министерством финансов РФ, максимально застрахованы от риска и имеют высокую степень надежности. </w:t>
      </w:r>
    </w:p>
    <w:p w14:paraId="0562A734" w14:textId="0FBE4DDF" w:rsidR="001377E3" w:rsidRPr="00DE2791" w:rsidRDefault="001377E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Ставки рынка государственных ценных бумаг (ГКО и ОФЗ) представлены на официальном сайте Центрального Банка России</w:t>
      </w:r>
      <w:r w:rsidR="00B87F9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[19]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К началу октября 2015 года доходность по государственным ценным бумагам составила для среднесрочных ставок – 10,6 %, для долгосрочных – 12,17 %. Спустя месяц, а именно 6.11.2015г., размер краткосрочной ставки составил – 10%, среднесрочной – 9,91%, а долгосрочной – 11,75%. </w:t>
      </w:r>
    </w:p>
    <w:p w14:paraId="34B51822" w14:textId="77777777" w:rsidR="001377E3" w:rsidRPr="00DE2791" w:rsidRDefault="001377E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Таким образом, риски сопровождающие данный метод ра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чета, также требуют поправочных коэффициентов с учетом д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намики рынка. Особенно остро это ощущается в периоды криз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са. </w:t>
      </w:r>
    </w:p>
    <w:p w14:paraId="226BAA91" w14:textId="77777777" w:rsidR="001377E3" w:rsidRPr="00DE2791" w:rsidRDefault="001377E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Способ, базирующийся на доходности иностранных госуда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ственных ценных бумаг, в основном опирается на облигации США с десятилетним сроком. Категория надежности данных ценных бумаг определяется ведущими мировыми рейтинговыми агентствами, о которых речь шла выше. Так, например, Moody’s, Standard &amp; Poors’ и Fitch оценивают американскую экономику как сверхнадежную с максимальным кредитным рейтингом стр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ны ААА. </w:t>
      </w:r>
    </w:p>
    <w:p w14:paraId="177B4AD4" w14:textId="33B9EEEB" w:rsidR="001377E3" w:rsidRPr="00DE2791" w:rsidRDefault="001377E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>Материалы о доходности гособлигаций представлены на официальном портале, посвященном инвестированию средств на фондовом рынке.</w:t>
      </w:r>
    </w:p>
    <w:p w14:paraId="6FF26BCC" w14:textId="1BA6295C" w:rsidR="001377E3" w:rsidRPr="00DE2791" w:rsidRDefault="001377E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Рассмотрим некоторые котировки на начало октября 2015 года по десятилетним гособлигациям ведущих стран</w:t>
      </w:r>
      <w:r w:rsidR="00205BE5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[18]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</w:p>
    <w:p w14:paraId="421E6792" w14:textId="321F018E" w:rsidR="001377E3" w:rsidRPr="00DE2791" w:rsidRDefault="001377E3" w:rsidP="00B6506B">
      <w:pPr>
        <w:ind w:firstLine="397"/>
        <w:jc w:val="right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Таблица </w:t>
      </w:r>
      <w:r w:rsidR="00A53B53" w:rsidRPr="00DE2791">
        <w:rPr>
          <w:rFonts w:ascii="Times New Roman" w:hAnsi="Times New Roman" w:cs="Times New Roman"/>
          <w:spacing w:val="8"/>
          <w:sz w:val="20"/>
          <w:szCs w:val="20"/>
        </w:rPr>
        <w:t>4.3.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1</w:t>
      </w:r>
    </w:p>
    <w:p w14:paraId="23782CA0" w14:textId="77777777" w:rsidR="001377E3" w:rsidRPr="00DE2791" w:rsidRDefault="001377E3" w:rsidP="00B6506B">
      <w:pPr>
        <w:jc w:val="center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Ход торгов по десятилетним гособлигациям ведущих стран на начало октября и ноября 2015г.</w:t>
      </w:r>
    </w:p>
    <w:tbl>
      <w:tblPr>
        <w:tblW w:w="4878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5" w:type="dxa"/>
          <w:right w:w="15" w:type="dxa"/>
        </w:tblCellMar>
        <w:tblLook w:val="04A0" w:firstRow="1" w:lastRow="0" w:firstColumn="1" w:lastColumn="0" w:noHBand="0" w:noVBand="1"/>
      </w:tblPr>
      <w:tblGrid>
        <w:gridCol w:w="1577"/>
        <w:gridCol w:w="2228"/>
        <w:gridCol w:w="2207"/>
      </w:tblGrid>
      <w:tr w:rsidR="001377E3" w:rsidRPr="00DE2791" w14:paraId="05D4799A" w14:textId="77777777" w:rsidTr="00066002">
        <w:trPr>
          <w:tblHeader/>
          <w:jc w:val="center"/>
        </w:trPr>
        <w:tc>
          <w:tcPr>
            <w:tcW w:w="1577" w:type="dxa"/>
            <w:shd w:val="clear" w:color="auto" w:fill="auto"/>
            <w:vAlign w:val="center"/>
            <w:hideMark/>
          </w:tcPr>
          <w:p w14:paraId="5454AEC5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Страна</w:t>
            </w:r>
          </w:p>
        </w:tc>
        <w:tc>
          <w:tcPr>
            <w:tcW w:w="2228" w:type="dxa"/>
            <w:shd w:val="clear" w:color="auto" w:fill="auto"/>
            <w:vAlign w:val="center"/>
            <w:hideMark/>
          </w:tcPr>
          <w:p w14:paraId="4FC1A1B1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Доходность к погашению, % на начало октября 2015</w:t>
            </w:r>
          </w:p>
        </w:tc>
        <w:tc>
          <w:tcPr>
            <w:tcW w:w="2207" w:type="dxa"/>
            <w:vAlign w:val="center"/>
          </w:tcPr>
          <w:p w14:paraId="5264F33E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Доходность к погашению, % на начало ноября 2015</w:t>
            </w:r>
          </w:p>
        </w:tc>
      </w:tr>
      <w:tr w:rsidR="001377E3" w:rsidRPr="00DE2791" w14:paraId="177238BD" w14:textId="77777777" w:rsidTr="00066002">
        <w:trPr>
          <w:jc w:val="center"/>
        </w:trPr>
        <w:tc>
          <w:tcPr>
            <w:tcW w:w="1577" w:type="dxa"/>
            <w:shd w:val="clear" w:color="auto" w:fill="auto"/>
            <w:vAlign w:val="center"/>
            <w:hideMark/>
          </w:tcPr>
          <w:p w14:paraId="4349C7E3" w14:textId="77777777" w:rsidR="001377E3" w:rsidRPr="00DE2791" w:rsidRDefault="001377E3" w:rsidP="00B6506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Новая Зеландия</w:t>
            </w:r>
          </w:p>
        </w:tc>
        <w:tc>
          <w:tcPr>
            <w:tcW w:w="2228" w:type="dxa"/>
            <w:shd w:val="clear" w:color="auto" w:fill="auto"/>
            <w:vAlign w:val="center"/>
            <w:hideMark/>
          </w:tcPr>
          <w:p w14:paraId="00861920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3.33</w:t>
            </w:r>
          </w:p>
        </w:tc>
        <w:tc>
          <w:tcPr>
            <w:tcW w:w="2207" w:type="dxa"/>
            <w:vAlign w:val="center"/>
          </w:tcPr>
          <w:p w14:paraId="337E82F1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3.39</w:t>
            </w:r>
          </w:p>
        </w:tc>
      </w:tr>
      <w:tr w:rsidR="001377E3" w:rsidRPr="00DE2791" w14:paraId="38C266A0" w14:textId="77777777" w:rsidTr="00066002">
        <w:trPr>
          <w:jc w:val="center"/>
        </w:trPr>
        <w:tc>
          <w:tcPr>
            <w:tcW w:w="1577" w:type="dxa"/>
            <w:shd w:val="clear" w:color="auto" w:fill="auto"/>
            <w:vAlign w:val="center"/>
            <w:hideMark/>
          </w:tcPr>
          <w:p w14:paraId="13F759D5" w14:textId="77777777" w:rsidR="001377E3" w:rsidRPr="00DE2791" w:rsidRDefault="001377E3" w:rsidP="00B6506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Австралия</w:t>
            </w:r>
          </w:p>
        </w:tc>
        <w:tc>
          <w:tcPr>
            <w:tcW w:w="2228" w:type="dxa"/>
            <w:shd w:val="clear" w:color="auto" w:fill="auto"/>
            <w:vAlign w:val="center"/>
            <w:hideMark/>
          </w:tcPr>
          <w:p w14:paraId="133DEDD3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2.59</w:t>
            </w:r>
          </w:p>
        </w:tc>
        <w:tc>
          <w:tcPr>
            <w:tcW w:w="2207" w:type="dxa"/>
            <w:vAlign w:val="center"/>
          </w:tcPr>
          <w:p w14:paraId="49D984A4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2.88</w:t>
            </w:r>
          </w:p>
        </w:tc>
      </w:tr>
      <w:tr w:rsidR="001377E3" w:rsidRPr="00DE2791" w14:paraId="2568844D" w14:textId="77777777" w:rsidTr="00066002">
        <w:trPr>
          <w:jc w:val="center"/>
        </w:trPr>
        <w:tc>
          <w:tcPr>
            <w:tcW w:w="1577" w:type="dxa"/>
            <w:shd w:val="clear" w:color="auto" w:fill="auto"/>
            <w:vAlign w:val="center"/>
            <w:hideMark/>
          </w:tcPr>
          <w:p w14:paraId="14E7DE98" w14:textId="77777777" w:rsidR="001377E3" w:rsidRPr="00DE2791" w:rsidRDefault="001377E3" w:rsidP="00B6506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Португалия</w:t>
            </w:r>
          </w:p>
        </w:tc>
        <w:tc>
          <w:tcPr>
            <w:tcW w:w="2228" w:type="dxa"/>
            <w:shd w:val="clear" w:color="auto" w:fill="auto"/>
            <w:vAlign w:val="center"/>
            <w:hideMark/>
          </w:tcPr>
          <w:p w14:paraId="1E533839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2.33</w:t>
            </w:r>
          </w:p>
        </w:tc>
        <w:tc>
          <w:tcPr>
            <w:tcW w:w="2207" w:type="dxa"/>
            <w:vAlign w:val="center"/>
          </w:tcPr>
          <w:p w14:paraId="79A0B5B9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2.69</w:t>
            </w:r>
          </w:p>
        </w:tc>
      </w:tr>
      <w:tr w:rsidR="001377E3" w:rsidRPr="00DE2791" w14:paraId="7BBBDA54" w14:textId="77777777" w:rsidTr="00066002">
        <w:trPr>
          <w:jc w:val="center"/>
        </w:trPr>
        <w:tc>
          <w:tcPr>
            <w:tcW w:w="1577" w:type="dxa"/>
            <w:shd w:val="clear" w:color="auto" w:fill="auto"/>
            <w:vAlign w:val="center"/>
            <w:hideMark/>
          </w:tcPr>
          <w:p w14:paraId="35A84ED2" w14:textId="77777777" w:rsidR="001377E3" w:rsidRPr="00DE2791" w:rsidRDefault="001377E3" w:rsidP="00B6506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США</w:t>
            </w:r>
          </w:p>
        </w:tc>
        <w:tc>
          <w:tcPr>
            <w:tcW w:w="2228" w:type="dxa"/>
            <w:shd w:val="clear" w:color="auto" w:fill="auto"/>
            <w:vAlign w:val="center"/>
            <w:hideMark/>
          </w:tcPr>
          <w:p w14:paraId="14E4A7C2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2.01</w:t>
            </w:r>
          </w:p>
        </w:tc>
        <w:tc>
          <w:tcPr>
            <w:tcW w:w="2207" w:type="dxa"/>
            <w:vAlign w:val="center"/>
          </w:tcPr>
          <w:p w14:paraId="23046C4F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2.33</w:t>
            </w:r>
          </w:p>
        </w:tc>
      </w:tr>
      <w:tr w:rsidR="001377E3" w:rsidRPr="00DE2791" w14:paraId="2AC8CC75" w14:textId="77777777" w:rsidTr="00066002">
        <w:trPr>
          <w:jc w:val="center"/>
        </w:trPr>
        <w:tc>
          <w:tcPr>
            <w:tcW w:w="1577" w:type="dxa"/>
            <w:shd w:val="clear" w:color="auto" w:fill="auto"/>
            <w:vAlign w:val="center"/>
            <w:hideMark/>
          </w:tcPr>
          <w:p w14:paraId="70B3BB3A" w14:textId="77777777" w:rsidR="001377E3" w:rsidRPr="00DE2791" w:rsidRDefault="001377E3" w:rsidP="00B6506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Испания</w:t>
            </w:r>
          </w:p>
        </w:tc>
        <w:tc>
          <w:tcPr>
            <w:tcW w:w="2228" w:type="dxa"/>
            <w:shd w:val="clear" w:color="auto" w:fill="auto"/>
            <w:vAlign w:val="center"/>
            <w:hideMark/>
          </w:tcPr>
          <w:p w14:paraId="3A22A3DF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1.79</w:t>
            </w:r>
          </w:p>
        </w:tc>
        <w:tc>
          <w:tcPr>
            <w:tcW w:w="2207" w:type="dxa"/>
            <w:vAlign w:val="center"/>
          </w:tcPr>
          <w:p w14:paraId="5DF568F8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1.92</w:t>
            </w:r>
          </w:p>
        </w:tc>
      </w:tr>
      <w:tr w:rsidR="001377E3" w:rsidRPr="00DE2791" w14:paraId="6415D967" w14:textId="77777777" w:rsidTr="00066002">
        <w:trPr>
          <w:jc w:val="center"/>
        </w:trPr>
        <w:tc>
          <w:tcPr>
            <w:tcW w:w="1577" w:type="dxa"/>
            <w:shd w:val="clear" w:color="auto" w:fill="auto"/>
            <w:vAlign w:val="center"/>
            <w:hideMark/>
          </w:tcPr>
          <w:p w14:paraId="74588097" w14:textId="77777777" w:rsidR="001377E3" w:rsidRPr="00DE2791" w:rsidRDefault="001377E3" w:rsidP="00B6506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Великобритания</w:t>
            </w:r>
          </w:p>
        </w:tc>
        <w:tc>
          <w:tcPr>
            <w:tcW w:w="2228" w:type="dxa"/>
            <w:shd w:val="clear" w:color="auto" w:fill="auto"/>
            <w:vAlign w:val="center"/>
            <w:hideMark/>
          </w:tcPr>
          <w:p w14:paraId="024A03C4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1.76</w:t>
            </w:r>
          </w:p>
        </w:tc>
        <w:tc>
          <w:tcPr>
            <w:tcW w:w="2207" w:type="dxa"/>
            <w:vAlign w:val="center"/>
          </w:tcPr>
          <w:p w14:paraId="6C7F20AF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2.03</w:t>
            </w:r>
          </w:p>
        </w:tc>
      </w:tr>
      <w:tr w:rsidR="001377E3" w:rsidRPr="00DE2791" w14:paraId="3BD674C5" w14:textId="77777777" w:rsidTr="00066002">
        <w:trPr>
          <w:jc w:val="center"/>
        </w:trPr>
        <w:tc>
          <w:tcPr>
            <w:tcW w:w="1577" w:type="dxa"/>
            <w:shd w:val="clear" w:color="auto" w:fill="auto"/>
            <w:vAlign w:val="center"/>
            <w:hideMark/>
          </w:tcPr>
          <w:p w14:paraId="354230B1" w14:textId="77777777" w:rsidR="001377E3" w:rsidRPr="00DE2791" w:rsidRDefault="001377E3" w:rsidP="00B6506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Италия</w:t>
            </w:r>
          </w:p>
        </w:tc>
        <w:tc>
          <w:tcPr>
            <w:tcW w:w="2228" w:type="dxa"/>
            <w:shd w:val="clear" w:color="auto" w:fill="auto"/>
            <w:vAlign w:val="center"/>
            <w:hideMark/>
          </w:tcPr>
          <w:p w14:paraId="4752BBD6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1.64</w:t>
            </w:r>
          </w:p>
        </w:tc>
        <w:tc>
          <w:tcPr>
            <w:tcW w:w="2207" w:type="dxa"/>
            <w:vAlign w:val="center"/>
          </w:tcPr>
          <w:p w14:paraId="4BFCC9CC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1.79</w:t>
            </w:r>
          </w:p>
        </w:tc>
      </w:tr>
      <w:tr w:rsidR="001377E3" w:rsidRPr="00DE2791" w14:paraId="73C331E7" w14:textId="77777777" w:rsidTr="00066002">
        <w:trPr>
          <w:jc w:val="center"/>
        </w:trPr>
        <w:tc>
          <w:tcPr>
            <w:tcW w:w="1577" w:type="dxa"/>
            <w:shd w:val="clear" w:color="auto" w:fill="auto"/>
            <w:vAlign w:val="center"/>
            <w:hideMark/>
          </w:tcPr>
          <w:p w14:paraId="2D4A855B" w14:textId="77777777" w:rsidR="001377E3" w:rsidRPr="00DE2791" w:rsidRDefault="001377E3" w:rsidP="00B6506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Канада</w:t>
            </w:r>
          </w:p>
        </w:tc>
        <w:tc>
          <w:tcPr>
            <w:tcW w:w="2228" w:type="dxa"/>
            <w:shd w:val="clear" w:color="auto" w:fill="auto"/>
            <w:vAlign w:val="center"/>
            <w:hideMark/>
          </w:tcPr>
          <w:p w14:paraId="1EEABB18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1.41</w:t>
            </w:r>
          </w:p>
        </w:tc>
        <w:tc>
          <w:tcPr>
            <w:tcW w:w="2207" w:type="dxa"/>
            <w:vAlign w:val="center"/>
          </w:tcPr>
          <w:p w14:paraId="2E1842B0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1.71</w:t>
            </w:r>
          </w:p>
        </w:tc>
      </w:tr>
      <w:tr w:rsidR="001377E3" w:rsidRPr="00DE2791" w14:paraId="797806D3" w14:textId="77777777" w:rsidTr="00066002">
        <w:trPr>
          <w:jc w:val="center"/>
        </w:trPr>
        <w:tc>
          <w:tcPr>
            <w:tcW w:w="1577" w:type="dxa"/>
            <w:shd w:val="clear" w:color="auto" w:fill="auto"/>
            <w:vAlign w:val="center"/>
            <w:hideMark/>
          </w:tcPr>
          <w:p w14:paraId="225E4E33" w14:textId="77777777" w:rsidR="001377E3" w:rsidRPr="00DE2791" w:rsidRDefault="001377E3" w:rsidP="00B6506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Ирландия</w:t>
            </w:r>
          </w:p>
        </w:tc>
        <w:tc>
          <w:tcPr>
            <w:tcW w:w="2228" w:type="dxa"/>
            <w:shd w:val="clear" w:color="auto" w:fill="auto"/>
            <w:vAlign w:val="center"/>
            <w:hideMark/>
          </w:tcPr>
          <w:p w14:paraId="16EAC7EE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1.15</w:t>
            </w:r>
          </w:p>
        </w:tc>
        <w:tc>
          <w:tcPr>
            <w:tcW w:w="2207" w:type="dxa"/>
            <w:vAlign w:val="center"/>
          </w:tcPr>
          <w:p w14:paraId="4804C14A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1.27</w:t>
            </w:r>
          </w:p>
        </w:tc>
      </w:tr>
      <w:tr w:rsidR="001377E3" w:rsidRPr="00DE2791" w14:paraId="7F3C5F90" w14:textId="77777777" w:rsidTr="00066002">
        <w:trPr>
          <w:jc w:val="center"/>
        </w:trPr>
        <w:tc>
          <w:tcPr>
            <w:tcW w:w="1577" w:type="dxa"/>
            <w:shd w:val="clear" w:color="auto" w:fill="auto"/>
            <w:vAlign w:val="center"/>
            <w:hideMark/>
          </w:tcPr>
          <w:p w14:paraId="0CAACFC8" w14:textId="77777777" w:rsidR="001377E3" w:rsidRPr="00DE2791" w:rsidRDefault="001377E3" w:rsidP="00B6506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Дания</w:t>
            </w:r>
          </w:p>
        </w:tc>
        <w:tc>
          <w:tcPr>
            <w:tcW w:w="2228" w:type="dxa"/>
            <w:shd w:val="clear" w:color="auto" w:fill="auto"/>
            <w:vAlign w:val="center"/>
            <w:hideMark/>
          </w:tcPr>
          <w:p w14:paraId="0FF1DA57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0.87</w:t>
            </w:r>
          </w:p>
        </w:tc>
        <w:tc>
          <w:tcPr>
            <w:tcW w:w="2207" w:type="dxa"/>
            <w:vAlign w:val="center"/>
          </w:tcPr>
          <w:p w14:paraId="4C51F54D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1.03</w:t>
            </w:r>
          </w:p>
        </w:tc>
      </w:tr>
      <w:tr w:rsidR="001377E3" w:rsidRPr="00DE2791" w14:paraId="7F3768D4" w14:textId="77777777" w:rsidTr="00066002">
        <w:trPr>
          <w:jc w:val="center"/>
        </w:trPr>
        <w:tc>
          <w:tcPr>
            <w:tcW w:w="1577" w:type="dxa"/>
            <w:shd w:val="clear" w:color="auto" w:fill="auto"/>
            <w:vAlign w:val="center"/>
            <w:hideMark/>
          </w:tcPr>
          <w:p w14:paraId="4A2B1A49" w14:textId="77777777" w:rsidR="001377E3" w:rsidRPr="00DE2791" w:rsidRDefault="001377E3" w:rsidP="00B6506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Бельгия</w:t>
            </w:r>
          </w:p>
        </w:tc>
        <w:tc>
          <w:tcPr>
            <w:tcW w:w="2228" w:type="dxa"/>
            <w:shd w:val="clear" w:color="auto" w:fill="auto"/>
            <w:vAlign w:val="center"/>
            <w:hideMark/>
          </w:tcPr>
          <w:p w14:paraId="729C4FD6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0.86</w:t>
            </w:r>
          </w:p>
        </w:tc>
        <w:tc>
          <w:tcPr>
            <w:tcW w:w="2207" w:type="dxa"/>
            <w:vAlign w:val="center"/>
          </w:tcPr>
          <w:p w14:paraId="71AFC577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0.97</w:t>
            </w:r>
          </w:p>
        </w:tc>
      </w:tr>
      <w:tr w:rsidR="001377E3" w:rsidRPr="00DE2791" w14:paraId="79D33E5E" w14:textId="77777777" w:rsidTr="00066002">
        <w:trPr>
          <w:jc w:val="center"/>
        </w:trPr>
        <w:tc>
          <w:tcPr>
            <w:tcW w:w="1577" w:type="dxa"/>
            <w:shd w:val="clear" w:color="auto" w:fill="auto"/>
            <w:vAlign w:val="center"/>
            <w:hideMark/>
          </w:tcPr>
          <w:p w14:paraId="0BBD7DF0" w14:textId="77777777" w:rsidR="001377E3" w:rsidRPr="00DE2791" w:rsidRDefault="001377E3" w:rsidP="00B6506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Австрия</w:t>
            </w:r>
          </w:p>
        </w:tc>
        <w:tc>
          <w:tcPr>
            <w:tcW w:w="2228" w:type="dxa"/>
            <w:shd w:val="clear" w:color="auto" w:fill="auto"/>
            <w:vAlign w:val="center"/>
            <w:hideMark/>
          </w:tcPr>
          <w:p w14:paraId="7F950978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0.84</w:t>
            </w:r>
          </w:p>
        </w:tc>
        <w:tc>
          <w:tcPr>
            <w:tcW w:w="2207" w:type="dxa"/>
            <w:vAlign w:val="center"/>
          </w:tcPr>
          <w:p w14:paraId="13994405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0.95</w:t>
            </w:r>
          </w:p>
        </w:tc>
      </w:tr>
      <w:tr w:rsidR="001377E3" w:rsidRPr="00DE2791" w14:paraId="7776815B" w14:textId="77777777" w:rsidTr="00066002">
        <w:trPr>
          <w:jc w:val="center"/>
        </w:trPr>
        <w:tc>
          <w:tcPr>
            <w:tcW w:w="1577" w:type="dxa"/>
            <w:shd w:val="clear" w:color="auto" w:fill="auto"/>
            <w:vAlign w:val="center"/>
            <w:hideMark/>
          </w:tcPr>
          <w:p w14:paraId="380C9216" w14:textId="77777777" w:rsidR="001377E3" w:rsidRPr="00DE2791" w:rsidRDefault="001377E3" w:rsidP="00B6506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Франция</w:t>
            </w:r>
          </w:p>
        </w:tc>
        <w:tc>
          <w:tcPr>
            <w:tcW w:w="2228" w:type="dxa"/>
            <w:shd w:val="clear" w:color="auto" w:fill="auto"/>
            <w:vAlign w:val="center"/>
            <w:hideMark/>
          </w:tcPr>
          <w:p w14:paraId="554D2C3C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0.84</w:t>
            </w:r>
          </w:p>
        </w:tc>
        <w:tc>
          <w:tcPr>
            <w:tcW w:w="2207" w:type="dxa"/>
            <w:vAlign w:val="center"/>
          </w:tcPr>
          <w:p w14:paraId="0CA6D643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1.02</w:t>
            </w:r>
          </w:p>
        </w:tc>
      </w:tr>
      <w:tr w:rsidR="001377E3" w:rsidRPr="00DE2791" w14:paraId="38FEBCC8" w14:textId="77777777" w:rsidTr="00066002">
        <w:trPr>
          <w:jc w:val="center"/>
        </w:trPr>
        <w:tc>
          <w:tcPr>
            <w:tcW w:w="1577" w:type="dxa"/>
            <w:shd w:val="clear" w:color="auto" w:fill="auto"/>
            <w:vAlign w:val="center"/>
            <w:hideMark/>
          </w:tcPr>
          <w:p w14:paraId="184D8908" w14:textId="77777777" w:rsidR="001377E3" w:rsidRPr="00DE2791" w:rsidRDefault="001377E3" w:rsidP="00B6506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Финляндия</w:t>
            </w:r>
          </w:p>
        </w:tc>
        <w:tc>
          <w:tcPr>
            <w:tcW w:w="2228" w:type="dxa"/>
            <w:shd w:val="clear" w:color="auto" w:fill="auto"/>
            <w:vAlign w:val="center"/>
            <w:hideMark/>
          </w:tcPr>
          <w:p w14:paraId="718EACE1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0.81</w:t>
            </w:r>
          </w:p>
        </w:tc>
        <w:tc>
          <w:tcPr>
            <w:tcW w:w="2207" w:type="dxa"/>
            <w:vAlign w:val="center"/>
          </w:tcPr>
          <w:p w14:paraId="098B1DB1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0.95</w:t>
            </w:r>
          </w:p>
        </w:tc>
      </w:tr>
      <w:tr w:rsidR="001377E3" w:rsidRPr="00DE2791" w14:paraId="7ACC16A4" w14:textId="77777777" w:rsidTr="00066002">
        <w:trPr>
          <w:jc w:val="center"/>
        </w:trPr>
        <w:tc>
          <w:tcPr>
            <w:tcW w:w="1577" w:type="dxa"/>
            <w:shd w:val="clear" w:color="auto" w:fill="auto"/>
            <w:vAlign w:val="center"/>
            <w:hideMark/>
          </w:tcPr>
          <w:p w14:paraId="1F9D2850" w14:textId="77777777" w:rsidR="001377E3" w:rsidRPr="00DE2791" w:rsidRDefault="001377E3" w:rsidP="00B6506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Нидерланды</w:t>
            </w:r>
          </w:p>
        </w:tc>
        <w:tc>
          <w:tcPr>
            <w:tcW w:w="2228" w:type="dxa"/>
            <w:shd w:val="clear" w:color="auto" w:fill="auto"/>
            <w:vAlign w:val="center"/>
            <w:hideMark/>
          </w:tcPr>
          <w:p w14:paraId="6B204EDD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0.73</w:t>
            </w:r>
          </w:p>
        </w:tc>
        <w:tc>
          <w:tcPr>
            <w:tcW w:w="2207" w:type="dxa"/>
            <w:vAlign w:val="center"/>
          </w:tcPr>
          <w:p w14:paraId="517E7144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0.85</w:t>
            </w:r>
          </w:p>
        </w:tc>
      </w:tr>
      <w:tr w:rsidR="001377E3" w:rsidRPr="00DE2791" w14:paraId="4A4F4686" w14:textId="77777777" w:rsidTr="00066002">
        <w:trPr>
          <w:jc w:val="center"/>
        </w:trPr>
        <w:tc>
          <w:tcPr>
            <w:tcW w:w="1577" w:type="dxa"/>
            <w:shd w:val="clear" w:color="auto" w:fill="auto"/>
            <w:vAlign w:val="center"/>
            <w:hideMark/>
          </w:tcPr>
          <w:p w14:paraId="028D82B9" w14:textId="77777777" w:rsidR="001377E3" w:rsidRPr="00DE2791" w:rsidRDefault="001377E3" w:rsidP="00B6506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Швеция</w:t>
            </w:r>
          </w:p>
        </w:tc>
        <w:tc>
          <w:tcPr>
            <w:tcW w:w="2228" w:type="dxa"/>
            <w:shd w:val="clear" w:color="auto" w:fill="auto"/>
            <w:vAlign w:val="center"/>
            <w:hideMark/>
          </w:tcPr>
          <w:p w14:paraId="09DCB17A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0.64</w:t>
            </w:r>
          </w:p>
        </w:tc>
        <w:tc>
          <w:tcPr>
            <w:tcW w:w="2207" w:type="dxa"/>
            <w:vAlign w:val="center"/>
          </w:tcPr>
          <w:p w14:paraId="7291469F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0.86</w:t>
            </w:r>
          </w:p>
        </w:tc>
      </w:tr>
      <w:tr w:rsidR="001377E3" w:rsidRPr="00DE2791" w14:paraId="59CEC357" w14:textId="77777777" w:rsidTr="00066002">
        <w:trPr>
          <w:jc w:val="center"/>
        </w:trPr>
        <w:tc>
          <w:tcPr>
            <w:tcW w:w="1577" w:type="dxa"/>
            <w:shd w:val="clear" w:color="auto" w:fill="auto"/>
            <w:vAlign w:val="center"/>
            <w:hideMark/>
          </w:tcPr>
          <w:p w14:paraId="5E516EA6" w14:textId="77777777" w:rsidR="001377E3" w:rsidRPr="00DE2791" w:rsidRDefault="001377E3" w:rsidP="00B6506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Германия</w:t>
            </w:r>
          </w:p>
        </w:tc>
        <w:tc>
          <w:tcPr>
            <w:tcW w:w="2228" w:type="dxa"/>
            <w:shd w:val="clear" w:color="auto" w:fill="auto"/>
            <w:vAlign w:val="center"/>
            <w:hideMark/>
          </w:tcPr>
          <w:p w14:paraId="750ECCB0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0.55</w:t>
            </w:r>
          </w:p>
        </w:tc>
        <w:tc>
          <w:tcPr>
            <w:tcW w:w="2207" w:type="dxa"/>
            <w:vAlign w:val="center"/>
          </w:tcPr>
          <w:p w14:paraId="53CF7BD7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0.69</w:t>
            </w:r>
          </w:p>
        </w:tc>
      </w:tr>
      <w:tr w:rsidR="001377E3" w:rsidRPr="00DE2791" w14:paraId="3D1EFE06" w14:textId="77777777" w:rsidTr="00066002">
        <w:trPr>
          <w:jc w:val="center"/>
        </w:trPr>
        <w:tc>
          <w:tcPr>
            <w:tcW w:w="1577" w:type="dxa"/>
            <w:shd w:val="clear" w:color="auto" w:fill="auto"/>
            <w:vAlign w:val="center"/>
            <w:hideMark/>
          </w:tcPr>
          <w:p w14:paraId="6C28D172" w14:textId="77777777" w:rsidR="001377E3" w:rsidRPr="00DE2791" w:rsidRDefault="001377E3" w:rsidP="00B6506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Япония</w:t>
            </w:r>
          </w:p>
        </w:tc>
        <w:tc>
          <w:tcPr>
            <w:tcW w:w="2228" w:type="dxa"/>
            <w:shd w:val="clear" w:color="auto" w:fill="auto"/>
            <w:vAlign w:val="center"/>
            <w:hideMark/>
          </w:tcPr>
          <w:p w14:paraId="74F7F161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0.32</w:t>
            </w:r>
          </w:p>
        </w:tc>
        <w:tc>
          <w:tcPr>
            <w:tcW w:w="2207" w:type="dxa"/>
            <w:vAlign w:val="center"/>
          </w:tcPr>
          <w:p w14:paraId="66F416E3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0.32</w:t>
            </w:r>
          </w:p>
        </w:tc>
      </w:tr>
    </w:tbl>
    <w:p w14:paraId="3BD04830" w14:textId="77777777" w:rsidR="00EF42BB" w:rsidRPr="00DE2791" w:rsidRDefault="00EF42B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6903F3CF" w14:textId="35BB927C" w:rsidR="001377E3" w:rsidRPr="00DE2791" w:rsidRDefault="001377E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Официальные данные доходности государственных облиг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ций являются основными показателями риска для участников всех финансовых рынков. В таб</w:t>
      </w:r>
      <w:r w:rsidR="00604B55" w:rsidRPr="00DE2791">
        <w:rPr>
          <w:rFonts w:ascii="Times New Roman" w:hAnsi="Times New Roman" w:cs="Times New Roman"/>
          <w:spacing w:val="8"/>
          <w:sz w:val="20"/>
          <w:szCs w:val="20"/>
        </w:rPr>
        <w:t>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  <w:r w:rsidR="00A53B53" w:rsidRPr="00DE2791">
        <w:rPr>
          <w:rFonts w:ascii="Times New Roman" w:hAnsi="Times New Roman" w:cs="Times New Roman"/>
          <w:spacing w:val="8"/>
          <w:sz w:val="20"/>
          <w:szCs w:val="20"/>
        </w:rPr>
        <w:t>4.3.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1 представлены  торги эт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лонными бондами (десятилетними гособлигациями) крупнейших стран-эмитентов госдолга. Чем ниже положение страны в общем списке, тем менее рисковыми, по мнению участников рынка, б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у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дут инвестиции в эту страну. Информация на сайте позволяет также проанализировать отдельно взятую страну, изучить тренд изменения процентной ставки государственных ценных бумаг по неделям, месяцам и годам. Как видно, изменения, которые пр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изошли на рынке десятилетних бондов незначительные, они м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нее подвержены конъюнктурным изменениям, даже в период кризиса. </w:t>
      </w:r>
    </w:p>
    <w:p w14:paraId="57AD3EEA" w14:textId="03F1139C" w:rsidR="001377E3" w:rsidRPr="00DE2791" w:rsidRDefault="001377E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>Считается, что все вышерассмотренные безрисковые ставки являются номинальными. Однако реальная ставка – это ставка безрисковая, сформированная с поправкой на инфляционные 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з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менения. Поэтому ставка дисконтирования должна отражать, с одной стороны, реальную доходность альтернативных вложений, а с другой – темпы инфляционных изменений. Рассмотрим темпы инфляции в РФ и других странах мира (табл.</w:t>
      </w:r>
      <w:r w:rsidR="00A53B53" w:rsidRPr="00DE2791">
        <w:rPr>
          <w:rFonts w:ascii="Times New Roman" w:hAnsi="Times New Roman" w:cs="Times New Roman"/>
          <w:spacing w:val="8"/>
          <w:sz w:val="20"/>
          <w:szCs w:val="20"/>
        </w:rPr>
        <w:t>4.3.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2). </w:t>
      </w:r>
    </w:p>
    <w:p w14:paraId="2C53745F" w14:textId="13E781CC" w:rsidR="001377E3" w:rsidRPr="00DE2791" w:rsidRDefault="001377E3" w:rsidP="00B6506B">
      <w:pPr>
        <w:ind w:firstLine="397"/>
        <w:jc w:val="right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Таблица</w:t>
      </w:r>
      <w:r w:rsidR="00A53B5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4.3.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2</w:t>
      </w:r>
    </w:p>
    <w:p w14:paraId="18A4206E" w14:textId="77777777" w:rsidR="001377E3" w:rsidRPr="00DE2791" w:rsidRDefault="001377E3" w:rsidP="00B6506B">
      <w:pPr>
        <w:jc w:val="center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Темпы инфляционных изменений в РФ и других странах мира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5" w:type="dxa"/>
          <w:right w:w="15" w:type="dxa"/>
        </w:tblCellMar>
        <w:tblLook w:val="04A0" w:firstRow="1" w:lastRow="0" w:firstColumn="1" w:lastColumn="0" w:noHBand="0" w:noVBand="1"/>
      </w:tblPr>
      <w:tblGrid>
        <w:gridCol w:w="1233"/>
        <w:gridCol w:w="1233"/>
        <w:gridCol w:w="1232"/>
        <w:gridCol w:w="1232"/>
        <w:gridCol w:w="1232"/>
      </w:tblGrid>
      <w:tr w:rsidR="001377E3" w:rsidRPr="00DE2791" w14:paraId="354E358A" w14:textId="77777777" w:rsidTr="00511765">
        <w:trPr>
          <w:tblHeader/>
          <w:jc w:val="center"/>
        </w:trPr>
        <w:tc>
          <w:tcPr>
            <w:tcW w:w="1055" w:type="dxa"/>
            <w:shd w:val="clear" w:color="auto" w:fill="auto"/>
            <w:vAlign w:val="center"/>
            <w:hideMark/>
          </w:tcPr>
          <w:p w14:paraId="6B7CCD1D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Страна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14:paraId="2DD5B15F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Месяц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14:paraId="7A024946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За месяц, %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14:paraId="44C1F25F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В годовом и</w:t>
            </w: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с</w:t>
            </w: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числении, %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14:paraId="5F7C0EBC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С начала года, %</w:t>
            </w:r>
          </w:p>
        </w:tc>
      </w:tr>
      <w:tr w:rsidR="001377E3" w:rsidRPr="00DE2791" w14:paraId="55F9AC06" w14:textId="77777777" w:rsidTr="00511765">
        <w:trPr>
          <w:jc w:val="center"/>
        </w:trPr>
        <w:tc>
          <w:tcPr>
            <w:tcW w:w="1055" w:type="dxa"/>
            <w:shd w:val="clear" w:color="auto" w:fill="auto"/>
            <w:vAlign w:val="center"/>
            <w:hideMark/>
          </w:tcPr>
          <w:p w14:paraId="1468B08C" w14:textId="77777777" w:rsidR="001377E3" w:rsidRPr="00DE2791" w:rsidRDefault="00A92457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hyperlink r:id="rId41" w:history="1">
              <w:r w:rsidR="001377E3" w:rsidRPr="00DE2791">
                <w:rPr>
                  <w:rFonts w:ascii="Times New Roman" w:hAnsi="Times New Roman" w:cs="Times New Roman"/>
                  <w:sz w:val="18"/>
                  <w:szCs w:val="18"/>
                </w:rPr>
                <w:t>Англия</w:t>
              </w:r>
            </w:hyperlink>
          </w:p>
        </w:tc>
        <w:tc>
          <w:tcPr>
            <w:tcW w:w="1055" w:type="dxa"/>
            <w:shd w:val="clear" w:color="auto" w:fill="auto"/>
            <w:vAlign w:val="center"/>
            <w:hideMark/>
          </w:tcPr>
          <w:p w14:paraId="0F49B44B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Июль 2015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14:paraId="19965506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-0,16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14:paraId="37488E5D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14:paraId="758A4EB0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-0,16</w:t>
            </w:r>
          </w:p>
        </w:tc>
      </w:tr>
      <w:tr w:rsidR="001377E3" w:rsidRPr="00DE2791" w14:paraId="5DF5BCE9" w14:textId="77777777" w:rsidTr="00511765">
        <w:trPr>
          <w:jc w:val="center"/>
        </w:trPr>
        <w:tc>
          <w:tcPr>
            <w:tcW w:w="1055" w:type="dxa"/>
            <w:shd w:val="clear" w:color="auto" w:fill="auto"/>
            <w:vAlign w:val="center"/>
            <w:hideMark/>
          </w:tcPr>
          <w:p w14:paraId="66494635" w14:textId="77777777" w:rsidR="001377E3" w:rsidRPr="00DE2791" w:rsidRDefault="00A92457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hyperlink r:id="rId42" w:history="1">
              <w:r w:rsidR="001377E3" w:rsidRPr="00DE2791">
                <w:rPr>
                  <w:rFonts w:ascii="Times New Roman" w:hAnsi="Times New Roman" w:cs="Times New Roman"/>
                  <w:sz w:val="18"/>
                  <w:szCs w:val="18"/>
                </w:rPr>
                <w:t>Белоруссия</w:t>
              </w:r>
            </w:hyperlink>
          </w:p>
        </w:tc>
        <w:tc>
          <w:tcPr>
            <w:tcW w:w="1055" w:type="dxa"/>
            <w:shd w:val="clear" w:color="auto" w:fill="auto"/>
            <w:vAlign w:val="center"/>
            <w:hideMark/>
          </w:tcPr>
          <w:p w14:paraId="24174BE7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Июль 2015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14:paraId="2CC79EEE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0,21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14:paraId="0128EB47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12,47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14:paraId="19D6BBF7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7,54</w:t>
            </w:r>
          </w:p>
        </w:tc>
      </w:tr>
      <w:tr w:rsidR="001377E3" w:rsidRPr="00DE2791" w14:paraId="1F954C0C" w14:textId="77777777" w:rsidTr="00511765">
        <w:trPr>
          <w:jc w:val="center"/>
        </w:trPr>
        <w:tc>
          <w:tcPr>
            <w:tcW w:w="1055" w:type="dxa"/>
            <w:shd w:val="clear" w:color="auto" w:fill="auto"/>
            <w:vAlign w:val="center"/>
            <w:hideMark/>
          </w:tcPr>
          <w:p w14:paraId="375D153E" w14:textId="77777777" w:rsidR="001377E3" w:rsidRPr="00DE2791" w:rsidRDefault="00A92457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hyperlink r:id="rId43" w:history="1">
              <w:r w:rsidR="001377E3" w:rsidRPr="00DE2791">
                <w:rPr>
                  <w:rFonts w:ascii="Times New Roman" w:hAnsi="Times New Roman" w:cs="Times New Roman"/>
                  <w:sz w:val="18"/>
                  <w:szCs w:val="18"/>
                </w:rPr>
                <w:t>Германия</w:t>
              </w:r>
            </w:hyperlink>
          </w:p>
        </w:tc>
        <w:tc>
          <w:tcPr>
            <w:tcW w:w="1055" w:type="dxa"/>
            <w:shd w:val="clear" w:color="auto" w:fill="auto"/>
            <w:vAlign w:val="center"/>
            <w:hideMark/>
          </w:tcPr>
          <w:p w14:paraId="0904BE8C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Июль 2015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14:paraId="160EBE3B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14:paraId="4EA487D8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14:paraId="18FC3BF8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0,47</w:t>
            </w:r>
          </w:p>
        </w:tc>
      </w:tr>
      <w:tr w:rsidR="001377E3" w:rsidRPr="00DE2791" w14:paraId="51E6E16C" w14:textId="77777777" w:rsidTr="00511765">
        <w:trPr>
          <w:jc w:val="center"/>
        </w:trPr>
        <w:tc>
          <w:tcPr>
            <w:tcW w:w="1055" w:type="dxa"/>
            <w:shd w:val="clear" w:color="auto" w:fill="auto"/>
            <w:vAlign w:val="center"/>
            <w:hideMark/>
          </w:tcPr>
          <w:p w14:paraId="3D932F9E" w14:textId="77777777" w:rsidR="001377E3" w:rsidRPr="00DE2791" w:rsidRDefault="00A92457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hyperlink r:id="rId44" w:history="1">
              <w:r w:rsidR="001377E3" w:rsidRPr="00DE2791">
                <w:rPr>
                  <w:rFonts w:ascii="Times New Roman" w:hAnsi="Times New Roman" w:cs="Times New Roman"/>
                  <w:sz w:val="18"/>
                  <w:szCs w:val="18"/>
                </w:rPr>
                <w:t>Еврозона</w:t>
              </w:r>
            </w:hyperlink>
          </w:p>
        </w:tc>
        <w:tc>
          <w:tcPr>
            <w:tcW w:w="1055" w:type="dxa"/>
            <w:shd w:val="clear" w:color="auto" w:fill="auto"/>
            <w:vAlign w:val="center"/>
            <w:hideMark/>
          </w:tcPr>
          <w:p w14:paraId="52969045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Август 2015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14:paraId="75299908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0,04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14:paraId="57E0AC4F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14:paraId="613F3BD2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0,06</w:t>
            </w:r>
          </w:p>
        </w:tc>
      </w:tr>
      <w:tr w:rsidR="001377E3" w:rsidRPr="00DE2791" w14:paraId="0260F6C9" w14:textId="77777777" w:rsidTr="00511765">
        <w:trPr>
          <w:jc w:val="center"/>
        </w:trPr>
        <w:tc>
          <w:tcPr>
            <w:tcW w:w="1055" w:type="dxa"/>
            <w:shd w:val="clear" w:color="auto" w:fill="auto"/>
            <w:vAlign w:val="center"/>
            <w:hideMark/>
          </w:tcPr>
          <w:p w14:paraId="2162C8EC" w14:textId="77777777" w:rsidR="001377E3" w:rsidRPr="00DE2791" w:rsidRDefault="00A92457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hyperlink r:id="rId45" w:history="1">
              <w:r w:rsidR="001377E3" w:rsidRPr="00DE2791">
                <w:rPr>
                  <w:rFonts w:ascii="Times New Roman" w:hAnsi="Times New Roman" w:cs="Times New Roman"/>
                  <w:sz w:val="18"/>
                  <w:szCs w:val="18"/>
                </w:rPr>
                <w:t>Евросоюз</w:t>
              </w:r>
            </w:hyperlink>
          </w:p>
        </w:tc>
        <w:tc>
          <w:tcPr>
            <w:tcW w:w="1055" w:type="dxa"/>
            <w:shd w:val="clear" w:color="auto" w:fill="auto"/>
            <w:vAlign w:val="center"/>
            <w:hideMark/>
          </w:tcPr>
          <w:p w14:paraId="65C2D3A8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Июль 2015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14:paraId="7E3ED0A2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-0,52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14:paraId="4AD6D9AD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14:paraId="2F69A162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0,03</w:t>
            </w:r>
          </w:p>
        </w:tc>
      </w:tr>
      <w:tr w:rsidR="001377E3" w:rsidRPr="00DE2791" w14:paraId="19D0C740" w14:textId="77777777" w:rsidTr="00511765">
        <w:trPr>
          <w:jc w:val="center"/>
        </w:trPr>
        <w:tc>
          <w:tcPr>
            <w:tcW w:w="1055" w:type="dxa"/>
            <w:shd w:val="clear" w:color="auto" w:fill="auto"/>
            <w:vAlign w:val="center"/>
            <w:hideMark/>
          </w:tcPr>
          <w:p w14:paraId="5CE829C0" w14:textId="77777777" w:rsidR="001377E3" w:rsidRPr="00DE2791" w:rsidRDefault="00A92457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hyperlink r:id="rId46" w:history="1">
              <w:r w:rsidR="001377E3" w:rsidRPr="00DE2791">
                <w:rPr>
                  <w:rFonts w:ascii="Times New Roman" w:hAnsi="Times New Roman" w:cs="Times New Roman"/>
                  <w:sz w:val="18"/>
                  <w:szCs w:val="18"/>
                </w:rPr>
                <w:t>Индия</w:t>
              </w:r>
            </w:hyperlink>
          </w:p>
        </w:tc>
        <w:tc>
          <w:tcPr>
            <w:tcW w:w="1055" w:type="dxa"/>
            <w:shd w:val="clear" w:color="auto" w:fill="auto"/>
            <w:vAlign w:val="center"/>
            <w:hideMark/>
          </w:tcPr>
          <w:p w14:paraId="51969573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Июль 2015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14:paraId="18F0406F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0,77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14:paraId="53E4AC21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4,37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14:paraId="06AC449C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3,95</w:t>
            </w:r>
          </w:p>
        </w:tc>
      </w:tr>
      <w:tr w:rsidR="001377E3" w:rsidRPr="00DE2791" w14:paraId="55E6C24E" w14:textId="77777777" w:rsidTr="00511765">
        <w:trPr>
          <w:jc w:val="center"/>
        </w:trPr>
        <w:tc>
          <w:tcPr>
            <w:tcW w:w="1055" w:type="dxa"/>
            <w:shd w:val="clear" w:color="auto" w:fill="auto"/>
            <w:vAlign w:val="center"/>
            <w:hideMark/>
          </w:tcPr>
          <w:p w14:paraId="7978AD06" w14:textId="77777777" w:rsidR="001377E3" w:rsidRPr="00DE2791" w:rsidRDefault="00A92457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hyperlink r:id="rId47" w:history="1">
              <w:r w:rsidR="001377E3" w:rsidRPr="00DE2791">
                <w:rPr>
                  <w:rFonts w:ascii="Times New Roman" w:hAnsi="Times New Roman" w:cs="Times New Roman"/>
                  <w:sz w:val="18"/>
                  <w:szCs w:val="18"/>
                </w:rPr>
                <w:t>Канада</w:t>
              </w:r>
            </w:hyperlink>
          </w:p>
        </w:tc>
        <w:tc>
          <w:tcPr>
            <w:tcW w:w="1055" w:type="dxa"/>
            <w:shd w:val="clear" w:color="auto" w:fill="auto"/>
            <w:vAlign w:val="center"/>
            <w:hideMark/>
          </w:tcPr>
          <w:p w14:paraId="2592CA06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Июль 2015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14:paraId="0B5D11FD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0,08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14:paraId="0C87C72B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1,27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14:paraId="4FF06F32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2,25</w:t>
            </w:r>
          </w:p>
        </w:tc>
      </w:tr>
      <w:tr w:rsidR="001377E3" w:rsidRPr="00DE2791" w14:paraId="2404FB62" w14:textId="77777777" w:rsidTr="00511765">
        <w:trPr>
          <w:jc w:val="center"/>
        </w:trPr>
        <w:tc>
          <w:tcPr>
            <w:tcW w:w="1055" w:type="dxa"/>
            <w:shd w:val="clear" w:color="auto" w:fill="auto"/>
            <w:vAlign w:val="center"/>
            <w:hideMark/>
          </w:tcPr>
          <w:p w14:paraId="10B90ED1" w14:textId="77777777" w:rsidR="001377E3" w:rsidRPr="00DE2791" w:rsidRDefault="00A92457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hyperlink r:id="rId48" w:history="1">
              <w:r w:rsidR="001377E3" w:rsidRPr="00DE2791">
                <w:rPr>
                  <w:rFonts w:ascii="Times New Roman" w:hAnsi="Times New Roman" w:cs="Times New Roman"/>
                  <w:sz w:val="18"/>
                  <w:szCs w:val="18"/>
                </w:rPr>
                <w:t>Мексика</w:t>
              </w:r>
            </w:hyperlink>
          </w:p>
        </w:tc>
        <w:tc>
          <w:tcPr>
            <w:tcW w:w="1055" w:type="dxa"/>
            <w:shd w:val="clear" w:color="auto" w:fill="auto"/>
            <w:vAlign w:val="center"/>
            <w:hideMark/>
          </w:tcPr>
          <w:p w14:paraId="267A31A8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Июль 2015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14:paraId="38CFC9AE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14:paraId="1678F546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2,74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14:paraId="396648D6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0,06</w:t>
            </w:r>
          </w:p>
        </w:tc>
      </w:tr>
      <w:tr w:rsidR="001377E3" w:rsidRPr="00DE2791" w14:paraId="7413F020" w14:textId="77777777" w:rsidTr="00511765">
        <w:trPr>
          <w:jc w:val="center"/>
        </w:trPr>
        <w:tc>
          <w:tcPr>
            <w:tcW w:w="1055" w:type="dxa"/>
            <w:shd w:val="clear" w:color="auto" w:fill="auto"/>
            <w:vAlign w:val="center"/>
            <w:hideMark/>
          </w:tcPr>
          <w:p w14:paraId="6E2C9692" w14:textId="77777777" w:rsidR="001377E3" w:rsidRPr="00DE2791" w:rsidRDefault="00A92457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hyperlink r:id="rId49" w:history="1">
              <w:r w:rsidR="001377E3" w:rsidRPr="00DE2791">
                <w:rPr>
                  <w:rFonts w:ascii="Times New Roman" w:hAnsi="Times New Roman" w:cs="Times New Roman"/>
                  <w:sz w:val="18"/>
                  <w:szCs w:val="18"/>
                </w:rPr>
                <w:t>Россия</w:t>
              </w:r>
            </w:hyperlink>
          </w:p>
        </w:tc>
        <w:tc>
          <w:tcPr>
            <w:tcW w:w="1055" w:type="dxa"/>
            <w:shd w:val="clear" w:color="auto" w:fill="auto"/>
            <w:vAlign w:val="center"/>
            <w:hideMark/>
          </w:tcPr>
          <w:p w14:paraId="3F99532E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Август 2015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14:paraId="7818D42A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0,35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14:paraId="6B9041E5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15,77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14:paraId="183CEB1A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9,77</w:t>
            </w:r>
          </w:p>
        </w:tc>
      </w:tr>
      <w:tr w:rsidR="001377E3" w:rsidRPr="00DE2791" w14:paraId="27B9650B" w14:textId="77777777" w:rsidTr="00511765">
        <w:trPr>
          <w:jc w:val="center"/>
        </w:trPr>
        <w:tc>
          <w:tcPr>
            <w:tcW w:w="1055" w:type="dxa"/>
            <w:shd w:val="clear" w:color="auto" w:fill="auto"/>
            <w:vAlign w:val="center"/>
            <w:hideMark/>
          </w:tcPr>
          <w:p w14:paraId="3BEFF7DB" w14:textId="77777777" w:rsidR="001377E3" w:rsidRPr="00DE2791" w:rsidRDefault="00A92457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hyperlink r:id="rId50" w:history="1">
              <w:r w:rsidR="001377E3" w:rsidRPr="00DE2791">
                <w:rPr>
                  <w:rFonts w:ascii="Times New Roman" w:hAnsi="Times New Roman" w:cs="Times New Roman"/>
                  <w:sz w:val="18"/>
                  <w:szCs w:val="18"/>
                </w:rPr>
                <w:t>США</w:t>
              </w:r>
            </w:hyperlink>
          </w:p>
        </w:tc>
        <w:tc>
          <w:tcPr>
            <w:tcW w:w="1055" w:type="dxa"/>
            <w:shd w:val="clear" w:color="auto" w:fill="auto"/>
            <w:vAlign w:val="center"/>
            <w:hideMark/>
          </w:tcPr>
          <w:p w14:paraId="00046CB2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Июль 2015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14:paraId="44CA9DDD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14:paraId="2C16FFC7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14:paraId="095F4A7D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1,64</w:t>
            </w:r>
          </w:p>
        </w:tc>
      </w:tr>
      <w:tr w:rsidR="001377E3" w:rsidRPr="00DE2791" w14:paraId="4BA7B1DA" w14:textId="77777777" w:rsidTr="00511765">
        <w:trPr>
          <w:jc w:val="center"/>
        </w:trPr>
        <w:tc>
          <w:tcPr>
            <w:tcW w:w="1055" w:type="dxa"/>
            <w:shd w:val="clear" w:color="auto" w:fill="auto"/>
            <w:vAlign w:val="center"/>
            <w:hideMark/>
          </w:tcPr>
          <w:p w14:paraId="0E66235A" w14:textId="77777777" w:rsidR="001377E3" w:rsidRPr="00DE2791" w:rsidRDefault="00A92457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hyperlink r:id="rId51" w:history="1">
              <w:r w:rsidR="001377E3" w:rsidRPr="00DE2791">
                <w:rPr>
                  <w:rFonts w:ascii="Times New Roman" w:hAnsi="Times New Roman" w:cs="Times New Roman"/>
                  <w:sz w:val="18"/>
                  <w:szCs w:val="18"/>
                </w:rPr>
                <w:t>Украина</w:t>
              </w:r>
            </w:hyperlink>
          </w:p>
        </w:tc>
        <w:tc>
          <w:tcPr>
            <w:tcW w:w="1055" w:type="dxa"/>
            <w:shd w:val="clear" w:color="auto" w:fill="auto"/>
            <w:vAlign w:val="center"/>
            <w:hideMark/>
          </w:tcPr>
          <w:p w14:paraId="7F66EAB0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Август 2015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14:paraId="2A466E94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-0,80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14:paraId="6B0CFB5B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52,82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14:paraId="6C13B8DC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38,19</w:t>
            </w:r>
          </w:p>
        </w:tc>
      </w:tr>
      <w:tr w:rsidR="001377E3" w:rsidRPr="00DE2791" w14:paraId="1EA27895" w14:textId="77777777" w:rsidTr="00511765">
        <w:trPr>
          <w:jc w:val="center"/>
        </w:trPr>
        <w:tc>
          <w:tcPr>
            <w:tcW w:w="1055" w:type="dxa"/>
            <w:shd w:val="clear" w:color="auto" w:fill="auto"/>
            <w:vAlign w:val="center"/>
            <w:hideMark/>
          </w:tcPr>
          <w:p w14:paraId="7B5EE19E" w14:textId="77777777" w:rsidR="001377E3" w:rsidRPr="00DE2791" w:rsidRDefault="00A92457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hyperlink r:id="rId52" w:history="1">
              <w:r w:rsidR="001377E3" w:rsidRPr="00DE2791">
                <w:rPr>
                  <w:rFonts w:ascii="Times New Roman" w:hAnsi="Times New Roman" w:cs="Times New Roman"/>
                  <w:sz w:val="18"/>
                  <w:szCs w:val="18"/>
                </w:rPr>
                <w:t>Франция</w:t>
              </w:r>
            </w:hyperlink>
          </w:p>
        </w:tc>
        <w:tc>
          <w:tcPr>
            <w:tcW w:w="1055" w:type="dxa"/>
            <w:shd w:val="clear" w:color="auto" w:fill="auto"/>
            <w:vAlign w:val="center"/>
            <w:hideMark/>
          </w:tcPr>
          <w:p w14:paraId="02025A0C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Июль 2015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14:paraId="2F452459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-0,41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14:paraId="0A9047B3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14:paraId="5C1B4E94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</w:t>
            </w:r>
          </w:p>
        </w:tc>
      </w:tr>
      <w:tr w:rsidR="001377E3" w:rsidRPr="00DE2791" w14:paraId="507153FC" w14:textId="77777777" w:rsidTr="00511765">
        <w:trPr>
          <w:jc w:val="center"/>
        </w:trPr>
        <w:tc>
          <w:tcPr>
            <w:tcW w:w="1055" w:type="dxa"/>
            <w:shd w:val="clear" w:color="auto" w:fill="auto"/>
            <w:vAlign w:val="center"/>
            <w:hideMark/>
          </w:tcPr>
          <w:p w14:paraId="59F8A66C" w14:textId="77777777" w:rsidR="001377E3" w:rsidRPr="00DE2791" w:rsidRDefault="00A92457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hyperlink r:id="rId53" w:history="1">
              <w:r w:rsidR="001377E3" w:rsidRPr="00DE2791">
                <w:rPr>
                  <w:rFonts w:ascii="Times New Roman" w:hAnsi="Times New Roman" w:cs="Times New Roman"/>
                  <w:sz w:val="18"/>
                  <w:szCs w:val="18"/>
                </w:rPr>
                <w:t>Япония</w:t>
              </w:r>
            </w:hyperlink>
          </w:p>
        </w:tc>
        <w:tc>
          <w:tcPr>
            <w:tcW w:w="1055" w:type="dxa"/>
            <w:shd w:val="clear" w:color="auto" w:fill="auto"/>
            <w:vAlign w:val="center"/>
            <w:hideMark/>
          </w:tcPr>
          <w:p w14:paraId="33156337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Июль 2015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14:paraId="568BF09F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-0,10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14:paraId="519AF414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0,29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14:paraId="409287D2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0,39</w:t>
            </w:r>
          </w:p>
        </w:tc>
      </w:tr>
    </w:tbl>
    <w:p w14:paraId="26AFDC71" w14:textId="77777777" w:rsidR="001377E3" w:rsidRPr="00DE2791" w:rsidRDefault="001377E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43A89220" w14:textId="77777777" w:rsidR="001377E3" w:rsidRPr="00DE2791" w:rsidRDefault="001377E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Если обе составляющие – доходность и инфляция имеют стабильный тренд, то проблем в расчете ставки дисконтирования не возникает. </w:t>
      </w:r>
    </w:p>
    <w:p w14:paraId="34FA9C82" w14:textId="70E5161D" w:rsidR="001377E3" w:rsidRPr="00DE2791" w:rsidRDefault="001377E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Легко заметить, что в большинстве развитых стран мира уровень инфляции очень низкий, следовательно, там</w:t>
      </w:r>
      <w:r w:rsidR="006A30DA" w:rsidRPr="00DE2791">
        <w:rPr>
          <w:rFonts w:ascii="Times New Roman" w:hAnsi="Times New Roman" w:cs="Times New Roman"/>
          <w:spacing w:val="8"/>
          <w:sz w:val="20"/>
          <w:szCs w:val="20"/>
        </w:rPr>
        <w:t>,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изложе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ные выше методы</w:t>
      </w:r>
      <w:r w:rsidR="006A30DA" w:rsidRPr="00DE2791">
        <w:rPr>
          <w:rFonts w:ascii="Times New Roman" w:hAnsi="Times New Roman" w:cs="Times New Roman"/>
          <w:spacing w:val="8"/>
          <w:sz w:val="20"/>
          <w:szCs w:val="20"/>
        </w:rPr>
        <w:t>,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применяются без особого труда и поправо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ч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ных коэффициентов. Иная ситуация в Российской Федерации и ряде стран СНГ. Здесь темпы инфляционных изменений меняю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ся так часто, что возникает проблема с применением коэффиц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ентов поправки. </w:t>
      </w:r>
    </w:p>
    <w:p w14:paraId="0D52FAA0" w14:textId="77777777" w:rsidR="001377E3" w:rsidRPr="00DE2791" w:rsidRDefault="001377E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Таким образом, если рассматриваются финансовые операции с относительно большим сроком, то было бы ошибочно испол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ь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зовать ставку дисконтирования, ориентированную на значител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ь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ные инфляционные колебания. Кроме того, в таких экономиках всегда есть основания полагать, что в дальнейшем эти колебания могут измениться. </w:t>
      </w:r>
    </w:p>
    <w:p w14:paraId="436585F8" w14:textId="77777777" w:rsidR="001377E3" w:rsidRPr="00DE2791" w:rsidRDefault="001377E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>Поэтому как инвесторы, так и аналитики вынуждены орие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тироваться на другой, более точный показатель – реальную бе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з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рисковую ставку с учетом инфляции, которая описывается ура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нением Ирвинга Фишера, так называемым, эффектом Фишера или гипотезой Фишера. </w:t>
      </w:r>
    </w:p>
    <w:p w14:paraId="28D15DA0" w14:textId="77777777" w:rsidR="001377E3" w:rsidRPr="00DE2791" w:rsidRDefault="001377E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Эффект и состоит в том, что номинальная ставка процента изменяется, во-первых, в связи с динамикой номинальной ставки, во-вторых, за счет инфляционных изменений. </w:t>
      </w:r>
    </w:p>
    <w:p w14:paraId="03019780" w14:textId="77777777" w:rsidR="001377E3" w:rsidRPr="00DE2791" w:rsidRDefault="001377E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Уравнение Фишера имеет вид:</w:t>
      </w:r>
    </w:p>
    <w:p w14:paraId="6F1DAAD7" w14:textId="77777777" w:rsidR="001377E3" w:rsidRPr="00DE2791" w:rsidRDefault="001377E3" w:rsidP="00B6506B">
      <w:pPr>
        <w:jc w:val="center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0" w:type="auto"/>
        <w:tblInd w:w="33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37"/>
        <w:gridCol w:w="980"/>
      </w:tblGrid>
      <w:tr w:rsidR="00650E2A" w:rsidRPr="00DE2791" w14:paraId="17C9B7A3" w14:textId="77777777" w:rsidTr="0082473A">
        <w:tc>
          <w:tcPr>
            <w:tcW w:w="5272" w:type="dxa"/>
          </w:tcPr>
          <w:p w14:paraId="3E9C206D" w14:textId="0652C0E9" w:rsidR="00650E2A" w:rsidRPr="00DE2791" w:rsidRDefault="00650E2A" w:rsidP="00B6506B">
            <w:pPr>
              <w:jc w:val="both"/>
              <w:rPr>
                <w:rFonts w:eastAsia="MS Mincho"/>
                <w:spacing w:val="8"/>
              </w:rPr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 xml:space="preserve">i=r+ </m:t>
                </m:r>
                <m:r>
                  <w:rPr>
                    <w:rFonts w:ascii="Cambria Math" w:hAnsi="Cambria Math"/>
                  </w:rPr>
                  <m:t>α</m:t>
                </m:r>
              </m:oMath>
            </m:oMathPara>
          </w:p>
        </w:tc>
        <w:tc>
          <w:tcPr>
            <w:tcW w:w="992" w:type="dxa"/>
            <w:vAlign w:val="center"/>
          </w:tcPr>
          <w:p w14:paraId="0694DC07" w14:textId="77777777" w:rsidR="00650E2A" w:rsidRPr="00DE2791" w:rsidRDefault="00650E2A" w:rsidP="00B6506B">
            <w:pPr>
              <w:jc w:val="right"/>
            </w:pPr>
            <w:r w:rsidRPr="00DE2791">
              <w:t>(4.3.1)</w:t>
            </w:r>
          </w:p>
        </w:tc>
      </w:tr>
    </w:tbl>
    <w:p w14:paraId="2AA87CB4" w14:textId="77777777" w:rsidR="001377E3" w:rsidRPr="00DE2791" w:rsidRDefault="001377E3" w:rsidP="00B6506B">
      <w:pPr>
        <w:ind w:firstLine="397"/>
        <w:jc w:val="both"/>
        <w:rPr>
          <w:rFonts w:ascii="Times New Roman" w:hAnsi="Times New Roman" w:cs="Times New Roman"/>
          <w:spacing w:val="8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где:</w:t>
      </w:r>
    </w:p>
    <w:p w14:paraId="1CC4C395" w14:textId="7FA94845" w:rsidR="001377E3" w:rsidRPr="00DE2791" w:rsidRDefault="001377E3" w:rsidP="00B6506B">
      <w:pPr>
        <w:shd w:val="clear" w:color="auto" w:fill="FFFFFF"/>
        <w:ind w:firstLine="397"/>
        <w:rPr>
          <w:rFonts w:ascii="Times New Roman" w:hAnsi="Times New Roman" w:cs="Times New Roman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>i</m:t>
        </m:r>
      </m:oMath>
      <w:r w:rsidRPr="00DE2791">
        <w:rPr>
          <w:rFonts w:ascii="Times New Roman" w:hAnsi="Times New Roman" w:cs="Times New Roman"/>
          <w:sz w:val="20"/>
          <w:szCs w:val="20"/>
        </w:rPr>
        <w:t xml:space="preserve">  - номинальная ставка процента;</w:t>
      </w:r>
    </w:p>
    <w:p w14:paraId="438FFBD4" w14:textId="3E74A736" w:rsidR="001377E3" w:rsidRPr="00DE2791" w:rsidRDefault="001377E3" w:rsidP="00B6506B">
      <w:pPr>
        <w:shd w:val="clear" w:color="auto" w:fill="FFFFFF"/>
        <w:ind w:firstLine="397"/>
        <w:rPr>
          <w:rFonts w:ascii="Times New Roman" w:hAnsi="Times New Roman" w:cs="Times New Roman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>r</m:t>
        </m:r>
      </m:oMath>
      <w:r w:rsidRPr="00DE2791">
        <w:rPr>
          <w:rFonts w:ascii="Times New Roman" w:hAnsi="Times New Roman" w:cs="Times New Roman"/>
          <w:sz w:val="20"/>
          <w:szCs w:val="20"/>
        </w:rPr>
        <w:t xml:space="preserve">  - реальная ставка процента; </w:t>
      </w:r>
    </w:p>
    <w:p w14:paraId="05BCBF8C" w14:textId="16624787" w:rsidR="001377E3" w:rsidRPr="00DE2791" w:rsidRDefault="00650E2A" w:rsidP="00B6506B">
      <w:pPr>
        <w:shd w:val="clear" w:color="auto" w:fill="FFFFFF"/>
        <w:ind w:firstLine="397"/>
        <w:rPr>
          <w:rFonts w:ascii="Times New Roman" w:hAnsi="Times New Roman" w:cs="Times New Roman"/>
          <w:sz w:val="20"/>
          <w:szCs w:val="20"/>
        </w:rPr>
      </w:pPr>
      <m:oMath>
        <m:r>
          <w:rPr>
            <w:rFonts w:ascii="Cambria Math" w:hAnsi="Cambria Math" w:cs="Times New Roman"/>
          </w:rPr>
          <m:t>α</m:t>
        </m:r>
      </m:oMath>
      <w:r w:rsidR="001377E3" w:rsidRPr="00DE2791">
        <w:rPr>
          <w:rFonts w:ascii="Times New Roman" w:hAnsi="Times New Roman" w:cs="Times New Roman"/>
          <w:sz w:val="20"/>
          <w:szCs w:val="20"/>
        </w:rPr>
        <w:t xml:space="preserve">  - темп инфляции.</w:t>
      </w:r>
    </w:p>
    <w:p w14:paraId="350D14EF" w14:textId="77777777" w:rsidR="001377E3" w:rsidRPr="00DE2791" w:rsidRDefault="001377E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Поскольку уровень цен в экономике меняется, то инвестор заинтересован в том, чтобы получить не только запланированный доход, но и компенсировать снижение покупательной способн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сти денег в будущем. </w:t>
      </w:r>
    </w:p>
    <w:p w14:paraId="51E8DBB5" w14:textId="77777777" w:rsidR="001377E3" w:rsidRPr="00DE2791" w:rsidRDefault="001377E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В связи со сказанным, в финансовых расчетах используется как фактический, так и прогнозный темп инфляции. В случае 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пользования фактического значения инфляционных изменений, будет получена реальная ставка дисконтирования на основе бе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з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рисковой доходности и фактического роста цен. Если же в расчет включить прогнозное значение, то в результате будет реальная безрисковая ставка, исходя из прогнозируемых значений.</w:t>
      </w:r>
    </w:p>
    <w:p w14:paraId="6D418226" w14:textId="77777777" w:rsidR="001377E3" w:rsidRPr="00DE2791" w:rsidRDefault="001377E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Очевидно, что работа с большим объемом информации, а также различные дополнительные математические выкладки тр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буют от инвестора или аналитика достаточного количества вр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мени, поэтому для экономии затрат можно воспользоваться еще одним методом, уже содержащим и безрисковую составляющую и инфляционную премию. Это метод на основе ставки рефина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сирования Центрального банка (или ключевой ставки ЦБРФ).</w:t>
      </w:r>
    </w:p>
    <w:p w14:paraId="052ACC04" w14:textId="75B9AFF2" w:rsidR="001377E3" w:rsidRPr="00DE2791" w:rsidRDefault="001377E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Информацию по ставкам можно получить как на официал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ь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ном сайте Банка России, так и на портале финансового путевод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теля. Данные процентных ставок по ведущим странам мира пре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д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ставлены в табл.</w:t>
      </w:r>
      <w:r w:rsidR="00377C9C" w:rsidRPr="00DE2791">
        <w:rPr>
          <w:rFonts w:ascii="Times New Roman" w:hAnsi="Times New Roman" w:cs="Times New Roman"/>
          <w:spacing w:val="8"/>
          <w:sz w:val="20"/>
          <w:szCs w:val="20"/>
        </w:rPr>
        <w:t>4.</w:t>
      </w:r>
      <w:r w:rsidR="00D62413" w:rsidRPr="00DE2791">
        <w:rPr>
          <w:rFonts w:ascii="Times New Roman" w:hAnsi="Times New Roman" w:cs="Times New Roman"/>
          <w:spacing w:val="8"/>
          <w:sz w:val="20"/>
          <w:szCs w:val="20"/>
        </w:rPr>
        <w:t>3</w:t>
      </w:r>
      <w:r w:rsidR="00377C9C"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3.</w:t>
      </w:r>
    </w:p>
    <w:p w14:paraId="0383887C" w14:textId="77777777" w:rsidR="00284FFE" w:rsidRPr="00DE2791" w:rsidRDefault="00284FFE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Способ оценки безрисковой ставки заключается в ее сопо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тавлении со ставкой рефинансирования, по которой Центральный банк кредитует коммерческие банки.</w:t>
      </w:r>
    </w:p>
    <w:p w14:paraId="2CA47245" w14:textId="77777777" w:rsidR="005C301A" w:rsidRPr="00DE2791" w:rsidRDefault="005C301A" w:rsidP="00B6506B">
      <w:pPr>
        <w:ind w:firstLine="397"/>
        <w:jc w:val="right"/>
        <w:rPr>
          <w:rFonts w:ascii="Times New Roman" w:hAnsi="Times New Roman" w:cs="Times New Roman"/>
          <w:spacing w:val="8"/>
          <w:sz w:val="20"/>
          <w:szCs w:val="20"/>
        </w:rPr>
      </w:pPr>
    </w:p>
    <w:p w14:paraId="55E1719F" w14:textId="5E019A33" w:rsidR="001377E3" w:rsidRPr="00DE2791" w:rsidRDefault="001377E3" w:rsidP="00B6506B">
      <w:pPr>
        <w:ind w:firstLine="397"/>
        <w:jc w:val="right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 xml:space="preserve">Таблица </w:t>
      </w:r>
      <w:r w:rsidR="00377C9C" w:rsidRPr="00DE2791">
        <w:rPr>
          <w:rFonts w:ascii="Times New Roman" w:hAnsi="Times New Roman" w:cs="Times New Roman"/>
          <w:spacing w:val="8"/>
          <w:sz w:val="20"/>
          <w:szCs w:val="20"/>
        </w:rPr>
        <w:t>4.</w:t>
      </w:r>
      <w:r w:rsidR="00D62413" w:rsidRPr="00DE2791">
        <w:rPr>
          <w:rFonts w:ascii="Times New Roman" w:hAnsi="Times New Roman" w:cs="Times New Roman"/>
          <w:spacing w:val="8"/>
          <w:sz w:val="20"/>
          <w:szCs w:val="20"/>
        </w:rPr>
        <w:t>3</w:t>
      </w:r>
      <w:r w:rsidR="00377C9C"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3</w:t>
      </w:r>
    </w:p>
    <w:p w14:paraId="44D0B522" w14:textId="77777777" w:rsidR="001377E3" w:rsidRPr="00DE2791" w:rsidRDefault="001377E3" w:rsidP="00B6506B">
      <w:pPr>
        <w:jc w:val="center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Процентные ставки по Центральным банкам стран мира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444"/>
        <w:gridCol w:w="2653"/>
        <w:gridCol w:w="1804"/>
      </w:tblGrid>
      <w:tr w:rsidR="001377E3" w:rsidRPr="00DE2791" w14:paraId="7633327C" w14:textId="77777777" w:rsidTr="00511765">
        <w:trPr>
          <w:trHeight w:val="20"/>
          <w:tblHeader/>
          <w:jc w:val="center"/>
        </w:trPr>
        <w:tc>
          <w:tcPr>
            <w:tcW w:w="1444" w:type="dxa"/>
            <w:shd w:val="clear" w:color="auto" w:fill="auto"/>
            <w:noWrap/>
            <w:vAlign w:val="center"/>
            <w:hideMark/>
          </w:tcPr>
          <w:p w14:paraId="15C1A110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b/>
                <w:sz w:val="18"/>
                <w:szCs w:val="18"/>
              </w:rPr>
              <w:t>Страна</w:t>
            </w:r>
          </w:p>
        </w:tc>
        <w:tc>
          <w:tcPr>
            <w:tcW w:w="2653" w:type="dxa"/>
            <w:shd w:val="clear" w:color="auto" w:fill="auto"/>
            <w:noWrap/>
            <w:vAlign w:val="center"/>
            <w:hideMark/>
          </w:tcPr>
          <w:p w14:paraId="404C8FC5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b/>
                <w:sz w:val="18"/>
                <w:szCs w:val="18"/>
              </w:rPr>
              <w:t>Центральный банк (ЦБ)</w:t>
            </w:r>
          </w:p>
        </w:tc>
        <w:tc>
          <w:tcPr>
            <w:tcW w:w="1804" w:type="dxa"/>
            <w:shd w:val="clear" w:color="auto" w:fill="auto"/>
            <w:noWrap/>
            <w:vAlign w:val="center"/>
            <w:hideMark/>
          </w:tcPr>
          <w:p w14:paraId="543451CE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b/>
                <w:sz w:val="18"/>
                <w:szCs w:val="18"/>
              </w:rPr>
              <w:t>Ставка, %</w:t>
            </w:r>
          </w:p>
        </w:tc>
      </w:tr>
      <w:tr w:rsidR="001377E3" w:rsidRPr="00DE2791" w14:paraId="0CE99616" w14:textId="77777777" w:rsidTr="00511765">
        <w:trPr>
          <w:jc w:val="center"/>
        </w:trPr>
        <w:tc>
          <w:tcPr>
            <w:tcW w:w="5901" w:type="dxa"/>
            <w:gridSpan w:val="3"/>
            <w:shd w:val="clear" w:color="auto" w:fill="auto"/>
            <w:noWrap/>
            <w:tcMar>
              <w:left w:w="75" w:type="dxa"/>
            </w:tcMar>
            <w:vAlign w:val="center"/>
          </w:tcPr>
          <w:p w14:paraId="2524B968" w14:textId="77777777" w:rsidR="001377E3" w:rsidRPr="00DE2791" w:rsidRDefault="001377E3" w:rsidP="00B6506B">
            <w:pPr>
              <w:jc w:val="center"/>
              <w:rPr>
                <w:rFonts w:ascii="Times New Roman" w:hAnsi="Times New Roman" w:cs="Times New Roman"/>
                <w:i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i/>
                <w:sz w:val="18"/>
                <w:szCs w:val="18"/>
              </w:rPr>
              <w:t>Основные ЦБ</w:t>
            </w:r>
          </w:p>
        </w:tc>
      </w:tr>
      <w:tr w:rsidR="001377E3" w:rsidRPr="00DE2791" w14:paraId="71CF57CA" w14:textId="77777777" w:rsidTr="00511765">
        <w:trPr>
          <w:jc w:val="center"/>
        </w:trPr>
        <w:tc>
          <w:tcPr>
            <w:tcW w:w="1444" w:type="dxa"/>
            <w:shd w:val="clear" w:color="auto" w:fill="auto"/>
            <w:noWrap/>
            <w:tcMar>
              <w:left w:w="75" w:type="dxa"/>
            </w:tcMar>
            <w:vAlign w:val="center"/>
            <w:hideMark/>
          </w:tcPr>
          <w:p w14:paraId="782F9285" w14:textId="77777777" w:rsidR="001377E3" w:rsidRPr="00DE2791" w:rsidRDefault="001377E3" w:rsidP="00B6506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Великобритания</w:t>
            </w:r>
          </w:p>
        </w:tc>
        <w:tc>
          <w:tcPr>
            <w:tcW w:w="2653" w:type="dxa"/>
            <w:shd w:val="clear" w:color="auto" w:fill="auto"/>
            <w:noWrap/>
            <w:tcMar>
              <w:left w:w="75" w:type="dxa"/>
            </w:tcMar>
            <w:vAlign w:val="center"/>
            <w:hideMark/>
          </w:tcPr>
          <w:p w14:paraId="5414F1ED" w14:textId="77777777" w:rsidR="001377E3" w:rsidRPr="00DE2791" w:rsidRDefault="001377E3" w:rsidP="00B6506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Банк Англии</w:t>
            </w:r>
          </w:p>
        </w:tc>
        <w:tc>
          <w:tcPr>
            <w:tcW w:w="1804" w:type="dxa"/>
            <w:shd w:val="clear" w:color="auto" w:fill="auto"/>
            <w:noWrap/>
            <w:tcMar>
              <w:left w:w="0" w:type="dxa"/>
            </w:tcMar>
            <w:vAlign w:val="center"/>
            <w:hideMark/>
          </w:tcPr>
          <w:p w14:paraId="4291E372" w14:textId="77777777" w:rsidR="001377E3" w:rsidRPr="00DE2791" w:rsidRDefault="001377E3" w:rsidP="0006600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0.50 от 07.02.2013</w:t>
            </w:r>
          </w:p>
        </w:tc>
      </w:tr>
      <w:tr w:rsidR="001377E3" w:rsidRPr="00DE2791" w14:paraId="6C6EFC70" w14:textId="77777777" w:rsidTr="00511765">
        <w:trPr>
          <w:jc w:val="center"/>
        </w:trPr>
        <w:tc>
          <w:tcPr>
            <w:tcW w:w="1444" w:type="dxa"/>
            <w:shd w:val="clear" w:color="auto" w:fill="auto"/>
            <w:noWrap/>
            <w:tcMar>
              <w:left w:w="75" w:type="dxa"/>
            </w:tcMar>
            <w:vAlign w:val="center"/>
            <w:hideMark/>
          </w:tcPr>
          <w:p w14:paraId="3A67D63F" w14:textId="77777777" w:rsidR="001377E3" w:rsidRPr="00DE2791" w:rsidRDefault="001377E3" w:rsidP="00B6506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Канада</w:t>
            </w:r>
          </w:p>
        </w:tc>
        <w:tc>
          <w:tcPr>
            <w:tcW w:w="2653" w:type="dxa"/>
            <w:shd w:val="clear" w:color="auto" w:fill="auto"/>
            <w:noWrap/>
            <w:tcMar>
              <w:left w:w="75" w:type="dxa"/>
            </w:tcMar>
            <w:vAlign w:val="center"/>
            <w:hideMark/>
          </w:tcPr>
          <w:p w14:paraId="3C92FE16" w14:textId="77777777" w:rsidR="001377E3" w:rsidRPr="00DE2791" w:rsidRDefault="001377E3" w:rsidP="00B6506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Банк Канады</w:t>
            </w:r>
          </w:p>
        </w:tc>
        <w:tc>
          <w:tcPr>
            <w:tcW w:w="1804" w:type="dxa"/>
            <w:shd w:val="clear" w:color="auto" w:fill="auto"/>
            <w:noWrap/>
            <w:tcMar>
              <w:left w:w="0" w:type="dxa"/>
            </w:tcMar>
            <w:vAlign w:val="center"/>
            <w:hideMark/>
          </w:tcPr>
          <w:p w14:paraId="6E2A6B9B" w14:textId="77777777" w:rsidR="001377E3" w:rsidRPr="00DE2791" w:rsidRDefault="001377E3" w:rsidP="0006600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1.00 от 23.01.2013</w:t>
            </w:r>
          </w:p>
        </w:tc>
      </w:tr>
      <w:tr w:rsidR="001377E3" w:rsidRPr="00DE2791" w14:paraId="79FB0683" w14:textId="77777777" w:rsidTr="00511765">
        <w:trPr>
          <w:jc w:val="center"/>
        </w:trPr>
        <w:tc>
          <w:tcPr>
            <w:tcW w:w="1444" w:type="dxa"/>
            <w:shd w:val="clear" w:color="auto" w:fill="auto"/>
            <w:noWrap/>
            <w:tcMar>
              <w:left w:w="75" w:type="dxa"/>
            </w:tcMar>
            <w:vAlign w:val="center"/>
            <w:hideMark/>
          </w:tcPr>
          <w:p w14:paraId="78D73A83" w14:textId="77777777" w:rsidR="001377E3" w:rsidRPr="00DE2791" w:rsidRDefault="001377E3" w:rsidP="00B6506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Китай</w:t>
            </w:r>
          </w:p>
        </w:tc>
        <w:tc>
          <w:tcPr>
            <w:tcW w:w="2653" w:type="dxa"/>
            <w:shd w:val="clear" w:color="auto" w:fill="auto"/>
            <w:noWrap/>
            <w:tcMar>
              <w:left w:w="75" w:type="dxa"/>
            </w:tcMar>
            <w:vAlign w:val="center"/>
            <w:hideMark/>
          </w:tcPr>
          <w:p w14:paraId="73ECAE18" w14:textId="77777777" w:rsidR="001377E3" w:rsidRPr="00DE2791" w:rsidRDefault="001377E3" w:rsidP="00B6506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Народный банк Китая</w:t>
            </w:r>
          </w:p>
        </w:tc>
        <w:tc>
          <w:tcPr>
            <w:tcW w:w="1804" w:type="dxa"/>
            <w:shd w:val="clear" w:color="auto" w:fill="auto"/>
            <w:noWrap/>
            <w:tcMar>
              <w:left w:w="0" w:type="dxa"/>
            </w:tcMar>
            <w:vAlign w:val="center"/>
            <w:hideMark/>
          </w:tcPr>
          <w:p w14:paraId="59DFCE52" w14:textId="77777777" w:rsidR="001377E3" w:rsidRPr="00DE2791" w:rsidRDefault="001377E3" w:rsidP="0006600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6.31 от 08.06.2012</w:t>
            </w:r>
          </w:p>
        </w:tc>
      </w:tr>
      <w:tr w:rsidR="001377E3" w:rsidRPr="00DE2791" w14:paraId="1DE76964" w14:textId="77777777" w:rsidTr="00511765">
        <w:trPr>
          <w:jc w:val="center"/>
        </w:trPr>
        <w:tc>
          <w:tcPr>
            <w:tcW w:w="1444" w:type="dxa"/>
            <w:shd w:val="clear" w:color="auto" w:fill="auto"/>
            <w:noWrap/>
            <w:tcMar>
              <w:left w:w="75" w:type="dxa"/>
            </w:tcMar>
            <w:vAlign w:val="center"/>
            <w:hideMark/>
          </w:tcPr>
          <w:p w14:paraId="2E35D0EB" w14:textId="77777777" w:rsidR="001377E3" w:rsidRPr="00DE2791" w:rsidRDefault="001377E3" w:rsidP="00B6506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США</w:t>
            </w:r>
          </w:p>
        </w:tc>
        <w:tc>
          <w:tcPr>
            <w:tcW w:w="2653" w:type="dxa"/>
            <w:shd w:val="clear" w:color="auto" w:fill="auto"/>
            <w:noWrap/>
            <w:tcMar>
              <w:left w:w="75" w:type="dxa"/>
            </w:tcMar>
            <w:vAlign w:val="center"/>
            <w:hideMark/>
          </w:tcPr>
          <w:p w14:paraId="619C8EA0" w14:textId="77777777" w:rsidR="001377E3" w:rsidRPr="00DE2791" w:rsidRDefault="001377E3" w:rsidP="00B6506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ФРС</w:t>
            </w:r>
          </w:p>
        </w:tc>
        <w:tc>
          <w:tcPr>
            <w:tcW w:w="1804" w:type="dxa"/>
            <w:shd w:val="clear" w:color="auto" w:fill="auto"/>
            <w:noWrap/>
            <w:tcMar>
              <w:left w:w="0" w:type="dxa"/>
            </w:tcMar>
            <w:vAlign w:val="center"/>
            <w:hideMark/>
          </w:tcPr>
          <w:p w14:paraId="4E18865C" w14:textId="77777777" w:rsidR="001377E3" w:rsidRPr="00DE2791" w:rsidRDefault="001377E3" w:rsidP="0006600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0.00-0.25 от 30.01.2013</w:t>
            </w:r>
          </w:p>
        </w:tc>
      </w:tr>
      <w:tr w:rsidR="001377E3" w:rsidRPr="00DE2791" w14:paraId="040E8038" w14:textId="77777777" w:rsidTr="00511765">
        <w:trPr>
          <w:jc w:val="center"/>
        </w:trPr>
        <w:tc>
          <w:tcPr>
            <w:tcW w:w="1444" w:type="dxa"/>
            <w:shd w:val="clear" w:color="auto" w:fill="auto"/>
            <w:noWrap/>
            <w:tcMar>
              <w:left w:w="75" w:type="dxa"/>
            </w:tcMar>
            <w:vAlign w:val="center"/>
            <w:hideMark/>
          </w:tcPr>
          <w:p w14:paraId="51C2DF5E" w14:textId="77777777" w:rsidR="001377E3" w:rsidRPr="00DE2791" w:rsidRDefault="001377E3" w:rsidP="00B6506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Швейцария</w:t>
            </w:r>
          </w:p>
        </w:tc>
        <w:tc>
          <w:tcPr>
            <w:tcW w:w="2653" w:type="dxa"/>
            <w:shd w:val="clear" w:color="auto" w:fill="auto"/>
            <w:noWrap/>
            <w:tcMar>
              <w:left w:w="75" w:type="dxa"/>
            </w:tcMar>
            <w:vAlign w:val="center"/>
            <w:hideMark/>
          </w:tcPr>
          <w:p w14:paraId="3C000246" w14:textId="77777777" w:rsidR="001377E3" w:rsidRPr="00DE2791" w:rsidRDefault="001377E3" w:rsidP="00B6506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Национальный банк Швейцарии</w:t>
            </w:r>
          </w:p>
        </w:tc>
        <w:tc>
          <w:tcPr>
            <w:tcW w:w="1804" w:type="dxa"/>
            <w:shd w:val="clear" w:color="auto" w:fill="auto"/>
            <w:noWrap/>
            <w:tcMar>
              <w:left w:w="0" w:type="dxa"/>
            </w:tcMar>
            <w:vAlign w:val="center"/>
            <w:hideMark/>
          </w:tcPr>
          <w:p w14:paraId="67640B33" w14:textId="77777777" w:rsidR="001377E3" w:rsidRPr="00DE2791" w:rsidRDefault="001377E3" w:rsidP="0006600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0.00-0.25 от 13.12.2012</w:t>
            </w:r>
          </w:p>
        </w:tc>
      </w:tr>
      <w:tr w:rsidR="001377E3" w:rsidRPr="00DE2791" w14:paraId="6B39729C" w14:textId="77777777" w:rsidTr="00511765">
        <w:trPr>
          <w:jc w:val="center"/>
        </w:trPr>
        <w:tc>
          <w:tcPr>
            <w:tcW w:w="1444" w:type="dxa"/>
            <w:shd w:val="clear" w:color="auto" w:fill="auto"/>
            <w:noWrap/>
            <w:tcMar>
              <w:left w:w="75" w:type="dxa"/>
            </w:tcMar>
            <w:vAlign w:val="center"/>
            <w:hideMark/>
          </w:tcPr>
          <w:p w14:paraId="3B598BE8" w14:textId="77777777" w:rsidR="001377E3" w:rsidRPr="00DE2791" w:rsidRDefault="001377E3" w:rsidP="00B6506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Япония</w:t>
            </w:r>
          </w:p>
        </w:tc>
        <w:tc>
          <w:tcPr>
            <w:tcW w:w="2653" w:type="dxa"/>
            <w:shd w:val="clear" w:color="auto" w:fill="auto"/>
            <w:noWrap/>
            <w:tcMar>
              <w:left w:w="75" w:type="dxa"/>
            </w:tcMar>
            <w:vAlign w:val="center"/>
            <w:hideMark/>
          </w:tcPr>
          <w:p w14:paraId="75591985" w14:textId="77777777" w:rsidR="001377E3" w:rsidRPr="00DE2791" w:rsidRDefault="001377E3" w:rsidP="00B6506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Банк Японии</w:t>
            </w:r>
          </w:p>
        </w:tc>
        <w:tc>
          <w:tcPr>
            <w:tcW w:w="1804" w:type="dxa"/>
            <w:shd w:val="clear" w:color="auto" w:fill="auto"/>
            <w:noWrap/>
            <w:tcMar>
              <w:left w:w="0" w:type="dxa"/>
            </w:tcMar>
            <w:vAlign w:val="center"/>
            <w:hideMark/>
          </w:tcPr>
          <w:p w14:paraId="76350623" w14:textId="77777777" w:rsidR="001377E3" w:rsidRPr="00DE2791" w:rsidRDefault="001377E3" w:rsidP="0006600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0.00-0.10 от 14.02.2013</w:t>
            </w:r>
          </w:p>
        </w:tc>
      </w:tr>
      <w:tr w:rsidR="001377E3" w:rsidRPr="00DE2791" w14:paraId="0293E007" w14:textId="77777777" w:rsidTr="00511765">
        <w:trPr>
          <w:jc w:val="center"/>
        </w:trPr>
        <w:tc>
          <w:tcPr>
            <w:tcW w:w="5901" w:type="dxa"/>
            <w:gridSpan w:val="3"/>
            <w:shd w:val="clear" w:color="auto" w:fill="auto"/>
            <w:noWrap/>
            <w:tcMar>
              <w:left w:w="75" w:type="dxa"/>
            </w:tcMar>
            <w:vAlign w:val="center"/>
          </w:tcPr>
          <w:p w14:paraId="15EEBB4B" w14:textId="77777777" w:rsidR="001377E3" w:rsidRPr="00DE2791" w:rsidRDefault="001377E3" w:rsidP="00066002">
            <w:pPr>
              <w:jc w:val="center"/>
              <w:rPr>
                <w:rFonts w:ascii="Times New Roman" w:hAnsi="Times New Roman" w:cs="Times New Roman"/>
                <w:i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i/>
                <w:sz w:val="18"/>
                <w:szCs w:val="18"/>
              </w:rPr>
              <w:t>Европа</w:t>
            </w:r>
          </w:p>
        </w:tc>
      </w:tr>
      <w:tr w:rsidR="001377E3" w:rsidRPr="00DE2791" w14:paraId="03A73983" w14:textId="77777777" w:rsidTr="00511765">
        <w:trPr>
          <w:jc w:val="center"/>
        </w:trPr>
        <w:tc>
          <w:tcPr>
            <w:tcW w:w="1444" w:type="dxa"/>
            <w:shd w:val="clear" w:color="auto" w:fill="auto"/>
            <w:noWrap/>
            <w:tcMar>
              <w:left w:w="75" w:type="dxa"/>
            </w:tcMar>
            <w:vAlign w:val="center"/>
            <w:hideMark/>
          </w:tcPr>
          <w:p w14:paraId="7E060D5C" w14:textId="77777777" w:rsidR="001377E3" w:rsidRPr="00DE2791" w:rsidRDefault="001377E3" w:rsidP="00B6506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Венгрия</w:t>
            </w:r>
          </w:p>
        </w:tc>
        <w:tc>
          <w:tcPr>
            <w:tcW w:w="2653" w:type="dxa"/>
            <w:shd w:val="clear" w:color="auto" w:fill="auto"/>
            <w:noWrap/>
            <w:tcMar>
              <w:left w:w="75" w:type="dxa"/>
            </w:tcMar>
            <w:vAlign w:val="center"/>
            <w:hideMark/>
          </w:tcPr>
          <w:p w14:paraId="493B71B1" w14:textId="77777777" w:rsidR="001377E3" w:rsidRPr="00DE2791" w:rsidRDefault="001377E3" w:rsidP="00B6506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Венгерский национальный банк</w:t>
            </w:r>
          </w:p>
        </w:tc>
        <w:tc>
          <w:tcPr>
            <w:tcW w:w="1804" w:type="dxa"/>
            <w:shd w:val="clear" w:color="auto" w:fill="auto"/>
            <w:noWrap/>
            <w:tcMar>
              <w:left w:w="0" w:type="dxa"/>
            </w:tcMar>
            <w:vAlign w:val="center"/>
            <w:hideMark/>
          </w:tcPr>
          <w:p w14:paraId="08857A08" w14:textId="77777777" w:rsidR="001377E3" w:rsidRPr="00DE2791" w:rsidRDefault="001377E3" w:rsidP="0006600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6.00 от 27.11.2012</w:t>
            </w:r>
          </w:p>
        </w:tc>
      </w:tr>
      <w:tr w:rsidR="001377E3" w:rsidRPr="00DE2791" w14:paraId="3435633E" w14:textId="77777777" w:rsidTr="00511765">
        <w:trPr>
          <w:jc w:val="center"/>
        </w:trPr>
        <w:tc>
          <w:tcPr>
            <w:tcW w:w="1444" w:type="dxa"/>
            <w:shd w:val="clear" w:color="auto" w:fill="auto"/>
            <w:noWrap/>
            <w:tcMar>
              <w:left w:w="75" w:type="dxa"/>
            </w:tcMar>
            <w:vAlign w:val="center"/>
            <w:hideMark/>
          </w:tcPr>
          <w:p w14:paraId="4155F755" w14:textId="77777777" w:rsidR="001377E3" w:rsidRPr="00DE2791" w:rsidRDefault="001377E3" w:rsidP="00B6506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Дания</w:t>
            </w:r>
          </w:p>
        </w:tc>
        <w:tc>
          <w:tcPr>
            <w:tcW w:w="2653" w:type="dxa"/>
            <w:shd w:val="clear" w:color="auto" w:fill="auto"/>
            <w:noWrap/>
            <w:tcMar>
              <w:left w:w="75" w:type="dxa"/>
            </w:tcMar>
            <w:vAlign w:val="center"/>
            <w:hideMark/>
          </w:tcPr>
          <w:p w14:paraId="19FE602F" w14:textId="77777777" w:rsidR="001377E3" w:rsidRPr="00DE2791" w:rsidRDefault="001377E3" w:rsidP="00B6506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Национальный банк Дании</w:t>
            </w:r>
          </w:p>
        </w:tc>
        <w:tc>
          <w:tcPr>
            <w:tcW w:w="1804" w:type="dxa"/>
            <w:shd w:val="clear" w:color="auto" w:fill="auto"/>
            <w:noWrap/>
            <w:tcMar>
              <w:left w:w="0" w:type="dxa"/>
            </w:tcMar>
            <w:vAlign w:val="center"/>
            <w:hideMark/>
          </w:tcPr>
          <w:p w14:paraId="4EBC988E" w14:textId="77777777" w:rsidR="001377E3" w:rsidRPr="00DE2791" w:rsidRDefault="001377E3" w:rsidP="0006600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0.25 от 01.06.2012</w:t>
            </w:r>
          </w:p>
        </w:tc>
      </w:tr>
      <w:tr w:rsidR="001377E3" w:rsidRPr="00DE2791" w14:paraId="374B611A" w14:textId="77777777" w:rsidTr="00511765">
        <w:trPr>
          <w:jc w:val="center"/>
        </w:trPr>
        <w:tc>
          <w:tcPr>
            <w:tcW w:w="1444" w:type="dxa"/>
            <w:shd w:val="clear" w:color="auto" w:fill="auto"/>
            <w:noWrap/>
            <w:tcMar>
              <w:left w:w="75" w:type="dxa"/>
            </w:tcMar>
            <w:vAlign w:val="center"/>
            <w:hideMark/>
          </w:tcPr>
          <w:p w14:paraId="7F2D0B53" w14:textId="77777777" w:rsidR="001377E3" w:rsidRPr="00DE2791" w:rsidRDefault="001377E3" w:rsidP="00B6506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Исландия</w:t>
            </w:r>
          </w:p>
        </w:tc>
        <w:tc>
          <w:tcPr>
            <w:tcW w:w="2653" w:type="dxa"/>
            <w:shd w:val="clear" w:color="auto" w:fill="auto"/>
            <w:noWrap/>
            <w:tcMar>
              <w:left w:w="75" w:type="dxa"/>
            </w:tcMar>
            <w:vAlign w:val="center"/>
            <w:hideMark/>
          </w:tcPr>
          <w:p w14:paraId="7E186C21" w14:textId="77777777" w:rsidR="001377E3" w:rsidRPr="00DE2791" w:rsidRDefault="001377E3" w:rsidP="00B6506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ЦБ Исландии</w:t>
            </w:r>
          </w:p>
        </w:tc>
        <w:tc>
          <w:tcPr>
            <w:tcW w:w="1804" w:type="dxa"/>
            <w:shd w:val="clear" w:color="auto" w:fill="auto"/>
            <w:noWrap/>
            <w:tcMar>
              <w:left w:w="0" w:type="dxa"/>
            </w:tcMar>
            <w:vAlign w:val="center"/>
            <w:hideMark/>
          </w:tcPr>
          <w:p w14:paraId="09F92D4C" w14:textId="77777777" w:rsidR="001377E3" w:rsidRPr="00DE2791" w:rsidRDefault="001377E3" w:rsidP="0006600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6.00 от 14.11.2012</w:t>
            </w:r>
          </w:p>
        </w:tc>
      </w:tr>
      <w:tr w:rsidR="001377E3" w:rsidRPr="00DE2791" w14:paraId="0F1B68DD" w14:textId="77777777" w:rsidTr="00511765">
        <w:trPr>
          <w:jc w:val="center"/>
        </w:trPr>
        <w:tc>
          <w:tcPr>
            <w:tcW w:w="1444" w:type="dxa"/>
            <w:shd w:val="clear" w:color="auto" w:fill="auto"/>
            <w:noWrap/>
            <w:tcMar>
              <w:left w:w="75" w:type="dxa"/>
            </w:tcMar>
            <w:vAlign w:val="center"/>
            <w:hideMark/>
          </w:tcPr>
          <w:p w14:paraId="61D8E787" w14:textId="77777777" w:rsidR="001377E3" w:rsidRPr="00DE2791" w:rsidRDefault="001377E3" w:rsidP="00B6506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Норвегия</w:t>
            </w:r>
          </w:p>
        </w:tc>
        <w:tc>
          <w:tcPr>
            <w:tcW w:w="2653" w:type="dxa"/>
            <w:shd w:val="clear" w:color="auto" w:fill="auto"/>
            <w:noWrap/>
            <w:tcMar>
              <w:left w:w="75" w:type="dxa"/>
            </w:tcMar>
            <w:vAlign w:val="center"/>
            <w:hideMark/>
          </w:tcPr>
          <w:p w14:paraId="59371203" w14:textId="77777777" w:rsidR="001377E3" w:rsidRPr="00DE2791" w:rsidRDefault="001377E3" w:rsidP="00B6506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Норвежский банк</w:t>
            </w:r>
          </w:p>
        </w:tc>
        <w:tc>
          <w:tcPr>
            <w:tcW w:w="1804" w:type="dxa"/>
            <w:shd w:val="clear" w:color="auto" w:fill="auto"/>
            <w:noWrap/>
            <w:tcMar>
              <w:left w:w="0" w:type="dxa"/>
            </w:tcMar>
            <w:vAlign w:val="center"/>
            <w:hideMark/>
          </w:tcPr>
          <w:p w14:paraId="30BAF37A" w14:textId="77777777" w:rsidR="001377E3" w:rsidRPr="00DE2791" w:rsidRDefault="001377E3" w:rsidP="0006600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1.50 от 14.03.2012</w:t>
            </w:r>
          </w:p>
        </w:tc>
      </w:tr>
      <w:tr w:rsidR="001377E3" w:rsidRPr="00DE2791" w14:paraId="74214AB1" w14:textId="77777777" w:rsidTr="00511765">
        <w:trPr>
          <w:jc w:val="center"/>
        </w:trPr>
        <w:tc>
          <w:tcPr>
            <w:tcW w:w="1444" w:type="dxa"/>
            <w:shd w:val="clear" w:color="auto" w:fill="auto"/>
            <w:noWrap/>
            <w:tcMar>
              <w:left w:w="75" w:type="dxa"/>
            </w:tcMar>
            <w:vAlign w:val="center"/>
            <w:hideMark/>
          </w:tcPr>
          <w:p w14:paraId="29929C16" w14:textId="77777777" w:rsidR="001377E3" w:rsidRPr="00DE2791" w:rsidRDefault="001377E3" w:rsidP="00B6506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Польша</w:t>
            </w:r>
          </w:p>
        </w:tc>
        <w:tc>
          <w:tcPr>
            <w:tcW w:w="2653" w:type="dxa"/>
            <w:shd w:val="clear" w:color="auto" w:fill="auto"/>
            <w:noWrap/>
            <w:tcMar>
              <w:left w:w="75" w:type="dxa"/>
            </w:tcMar>
            <w:vAlign w:val="center"/>
            <w:hideMark/>
          </w:tcPr>
          <w:p w14:paraId="787ABB80" w14:textId="77777777" w:rsidR="001377E3" w:rsidRPr="00DE2791" w:rsidRDefault="001377E3" w:rsidP="00B6506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Национальный банк Польши</w:t>
            </w:r>
          </w:p>
        </w:tc>
        <w:tc>
          <w:tcPr>
            <w:tcW w:w="1804" w:type="dxa"/>
            <w:shd w:val="clear" w:color="auto" w:fill="auto"/>
            <w:noWrap/>
            <w:tcMar>
              <w:left w:w="0" w:type="dxa"/>
            </w:tcMar>
            <w:vAlign w:val="center"/>
            <w:hideMark/>
          </w:tcPr>
          <w:p w14:paraId="17781098" w14:textId="77777777" w:rsidR="001377E3" w:rsidRPr="00DE2791" w:rsidRDefault="001377E3" w:rsidP="0006600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4.50 от 07.11.2012</w:t>
            </w:r>
          </w:p>
        </w:tc>
      </w:tr>
      <w:tr w:rsidR="001377E3" w:rsidRPr="00DE2791" w14:paraId="105CBBCD" w14:textId="77777777" w:rsidTr="00511765">
        <w:trPr>
          <w:jc w:val="center"/>
        </w:trPr>
        <w:tc>
          <w:tcPr>
            <w:tcW w:w="1444" w:type="dxa"/>
            <w:shd w:val="clear" w:color="auto" w:fill="auto"/>
            <w:noWrap/>
            <w:tcMar>
              <w:left w:w="75" w:type="dxa"/>
            </w:tcMar>
            <w:vAlign w:val="center"/>
            <w:hideMark/>
          </w:tcPr>
          <w:p w14:paraId="3C3B6056" w14:textId="77777777" w:rsidR="001377E3" w:rsidRPr="00DE2791" w:rsidRDefault="001377E3" w:rsidP="00B6506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Россия</w:t>
            </w:r>
          </w:p>
        </w:tc>
        <w:tc>
          <w:tcPr>
            <w:tcW w:w="2653" w:type="dxa"/>
            <w:shd w:val="clear" w:color="auto" w:fill="auto"/>
            <w:noWrap/>
            <w:tcMar>
              <w:left w:w="75" w:type="dxa"/>
            </w:tcMar>
            <w:vAlign w:val="center"/>
            <w:hideMark/>
          </w:tcPr>
          <w:p w14:paraId="4CEB9CC8" w14:textId="77777777" w:rsidR="001377E3" w:rsidRPr="00DE2791" w:rsidRDefault="00A92457" w:rsidP="00B6506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hyperlink r:id="rId54" w:history="1">
              <w:r w:rsidR="001377E3" w:rsidRPr="00DE2791">
                <w:rPr>
                  <w:rFonts w:ascii="Times New Roman" w:hAnsi="Times New Roman" w:cs="Times New Roman"/>
                  <w:sz w:val="18"/>
                  <w:szCs w:val="18"/>
                </w:rPr>
                <w:t>ЦБР</w:t>
              </w:r>
            </w:hyperlink>
          </w:p>
        </w:tc>
        <w:tc>
          <w:tcPr>
            <w:tcW w:w="1804" w:type="dxa"/>
            <w:shd w:val="clear" w:color="auto" w:fill="auto"/>
            <w:noWrap/>
            <w:tcMar>
              <w:left w:w="0" w:type="dxa"/>
            </w:tcMar>
            <w:vAlign w:val="center"/>
            <w:hideMark/>
          </w:tcPr>
          <w:p w14:paraId="05EA80D2" w14:textId="77777777" w:rsidR="001377E3" w:rsidRPr="00DE2791" w:rsidRDefault="001377E3" w:rsidP="0006600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11.00 от 31.07.2015</w:t>
            </w:r>
          </w:p>
        </w:tc>
      </w:tr>
      <w:tr w:rsidR="001377E3" w:rsidRPr="00DE2791" w14:paraId="0A0C6EAF" w14:textId="77777777" w:rsidTr="00511765">
        <w:trPr>
          <w:jc w:val="center"/>
        </w:trPr>
        <w:tc>
          <w:tcPr>
            <w:tcW w:w="1444" w:type="dxa"/>
            <w:shd w:val="clear" w:color="auto" w:fill="auto"/>
            <w:noWrap/>
            <w:tcMar>
              <w:left w:w="75" w:type="dxa"/>
            </w:tcMar>
            <w:vAlign w:val="center"/>
            <w:hideMark/>
          </w:tcPr>
          <w:p w14:paraId="509D7433" w14:textId="77777777" w:rsidR="001377E3" w:rsidRPr="00DE2791" w:rsidRDefault="001377E3" w:rsidP="00B6506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Чехия</w:t>
            </w:r>
          </w:p>
        </w:tc>
        <w:tc>
          <w:tcPr>
            <w:tcW w:w="2653" w:type="dxa"/>
            <w:shd w:val="clear" w:color="auto" w:fill="auto"/>
            <w:noWrap/>
            <w:tcMar>
              <w:left w:w="75" w:type="dxa"/>
            </w:tcMar>
            <w:vAlign w:val="center"/>
            <w:hideMark/>
          </w:tcPr>
          <w:p w14:paraId="437FA25E" w14:textId="77777777" w:rsidR="001377E3" w:rsidRPr="00DE2791" w:rsidRDefault="001377E3" w:rsidP="00B6506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Национальный банк Чехии</w:t>
            </w:r>
          </w:p>
        </w:tc>
        <w:tc>
          <w:tcPr>
            <w:tcW w:w="1804" w:type="dxa"/>
            <w:shd w:val="clear" w:color="auto" w:fill="auto"/>
            <w:noWrap/>
            <w:tcMar>
              <w:left w:w="0" w:type="dxa"/>
            </w:tcMar>
            <w:vAlign w:val="center"/>
            <w:hideMark/>
          </w:tcPr>
          <w:p w14:paraId="1284C1D3" w14:textId="77777777" w:rsidR="001377E3" w:rsidRPr="00DE2791" w:rsidRDefault="001377E3" w:rsidP="0006600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0.75 от 06.05.2010</w:t>
            </w:r>
          </w:p>
        </w:tc>
      </w:tr>
      <w:tr w:rsidR="001377E3" w:rsidRPr="00DE2791" w14:paraId="3A0C436D" w14:textId="77777777" w:rsidTr="00511765">
        <w:trPr>
          <w:jc w:val="center"/>
        </w:trPr>
        <w:tc>
          <w:tcPr>
            <w:tcW w:w="1444" w:type="dxa"/>
            <w:shd w:val="clear" w:color="auto" w:fill="auto"/>
            <w:noWrap/>
            <w:tcMar>
              <w:left w:w="75" w:type="dxa"/>
            </w:tcMar>
            <w:vAlign w:val="center"/>
            <w:hideMark/>
          </w:tcPr>
          <w:p w14:paraId="19FED770" w14:textId="77777777" w:rsidR="001377E3" w:rsidRPr="00DE2791" w:rsidRDefault="001377E3" w:rsidP="00B6506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Швеция</w:t>
            </w:r>
          </w:p>
        </w:tc>
        <w:tc>
          <w:tcPr>
            <w:tcW w:w="2653" w:type="dxa"/>
            <w:shd w:val="clear" w:color="auto" w:fill="auto"/>
            <w:noWrap/>
            <w:tcMar>
              <w:left w:w="75" w:type="dxa"/>
            </w:tcMar>
            <w:vAlign w:val="center"/>
            <w:hideMark/>
          </w:tcPr>
          <w:p w14:paraId="609BAF70" w14:textId="77777777" w:rsidR="001377E3" w:rsidRPr="00DE2791" w:rsidRDefault="001377E3" w:rsidP="00B6506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Банк Швеции</w:t>
            </w:r>
          </w:p>
        </w:tc>
        <w:tc>
          <w:tcPr>
            <w:tcW w:w="1804" w:type="dxa"/>
            <w:shd w:val="clear" w:color="auto" w:fill="auto"/>
            <w:noWrap/>
            <w:tcMar>
              <w:left w:w="0" w:type="dxa"/>
            </w:tcMar>
            <w:vAlign w:val="center"/>
            <w:hideMark/>
          </w:tcPr>
          <w:p w14:paraId="4FA64E07" w14:textId="77777777" w:rsidR="001377E3" w:rsidRPr="00DE2791" w:rsidRDefault="001377E3" w:rsidP="0006600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1.00 от 18.12.2012</w:t>
            </w:r>
          </w:p>
        </w:tc>
      </w:tr>
      <w:tr w:rsidR="001377E3" w:rsidRPr="00DE2791" w14:paraId="1A626C94" w14:textId="77777777" w:rsidTr="00511765">
        <w:trPr>
          <w:jc w:val="center"/>
        </w:trPr>
        <w:tc>
          <w:tcPr>
            <w:tcW w:w="5901" w:type="dxa"/>
            <w:gridSpan w:val="3"/>
            <w:shd w:val="clear" w:color="auto" w:fill="auto"/>
            <w:noWrap/>
            <w:tcMar>
              <w:left w:w="75" w:type="dxa"/>
            </w:tcMar>
            <w:vAlign w:val="center"/>
          </w:tcPr>
          <w:p w14:paraId="66FD318A" w14:textId="77777777" w:rsidR="001377E3" w:rsidRPr="00DE2791" w:rsidRDefault="001377E3" w:rsidP="00066002">
            <w:pPr>
              <w:jc w:val="center"/>
              <w:rPr>
                <w:rFonts w:ascii="Times New Roman" w:hAnsi="Times New Roman" w:cs="Times New Roman"/>
                <w:i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i/>
                <w:sz w:val="18"/>
                <w:szCs w:val="18"/>
              </w:rPr>
              <w:t>Азиатско-Тихоокеанский регион</w:t>
            </w:r>
          </w:p>
        </w:tc>
      </w:tr>
      <w:tr w:rsidR="001377E3" w:rsidRPr="00DE2791" w14:paraId="5654DE37" w14:textId="77777777" w:rsidTr="00511765">
        <w:trPr>
          <w:jc w:val="center"/>
        </w:trPr>
        <w:tc>
          <w:tcPr>
            <w:tcW w:w="1444" w:type="dxa"/>
            <w:shd w:val="clear" w:color="auto" w:fill="auto"/>
            <w:noWrap/>
            <w:tcMar>
              <w:left w:w="75" w:type="dxa"/>
            </w:tcMar>
            <w:vAlign w:val="center"/>
            <w:hideMark/>
          </w:tcPr>
          <w:p w14:paraId="4CEC1D64" w14:textId="77777777" w:rsidR="001377E3" w:rsidRPr="00DE2791" w:rsidRDefault="001377E3" w:rsidP="00B6506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Австралия</w:t>
            </w:r>
          </w:p>
        </w:tc>
        <w:tc>
          <w:tcPr>
            <w:tcW w:w="2653" w:type="dxa"/>
            <w:shd w:val="clear" w:color="auto" w:fill="auto"/>
            <w:noWrap/>
            <w:tcMar>
              <w:left w:w="75" w:type="dxa"/>
            </w:tcMar>
            <w:vAlign w:val="center"/>
            <w:hideMark/>
          </w:tcPr>
          <w:p w14:paraId="193064F0" w14:textId="77777777" w:rsidR="001377E3" w:rsidRPr="00DE2791" w:rsidRDefault="001377E3" w:rsidP="00B6506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Резервный банк Австралии</w:t>
            </w:r>
          </w:p>
        </w:tc>
        <w:tc>
          <w:tcPr>
            <w:tcW w:w="1804" w:type="dxa"/>
            <w:shd w:val="clear" w:color="auto" w:fill="auto"/>
            <w:noWrap/>
            <w:tcMar>
              <w:left w:w="0" w:type="dxa"/>
            </w:tcMar>
            <w:vAlign w:val="center"/>
            <w:hideMark/>
          </w:tcPr>
          <w:p w14:paraId="709D1C55" w14:textId="77777777" w:rsidR="001377E3" w:rsidRPr="00DE2791" w:rsidRDefault="001377E3" w:rsidP="0006600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3.00 от 04.12.2012</w:t>
            </w:r>
          </w:p>
        </w:tc>
      </w:tr>
      <w:tr w:rsidR="001377E3" w:rsidRPr="00DE2791" w14:paraId="300CAFBF" w14:textId="77777777" w:rsidTr="00511765">
        <w:trPr>
          <w:jc w:val="center"/>
        </w:trPr>
        <w:tc>
          <w:tcPr>
            <w:tcW w:w="1444" w:type="dxa"/>
            <w:shd w:val="clear" w:color="auto" w:fill="auto"/>
            <w:noWrap/>
            <w:tcMar>
              <w:left w:w="75" w:type="dxa"/>
            </w:tcMar>
            <w:vAlign w:val="center"/>
            <w:hideMark/>
          </w:tcPr>
          <w:p w14:paraId="10DDCF35" w14:textId="77777777" w:rsidR="001377E3" w:rsidRPr="00DE2791" w:rsidRDefault="001377E3" w:rsidP="00B6506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Гонконг</w:t>
            </w:r>
          </w:p>
        </w:tc>
        <w:tc>
          <w:tcPr>
            <w:tcW w:w="2653" w:type="dxa"/>
            <w:shd w:val="clear" w:color="auto" w:fill="auto"/>
            <w:noWrap/>
            <w:tcMar>
              <w:left w:w="75" w:type="dxa"/>
            </w:tcMar>
            <w:vAlign w:val="center"/>
            <w:hideMark/>
          </w:tcPr>
          <w:p w14:paraId="2862D4F6" w14:textId="77777777" w:rsidR="001377E3" w:rsidRPr="00DE2791" w:rsidRDefault="001377E3" w:rsidP="00B6506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Управление денежного обращ</w:t>
            </w: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е</w:t>
            </w: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ния Гонконга</w:t>
            </w:r>
          </w:p>
        </w:tc>
        <w:tc>
          <w:tcPr>
            <w:tcW w:w="1804" w:type="dxa"/>
            <w:shd w:val="clear" w:color="auto" w:fill="auto"/>
            <w:noWrap/>
            <w:tcMar>
              <w:left w:w="0" w:type="dxa"/>
            </w:tcMar>
            <w:vAlign w:val="center"/>
            <w:hideMark/>
          </w:tcPr>
          <w:p w14:paraId="72909763" w14:textId="77777777" w:rsidR="001377E3" w:rsidRPr="00DE2791" w:rsidRDefault="001377E3" w:rsidP="0006600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0.50 от 17.12.2008</w:t>
            </w:r>
          </w:p>
        </w:tc>
      </w:tr>
      <w:tr w:rsidR="001377E3" w:rsidRPr="00DE2791" w14:paraId="3AEF0389" w14:textId="77777777" w:rsidTr="00511765">
        <w:trPr>
          <w:jc w:val="center"/>
        </w:trPr>
        <w:tc>
          <w:tcPr>
            <w:tcW w:w="1444" w:type="dxa"/>
            <w:shd w:val="clear" w:color="auto" w:fill="auto"/>
            <w:noWrap/>
            <w:tcMar>
              <w:left w:w="75" w:type="dxa"/>
            </w:tcMar>
            <w:vAlign w:val="center"/>
            <w:hideMark/>
          </w:tcPr>
          <w:p w14:paraId="71BEF2BF" w14:textId="77777777" w:rsidR="001377E3" w:rsidRPr="00DE2791" w:rsidRDefault="001377E3" w:rsidP="00B6506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Индия</w:t>
            </w:r>
          </w:p>
        </w:tc>
        <w:tc>
          <w:tcPr>
            <w:tcW w:w="2653" w:type="dxa"/>
            <w:shd w:val="clear" w:color="auto" w:fill="auto"/>
            <w:noWrap/>
            <w:tcMar>
              <w:left w:w="75" w:type="dxa"/>
            </w:tcMar>
            <w:vAlign w:val="center"/>
            <w:hideMark/>
          </w:tcPr>
          <w:p w14:paraId="45738AB7" w14:textId="77777777" w:rsidR="001377E3" w:rsidRPr="00DE2791" w:rsidRDefault="001377E3" w:rsidP="00B6506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Резервный банк Индии</w:t>
            </w:r>
          </w:p>
        </w:tc>
        <w:tc>
          <w:tcPr>
            <w:tcW w:w="1804" w:type="dxa"/>
            <w:shd w:val="clear" w:color="auto" w:fill="auto"/>
            <w:noWrap/>
            <w:tcMar>
              <w:left w:w="0" w:type="dxa"/>
            </w:tcMar>
            <w:vAlign w:val="center"/>
            <w:hideMark/>
          </w:tcPr>
          <w:p w14:paraId="7C9D55BC" w14:textId="77777777" w:rsidR="001377E3" w:rsidRPr="00DE2791" w:rsidRDefault="001377E3" w:rsidP="0006600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8.00 от 30.10.2012</w:t>
            </w:r>
          </w:p>
        </w:tc>
      </w:tr>
      <w:tr w:rsidR="001377E3" w:rsidRPr="00DE2791" w14:paraId="70FB5044" w14:textId="77777777" w:rsidTr="00511765">
        <w:trPr>
          <w:jc w:val="center"/>
        </w:trPr>
        <w:tc>
          <w:tcPr>
            <w:tcW w:w="1444" w:type="dxa"/>
            <w:shd w:val="clear" w:color="auto" w:fill="auto"/>
            <w:noWrap/>
            <w:tcMar>
              <w:left w:w="75" w:type="dxa"/>
            </w:tcMar>
            <w:vAlign w:val="center"/>
            <w:hideMark/>
          </w:tcPr>
          <w:p w14:paraId="7E676A85" w14:textId="77777777" w:rsidR="001377E3" w:rsidRPr="00DE2791" w:rsidRDefault="001377E3" w:rsidP="00B6506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Новая Зеландия</w:t>
            </w:r>
          </w:p>
        </w:tc>
        <w:tc>
          <w:tcPr>
            <w:tcW w:w="2653" w:type="dxa"/>
            <w:shd w:val="clear" w:color="auto" w:fill="auto"/>
            <w:noWrap/>
            <w:tcMar>
              <w:left w:w="75" w:type="dxa"/>
            </w:tcMar>
            <w:vAlign w:val="center"/>
            <w:hideMark/>
          </w:tcPr>
          <w:p w14:paraId="606E62A8" w14:textId="77777777" w:rsidR="001377E3" w:rsidRPr="00DE2791" w:rsidRDefault="001377E3" w:rsidP="00B6506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Резервный банк Новой Зеландии</w:t>
            </w:r>
          </w:p>
        </w:tc>
        <w:tc>
          <w:tcPr>
            <w:tcW w:w="1804" w:type="dxa"/>
            <w:shd w:val="clear" w:color="auto" w:fill="auto"/>
            <w:noWrap/>
            <w:tcMar>
              <w:left w:w="0" w:type="dxa"/>
            </w:tcMar>
            <w:vAlign w:val="center"/>
            <w:hideMark/>
          </w:tcPr>
          <w:p w14:paraId="05CBA811" w14:textId="77777777" w:rsidR="001377E3" w:rsidRPr="00DE2791" w:rsidRDefault="001377E3" w:rsidP="0006600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2.50 от 06.12.2012</w:t>
            </w:r>
          </w:p>
        </w:tc>
      </w:tr>
      <w:tr w:rsidR="001377E3" w:rsidRPr="00DE2791" w14:paraId="5038083C" w14:textId="77777777" w:rsidTr="00511765">
        <w:trPr>
          <w:jc w:val="center"/>
        </w:trPr>
        <w:tc>
          <w:tcPr>
            <w:tcW w:w="1444" w:type="dxa"/>
            <w:shd w:val="clear" w:color="auto" w:fill="auto"/>
            <w:noWrap/>
            <w:tcMar>
              <w:left w:w="75" w:type="dxa"/>
            </w:tcMar>
            <w:vAlign w:val="center"/>
            <w:hideMark/>
          </w:tcPr>
          <w:p w14:paraId="74433477" w14:textId="77777777" w:rsidR="001377E3" w:rsidRPr="00DE2791" w:rsidRDefault="001377E3" w:rsidP="00B6506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Тайвань</w:t>
            </w:r>
          </w:p>
        </w:tc>
        <w:tc>
          <w:tcPr>
            <w:tcW w:w="2653" w:type="dxa"/>
            <w:shd w:val="clear" w:color="auto" w:fill="auto"/>
            <w:noWrap/>
            <w:tcMar>
              <w:left w:w="75" w:type="dxa"/>
            </w:tcMar>
            <w:vAlign w:val="center"/>
            <w:hideMark/>
          </w:tcPr>
          <w:p w14:paraId="5140AB7F" w14:textId="77777777" w:rsidR="001377E3" w:rsidRPr="00DE2791" w:rsidRDefault="001377E3" w:rsidP="00B6506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ЦБ Китайской Республики</w:t>
            </w:r>
          </w:p>
        </w:tc>
        <w:tc>
          <w:tcPr>
            <w:tcW w:w="1804" w:type="dxa"/>
            <w:shd w:val="clear" w:color="auto" w:fill="auto"/>
            <w:noWrap/>
            <w:tcMar>
              <w:left w:w="0" w:type="dxa"/>
            </w:tcMar>
            <w:vAlign w:val="center"/>
            <w:hideMark/>
          </w:tcPr>
          <w:p w14:paraId="39000120" w14:textId="77777777" w:rsidR="001377E3" w:rsidRPr="00DE2791" w:rsidRDefault="001377E3" w:rsidP="0006600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1.88 от 01.07.2011</w:t>
            </w:r>
          </w:p>
        </w:tc>
      </w:tr>
      <w:tr w:rsidR="001377E3" w:rsidRPr="00DE2791" w14:paraId="57CCFA43" w14:textId="77777777" w:rsidTr="00511765">
        <w:trPr>
          <w:jc w:val="center"/>
        </w:trPr>
        <w:tc>
          <w:tcPr>
            <w:tcW w:w="1444" w:type="dxa"/>
            <w:shd w:val="clear" w:color="auto" w:fill="auto"/>
            <w:noWrap/>
            <w:tcMar>
              <w:left w:w="75" w:type="dxa"/>
            </w:tcMar>
            <w:vAlign w:val="center"/>
            <w:hideMark/>
          </w:tcPr>
          <w:p w14:paraId="10A0B6F3" w14:textId="77777777" w:rsidR="001377E3" w:rsidRPr="00DE2791" w:rsidRDefault="001377E3" w:rsidP="00B6506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Турция</w:t>
            </w:r>
          </w:p>
        </w:tc>
        <w:tc>
          <w:tcPr>
            <w:tcW w:w="2653" w:type="dxa"/>
            <w:shd w:val="clear" w:color="auto" w:fill="auto"/>
            <w:noWrap/>
            <w:tcMar>
              <w:left w:w="75" w:type="dxa"/>
            </w:tcMar>
            <w:vAlign w:val="center"/>
            <w:hideMark/>
          </w:tcPr>
          <w:p w14:paraId="009730E5" w14:textId="77777777" w:rsidR="001377E3" w:rsidRPr="00DE2791" w:rsidRDefault="001377E3" w:rsidP="00B6506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ЦБ Турецкой Республики</w:t>
            </w:r>
          </w:p>
        </w:tc>
        <w:tc>
          <w:tcPr>
            <w:tcW w:w="1804" w:type="dxa"/>
            <w:shd w:val="clear" w:color="auto" w:fill="auto"/>
            <w:noWrap/>
            <w:tcMar>
              <w:left w:w="0" w:type="dxa"/>
            </w:tcMar>
            <w:vAlign w:val="center"/>
            <w:hideMark/>
          </w:tcPr>
          <w:p w14:paraId="433B5F8A" w14:textId="77777777" w:rsidR="001377E3" w:rsidRPr="00DE2791" w:rsidRDefault="001377E3" w:rsidP="0006600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5.75 от 05.08.2011</w:t>
            </w:r>
          </w:p>
        </w:tc>
      </w:tr>
      <w:tr w:rsidR="001377E3" w:rsidRPr="00DE2791" w14:paraId="3447A698" w14:textId="77777777" w:rsidTr="00511765">
        <w:trPr>
          <w:jc w:val="center"/>
        </w:trPr>
        <w:tc>
          <w:tcPr>
            <w:tcW w:w="1444" w:type="dxa"/>
            <w:shd w:val="clear" w:color="auto" w:fill="auto"/>
            <w:noWrap/>
            <w:tcMar>
              <w:left w:w="75" w:type="dxa"/>
            </w:tcMar>
            <w:vAlign w:val="center"/>
            <w:hideMark/>
          </w:tcPr>
          <w:p w14:paraId="6DA9CC6E" w14:textId="77777777" w:rsidR="001377E3" w:rsidRPr="00DE2791" w:rsidRDefault="001377E3" w:rsidP="00B6506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Южная Корея</w:t>
            </w:r>
          </w:p>
        </w:tc>
        <w:tc>
          <w:tcPr>
            <w:tcW w:w="2653" w:type="dxa"/>
            <w:shd w:val="clear" w:color="auto" w:fill="auto"/>
            <w:noWrap/>
            <w:tcMar>
              <w:left w:w="75" w:type="dxa"/>
            </w:tcMar>
            <w:vAlign w:val="center"/>
            <w:hideMark/>
          </w:tcPr>
          <w:p w14:paraId="26148DFA" w14:textId="77777777" w:rsidR="001377E3" w:rsidRPr="00DE2791" w:rsidRDefault="001377E3" w:rsidP="00B6506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Банк Кореи</w:t>
            </w:r>
          </w:p>
        </w:tc>
        <w:tc>
          <w:tcPr>
            <w:tcW w:w="1804" w:type="dxa"/>
            <w:shd w:val="clear" w:color="auto" w:fill="auto"/>
            <w:noWrap/>
            <w:tcMar>
              <w:left w:w="0" w:type="dxa"/>
            </w:tcMar>
            <w:vAlign w:val="center"/>
            <w:hideMark/>
          </w:tcPr>
          <w:p w14:paraId="7D976697" w14:textId="77777777" w:rsidR="001377E3" w:rsidRPr="00DE2791" w:rsidRDefault="001377E3" w:rsidP="0006600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2.75 от 11.10.2012</w:t>
            </w:r>
          </w:p>
        </w:tc>
      </w:tr>
      <w:tr w:rsidR="001377E3" w:rsidRPr="00DE2791" w14:paraId="087D14C0" w14:textId="77777777" w:rsidTr="00511765">
        <w:trPr>
          <w:jc w:val="center"/>
        </w:trPr>
        <w:tc>
          <w:tcPr>
            <w:tcW w:w="5901" w:type="dxa"/>
            <w:gridSpan w:val="3"/>
            <w:shd w:val="clear" w:color="auto" w:fill="auto"/>
            <w:noWrap/>
            <w:tcMar>
              <w:left w:w="75" w:type="dxa"/>
            </w:tcMar>
            <w:vAlign w:val="center"/>
          </w:tcPr>
          <w:p w14:paraId="3BCED2E3" w14:textId="77777777" w:rsidR="001377E3" w:rsidRPr="00DE2791" w:rsidRDefault="001377E3" w:rsidP="00066002">
            <w:pPr>
              <w:jc w:val="center"/>
              <w:rPr>
                <w:rFonts w:ascii="Times New Roman" w:hAnsi="Times New Roman" w:cs="Times New Roman"/>
                <w:i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i/>
                <w:sz w:val="18"/>
                <w:szCs w:val="18"/>
              </w:rPr>
              <w:t>Южная Америка</w:t>
            </w:r>
          </w:p>
        </w:tc>
      </w:tr>
      <w:tr w:rsidR="001377E3" w:rsidRPr="00DE2791" w14:paraId="287E0512" w14:textId="77777777" w:rsidTr="00511765">
        <w:trPr>
          <w:jc w:val="center"/>
        </w:trPr>
        <w:tc>
          <w:tcPr>
            <w:tcW w:w="1444" w:type="dxa"/>
            <w:shd w:val="clear" w:color="auto" w:fill="auto"/>
            <w:noWrap/>
            <w:tcMar>
              <w:left w:w="75" w:type="dxa"/>
            </w:tcMar>
            <w:vAlign w:val="center"/>
            <w:hideMark/>
          </w:tcPr>
          <w:p w14:paraId="4191CBC3" w14:textId="77777777" w:rsidR="001377E3" w:rsidRPr="00DE2791" w:rsidRDefault="001377E3" w:rsidP="00B6506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Бразилия</w:t>
            </w:r>
          </w:p>
        </w:tc>
        <w:tc>
          <w:tcPr>
            <w:tcW w:w="2653" w:type="dxa"/>
            <w:shd w:val="clear" w:color="auto" w:fill="auto"/>
            <w:noWrap/>
            <w:tcMar>
              <w:left w:w="75" w:type="dxa"/>
            </w:tcMar>
            <w:vAlign w:val="center"/>
            <w:hideMark/>
          </w:tcPr>
          <w:p w14:paraId="1142D2A8" w14:textId="77777777" w:rsidR="001377E3" w:rsidRPr="00DE2791" w:rsidRDefault="001377E3" w:rsidP="00B6506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ЦБ Бразилии</w:t>
            </w:r>
          </w:p>
        </w:tc>
        <w:tc>
          <w:tcPr>
            <w:tcW w:w="1804" w:type="dxa"/>
            <w:shd w:val="clear" w:color="auto" w:fill="auto"/>
            <w:noWrap/>
            <w:tcMar>
              <w:left w:w="0" w:type="dxa"/>
            </w:tcMar>
            <w:vAlign w:val="center"/>
            <w:hideMark/>
          </w:tcPr>
          <w:p w14:paraId="4B983033" w14:textId="77777777" w:rsidR="001377E3" w:rsidRPr="00DE2791" w:rsidRDefault="001377E3" w:rsidP="0006600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7.25 от 11.10.2012</w:t>
            </w:r>
          </w:p>
        </w:tc>
      </w:tr>
      <w:tr w:rsidR="001377E3" w:rsidRPr="00DE2791" w14:paraId="4D296F8D" w14:textId="77777777" w:rsidTr="00511765">
        <w:trPr>
          <w:jc w:val="center"/>
        </w:trPr>
        <w:tc>
          <w:tcPr>
            <w:tcW w:w="5901" w:type="dxa"/>
            <w:gridSpan w:val="3"/>
            <w:shd w:val="clear" w:color="auto" w:fill="auto"/>
            <w:noWrap/>
            <w:tcMar>
              <w:left w:w="75" w:type="dxa"/>
            </w:tcMar>
            <w:vAlign w:val="center"/>
          </w:tcPr>
          <w:p w14:paraId="059556A3" w14:textId="77777777" w:rsidR="001377E3" w:rsidRPr="00DE2791" w:rsidRDefault="001377E3" w:rsidP="00066002">
            <w:pPr>
              <w:jc w:val="center"/>
              <w:rPr>
                <w:rFonts w:ascii="Times New Roman" w:hAnsi="Times New Roman" w:cs="Times New Roman"/>
                <w:i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i/>
                <w:sz w:val="18"/>
                <w:szCs w:val="18"/>
              </w:rPr>
              <w:t>Африка</w:t>
            </w:r>
          </w:p>
        </w:tc>
      </w:tr>
      <w:tr w:rsidR="001377E3" w:rsidRPr="00DE2791" w14:paraId="5E311E4D" w14:textId="77777777" w:rsidTr="00511765">
        <w:trPr>
          <w:jc w:val="center"/>
        </w:trPr>
        <w:tc>
          <w:tcPr>
            <w:tcW w:w="1444" w:type="dxa"/>
            <w:shd w:val="clear" w:color="auto" w:fill="auto"/>
            <w:noWrap/>
            <w:tcMar>
              <w:left w:w="75" w:type="dxa"/>
            </w:tcMar>
            <w:vAlign w:val="center"/>
            <w:hideMark/>
          </w:tcPr>
          <w:p w14:paraId="49A940E0" w14:textId="77777777" w:rsidR="001377E3" w:rsidRPr="00DE2791" w:rsidRDefault="001377E3" w:rsidP="00B6506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Египет</w:t>
            </w:r>
          </w:p>
        </w:tc>
        <w:tc>
          <w:tcPr>
            <w:tcW w:w="2653" w:type="dxa"/>
            <w:shd w:val="clear" w:color="auto" w:fill="auto"/>
            <w:noWrap/>
            <w:tcMar>
              <w:left w:w="75" w:type="dxa"/>
            </w:tcMar>
            <w:vAlign w:val="center"/>
            <w:hideMark/>
          </w:tcPr>
          <w:p w14:paraId="7D2AA43E" w14:textId="77777777" w:rsidR="001377E3" w:rsidRPr="00DE2791" w:rsidRDefault="001377E3" w:rsidP="00B6506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ЦБ Египта</w:t>
            </w:r>
          </w:p>
        </w:tc>
        <w:tc>
          <w:tcPr>
            <w:tcW w:w="1804" w:type="dxa"/>
            <w:shd w:val="clear" w:color="auto" w:fill="auto"/>
            <w:noWrap/>
            <w:tcMar>
              <w:left w:w="0" w:type="dxa"/>
            </w:tcMar>
            <w:vAlign w:val="center"/>
            <w:hideMark/>
          </w:tcPr>
          <w:p w14:paraId="67EBDAAD" w14:textId="77777777" w:rsidR="001377E3" w:rsidRPr="00DE2791" w:rsidRDefault="001377E3" w:rsidP="0006600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9.25 от 24.11.2011</w:t>
            </w:r>
          </w:p>
        </w:tc>
      </w:tr>
      <w:tr w:rsidR="001377E3" w:rsidRPr="00DE2791" w14:paraId="27C4799F" w14:textId="77777777" w:rsidTr="00511765">
        <w:trPr>
          <w:jc w:val="center"/>
        </w:trPr>
        <w:tc>
          <w:tcPr>
            <w:tcW w:w="14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75" w:type="dxa"/>
            </w:tcMar>
            <w:vAlign w:val="center"/>
          </w:tcPr>
          <w:p w14:paraId="1D6448B1" w14:textId="77777777" w:rsidR="001377E3" w:rsidRPr="00DE2791" w:rsidRDefault="001377E3" w:rsidP="00B6506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Южная Африка</w:t>
            </w:r>
          </w:p>
        </w:tc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75" w:type="dxa"/>
            </w:tcMar>
            <w:vAlign w:val="center"/>
          </w:tcPr>
          <w:p w14:paraId="2B45642D" w14:textId="77777777" w:rsidR="001377E3" w:rsidRPr="00DE2791" w:rsidRDefault="001377E3" w:rsidP="00B6506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Южно-Африканский резервный банк</w:t>
            </w:r>
          </w:p>
        </w:tc>
        <w:tc>
          <w:tcPr>
            <w:tcW w:w="1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0" w:type="dxa"/>
            </w:tcMar>
            <w:vAlign w:val="center"/>
          </w:tcPr>
          <w:p w14:paraId="2020DCD4" w14:textId="77777777" w:rsidR="001377E3" w:rsidRPr="00DE2791" w:rsidRDefault="001377E3" w:rsidP="0006600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5.00 от 19.07.2012</w:t>
            </w:r>
          </w:p>
        </w:tc>
      </w:tr>
    </w:tbl>
    <w:p w14:paraId="21426116" w14:textId="77777777" w:rsidR="00956CED" w:rsidRPr="00DE2791" w:rsidRDefault="00956CED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377AA2FA" w14:textId="0A934B75" w:rsidR="001377E3" w:rsidRPr="00DE2791" w:rsidRDefault="005C301A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Как видно из табл.</w:t>
      </w:r>
      <w:r w:rsidR="00956CED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4.3.3, процентные ставки по Центральным банкам в ряде стран колеблются от </w:t>
      </w:r>
      <w:r w:rsidRPr="00DE2791">
        <w:rPr>
          <w:rFonts w:ascii="Times New Roman" w:eastAsia="Times New Roman" w:hAnsi="Times New Roman" w:cs="Times New Roman"/>
          <w:sz w:val="20"/>
          <w:szCs w:val="20"/>
        </w:rPr>
        <w:t>0,00-0,25. Это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Англия, Дания, Швеция, Япония, США, Швейцария, Канада. Считается, что 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кая ставка характеризует страну как наиболее надежного и ст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бильного бизнес-партнера. Величина безрисковой ставки будет отражать ставку рефинансирования Центрального банка ко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кретной страны, однако использовать ее можно только в странах с устойчивыми экономиками.</w:t>
      </w:r>
    </w:p>
    <w:p w14:paraId="080649C6" w14:textId="77777777" w:rsidR="001377E3" w:rsidRPr="00DE2791" w:rsidRDefault="001377E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>Поскольку безрисковая процентная ставка используется сп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циалистами для оценки минимально возможного уровня дохо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д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ности инвестиций, то операции, приносящие норму доходности ниже чем безрисковая ставка, немедленно отвергаются. </w:t>
      </w:r>
    </w:p>
    <w:p w14:paraId="65280485" w14:textId="4E747741" w:rsidR="001377E3" w:rsidRPr="00DE2791" w:rsidRDefault="001377E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И еще один важный момент, который также стоит отметить. Это случаи, когда для использования иностранных инвестиций применяют безрисковую ставку иностранного государства, тогда в структуре ставки дисконтирования необходимо учесть еще и страновой риск. Разность между безрисковыми ставками страны вложения и страны инвестора и есть премия, отражающая стр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новой риск, однако данный принцип действует только в условиях стабильности. </w:t>
      </w:r>
    </w:p>
    <w:p w14:paraId="55726B03" w14:textId="77777777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Другой подход расчета ставки дисконтирования – это модель САРМ. В русскоязычной литературе встречается также аббр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виатура МОДА, то есть «модель оценки долгосрочных активов».</w:t>
      </w:r>
    </w:p>
    <w:p w14:paraId="21802EDA" w14:textId="78920BDA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Модель САРМ – это модель определения стоимости капит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ла, </w:t>
      </w:r>
      <w:r w:rsidR="009A3563" w:rsidRPr="00DE2791">
        <w:rPr>
          <w:rFonts w:ascii="Times New Roman" w:hAnsi="Times New Roman" w:cs="Times New Roman"/>
          <w:spacing w:val="8"/>
          <w:sz w:val="20"/>
          <w:szCs w:val="20"/>
        </w:rPr>
        <w:t>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мысл </w:t>
      </w:r>
      <w:r w:rsidR="009A3563" w:rsidRPr="00DE2791">
        <w:rPr>
          <w:rFonts w:ascii="Times New Roman" w:hAnsi="Times New Roman" w:cs="Times New Roman"/>
          <w:spacing w:val="8"/>
          <w:sz w:val="20"/>
          <w:szCs w:val="20"/>
        </w:rPr>
        <w:t>которой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заключается в том, чтобы продемонстрировать тесную взаимосвязь между нормой доходности с риском фина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сового инструмента. Чем выше риск, тем выше доходность ф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нансовой операции и наоборот. Модель САРМ имеет вид: </w:t>
      </w:r>
    </w:p>
    <w:p w14:paraId="5B8275EE" w14:textId="77777777" w:rsidR="003D13EF" w:rsidRPr="00DE2791" w:rsidRDefault="003D13EF" w:rsidP="00B6506B">
      <w:pPr>
        <w:ind w:firstLine="397"/>
        <w:jc w:val="center"/>
        <w:rPr>
          <w:rFonts w:ascii="Times New Roman" w:hAnsi="Times New Roman" w:cs="Times New Roman"/>
          <w:b/>
          <w:spacing w:val="8"/>
          <w:sz w:val="20"/>
          <w:szCs w:val="20"/>
        </w:rPr>
      </w:pPr>
    </w:p>
    <w:tbl>
      <w:tblPr>
        <w:tblStyle w:val="a4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72"/>
        <w:gridCol w:w="992"/>
      </w:tblGrid>
      <w:tr w:rsidR="0082473A" w:rsidRPr="00DE2791" w14:paraId="0A6313BC" w14:textId="77777777" w:rsidTr="0082473A">
        <w:trPr>
          <w:jc w:val="center"/>
        </w:trPr>
        <w:tc>
          <w:tcPr>
            <w:tcW w:w="5272" w:type="dxa"/>
          </w:tcPr>
          <w:p w14:paraId="2C42771B" w14:textId="7876ADDF" w:rsidR="0082473A" w:rsidRPr="00DE2791" w:rsidRDefault="0082473A" w:rsidP="00B6506B">
            <w:pPr>
              <w:jc w:val="both"/>
              <w:rPr>
                <w:rFonts w:eastAsia="MS Mincho"/>
                <w:spacing w:val="8"/>
              </w:rPr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 xml:space="preserve">R = 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R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  <w:vertAlign w:val="subscript"/>
                      </w:rPr>
                      <m:t>f</m:t>
                    </m:r>
                  </m:sub>
                </m:sSub>
                <m:r>
                  <w:rPr>
                    <w:rFonts w:ascii="Cambria Math" w:hAnsi="Cambria Math"/>
                    <w:spacing w:val="8"/>
                  </w:rPr>
                  <m:t xml:space="preserve"> + </m:t>
                </m:r>
                <m:r>
                  <m:rPr>
                    <m:sty m:val="p"/>
                  </m:rPr>
                  <w:rPr>
                    <w:rFonts w:ascii="Cambria Math" w:hAnsi="Cambria Math"/>
                    <w:spacing w:val="8"/>
                  </w:rPr>
                  <m:t>β</m:t>
                </m:r>
                <m:r>
                  <w:rPr>
                    <w:rFonts w:ascii="Cambria Math" w:hAnsi="Cambria Math"/>
                    <w:spacing w:val="8"/>
                  </w:rPr>
                  <m:t>×(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R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  <w:vertAlign w:val="subscript"/>
                      </w:rPr>
                      <m:t>m</m:t>
                    </m:r>
                  </m:sub>
                </m:sSub>
                <m:r>
                  <w:rPr>
                    <w:rFonts w:ascii="Cambria Math" w:hAnsi="Cambria Math"/>
                    <w:spacing w:val="8"/>
                  </w:rPr>
                  <m:t xml:space="preserve"> - 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R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  <w:vertAlign w:val="subscript"/>
                      </w:rPr>
                      <m:t>f</m:t>
                    </m:r>
                  </m:sub>
                </m:sSub>
                <m:r>
                  <w:rPr>
                    <w:rFonts w:ascii="Cambria Math" w:hAnsi="Cambria Math"/>
                    <w:spacing w:val="8"/>
                  </w:rPr>
                  <m:t>)</m:t>
                </m:r>
              </m:oMath>
            </m:oMathPara>
          </w:p>
        </w:tc>
        <w:tc>
          <w:tcPr>
            <w:tcW w:w="992" w:type="dxa"/>
            <w:vAlign w:val="center"/>
          </w:tcPr>
          <w:p w14:paraId="0CE00D18" w14:textId="77777777" w:rsidR="0082473A" w:rsidRPr="00DE2791" w:rsidRDefault="0082473A" w:rsidP="00B6506B">
            <w:pPr>
              <w:jc w:val="right"/>
            </w:pPr>
            <w:r w:rsidRPr="00DE2791">
              <w:t>(4.3.2)</w:t>
            </w:r>
          </w:p>
        </w:tc>
      </w:tr>
    </w:tbl>
    <w:p w14:paraId="7D31E279" w14:textId="77777777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где:</w:t>
      </w:r>
    </w:p>
    <w:p w14:paraId="7DCA3F27" w14:textId="77777777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R — требуемая норма доходности (ставка дисконтирования); </w:t>
      </w:r>
    </w:p>
    <w:p w14:paraId="52E5BD78" w14:textId="77777777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R</w:t>
      </w:r>
      <w:r w:rsidRPr="00DE2791">
        <w:rPr>
          <w:rFonts w:ascii="Times New Roman" w:hAnsi="Times New Roman" w:cs="Times New Roman"/>
          <w:spacing w:val="8"/>
          <w:sz w:val="20"/>
          <w:szCs w:val="20"/>
          <w:vertAlign w:val="subscript"/>
        </w:rPr>
        <w:t>f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— безрисковая ставка доходности, как правило, ставка по государственным  облигациям; </w:t>
      </w:r>
    </w:p>
    <w:p w14:paraId="52A279A3" w14:textId="77777777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R</w:t>
      </w:r>
      <w:r w:rsidRPr="00DE2791">
        <w:rPr>
          <w:rFonts w:ascii="Times New Roman" w:hAnsi="Times New Roman" w:cs="Times New Roman"/>
          <w:spacing w:val="8"/>
          <w:sz w:val="20"/>
          <w:szCs w:val="20"/>
          <w:vertAlign w:val="subscript"/>
        </w:rPr>
        <w:t>m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— средняя доходность финансового рынка за определе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ный период; </w:t>
      </w:r>
    </w:p>
    <w:p w14:paraId="3E214246" w14:textId="77777777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β — коэффициент бета, который отражает чувствительность доходности инвестиции к изменениям доходности рынка в ц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лом.</w:t>
      </w:r>
    </w:p>
    <w:p w14:paraId="1CF84C07" w14:textId="77777777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Коэффициент β характеризует взаимосвязь между доходн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стью данной инвестиции и среднерыночной доходностью. Если β = 1, то колебания цен на данный финансовый инструмент полн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стью совпадают с колебаниями рынка в целом. Если β = 1,2, то можно ожидать, что в случае общего подъема на рынке  сто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мость этой инвестиции будет расти на 20% быстрее, чем рынок в целом. И, наоборот, в случае общего падения стоимость будет снижаться на 20% быстрее рынка в целом. Из этого можно сд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лать вывод, чем ближе β к единице, тем менее рискованное вл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>жение денег. И соответственно, чем β больше, тем выше риск у инвестора.</w:t>
      </w:r>
    </w:p>
    <w:p w14:paraId="7C895ECA" w14:textId="77777777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Если коэффициент β = 2, это означает, что при росте средн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рыночной доходности на 1% доходность по данной инвестиции вырастет на 2%. Для большинства инвестиционных проектов в реальных секторах экономики получить коэффициент β = 3 пра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к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тически невозможно.  </w:t>
      </w:r>
    </w:p>
    <w:p w14:paraId="30C9EE07" w14:textId="24D8F4C6" w:rsidR="000E442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В мировой финансовой практике выражение в скобках (R</w:t>
      </w:r>
      <w:r w:rsidRPr="00DE2791">
        <w:rPr>
          <w:rFonts w:ascii="Times New Roman" w:hAnsi="Times New Roman" w:cs="Times New Roman"/>
          <w:spacing w:val="8"/>
          <w:sz w:val="20"/>
          <w:szCs w:val="20"/>
          <w:vertAlign w:val="subscript"/>
        </w:rPr>
        <w:t>m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- R</w:t>
      </w:r>
      <w:r w:rsidRPr="00DE2791">
        <w:rPr>
          <w:rFonts w:ascii="Times New Roman" w:hAnsi="Times New Roman" w:cs="Times New Roman"/>
          <w:spacing w:val="8"/>
          <w:sz w:val="20"/>
          <w:szCs w:val="20"/>
          <w:vertAlign w:val="subscript"/>
        </w:rPr>
        <w:t>f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) называется премия за рыночный риск. Это величина, на кот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рую среднерыночные ставки доходности на фондовом рынке превышали ставку дохода по безрисковым ценным бумагам в течение длительного времени. Она рассчитывается на основе статистических данных о рыночных премиях за продолжител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ь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ный период. По аналитическим данным фондового рынка США премия за риск в среднем составляет 7,76%. Это значение может быть использовано для расчетов и российских компаний. В ряде учебников премия за рыночный риск принимается равной 5%, вообще это зависит от компании и страны в которой находится исследуемая компания.</w:t>
      </w:r>
    </w:p>
    <w:p w14:paraId="31C42621" w14:textId="27A77AD8" w:rsidR="00CB367E" w:rsidRPr="00DE2791" w:rsidRDefault="007C6726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П</w:t>
      </w:r>
      <w:r w:rsidR="001B3DC0" w:rsidRPr="00DE2791">
        <w:rPr>
          <w:rFonts w:ascii="Times New Roman" w:hAnsi="Times New Roman" w:cs="Times New Roman"/>
          <w:b/>
          <w:spacing w:val="8"/>
          <w:sz w:val="20"/>
          <w:szCs w:val="20"/>
        </w:rPr>
        <w:t>ример</w:t>
      </w: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.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П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усть безрисковая ставка будет 3,5 (величина пр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центной ставки по валютному депозиту в надежном и безриск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вом банке), пусть бета = 1,2, средняя доходность рынка 13% т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гда ставк</w:t>
      </w:r>
      <w:r w:rsidR="00023BC2" w:rsidRPr="00DE2791">
        <w:rPr>
          <w:rFonts w:ascii="Times New Roman" w:hAnsi="Times New Roman" w:cs="Times New Roman"/>
          <w:spacing w:val="8"/>
          <w:sz w:val="20"/>
          <w:szCs w:val="20"/>
        </w:rPr>
        <w:t>а дисконти</w:t>
      </w:r>
      <w:r w:rsidR="0034472F" w:rsidRPr="00DE2791">
        <w:rPr>
          <w:rFonts w:ascii="Times New Roman" w:hAnsi="Times New Roman" w:cs="Times New Roman"/>
          <w:spacing w:val="8"/>
          <w:sz w:val="20"/>
          <w:szCs w:val="20"/>
        </w:rPr>
        <w:t>р</w:t>
      </w:r>
      <w:r w:rsidR="00023BC2" w:rsidRPr="00DE2791">
        <w:rPr>
          <w:rFonts w:ascii="Times New Roman" w:hAnsi="Times New Roman" w:cs="Times New Roman"/>
          <w:spacing w:val="8"/>
          <w:sz w:val="20"/>
          <w:szCs w:val="20"/>
        </w:rPr>
        <w:t>ования метод</w:t>
      </w:r>
      <w:r w:rsidR="001165EA" w:rsidRPr="00DE2791">
        <w:rPr>
          <w:rFonts w:ascii="Times New Roman" w:hAnsi="Times New Roman" w:cs="Times New Roman"/>
          <w:spacing w:val="8"/>
          <w:sz w:val="20"/>
          <w:szCs w:val="20"/>
        </w:rPr>
        <w:t>ом</w:t>
      </w:r>
      <w:r w:rsidR="00023BC2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САРМ:</w:t>
      </w:r>
    </w:p>
    <w:p w14:paraId="0E343809" w14:textId="77777777" w:rsidR="00BA6AF9" w:rsidRPr="00DE2791" w:rsidRDefault="00BA6AF9" w:rsidP="00B6506B">
      <w:pPr>
        <w:jc w:val="center"/>
        <w:rPr>
          <w:rFonts w:ascii="Times New Roman" w:hAnsi="Times New Roman" w:cs="Times New Roman"/>
          <w:spacing w:val="8"/>
          <w:sz w:val="20"/>
          <w:szCs w:val="20"/>
        </w:rPr>
      </w:pPr>
    </w:p>
    <w:p w14:paraId="557B5DCC" w14:textId="77777777" w:rsidR="00693F8A" w:rsidRPr="00DE2791" w:rsidRDefault="00693F8A" w:rsidP="00B6506B">
      <w:pPr>
        <w:jc w:val="center"/>
        <w:rPr>
          <w:rFonts w:ascii="Times New Roman" w:hAnsi="Times New Roman" w:cs="Times New Roman"/>
          <w:spacing w:val="8"/>
          <w:sz w:val="20"/>
          <w:szCs w:val="20"/>
        </w:rPr>
      </w:pPr>
      <m:oMathPara>
        <m:oMath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САРМ = 3,5 + 1,2 </m:t>
          </m:r>
          <m:r>
            <w:rPr>
              <w:rFonts w:ascii="Cambria Math" w:hAnsi="Cambria Math" w:cs="Times New Roman"/>
              <w:spacing w:val="8"/>
            </w:rPr>
            <m:t>×</m:t>
          </m:r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 (13 – 5,5) = 12,5 %</m:t>
          </m:r>
        </m:oMath>
      </m:oMathPara>
    </w:p>
    <w:p w14:paraId="455D5F6F" w14:textId="77777777" w:rsidR="004605F1" w:rsidRPr="00DE2791" w:rsidRDefault="004605F1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22E96713" w14:textId="77777777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Для денежного потока всего инвестированного капитала 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пользуется модель средневзвешенной стоимости капитала (WACC – weighted average cost of capital) в качестве ставки ди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контирования.</w:t>
      </w:r>
    </w:p>
    <w:p w14:paraId="6F23FC52" w14:textId="471F8204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Под средневзвешенной стоимостью капитала понимаются расходы, связанные с привлечением собственного и за</w:t>
      </w:r>
      <w:r w:rsidR="00FB4DAD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много капиталов. Средневзвешенная стоимость капитала будет зависеть как от расходов на единицу привлеченных собственных и за</w:t>
      </w:r>
      <w:r w:rsidR="005612E1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м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ных средств, так и от долей этих средств в капитале компании. WACC рассчитывается по следующей формуле:</w:t>
      </w:r>
    </w:p>
    <w:p w14:paraId="67C34BEB" w14:textId="77777777" w:rsidR="00DA126F" w:rsidRPr="00DE2791" w:rsidRDefault="00DA126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38"/>
        <w:gridCol w:w="992"/>
      </w:tblGrid>
      <w:tr w:rsidR="00693F8A" w:rsidRPr="00DE2791" w14:paraId="16926A17" w14:textId="77777777" w:rsidTr="00693F8A">
        <w:trPr>
          <w:jc w:val="center"/>
        </w:trPr>
        <w:tc>
          <w:tcPr>
            <w:tcW w:w="5238" w:type="dxa"/>
          </w:tcPr>
          <w:p w14:paraId="7A34BDC1" w14:textId="77777777" w:rsidR="00693F8A" w:rsidRPr="00DE2791" w:rsidRDefault="00693F8A" w:rsidP="00B6506B">
            <w:pPr>
              <w:jc w:val="both"/>
              <w:rPr>
                <w:rFonts w:eastAsia="MS Mincho"/>
                <w:spacing w:val="8"/>
              </w:rPr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 xml:space="preserve">WACC = 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E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  <w:vertAlign w:val="subscript"/>
                      </w:rPr>
                      <m:t>ЗК</m:t>
                    </m:r>
                  </m:sub>
                </m:sSub>
                <m:r>
                  <w:rPr>
                    <w:rFonts w:ascii="Cambria Math" w:hAnsi="Cambria Math"/>
                    <w:spacing w:val="8"/>
                  </w:rPr>
                  <m:t xml:space="preserve"> × 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W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  <w:vertAlign w:val="subscript"/>
                      </w:rPr>
                      <m:t>ЗК</m:t>
                    </m:r>
                  </m:sub>
                </m:sSub>
                <m:r>
                  <w:rPr>
                    <w:rFonts w:ascii="Cambria Math" w:hAnsi="Cambria Math"/>
                    <w:spacing w:val="8"/>
                  </w:rPr>
                  <m:t xml:space="preserve"> + 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E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  <w:vertAlign w:val="subscript"/>
                      </w:rPr>
                      <m:t>СК</m:t>
                    </m:r>
                  </m:sub>
                </m:sSub>
                <m:r>
                  <w:rPr>
                    <w:rFonts w:ascii="Cambria Math" w:hAnsi="Cambria Math"/>
                    <w:spacing w:val="8"/>
                  </w:rPr>
                  <m:t xml:space="preserve"> × 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W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  <w:vertAlign w:val="subscript"/>
                      </w:rPr>
                      <m:t>СК</m:t>
                    </m:r>
                  </m:sub>
                </m:sSub>
              </m:oMath>
            </m:oMathPara>
          </w:p>
        </w:tc>
        <w:tc>
          <w:tcPr>
            <w:tcW w:w="992" w:type="dxa"/>
            <w:vAlign w:val="center"/>
          </w:tcPr>
          <w:p w14:paraId="546089C7" w14:textId="77777777" w:rsidR="00693F8A" w:rsidRPr="00DE2791" w:rsidRDefault="00693F8A" w:rsidP="00B6506B">
            <w:pPr>
              <w:jc w:val="right"/>
            </w:pPr>
            <w:r w:rsidRPr="00DE2791">
              <w:t>(4.3.3)</w:t>
            </w:r>
          </w:p>
        </w:tc>
      </w:tr>
    </w:tbl>
    <w:p w14:paraId="09FCC32F" w14:textId="77777777" w:rsidR="00693F8A" w:rsidRPr="00DE2791" w:rsidRDefault="00693F8A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где: </w:t>
      </w:r>
    </w:p>
    <w:p w14:paraId="40D898D9" w14:textId="77777777" w:rsidR="00693F8A" w:rsidRPr="00DE2791" w:rsidRDefault="00693F8A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W</w:t>
      </w:r>
      <w:r w:rsidRPr="00DE2791">
        <w:rPr>
          <w:rFonts w:ascii="Times New Roman" w:hAnsi="Times New Roman" w:cs="Times New Roman"/>
          <w:spacing w:val="8"/>
          <w:sz w:val="20"/>
          <w:szCs w:val="20"/>
          <w:vertAlign w:val="subscript"/>
        </w:rPr>
        <w:t>зк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, W</w:t>
      </w:r>
      <w:r w:rsidRPr="00DE2791">
        <w:rPr>
          <w:rFonts w:ascii="Times New Roman" w:hAnsi="Times New Roman" w:cs="Times New Roman"/>
          <w:spacing w:val="8"/>
          <w:sz w:val="20"/>
          <w:szCs w:val="20"/>
          <w:vertAlign w:val="subscript"/>
        </w:rPr>
        <w:t>ск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– доли соответственно заемного и собственного к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питала в структуре капитала предприятия; </w:t>
      </w:r>
    </w:p>
    <w:p w14:paraId="506C8E34" w14:textId="77777777" w:rsidR="00693F8A" w:rsidRPr="00DE2791" w:rsidRDefault="00693F8A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  <w:vertAlign w:val="subscript"/>
        </w:rPr>
        <w:t>зк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– ставка дохода на заемный капитал.</w:t>
      </w:r>
    </w:p>
    <w:p w14:paraId="6F9844C4" w14:textId="77777777" w:rsidR="00693F8A" w:rsidRPr="00DE2791" w:rsidRDefault="00693F8A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Следует отметить, что Е</w:t>
      </w:r>
      <w:r w:rsidRPr="00DE2791">
        <w:rPr>
          <w:rFonts w:ascii="Times New Roman" w:hAnsi="Times New Roman" w:cs="Times New Roman"/>
          <w:spacing w:val="8"/>
          <w:sz w:val="20"/>
          <w:szCs w:val="20"/>
          <w:vertAlign w:val="subscript"/>
        </w:rPr>
        <w:t>зк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(ставка дохода на заемный кап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тал) определяется по формуле:</w:t>
      </w:r>
    </w:p>
    <w:p w14:paraId="461E38B0" w14:textId="77777777" w:rsidR="00693F8A" w:rsidRPr="00DE2791" w:rsidRDefault="00693F8A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60"/>
        <w:gridCol w:w="988"/>
      </w:tblGrid>
      <w:tr w:rsidR="00693F8A" w:rsidRPr="00DE2791" w14:paraId="581B746C" w14:textId="77777777" w:rsidTr="00693F8A">
        <w:trPr>
          <w:jc w:val="center"/>
        </w:trPr>
        <w:tc>
          <w:tcPr>
            <w:tcW w:w="5441" w:type="dxa"/>
          </w:tcPr>
          <w:p w14:paraId="3F931847" w14:textId="77777777" w:rsidR="00693F8A" w:rsidRPr="00DE2791" w:rsidRDefault="00A92457" w:rsidP="00B6506B">
            <w:pPr>
              <w:jc w:val="both"/>
              <w:rPr>
                <w:rFonts w:eastAsia="MS Mincho"/>
                <w:spacing w:val="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E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  <w:vertAlign w:val="subscript"/>
                      </w:rPr>
                      <m:t>ЗК</m:t>
                    </m:r>
                  </m:sub>
                </m:sSub>
                <m:r>
                  <w:rPr>
                    <w:rFonts w:ascii="Cambria Math" w:hAnsi="Cambria Math"/>
                    <w:spacing w:val="8"/>
                    <w:vertAlign w:val="subscript"/>
                  </w:rPr>
                  <m:t xml:space="preserve"> </m:t>
                </m:r>
                <m:r>
                  <w:rPr>
                    <w:rFonts w:ascii="Cambria Math" w:hAnsi="Cambria Math"/>
                    <w:spacing w:val="8"/>
                  </w:rPr>
                  <m:t xml:space="preserve">= 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k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  <w:vertAlign w:val="subscript"/>
                      </w:rPr>
                      <m:t>ЗК</m:t>
                    </m:r>
                  </m:sub>
                </m:sSub>
                <m:r>
                  <w:rPr>
                    <w:rFonts w:ascii="Cambria Math" w:hAnsi="Cambria Math"/>
                    <w:spacing w:val="8"/>
                    <w:vertAlign w:val="subscript"/>
                  </w:rPr>
                  <m:t xml:space="preserve"> </m:t>
                </m:r>
                <m:r>
                  <w:rPr>
                    <w:rFonts w:ascii="Cambria Math" w:hAnsi="Cambria Math"/>
                    <w:spacing w:val="8"/>
                  </w:rPr>
                  <m:t xml:space="preserve">× (1 – 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t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  <w:vertAlign w:val="subscript"/>
                      </w:rPr>
                      <m:t>c</m:t>
                    </m:r>
                  </m:sub>
                </m:sSub>
                <m:r>
                  <w:rPr>
                    <w:rFonts w:ascii="Cambria Math" w:hAnsi="Cambria Math"/>
                    <w:spacing w:val="8"/>
                  </w:rPr>
                  <m:t>)</m:t>
                </m:r>
              </m:oMath>
            </m:oMathPara>
          </w:p>
        </w:tc>
        <w:tc>
          <w:tcPr>
            <w:tcW w:w="992" w:type="dxa"/>
            <w:vAlign w:val="center"/>
          </w:tcPr>
          <w:p w14:paraId="0917260D" w14:textId="77777777" w:rsidR="00693F8A" w:rsidRPr="00DE2791" w:rsidRDefault="00693F8A" w:rsidP="00B6506B">
            <w:pPr>
              <w:jc w:val="right"/>
            </w:pPr>
            <w:r w:rsidRPr="00DE2791">
              <w:t>(4.3.4)</w:t>
            </w:r>
          </w:p>
        </w:tc>
      </w:tr>
    </w:tbl>
    <w:p w14:paraId="304E39D0" w14:textId="77777777" w:rsidR="00693F8A" w:rsidRPr="00DE2791" w:rsidRDefault="00693F8A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где: </w:t>
      </w:r>
    </w:p>
    <w:p w14:paraId="440CAD97" w14:textId="77777777" w:rsidR="00693F8A" w:rsidRPr="00DE2791" w:rsidRDefault="00693F8A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k</w:t>
      </w:r>
      <w:r w:rsidRPr="00DE2791">
        <w:rPr>
          <w:rFonts w:ascii="Times New Roman" w:hAnsi="Times New Roman" w:cs="Times New Roman"/>
          <w:spacing w:val="8"/>
          <w:sz w:val="20"/>
          <w:szCs w:val="20"/>
          <w:vertAlign w:val="subscript"/>
        </w:rPr>
        <w:t>зк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– стоимость привлечения заёмного капитала (процент за кредит); </w:t>
      </w:r>
    </w:p>
    <w:p w14:paraId="356C4935" w14:textId="77777777" w:rsidR="00693F8A" w:rsidRPr="00DE2791" w:rsidRDefault="00693F8A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t</w:t>
      </w:r>
      <w:r w:rsidRPr="00DE2791">
        <w:rPr>
          <w:rFonts w:ascii="Times New Roman" w:hAnsi="Times New Roman" w:cs="Times New Roman"/>
          <w:spacing w:val="8"/>
          <w:sz w:val="20"/>
          <w:szCs w:val="20"/>
          <w:vertAlign w:val="subscript"/>
        </w:rPr>
        <w:t>c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– ставка налога на прибыль предприятия (налог на пр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быль); </w:t>
      </w:r>
    </w:p>
    <w:p w14:paraId="16413772" w14:textId="77777777" w:rsidR="00693F8A" w:rsidRPr="00DE2791" w:rsidRDefault="00693F8A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  <w:vertAlign w:val="subscript"/>
        </w:rPr>
        <w:t>ск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– ставка дохода на собственный капитал, может быть рассчитана методом САРМ или кумулятивного построения, 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пример:</w:t>
      </w:r>
    </w:p>
    <w:p w14:paraId="278E6CE6" w14:textId="77777777" w:rsidR="00693F8A" w:rsidRPr="00DE2791" w:rsidRDefault="00693F8A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56"/>
        <w:gridCol w:w="992"/>
      </w:tblGrid>
      <w:tr w:rsidR="00693F8A" w:rsidRPr="00DE2791" w14:paraId="32BB795C" w14:textId="77777777" w:rsidTr="00693F8A">
        <w:trPr>
          <w:jc w:val="center"/>
        </w:trPr>
        <w:tc>
          <w:tcPr>
            <w:tcW w:w="5360" w:type="dxa"/>
          </w:tcPr>
          <w:p w14:paraId="5EF8C4F0" w14:textId="77777777" w:rsidR="00693F8A" w:rsidRPr="00DE2791" w:rsidRDefault="00A92457" w:rsidP="00B6506B">
            <w:pPr>
              <w:jc w:val="both"/>
              <w:rPr>
                <w:rFonts w:eastAsia="MS Mincho"/>
                <w:spacing w:val="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E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  <w:vertAlign w:val="subscript"/>
                      </w:rPr>
                      <m:t>СК</m:t>
                    </m:r>
                  </m:sub>
                </m:sSub>
                <m:r>
                  <w:rPr>
                    <w:rFonts w:ascii="Cambria Math" w:hAnsi="Cambria Math"/>
                    <w:spacing w:val="8"/>
                  </w:rPr>
                  <m:t>×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W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  <w:vertAlign w:val="subscript"/>
                      </w:rPr>
                      <m:t>СК</m:t>
                    </m:r>
                  </m:sub>
                </m:sSub>
                <m:r>
                  <w:rPr>
                    <w:rFonts w:ascii="Cambria Math" w:hAnsi="Cambria Math"/>
                    <w:spacing w:val="8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k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  <w:vertAlign w:val="subscript"/>
                      </w:rPr>
                      <m:t>p</m:t>
                    </m:r>
                  </m:sub>
                </m:sSub>
                <m:r>
                  <w:rPr>
                    <w:rFonts w:ascii="Cambria Math" w:hAnsi="Cambria Math"/>
                    <w:spacing w:val="8"/>
                  </w:rPr>
                  <m:t>×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W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  <w:vertAlign w:val="subscript"/>
                      </w:rPr>
                      <m:t>p</m:t>
                    </m:r>
                  </m:sub>
                </m:sSub>
                <m:r>
                  <w:rPr>
                    <w:rFonts w:ascii="Cambria Math" w:hAnsi="Cambria Math"/>
                    <w:spacing w:val="8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k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  <w:vertAlign w:val="subscript"/>
                      </w:rPr>
                      <m:t>s</m:t>
                    </m:r>
                  </m:sub>
                </m:sSub>
                <m:r>
                  <w:rPr>
                    <w:rFonts w:ascii="Cambria Math" w:hAnsi="Cambria Math"/>
                    <w:spacing w:val="8"/>
                  </w:rPr>
                  <m:t>×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W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  <w:vertAlign w:val="subscript"/>
                      </w:rPr>
                      <m:t>s</m:t>
                    </m:r>
                  </m:sub>
                </m:sSub>
              </m:oMath>
            </m:oMathPara>
          </w:p>
        </w:tc>
        <w:tc>
          <w:tcPr>
            <w:tcW w:w="992" w:type="dxa"/>
            <w:vAlign w:val="center"/>
          </w:tcPr>
          <w:p w14:paraId="08A811B1" w14:textId="77777777" w:rsidR="00693F8A" w:rsidRPr="00DE2791" w:rsidRDefault="00693F8A" w:rsidP="00B6506B">
            <w:pPr>
              <w:jc w:val="right"/>
            </w:pPr>
            <w:r w:rsidRPr="00DE2791">
              <w:t>(4.3.5)</w:t>
            </w:r>
          </w:p>
        </w:tc>
      </w:tr>
    </w:tbl>
    <w:p w14:paraId="1DF4744C" w14:textId="77777777" w:rsidR="00693F8A" w:rsidRPr="00DE2791" w:rsidRDefault="00693F8A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5D2B91E4" w14:textId="77777777" w:rsidR="00693F8A" w:rsidRPr="00DE2791" w:rsidRDefault="00693F8A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где: </w:t>
      </w:r>
    </w:p>
    <w:p w14:paraId="6B88BF01" w14:textId="77777777" w:rsidR="00693F8A" w:rsidRPr="00DE2791" w:rsidRDefault="00693F8A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k</w:t>
      </w:r>
      <w:r w:rsidRPr="00DE2791">
        <w:rPr>
          <w:rFonts w:ascii="Times New Roman" w:hAnsi="Times New Roman" w:cs="Times New Roman"/>
          <w:spacing w:val="8"/>
          <w:sz w:val="20"/>
          <w:szCs w:val="20"/>
          <w:vertAlign w:val="subscript"/>
        </w:rPr>
        <w:t>p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, k</w:t>
      </w:r>
      <w:r w:rsidRPr="00DE2791">
        <w:rPr>
          <w:rFonts w:ascii="Times New Roman" w:hAnsi="Times New Roman" w:cs="Times New Roman"/>
          <w:spacing w:val="8"/>
          <w:sz w:val="20"/>
          <w:szCs w:val="20"/>
          <w:vertAlign w:val="subscript"/>
        </w:rPr>
        <w:t>s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– стоимость привлечения акционерного капитала соо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ветственно по привилегированным и обыкновенным акциям; Wр, </w:t>
      </w:r>
    </w:p>
    <w:p w14:paraId="781467C5" w14:textId="77777777" w:rsidR="00693F8A" w:rsidRPr="00DE2791" w:rsidRDefault="00693F8A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W</w:t>
      </w:r>
      <w:r w:rsidRPr="00DE2791">
        <w:rPr>
          <w:rFonts w:ascii="Times New Roman" w:hAnsi="Times New Roman" w:cs="Times New Roman"/>
          <w:spacing w:val="8"/>
          <w:sz w:val="20"/>
          <w:szCs w:val="20"/>
          <w:vertAlign w:val="subscript"/>
        </w:rPr>
        <w:t>s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– доля акций в структуре капитала предприятия соотве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ственно привилегированных и обыкновенных.</w:t>
      </w:r>
    </w:p>
    <w:p w14:paraId="41DDEBAC" w14:textId="24858C8B" w:rsidR="00693F8A" w:rsidRPr="00DE2791" w:rsidRDefault="00693F8A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Из представленных выше формул следует, что:</w:t>
      </w:r>
    </w:p>
    <w:p w14:paraId="6FCCF2A5" w14:textId="77777777" w:rsidR="00693F8A" w:rsidRPr="00DE2791" w:rsidRDefault="00693F8A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72"/>
        <w:gridCol w:w="992"/>
      </w:tblGrid>
      <w:tr w:rsidR="00693F8A" w:rsidRPr="00DE2791" w14:paraId="3FFCF3B3" w14:textId="77777777" w:rsidTr="00693F8A">
        <w:trPr>
          <w:jc w:val="center"/>
        </w:trPr>
        <w:tc>
          <w:tcPr>
            <w:tcW w:w="5272" w:type="dxa"/>
          </w:tcPr>
          <w:p w14:paraId="79A7101B" w14:textId="77777777" w:rsidR="00693F8A" w:rsidRPr="00DE2791" w:rsidRDefault="00693F8A" w:rsidP="00B6506B">
            <w:pPr>
              <w:jc w:val="both"/>
              <w:rPr>
                <w:rFonts w:eastAsia="MS Mincho"/>
                <w:spacing w:val="8"/>
              </w:rPr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>WACC=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k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  <w:vertAlign w:val="subscript"/>
                      </w:rPr>
                      <m:t>ЗК</m:t>
                    </m:r>
                  </m:sub>
                </m:sSub>
                <m:r>
                  <w:rPr>
                    <w:rFonts w:ascii="Cambria Math" w:hAnsi="Cambria Math"/>
                    <w:spacing w:val="8"/>
                  </w:rPr>
                  <m:t>×(1 –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t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  <w:vertAlign w:val="subscript"/>
                      </w:rPr>
                      <m:t>c</m:t>
                    </m:r>
                  </m:sub>
                </m:sSub>
                <m:r>
                  <w:rPr>
                    <w:rFonts w:ascii="Cambria Math" w:hAnsi="Cambria Math"/>
                    <w:spacing w:val="8"/>
                  </w:rPr>
                  <m:t>)×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W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  <w:vertAlign w:val="subscript"/>
                      </w:rPr>
                      <m:t>ЗК</m:t>
                    </m:r>
                  </m:sub>
                </m:sSub>
                <m:r>
                  <w:rPr>
                    <w:rFonts w:ascii="Cambria Math" w:hAnsi="Cambria Math"/>
                    <w:spacing w:val="8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k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  <w:vertAlign w:val="subscript"/>
                      </w:rPr>
                      <m:t>p</m:t>
                    </m:r>
                  </m:sub>
                </m:sSub>
                <m:r>
                  <w:rPr>
                    <w:rFonts w:ascii="Cambria Math" w:hAnsi="Cambria Math"/>
                    <w:spacing w:val="8"/>
                  </w:rPr>
                  <m:t>×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W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  <w:vertAlign w:val="subscript"/>
                      </w:rPr>
                      <m:t>p</m:t>
                    </m:r>
                  </m:sub>
                </m:sSub>
                <m:r>
                  <w:rPr>
                    <w:rFonts w:ascii="Cambria Math" w:hAnsi="Cambria Math"/>
                    <w:spacing w:val="8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k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  <w:vertAlign w:val="subscript"/>
                      </w:rPr>
                      <m:t>s</m:t>
                    </m:r>
                  </m:sub>
                </m:sSub>
                <m:r>
                  <w:rPr>
                    <w:rFonts w:ascii="Cambria Math" w:hAnsi="Cambria Math"/>
                    <w:spacing w:val="8"/>
                  </w:rPr>
                  <m:t>×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W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  <w:vertAlign w:val="subscript"/>
                      </w:rPr>
                      <m:t>s</m:t>
                    </m:r>
                  </m:sub>
                </m:sSub>
              </m:oMath>
            </m:oMathPara>
          </w:p>
        </w:tc>
        <w:tc>
          <w:tcPr>
            <w:tcW w:w="992" w:type="dxa"/>
            <w:vAlign w:val="center"/>
          </w:tcPr>
          <w:p w14:paraId="1921C7DC" w14:textId="77777777" w:rsidR="00693F8A" w:rsidRPr="00DE2791" w:rsidRDefault="00693F8A" w:rsidP="00B6506B">
            <w:pPr>
              <w:jc w:val="right"/>
            </w:pPr>
            <w:r w:rsidRPr="00DE2791">
              <w:t>(4.3.6)</w:t>
            </w:r>
          </w:p>
        </w:tc>
      </w:tr>
    </w:tbl>
    <w:p w14:paraId="661DFD61" w14:textId="77777777" w:rsidR="00693F8A" w:rsidRPr="00DE2791" w:rsidRDefault="00693F8A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67A9B762" w14:textId="77777777" w:rsidR="00126C06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Таким образом, мы рассмотрели способы расчета ставки дисконта, наиболее часто исп</w:t>
      </w:r>
      <w:r w:rsidR="00126C06" w:rsidRPr="00DE2791">
        <w:rPr>
          <w:rFonts w:ascii="Times New Roman" w:hAnsi="Times New Roman" w:cs="Times New Roman"/>
          <w:spacing w:val="8"/>
          <w:sz w:val="20"/>
          <w:szCs w:val="20"/>
        </w:rPr>
        <w:t>ользуемые в оценочной практике.</w:t>
      </w:r>
    </w:p>
    <w:p w14:paraId="58B7C699" w14:textId="2DD642BF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Безусловно, это далеко не весь спектр возможных вариантов расчета. Как правило, крупные компании разрабатывают свои уникальные методики либо учитывают отдельные нюансы в в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ы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шеприведенных разработках, а также ставку дисконтирования можно и не высчитывать, а взять уже реально сложившуюся в бизнесе.</w:t>
      </w:r>
    </w:p>
    <w:p w14:paraId="34F94816" w14:textId="4FC27F66" w:rsidR="00161441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Например, можно встретить такие д</w:t>
      </w:r>
      <w:r w:rsidR="00BD29B7" w:rsidRPr="00DE2791">
        <w:rPr>
          <w:rFonts w:ascii="Times New Roman" w:hAnsi="Times New Roman" w:cs="Times New Roman"/>
          <w:spacing w:val="8"/>
          <w:sz w:val="20"/>
          <w:szCs w:val="20"/>
        </w:rPr>
        <w:t>анные, как представлены в табл.</w:t>
      </w:r>
      <w:r w:rsidR="00956CED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1E0C7F" w:rsidRPr="00DE2791">
        <w:rPr>
          <w:rFonts w:ascii="Times New Roman" w:hAnsi="Times New Roman" w:cs="Times New Roman"/>
          <w:spacing w:val="8"/>
          <w:sz w:val="20"/>
          <w:szCs w:val="20"/>
        </w:rPr>
        <w:t>4.3.4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  <w:r w:rsidR="00BF0054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61608C12" w14:textId="77777777" w:rsidR="003826E5" w:rsidRPr="00DE2791" w:rsidRDefault="003826E5" w:rsidP="00B6506B">
      <w:pPr>
        <w:ind w:firstLine="397"/>
        <w:jc w:val="right"/>
        <w:rPr>
          <w:rFonts w:ascii="Times New Roman" w:hAnsi="Times New Roman" w:cs="Times New Roman"/>
          <w:spacing w:val="8"/>
          <w:sz w:val="20"/>
          <w:szCs w:val="20"/>
        </w:rPr>
      </w:pPr>
    </w:p>
    <w:p w14:paraId="4FEA85C0" w14:textId="77777777" w:rsidR="003826E5" w:rsidRPr="00DE2791" w:rsidRDefault="003826E5" w:rsidP="00B6506B">
      <w:pPr>
        <w:ind w:firstLine="397"/>
        <w:jc w:val="right"/>
        <w:rPr>
          <w:rFonts w:ascii="Times New Roman" w:hAnsi="Times New Roman" w:cs="Times New Roman"/>
          <w:spacing w:val="8"/>
          <w:sz w:val="20"/>
          <w:szCs w:val="20"/>
        </w:rPr>
      </w:pPr>
    </w:p>
    <w:p w14:paraId="7319F036" w14:textId="77777777" w:rsidR="003826E5" w:rsidRPr="00DE2791" w:rsidRDefault="003826E5" w:rsidP="00B6506B">
      <w:pPr>
        <w:ind w:firstLine="397"/>
        <w:jc w:val="right"/>
        <w:rPr>
          <w:rFonts w:ascii="Times New Roman" w:hAnsi="Times New Roman" w:cs="Times New Roman"/>
          <w:spacing w:val="8"/>
          <w:sz w:val="20"/>
          <w:szCs w:val="20"/>
        </w:rPr>
      </w:pPr>
    </w:p>
    <w:p w14:paraId="2EB00218" w14:textId="77777777" w:rsidR="000828C1" w:rsidRPr="00DE2791" w:rsidRDefault="000828C1" w:rsidP="00B6506B">
      <w:pPr>
        <w:ind w:firstLine="397"/>
        <w:jc w:val="right"/>
        <w:rPr>
          <w:rFonts w:ascii="Times New Roman" w:hAnsi="Times New Roman" w:cs="Times New Roman"/>
          <w:spacing w:val="8"/>
          <w:sz w:val="20"/>
          <w:szCs w:val="20"/>
        </w:rPr>
      </w:pPr>
    </w:p>
    <w:p w14:paraId="314D110F" w14:textId="77777777" w:rsidR="000828C1" w:rsidRPr="00DE2791" w:rsidRDefault="000828C1" w:rsidP="00B6506B">
      <w:pPr>
        <w:ind w:firstLine="397"/>
        <w:jc w:val="right"/>
        <w:rPr>
          <w:rFonts w:ascii="Times New Roman" w:hAnsi="Times New Roman" w:cs="Times New Roman"/>
          <w:spacing w:val="8"/>
          <w:sz w:val="20"/>
          <w:szCs w:val="20"/>
        </w:rPr>
      </w:pPr>
    </w:p>
    <w:p w14:paraId="74944B15" w14:textId="77777777" w:rsidR="000828C1" w:rsidRPr="00DE2791" w:rsidRDefault="000828C1" w:rsidP="00B6506B">
      <w:pPr>
        <w:ind w:firstLine="397"/>
        <w:jc w:val="right"/>
        <w:rPr>
          <w:rFonts w:ascii="Times New Roman" w:hAnsi="Times New Roman" w:cs="Times New Roman"/>
          <w:spacing w:val="8"/>
          <w:sz w:val="20"/>
          <w:szCs w:val="20"/>
        </w:rPr>
      </w:pPr>
    </w:p>
    <w:p w14:paraId="5B16D681" w14:textId="3E020F2E" w:rsidR="001B3DC0" w:rsidRPr="00DE2791" w:rsidRDefault="00161441" w:rsidP="00B6506B">
      <w:pPr>
        <w:ind w:firstLine="397"/>
        <w:jc w:val="right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>Таблица</w:t>
      </w:r>
      <w:r w:rsidR="001E0C7F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4.3.4</w:t>
      </w:r>
    </w:p>
    <w:p w14:paraId="16300881" w14:textId="77777777" w:rsidR="001B3DC0" w:rsidRPr="00DE2791" w:rsidRDefault="001B3DC0" w:rsidP="00B6506B">
      <w:pPr>
        <w:jc w:val="center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Безрисковая ставка доходности и виды премий за риск</w:t>
      </w:r>
    </w:p>
    <w:p w14:paraId="4BC2F715" w14:textId="7610F9B0" w:rsidR="001B3DC0" w:rsidRPr="00DE2791" w:rsidRDefault="001B3DC0" w:rsidP="00B6506B">
      <w:pPr>
        <w:ind w:firstLine="397"/>
        <w:jc w:val="center"/>
        <w:rPr>
          <w:rFonts w:ascii="Times New Roman" w:eastAsia="Times New Roman" w:hAnsi="Times New Roman" w:cs="Times New Roman"/>
          <w:spacing w:val="8"/>
          <w:sz w:val="18"/>
          <w:szCs w:val="18"/>
        </w:rPr>
      </w:pPr>
      <w:r w:rsidRPr="00DE2791">
        <w:rPr>
          <w:rFonts w:ascii="Times New Roman" w:eastAsia="Times New Roman" w:hAnsi="Times New Roman" w:cs="Times New Roman"/>
          <w:spacing w:val="8"/>
          <w:sz w:val="18"/>
          <w:szCs w:val="18"/>
        </w:rPr>
        <w:t>(показатели в % годовых)</w:t>
      </w:r>
    </w:p>
    <w:p w14:paraId="0447C94E" w14:textId="77777777" w:rsidR="00A54C86" w:rsidRPr="00DE2791" w:rsidRDefault="00A54C86" w:rsidP="00B6506B">
      <w:pPr>
        <w:ind w:firstLine="397"/>
        <w:jc w:val="center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W w:w="6192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4646"/>
        <w:gridCol w:w="855"/>
        <w:gridCol w:w="691"/>
      </w:tblGrid>
      <w:tr w:rsidR="000C31EB" w:rsidRPr="00DE2791" w14:paraId="050F1CD0" w14:textId="77777777" w:rsidTr="00A54C86">
        <w:trPr>
          <w:trHeight w:val="305"/>
        </w:trPr>
        <w:tc>
          <w:tcPr>
            <w:tcW w:w="4646" w:type="dxa"/>
            <w:shd w:val="clear" w:color="auto" w:fill="auto"/>
          </w:tcPr>
          <w:p w14:paraId="23761C92" w14:textId="77777777" w:rsidR="000C31EB" w:rsidRPr="00DE2791" w:rsidRDefault="000C31EB" w:rsidP="00B6506B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bCs/>
                <w:sz w:val="16"/>
                <w:szCs w:val="16"/>
              </w:rPr>
              <w:t>Показатель</w:t>
            </w:r>
          </w:p>
        </w:tc>
        <w:tc>
          <w:tcPr>
            <w:tcW w:w="855" w:type="dxa"/>
            <w:shd w:val="clear" w:color="auto" w:fill="auto"/>
          </w:tcPr>
          <w:p w14:paraId="0532D63F" w14:textId="77777777" w:rsidR="000C31EB" w:rsidRPr="00DE2791" w:rsidRDefault="000C31EB" w:rsidP="00B6506B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bCs/>
                <w:sz w:val="16"/>
                <w:szCs w:val="16"/>
              </w:rPr>
              <w:t>Ед. измер.</w:t>
            </w:r>
          </w:p>
        </w:tc>
        <w:tc>
          <w:tcPr>
            <w:tcW w:w="0" w:type="auto"/>
            <w:shd w:val="clear" w:color="auto" w:fill="auto"/>
          </w:tcPr>
          <w:p w14:paraId="0A51F420" w14:textId="77777777" w:rsidR="000C31EB" w:rsidRPr="00DE2791" w:rsidRDefault="000C31EB" w:rsidP="00B6506B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bCs/>
                <w:sz w:val="16"/>
                <w:szCs w:val="16"/>
              </w:rPr>
              <w:t>Значение</w:t>
            </w:r>
          </w:p>
        </w:tc>
      </w:tr>
      <w:tr w:rsidR="000C31EB" w:rsidRPr="00DE2791" w14:paraId="0C48C1EF" w14:textId="77777777" w:rsidTr="00A54C86">
        <w:trPr>
          <w:trHeight w:val="289"/>
        </w:trPr>
        <w:tc>
          <w:tcPr>
            <w:tcW w:w="4646" w:type="dxa"/>
            <w:shd w:val="clear" w:color="auto" w:fill="auto"/>
          </w:tcPr>
          <w:p w14:paraId="2FD0F8FB" w14:textId="77777777" w:rsidR="000C31EB" w:rsidRPr="00DE2791" w:rsidRDefault="000C31EB" w:rsidP="00B65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 xml:space="preserve">Безрисковая ставка доходности </w:t>
            </w:r>
          </w:p>
        </w:tc>
        <w:tc>
          <w:tcPr>
            <w:tcW w:w="855" w:type="dxa"/>
            <w:shd w:val="clear" w:color="auto" w:fill="auto"/>
          </w:tcPr>
          <w:p w14:paraId="7EEC8F78" w14:textId="77777777" w:rsidR="000C31EB" w:rsidRPr="00DE2791" w:rsidRDefault="000C31EB" w:rsidP="00B6506B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% год</w:t>
            </w:r>
          </w:p>
        </w:tc>
        <w:tc>
          <w:tcPr>
            <w:tcW w:w="0" w:type="auto"/>
            <w:shd w:val="clear" w:color="auto" w:fill="auto"/>
          </w:tcPr>
          <w:p w14:paraId="5448EA13" w14:textId="77777777" w:rsidR="000C31EB" w:rsidRPr="00DE2791" w:rsidRDefault="000C31EB" w:rsidP="00B6506B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4,22</w:t>
            </w:r>
          </w:p>
        </w:tc>
      </w:tr>
      <w:tr w:rsidR="000C31EB" w:rsidRPr="00DE2791" w14:paraId="3DBC60C2" w14:textId="77777777" w:rsidTr="00A54C86">
        <w:trPr>
          <w:trHeight w:val="305"/>
        </w:trPr>
        <w:tc>
          <w:tcPr>
            <w:tcW w:w="4646" w:type="dxa"/>
            <w:shd w:val="clear" w:color="auto" w:fill="auto"/>
          </w:tcPr>
          <w:p w14:paraId="5E4497EF" w14:textId="59B28E92" w:rsidR="000C31EB" w:rsidRPr="00DE2791" w:rsidRDefault="000C31EB" w:rsidP="00B65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 xml:space="preserve">Рыночная премия за риск инвестирования на развитом рынке </w:t>
            </w:r>
          </w:p>
        </w:tc>
        <w:tc>
          <w:tcPr>
            <w:tcW w:w="855" w:type="dxa"/>
            <w:shd w:val="clear" w:color="auto" w:fill="auto"/>
          </w:tcPr>
          <w:p w14:paraId="088588D0" w14:textId="77777777" w:rsidR="000C31EB" w:rsidRPr="00DE2791" w:rsidRDefault="000C31EB" w:rsidP="00B6506B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% год</w:t>
            </w:r>
          </w:p>
        </w:tc>
        <w:tc>
          <w:tcPr>
            <w:tcW w:w="0" w:type="auto"/>
            <w:shd w:val="clear" w:color="auto" w:fill="auto"/>
          </w:tcPr>
          <w:p w14:paraId="05DE5700" w14:textId="77777777" w:rsidR="000C31EB" w:rsidRPr="00DE2791" w:rsidRDefault="000C31EB" w:rsidP="00B6506B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7,25</w:t>
            </w:r>
          </w:p>
        </w:tc>
      </w:tr>
      <w:tr w:rsidR="000C31EB" w:rsidRPr="00DE2791" w14:paraId="18339C35" w14:textId="77777777" w:rsidTr="00A54C86">
        <w:trPr>
          <w:trHeight w:val="289"/>
        </w:trPr>
        <w:tc>
          <w:tcPr>
            <w:tcW w:w="4646" w:type="dxa"/>
            <w:shd w:val="clear" w:color="auto" w:fill="auto"/>
          </w:tcPr>
          <w:p w14:paraId="7ED8D06F" w14:textId="50783905" w:rsidR="000C31EB" w:rsidRPr="00DE2791" w:rsidRDefault="000C31EB" w:rsidP="00B65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 xml:space="preserve">Рыночная премия за риск инвестирования в акции </w:t>
            </w:r>
            <w:r w:rsidR="002F5A42" w:rsidRPr="00DE2791">
              <w:rPr>
                <w:rFonts w:ascii="Times New Roman" w:hAnsi="Times New Roman" w:cs="Times New Roman"/>
                <w:sz w:val="16"/>
                <w:szCs w:val="16"/>
              </w:rPr>
              <w:t>компаний РФ</w:t>
            </w:r>
          </w:p>
        </w:tc>
        <w:tc>
          <w:tcPr>
            <w:tcW w:w="855" w:type="dxa"/>
            <w:shd w:val="clear" w:color="auto" w:fill="auto"/>
          </w:tcPr>
          <w:p w14:paraId="5EC129FC" w14:textId="77777777" w:rsidR="000C31EB" w:rsidRPr="00DE2791" w:rsidRDefault="000C31EB" w:rsidP="00B6506B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% год.</w:t>
            </w:r>
          </w:p>
        </w:tc>
        <w:tc>
          <w:tcPr>
            <w:tcW w:w="0" w:type="auto"/>
            <w:shd w:val="clear" w:color="auto" w:fill="auto"/>
          </w:tcPr>
          <w:p w14:paraId="33748589" w14:textId="77777777" w:rsidR="000C31EB" w:rsidRPr="00DE2791" w:rsidRDefault="000C31EB" w:rsidP="00B6506B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13,7</w:t>
            </w:r>
          </w:p>
        </w:tc>
      </w:tr>
      <w:tr w:rsidR="000C31EB" w:rsidRPr="00DE2791" w14:paraId="4CFD52FC" w14:textId="77777777" w:rsidTr="00A54C86">
        <w:trPr>
          <w:trHeight w:val="305"/>
        </w:trPr>
        <w:tc>
          <w:tcPr>
            <w:tcW w:w="4646" w:type="dxa"/>
            <w:shd w:val="clear" w:color="auto" w:fill="auto"/>
          </w:tcPr>
          <w:p w14:paraId="2EFABA67" w14:textId="77777777" w:rsidR="000C31EB" w:rsidRPr="00DE2791" w:rsidRDefault="000C31EB" w:rsidP="00B65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то же для казахских компаний</w:t>
            </w:r>
          </w:p>
        </w:tc>
        <w:tc>
          <w:tcPr>
            <w:tcW w:w="855" w:type="dxa"/>
            <w:shd w:val="clear" w:color="auto" w:fill="auto"/>
          </w:tcPr>
          <w:p w14:paraId="63CDCB4C" w14:textId="77777777" w:rsidR="000C31EB" w:rsidRPr="00DE2791" w:rsidRDefault="000C31EB" w:rsidP="00B6506B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% год</w:t>
            </w:r>
          </w:p>
        </w:tc>
        <w:tc>
          <w:tcPr>
            <w:tcW w:w="0" w:type="auto"/>
            <w:shd w:val="clear" w:color="auto" w:fill="auto"/>
          </w:tcPr>
          <w:p w14:paraId="68FD0031" w14:textId="77777777" w:rsidR="000C31EB" w:rsidRPr="00DE2791" w:rsidRDefault="000C31EB" w:rsidP="00B6506B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9,46</w:t>
            </w:r>
          </w:p>
        </w:tc>
      </w:tr>
      <w:tr w:rsidR="000C31EB" w:rsidRPr="00DE2791" w14:paraId="461930CB" w14:textId="77777777" w:rsidTr="00A54C86">
        <w:trPr>
          <w:trHeight w:val="289"/>
        </w:trPr>
        <w:tc>
          <w:tcPr>
            <w:tcW w:w="4646" w:type="dxa"/>
            <w:shd w:val="clear" w:color="auto" w:fill="auto"/>
          </w:tcPr>
          <w:p w14:paraId="2D6558B4" w14:textId="77777777" w:rsidR="000C31EB" w:rsidRPr="00DE2791" w:rsidRDefault="000C31EB" w:rsidP="00B65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то же для белорусских компаний</w:t>
            </w:r>
          </w:p>
        </w:tc>
        <w:tc>
          <w:tcPr>
            <w:tcW w:w="855" w:type="dxa"/>
            <w:shd w:val="clear" w:color="auto" w:fill="auto"/>
          </w:tcPr>
          <w:p w14:paraId="2408ABFD" w14:textId="77777777" w:rsidR="000C31EB" w:rsidRPr="00DE2791" w:rsidRDefault="000C31EB" w:rsidP="00B6506B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% год</w:t>
            </w:r>
          </w:p>
        </w:tc>
        <w:tc>
          <w:tcPr>
            <w:tcW w:w="0" w:type="auto"/>
            <w:shd w:val="clear" w:color="auto" w:fill="auto"/>
          </w:tcPr>
          <w:p w14:paraId="7BBABE08" w14:textId="77777777" w:rsidR="000C31EB" w:rsidRPr="00DE2791" w:rsidRDefault="000C31EB" w:rsidP="00B6506B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15,69</w:t>
            </w:r>
          </w:p>
        </w:tc>
      </w:tr>
      <w:tr w:rsidR="000C31EB" w:rsidRPr="00DE2791" w14:paraId="72A8D099" w14:textId="77777777" w:rsidTr="00A54C86">
        <w:trPr>
          <w:trHeight w:val="305"/>
        </w:trPr>
        <w:tc>
          <w:tcPr>
            <w:tcW w:w="4646" w:type="dxa"/>
            <w:shd w:val="clear" w:color="auto" w:fill="auto"/>
          </w:tcPr>
          <w:p w14:paraId="4F71A733" w14:textId="77777777" w:rsidR="000C31EB" w:rsidRPr="00DE2791" w:rsidRDefault="000C31EB" w:rsidP="00B65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то же для литовских компаний</w:t>
            </w:r>
          </w:p>
        </w:tc>
        <w:tc>
          <w:tcPr>
            <w:tcW w:w="855" w:type="dxa"/>
            <w:shd w:val="clear" w:color="auto" w:fill="auto"/>
          </w:tcPr>
          <w:p w14:paraId="562825FE" w14:textId="77777777" w:rsidR="000C31EB" w:rsidRPr="00DE2791" w:rsidRDefault="000C31EB" w:rsidP="00B6506B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% год</w:t>
            </w:r>
          </w:p>
        </w:tc>
        <w:tc>
          <w:tcPr>
            <w:tcW w:w="0" w:type="auto"/>
            <w:shd w:val="clear" w:color="auto" w:fill="auto"/>
          </w:tcPr>
          <w:p w14:paraId="5D4672A3" w14:textId="77777777" w:rsidR="000C31EB" w:rsidRPr="00DE2791" w:rsidRDefault="000C31EB" w:rsidP="00B6506B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8,99</w:t>
            </w:r>
          </w:p>
        </w:tc>
      </w:tr>
      <w:tr w:rsidR="000C31EB" w:rsidRPr="00DE2791" w14:paraId="68D2155D" w14:textId="77777777" w:rsidTr="00A54C86">
        <w:trPr>
          <w:trHeight w:val="289"/>
        </w:trPr>
        <w:tc>
          <w:tcPr>
            <w:tcW w:w="4646" w:type="dxa"/>
            <w:shd w:val="clear" w:color="auto" w:fill="auto"/>
          </w:tcPr>
          <w:p w14:paraId="51576150" w14:textId="77777777" w:rsidR="000C31EB" w:rsidRPr="00DE2791" w:rsidRDefault="000C31EB" w:rsidP="00B65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то же для латвийских компаний</w:t>
            </w:r>
          </w:p>
        </w:tc>
        <w:tc>
          <w:tcPr>
            <w:tcW w:w="855" w:type="dxa"/>
            <w:shd w:val="clear" w:color="auto" w:fill="auto"/>
          </w:tcPr>
          <w:p w14:paraId="203D0AEA" w14:textId="77777777" w:rsidR="000C31EB" w:rsidRPr="00DE2791" w:rsidRDefault="000C31EB" w:rsidP="00B6506B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% год</w:t>
            </w:r>
          </w:p>
        </w:tc>
        <w:tc>
          <w:tcPr>
            <w:tcW w:w="0" w:type="auto"/>
            <w:shd w:val="clear" w:color="auto" w:fill="auto"/>
          </w:tcPr>
          <w:p w14:paraId="60D8661B" w14:textId="77777777" w:rsidR="000C31EB" w:rsidRPr="00DE2791" w:rsidRDefault="000C31EB" w:rsidP="00B6506B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8,89</w:t>
            </w:r>
          </w:p>
        </w:tc>
      </w:tr>
      <w:tr w:rsidR="000C31EB" w:rsidRPr="00DE2791" w14:paraId="2B3E9746" w14:textId="77777777" w:rsidTr="00A54C86">
        <w:trPr>
          <w:trHeight w:val="305"/>
        </w:trPr>
        <w:tc>
          <w:tcPr>
            <w:tcW w:w="4646" w:type="dxa"/>
            <w:shd w:val="clear" w:color="auto" w:fill="auto"/>
          </w:tcPr>
          <w:p w14:paraId="5E8A7EC7" w14:textId="77777777" w:rsidR="000C31EB" w:rsidRPr="00DE2791" w:rsidRDefault="000C31EB" w:rsidP="00B65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то же для молдавских и туркменских компаний</w:t>
            </w:r>
          </w:p>
        </w:tc>
        <w:tc>
          <w:tcPr>
            <w:tcW w:w="855" w:type="dxa"/>
            <w:shd w:val="clear" w:color="auto" w:fill="auto"/>
          </w:tcPr>
          <w:p w14:paraId="022E8B03" w14:textId="77777777" w:rsidR="000C31EB" w:rsidRPr="00DE2791" w:rsidRDefault="000C31EB" w:rsidP="00B6506B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% год.</w:t>
            </w:r>
          </w:p>
        </w:tc>
        <w:tc>
          <w:tcPr>
            <w:tcW w:w="0" w:type="auto"/>
            <w:shd w:val="clear" w:color="auto" w:fill="auto"/>
          </w:tcPr>
          <w:p w14:paraId="4E97A916" w14:textId="77777777" w:rsidR="000C31EB" w:rsidRPr="00DE2791" w:rsidRDefault="000C31EB" w:rsidP="00B6506B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21,36</w:t>
            </w:r>
          </w:p>
        </w:tc>
      </w:tr>
      <w:tr w:rsidR="000C31EB" w:rsidRPr="00DE2791" w14:paraId="162F2F19" w14:textId="77777777" w:rsidTr="00A54C86">
        <w:trPr>
          <w:trHeight w:val="305"/>
        </w:trPr>
        <w:tc>
          <w:tcPr>
            <w:tcW w:w="4646" w:type="dxa"/>
            <w:shd w:val="clear" w:color="auto" w:fill="auto"/>
          </w:tcPr>
          <w:p w14:paraId="1B3E2097" w14:textId="77777777" w:rsidR="000C31EB" w:rsidRPr="00DE2791" w:rsidRDefault="000C31EB" w:rsidP="00B65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то же для эстонских компаний</w:t>
            </w:r>
          </w:p>
        </w:tc>
        <w:tc>
          <w:tcPr>
            <w:tcW w:w="855" w:type="dxa"/>
            <w:shd w:val="clear" w:color="auto" w:fill="auto"/>
          </w:tcPr>
          <w:p w14:paraId="3974F143" w14:textId="77777777" w:rsidR="000C31EB" w:rsidRPr="00DE2791" w:rsidRDefault="000C31EB" w:rsidP="00B6506B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% год</w:t>
            </w:r>
          </w:p>
        </w:tc>
        <w:tc>
          <w:tcPr>
            <w:tcW w:w="0" w:type="auto"/>
            <w:shd w:val="clear" w:color="auto" w:fill="auto"/>
          </w:tcPr>
          <w:p w14:paraId="565857DA" w14:textId="77777777" w:rsidR="000C31EB" w:rsidRPr="00DE2791" w:rsidRDefault="000C31EB" w:rsidP="00B6506B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8,7</w:t>
            </w:r>
          </w:p>
        </w:tc>
      </w:tr>
    </w:tbl>
    <w:p w14:paraId="2D2FF27B" w14:textId="77777777" w:rsidR="000C31EB" w:rsidRPr="00DE2791" w:rsidRDefault="000C31EB" w:rsidP="00B6506B">
      <w:pPr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75677B94" w14:textId="3744E71F" w:rsidR="005B1F1E" w:rsidRPr="00DE2791" w:rsidRDefault="00EA5D4A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В заключение скажем, что выбор варианта расчета ставки дисконтирования – это масштабная тема, требующая многокра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ного к ней обращения, но и сказанного достаточно, чтобы понять уникальность данного финансового инструмента. Ставка диско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тирования измеряет риск и количественно определяет плату за него. С помощью процесса дисконтирования решается чрезв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ы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чайно сложная задача, как говорят аналитики, «измеряется 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геброй гармония».</w:t>
      </w:r>
    </w:p>
    <w:p w14:paraId="739E5939" w14:textId="77777777" w:rsidR="00956CED" w:rsidRPr="00DE2791" w:rsidRDefault="00956CED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1DFCDCF8" w14:textId="3AD0F3CD" w:rsidR="005B1F1E" w:rsidRPr="00DE2791" w:rsidRDefault="00BC5FB1" w:rsidP="00B6506B">
      <w:pPr>
        <w:pStyle w:val="2"/>
        <w:spacing w:before="0"/>
        <w:jc w:val="center"/>
        <w:rPr>
          <w:rFonts w:ascii="Times New Roman" w:hAnsi="Times New Roman" w:cs="Times New Roman"/>
          <w:color w:val="auto"/>
        </w:rPr>
      </w:pPr>
      <w:bookmarkStart w:id="34" w:name="_Toc316504088"/>
      <w:r w:rsidRPr="00DE2791">
        <w:rPr>
          <w:rFonts w:ascii="Times New Roman" w:hAnsi="Times New Roman" w:cs="Times New Roman"/>
          <w:color w:val="auto"/>
        </w:rPr>
        <w:t>4.</w:t>
      </w:r>
      <w:r w:rsidR="00B22D01" w:rsidRPr="00DE2791">
        <w:rPr>
          <w:rFonts w:ascii="Times New Roman" w:hAnsi="Times New Roman" w:cs="Times New Roman"/>
          <w:color w:val="auto"/>
        </w:rPr>
        <w:t>4</w:t>
      </w:r>
      <w:r w:rsidRPr="00DE2791">
        <w:rPr>
          <w:rFonts w:ascii="Times New Roman" w:hAnsi="Times New Roman" w:cs="Times New Roman"/>
          <w:color w:val="auto"/>
        </w:rPr>
        <w:t xml:space="preserve">. </w:t>
      </w:r>
      <w:r w:rsidR="005B1F1E" w:rsidRPr="00DE2791">
        <w:rPr>
          <w:rFonts w:ascii="Times New Roman" w:hAnsi="Times New Roman" w:cs="Times New Roman"/>
          <w:color w:val="auto"/>
        </w:rPr>
        <w:t>Прямые и обратные задачи</w:t>
      </w:r>
      <w:r w:rsidR="00E45AB9" w:rsidRPr="00DE2791">
        <w:rPr>
          <w:rFonts w:ascii="Times New Roman" w:hAnsi="Times New Roman" w:cs="Times New Roman"/>
          <w:color w:val="auto"/>
        </w:rPr>
        <w:t xml:space="preserve"> в финансовых </w:t>
      </w:r>
      <w:r w:rsidR="00A54C86" w:rsidRPr="00DE2791">
        <w:rPr>
          <w:rFonts w:ascii="Times New Roman" w:hAnsi="Times New Roman" w:cs="Times New Roman"/>
          <w:color w:val="auto"/>
        </w:rPr>
        <w:br/>
      </w:r>
      <w:r w:rsidR="00E45AB9" w:rsidRPr="00DE2791">
        <w:rPr>
          <w:rFonts w:ascii="Times New Roman" w:hAnsi="Times New Roman" w:cs="Times New Roman"/>
          <w:color w:val="auto"/>
        </w:rPr>
        <w:t>вычислениях</w:t>
      </w:r>
      <w:bookmarkEnd w:id="34"/>
    </w:p>
    <w:p w14:paraId="3A95B576" w14:textId="77777777" w:rsidR="00BC5DFA" w:rsidRPr="00DE2791" w:rsidRDefault="00BC5DFA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6BDEBC37" w14:textId="77777777" w:rsidR="002D7622" w:rsidRPr="00DE2791" w:rsidRDefault="00060EA1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Мы </w:t>
      </w:r>
      <w:r w:rsidR="00BC5DFA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уже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не раз </w:t>
      </w:r>
      <w:r w:rsidR="008064F2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говорили, что процентные и учетные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ставки решают </w:t>
      </w:r>
      <w:r w:rsidR="00BC5DFA" w:rsidRPr="00DE2791">
        <w:rPr>
          <w:rFonts w:ascii="Times New Roman" w:hAnsi="Times New Roman" w:cs="Times New Roman"/>
          <w:spacing w:val="8"/>
          <w:sz w:val="20"/>
          <w:szCs w:val="20"/>
        </w:rPr>
        <w:t>сходны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="00BC5DFA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задач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="00BC5DFA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Однако </w:t>
      </w:r>
      <w:r w:rsidR="00200802" w:rsidRPr="00DE2791">
        <w:rPr>
          <w:rFonts w:ascii="Times New Roman" w:hAnsi="Times New Roman" w:cs="Times New Roman"/>
          <w:spacing w:val="8"/>
          <w:sz w:val="20"/>
          <w:szCs w:val="20"/>
        </w:rPr>
        <w:t>то, что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для процентной ставки</w:t>
      </w:r>
      <w:r w:rsidR="00200802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является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прямой задачей, для учетной </w:t>
      </w:r>
      <w:r w:rsidR="00200802" w:rsidRPr="00DE2791">
        <w:rPr>
          <w:rFonts w:ascii="Times New Roman" w:hAnsi="Times New Roman" w:cs="Times New Roman"/>
          <w:spacing w:val="8"/>
          <w:sz w:val="20"/>
          <w:szCs w:val="20"/>
        </w:rPr>
        <w:t>–</w:t>
      </w:r>
      <w:r w:rsidR="00A42737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обратной.</w:t>
      </w:r>
      <w:r w:rsidR="002D7622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4753A462" w14:textId="4F5D3F37" w:rsidR="00E224CC" w:rsidRPr="00DE2791" w:rsidRDefault="00E224C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Отметим, что прямые задачи – это задачи нахождения сле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д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ствий по уже известным или заданным причинам, как говорят математики: «вдоль» причинно-следственных связей». Обратные задачи – это задачи нахождения тех самых причин, которые п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влияли на известные или заданные следствия.</w:t>
      </w:r>
    </w:p>
    <w:p w14:paraId="4C0D4DAE" w14:textId="278CB423" w:rsidR="0090141A" w:rsidRPr="00DE2791" w:rsidRDefault="008064F2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Покажем данный</w:t>
      </w:r>
      <w:r w:rsidR="003073B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процесс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на</w:t>
      </w:r>
      <w:r w:rsidR="003073B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схеме 4.4.1.</w:t>
      </w:r>
      <w:r w:rsidR="00D94A87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для простых и сложных процентов</w:t>
      </w:r>
    </w:p>
    <w:p w14:paraId="3569D784" w14:textId="77777777" w:rsidR="0090141A" w:rsidRPr="00DE2791" w:rsidRDefault="0090141A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87"/>
        <w:gridCol w:w="1352"/>
        <w:gridCol w:w="1607"/>
      </w:tblGrid>
      <w:tr w:rsidR="005B1F1E" w:rsidRPr="00DE2791" w14:paraId="06F395E9" w14:textId="77777777" w:rsidTr="006B38E0">
        <w:trPr>
          <w:trHeight w:val="288"/>
          <w:jc w:val="center"/>
        </w:trPr>
        <w:tc>
          <w:tcPr>
            <w:tcW w:w="0" w:type="auto"/>
          </w:tcPr>
          <w:p w14:paraId="5BE77C67" w14:textId="77777777" w:rsidR="005B1F1E" w:rsidRPr="00DE2791" w:rsidRDefault="005B1F1E" w:rsidP="00B6506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E2791">
              <w:rPr>
                <w:rFonts w:ascii="Times New Roman" w:hAnsi="Times New Roman" w:cs="Times New Roman"/>
                <w:sz w:val="20"/>
                <w:szCs w:val="20"/>
              </w:rPr>
              <w:t>Ставки</w:t>
            </w:r>
          </w:p>
          <w:p w14:paraId="36F8CD5F" w14:textId="5A9C6584" w:rsidR="00D94A87" w:rsidRPr="00DE2791" w:rsidRDefault="00D94A87" w:rsidP="00B6506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E2791">
              <w:rPr>
                <w:rFonts w:ascii="Times New Roman" w:hAnsi="Times New Roman" w:cs="Times New Roman"/>
                <w:sz w:val="20"/>
                <w:szCs w:val="20"/>
              </w:rPr>
              <w:t>простые</w:t>
            </w:r>
          </w:p>
        </w:tc>
        <w:tc>
          <w:tcPr>
            <w:tcW w:w="1352" w:type="dxa"/>
          </w:tcPr>
          <w:p w14:paraId="01EB7DF9" w14:textId="77777777" w:rsidR="005B1F1E" w:rsidRPr="00DE2791" w:rsidRDefault="005B1F1E" w:rsidP="00B6506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E2791">
              <w:rPr>
                <w:rFonts w:ascii="Times New Roman" w:hAnsi="Times New Roman" w:cs="Times New Roman"/>
                <w:sz w:val="20"/>
                <w:szCs w:val="20"/>
              </w:rPr>
              <w:t>Прямая задача</w:t>
            </w:r>
          </w:p>
        </w:tc>
        <w:tc>
          <w:tcPr>
            <w:tcW w:w="1607" w:type="dxa"/>
          </w:tcPr>
          <w:p w14:paraId="424C5F5F" w14:textId="77777777" w:rsidR="005B1F1E" w:rsidRPr="00DE2791" w:rsidRDefault="005B1F1E" w:rsidP="00B6506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E2791">
              <w:rPr>
                <w:rFonts w:ascii="Times New Roman" w:hAnsi="Times New Roman" w:cs="Times New Roman"/>
                <w:sz w:val="20"/>
                <w:szCs w:val="20"/>
              </w:rPr>
              <w:t>Обратная задача</w:t>
            </w:r>
          </w:p>
        </w:tc>
      </w:tr>
      <w:tr w:rsidR="005B1F1E" w:rsidRPr="00DE2791" w14:paraId="5BC53273" w14:textId="77777777" w:rsidTr="006B38E0">
        <w:trPr>
          <w:trHeight w:val="283"/>
          <w:jc w:val="center"/>
        </w:trPr>
        <w:tc>
          <w:tcPr>
            <w:tcW w:w="0" w:type="auto"/>
          </w:tcPr>
          <w:p w14:paraId="49CAC052" w14:textId="77777777" w:rsidR="005B1F1E" w:rsidRPr="00DE2791" w:rsidRDefault="005B1F1E" w:rsidP="00B6506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E2791"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i</w:t>
            </w:r>
          </w:p>
        </w:tc>
        <w:tc>
          <w:tcPr>
            <w:tcW w:w="1352" w:type="dxa"/>
          </w:tcPr>
          <w:p w14:paraId="0240D7DE" w14:textId="77777777" w:rsidR="005B1F1E" w:rsidRPr="00DE2791" w:rsidRDefault="005B1F1E" w:rsidP="00B6506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E2791"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S = P</w:t>
            </w:r>
            <w:r w:rsidRPr="00DE2791">
              <w:rPr>
                <w:rFonts w:ascii="Times New Roman" w:hAnsi="Times New Roman" w:cs="Times New Roman"/>
                <w:sz w:val="20"/>
                <w:szCs w:val="20"/>
              </w:rPr>
              <w:t>(1</w:t>
            </w:r>
            <w:r w:rsidRPr="00DE2791"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 xml:space="preserve"> + ni</w:t>
            </w:r>
            <w:r w:rsidRPr="00DE2791">
              <w:rPr>
                <w:rFonts w:ascii="Times New Roman" w:hAnsi="Times New Roman" w:cs="Times New Roman"/>
                <w:sz w:val="20"/>
                <w:szCs w:val="20"/>
              </w:rPr>
              <w:t>)</w:t>
            </w:r>
          </w:p>
        </w:tc>
        <w:tc>
          <w:tcPr>
            <w:tcW w:w="1607" w:type="dxa"/>
          </w:tcPr>
          <w:p w14:paraId="0CA61D78" w14:textId="77777777" w:rsidR="005B1F1E" w:rsidRPr="00DE2791" w:rsidRDefault="005B1F1E" w:rsidP="00B6506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E2791"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Р = S/</w:t>
            </w:r>
            <w:r w:rsidRPr="00DE2791">
              <w:rPr>
                <w:rFonts w:ascii="Times New Roman" w:hAnsi="Times New Roman" w:cs="Times New Roman"/>
                <w:sz w:val="20"/>
                <w:szCs w:val="20"/>
              </w:rPr>
              <w:t>(1</w:t>
            </w:r>
            <w:r w:rsidRPr="00DE2791"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 xml:space="preserve"> + ni</w:t>
            </w:r>
            <w:r w:rsidRPr="00DE2791">
              <w:rPr>
                <w:rFonts w:ascii="Times New Roman" w:hAnsi="Times New Roman" w:cs="Times New Roman"/>
                <w:sz w:val="20"/>
                <w:szCs w:val="20"/>
              </w:rPr>
              <w:t>)</w:t>
            </w:r>
          </w:p>
        </w:tc>
      </w:tr>
      <w:tr w:rsidR="005B1F1E" w:rsidRPr="00DE2791" w14:paraId="2AC7773C" w14:textId="77777777" w:rsidTr="006B38E0">
        <w:trPr>
          <w:trHeight w:val="274"/>
          <w:jc w:val="center"/>
        </w:trPr>
        <w:tc>
          <w:tcPr>
            <w:tcW w:w="0" w:type="auto"/>
          </w:tcPr>
          <w:p w14:paraId="372D5CE8" w14:textId="77777777" w:rsidR="005B1F1E" w:rsidRPr="00DE2791" w:rsidRDefault="005B1F1E" w:rsidP="00B6506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E2791"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d</w:t>
            </w:r>
          </w:p>
        </w:tc>
        <w:tc>
          <w:tcPr>
            <w:tcW w:w="1352" w:type="dxa"/>
          </w:tcPr>
          <w:p w14:paraId="6251F37D" w14:textId="77777777" w:rsidR="005B1F1E" w:rsidRPr="00DE2791" w:rsidRDefault="005B1F1E" w:rsidP="00B6506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E2791"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 xml:space="preserve">Р </w:t>
            </w:r>
            <w:r w:rsidRPr="00DE2791">
              <w:rPr>
                <w:rFonts w:ascii="Times New Roman" w:hAnsi="Times New Roman" w:cs="Times New Roman"/>
                <w:sz w:val="20"/>
                <w:szCs w:val="20"/>
              </w:rPr>
              <w:t xml:space="preserve">= </w:t>
            </w:r>
            <w:r w:rsidRPr="00DE2791"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S</w:t>
            </w:r>
            <w:r w:rsidRPr="00DE2791">
              <w:rPr>
                <w:rFonts w:ascii="Times New Roman" w:hAnsi="Times New Roman" w:cs="Times New Roman"/>
                <w:sz w:val="20"/>
                <w:szCs w:val="20"/>
              </w:rPr>
              <w:t>(1</w:t>
            </w:r>
            <w:r w:rsidRPr="00DE2791"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 xml:space="preserve"> - nd</w:t>
            </w:r>
            <w:r w:rsidRPr="00DE2791">
              <w:rPr>
                <w:rFonts w:ascii="Times New Roman" w:hAnsi="Times New Roman" w:cs="Times New Roman"/>
                <w:sz w:val="20"/>
                <w:szCs w:val="20"/>
              </w:rPr>
              <w:t>)</w:t>
            </w:r>
          </w:p>
        </w:tc>
        <w:tc>
          <w:tcPr>
            <w:tcW w:w="1607" w:type="dxa"/>
          </w:tcPr>
          <w:p w14:paraId="7CF6FFFD" w14:textId="77777777" w:rsidR="005B1F1E" w:rsidRPr="00DE2791" w:rsidRDefault="005B1F1E" w:rsidP="00B6506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E2791"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S = P/</w:t>
            </w:r>
            <w:r w:rsidRPr="00DE2791">
              <w:rPr>
                <w:rFonts w:ascii="Times New Roman" w:hAnsi="Times New Roman" w:cs="Times New Roman"/>
                <w:sz w:val="20"/>
                <w:szCs w:val="20"/>
              </w:rPr>
              <w:t>(1</w:t>
            </w:r>
            <w:r w:rsidRPr="00DE2791"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 xml:space="preserve"> - nd</w:t>
            </w:r>
            <w:r w:rsidRPr="00DE2791">
              <w:rPr>
                <w:rFonts w:ascii="Times New Roman" w:hAnsi="Times New Roman" w:cs="Times New Roman"/>
                <w:sz w:val="20"/>
                <w:szCs w:val="20"/>
              </w:rPr>
              <w:t>)</w:t>
            </w:r>
          </w:p>
        </w:tc>
      </w:tr>
    </w:tbl>
    <w:p w14:paraId="34325896" w14:textId="74619DBA" w:rsidR="007F7BA8" w:rsidRPr="00DE2791" w:rsidRDefault="007F7BA8" w:rsidP="00B6506B">
      <w:pPr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37"/>
        <w:gridCol w:w="1352"/>
        <w:gridCol w:w="1607"/>
      </w:tblGrid>
      <w:tr w:rsidR="00D94A87" w:rsidRPr="00DE2791" w14:paraId="4D73F7BB" w14:textId="77777777" w:rsidTr="00D94A87">
        <w:trPr>
          <w:trHeight w:val="288"/>
          <w:jc w:val="center"/>
        </w:trPr>
        <w:tc>
          <w:tcPr>
            <w:tcW w:w="0" w:type="auto"/>
          </w:tcPr>
          <w:p w14:paraId="3CEF5A96" w14:textId="77777777" w:rsidR="00D94A87" w:rsidRPr="00DE2791" w:rsidRDefault="00D94A87" w:rsidP="00B6506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E2791">
              <w:rPr>
                <w:rFonts w:ascii="Times New Roman" w:hAnsi="Times New Roman" w:cs="Times New Roman"/>
                <w:sz w:val="20"/>
                <w:szCs w:val="20"/>
              </w:rPr>
              <w:t>Ставки</w:t>
            </w:r>
          </w:p>
          <w:p w14:paraId="13F2013E" w14:textId="4572F9F8" w:rsidR="00D94A87" w:rsidRPr="00DE2791" w:rsidRDefault="00D94A87" w:rsidP="00B6506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E2791">
              <w:rPr>
                <w:rFonts w:ascii="Times New Roman" w:hAnsi="Times New Roman" w:cs="Times New Roman"/>
                <w:sz w:val="20"/>
                <w:szCs w:val="20"/>
              </w:rPr>
              <w:t>сложные</w:t>
            </w:r>
          </w:p>
        </w:tc>
        <w:tc>
          <w:tcPr>
            <w:tcW w:w="1352" w:type="dxa"/>
          </w:tcPr>
          <w:p w14:paraId="462659BA" w14:textId="77777777" w:rsidR="00D94A87" w:rsidRPr="00DE2791" w:rsidRDefault="00D94A87" w:rsidP="00B6506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E2791">
              <w:rPr>
                <w:rFonts w:ascii="Times New Roman" w:hAnsi="Times New Roman" w:cs="Times New Roman"/>
                <w:sz w:val="20"/>
                <w:szCs w:val="20"/>
              </w:rPr>
              <w:t>Прямая задача</w:t>
            </w:r>
          </w:p>
        </w:tc>
        <w:tc>
          <w:tcPr>
            <w:tcW w:w="1607" w:type="dxa"/>
          </w:tcPr>
          <w:p w14:paraId="484D02DF" w14:textId="77777777" w:rsidR="00D94A87" w:rsidRPr="00DE2791" w:rsidRDefault="00D94A87" w:rsidP="00B6506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E2791">
              <w:rPr>
                <w:rFonts w:ascii="Times New Roman" w:hAnsi="Times New Roman" w:cs="Times New Roman"/>
                <w:sz w:val="20"/>
                <w:szCs w:val="20"/>
              </w:rPr>
              <w:t>Обратная задача</w:t>
            </w:r>
          </w:p>
        </w:tc>
      </w:tr>
      <w:tr w:rsidR="00D94A87" w:rsidRPr="00DE2791" w14:paraId="4A26E85C" w14:textId="77777777" w:rsidTr="00D94A87">
        <w:trPr>
          <w:trHeight w:val="283"/>
          <w:jc w:val="center"/>
        </w:trPr>
        <w:tc>
          <w:tcPr>
            <w:tcW w:w="0" w:type="auto"/>
          </w:tcPr>
          <w:p w14:paraId="74F3AF26" w14:textId="77777777" w:rsidR="00D94A87" w:rsidRPr="00DE2791" w:rsidRDefault="00D94A87" w:rsidP="00B6506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E2791"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i</w:t>
            </w:r>
          </w:p>
        </w:tc>
        <w:tc>
          <w:tcPr>
            <w:tcW w:w="1352" w:type="dxa"/>
          </w:tcPr>
          <w:p w14:paraId="43934C6D" w14:textId="5A5C1E22" w:rsidR="00D94A87" w:rsidRPr="00DE2791" w:rsidRDefault="00D94A87" w:rsidP="00B6506B">
            <w:pPr>
              <w:jc w:val="center"/>
              <w:rPr>
                <w:rFonts w:ascii="Times New Roman" w:hAnsi="Times New Roman" w:cs="Times New Roman"/>
                <w:sz w:val="20"/>
                <w:szCs w:val="20"/>
                <w:vertAlign w:val="superscript"/>
              </w:rPr>
            </w:pPr>
            <w:r w:rsidRPr="00DE2791"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S = P</w:t>
            </w:r>
            <w:r w:rsidRPr="00DE2791">
              <w:rPr>
                <w:rFonts w:ascii="Times New Roman" w:hAnsi="Times New Roman" w:cs="Times New Roman"/>
                <w:sz w:val="20"/>
                <w:szCs w:val="20"/>
              </w:rPr>
              <w:t>(1</w:t>
            </w:r>
            <w:r w:rsidRPr="00DE2791"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 xml:space="preserve"> + i</w:t>
            </w:r>
            <w:r w:rsidRPr="00DE2791">
              <w:rPr>
                <w:rFonts w:ascii="Times New Roman" w:hAnsi="Times New Roman" w:cs="Times New Roman"/>
                <w:sz w:val="20"/>
                <w:szCs w:val="20"/>
              </w:rPr>
              <w:t>)</w:t>
            </w:r>
            <w:r w:rsidR="003D423D" w:rsidRPr="00DE2791">
              <w:rPr>
                <w:rFonts w:ascii="Times New Roman" w:hAnsi="Times New Roman" w:cs="Times New Roman"/>
                <w:sz w:val="20"/>
                <w:szCs w:val="20"/>
                <w:vertAlign w:val="superscript"/>
              </w:rPr>
              <w:t>n</w:t>
            </w:r>
          </w:p>
        </w:tc>
        <w:tc>
          <w:tcPr>
            <w:tcW w:w="1607" w:type="dxa"/>
          </w:tcPr>
          <w:p w14:paraId="04E7C2C0" w14:textId="73665B3D" w:rsidR="00D94A87" w:rsidRPr="00DE2791" w:rsidRDefault="00D94A87" w:rsidP="00B6506B">
            <w:pPr>
              <w:jc w:val="center"/>
              <w:rPr>
                <w:rFonts w:ascii="Times New Roman" w:hAnsi="Times New Roman" w:cs="Times New Roman"/>
                <w:sz w:val="20"/>
                <w:szCs w:val="20"/>
                <w:vertAlign w:val="superscript"/>
              </w:rPr>
            </w:pPr>
            <w:r w:rsidRPr="00DE2791"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Р = S/</w:t>
            </w:r>
            <w:r w:rsidRPr="00DE2791">
              <w:rPr>
                <w:rFonts w:ascii="Times New Roman" w:hAnsi="Times New Roman" w:cs="Times New Roman"/>
                <w:sz w:val="20"/>
                <w:szCs w:val="20"/>
              </w:rPr>
              <w:t>(1</w:t>
            </w:r>
            <w:r w:rsidR="003D423D" w:rsidRPr="00DE2791"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 xml:space="preserve"> + </w:t>
            </w:r>
            <w:r w:rsidRPr="00DE2791"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i</w:t>
            </w:r>
            <w:r w:rsidRPr="00DE2791">
              <w:rPr>
                <w:rFonts w:ascii="Times New Roman" w:hAnsi="Times New Roman" w:cs="Times New Roman"/>
                <w:sz w:val="20"/>
                <w:szCs w:val="20"/>
              </w:rPr>
              <w:t>)</w:t>
            </w:r>
            <w:r w:rsidR="003D423D" w:rsidRPr="00DE2791">
              <w:rPr>
                <w:rFonts w:ascii="Times New Roman" w:hAnsi="Times New Roman" w:cs="Times New Roman"/>
                <w:sz w:val="20"/>
                <w:szCs w:val="20"/>
                <w:vertAlign w:val="superscript"/>
              </w:rPr>
              <w:t>n</w:t>
            </w:r>
          </w:p>
        </w:tc>
      </w:tr>
      <w:tr w:rsidR="00D94A87" w:rsidRPr="00DE2791" w14:paraId="09233AA0" w14:textId="77777777" w:rsidTr="00D94A87">
        <w:trPr>
          <w:trHeight w:val="274"/>
          <w:jc w:val="center"/>
        </w:trPr>
        <w:tc>
          <w:tcPr>
            <w:tcW w:w="0" w:type="auto"/>
          </w:tcPr>
          <w:p w14:paraId="51ACFC7E" w14:textId="77777777" w:rsidR="00D94A87" w:rsidRPr="00DE2791" w:rsidRDefault="00D94A87" w:rsidP="00B6506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E2791"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d</w:t>
            </w:r>
          </w:p>
        </w:tc>
        <w:tc>
          <w:tcPr>
            <w:tcW w:w="1352" w:type="dxa"/>
          </w:tcPr>
          <w:p w14:paraId="745F5D44" w14:textId="2908C6F1" w:rsidR="00D94A87" w:rsidRPr="00DE2791" w:rsidRDefault="00D94A87" w:rsidP="00B6506B">
            <w:pPr>
              <w:jc w:val="center"/>
              <w:rPr>
                <w:rFonts w:ascii="Times New Roman" w:hAnsi="Times New Roman" w:cs="Times New Roman"/>
                <w:sz w:val="20"/>
                <w:szCs w:val="20"/>
                <w:vertAlign w:val="superscript"/>
              </w:rPr>
            </w:pPr>
            <w:r w:rsidRPr="00DE2791"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 xml:space="preserve">Р </w:t>
            </w:r>
            <w:r w:rsidRPr="00DE2791">
              <w:rPr>
                <w:rFonts w:ascii="Times New Roman" w:hAnsi="Times New Roman" w:cs="Times New Roman"/>
                <w:sz w:val="20"/>
                <w:szCs w:val="20"/>
              </w:rPr>
              <w:t xml:space="preserve">= </w:t>
            </w:r>
            <w:r w:rsidRPr="00DE2791"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S</w:t>
            </w:r>
            <w:r w:rsidRPr="00DE2791">
              <w:rPr>
                <w:rFonts w:ascii="Times New Roman" w:hAnsi="Times New Roman" w:cs="Times New Roman"/>
                <w:sz w:val="20"/>
                <w:szCs w:val="20"/>
              </w:rPr>
              <w:t>(1</w:t>
            </w:r>
            <w:r w:rsidR="003D423D" w:rsidRPr="00DE2791"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 xml:space="preserve"> - </w:t>
            </w:r>
            <w:r w:rsidRPr="00DE2791"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d</w:t>
            </w:r>
            <w:r w:rsidRPr="00DE2791">
              <w:rPr>
                <w:rFonts w:ascii="Times New Roman" w:hAnsi="Times New Roman" w:cs="Times New Roman"/>
                <w:sz w:val="20"/>
                <w:szCs w:val="20"/>
              </w:rPr>
              <w:t>)</w:t>
            </w:r>
            <w:r w:rsidR="003D423D" w:rsidRPr="00DE2791">
              <w:rPr>
                <w:rFonts w:ascii="Times New Roman" w:hAnsi="Times New Roman" w:cs="Times New Roman"/>
                <w:sz w:val="20"/>
                <w:szCs w:val="20"/>
                <w:vertAlign w:val="superscript"/>
              </w:rPr>
              <w:t>n</w:t>
            </w:r>
          </w:p>
        </w:tc>
        <w:tc>
          <w:tcPr>
            <w:tcW w:w="1607" w:type="dxa"/>
          </w:tcPr>
          <w:p w14:paraId="0989DE56" w14:textId="1C84C949" w:rsidR="00D94A87" w:rsidRPr="00DE2791" w:rsidRDefault="00D94A87" w:rsidP="00B6506B">
            <w:pPr>
              <w:jc w:val="center"/>
              <w:rPr>
                <w:rFonts w:ascii="Times New Roman" w:hAnsi="Times New Roman" w:cs="Times New Roman"/>
                <w:sz w:val="20"/>
                <w:szCs w:val="20"/>
                <w:vertAlign w:val="superscript"/>
              </w:rPr>
            </w:pPr>
            <w:r w:rsidRPr="00DE2791"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S = P/</w:t>
            </w:r>
            <w:r w:rsidRPr="00DE2791">
              <w:rPr>
                <w:rFonts w:ascii="Times New Roman" w:hAnsi="Times New Roman" w:cs="Times New Roman"/>
                <w:sz w:val="20"/>
                <w:szCs w:val="20"/>
              </w:rPr>
              <w:t>(1</w:t>
            </w:r>
            <w:r w:rsidR="003D423D" w:rsidRPr="00DE2791"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 xml:space="preserve"> - </w:t>
            </w:r>
            <w:r w:rsidRPr="00DE2791"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d</w:t>
            </w:r>
            <w:r w:rsidRPr="00DE2791">
              <w:rPr>
                <w:rFonts w:ascii="Times New Roman" w:hAnsi="Times New Roman" w:cs="Times New Roman"/>
                <w:sz w:val="20"/>
                <w:szCs w:val="20"/>
              </w:rPr>
              <w:t>)</w:t>
            </w:r>
            <w:r w:rsidR="003D423D" w:rsidRPr="00DE2791">
              <w:rPr>
                <w:rFonts w:ascii="Times New Roman" w:hAnsi="Times New Roman" w:cs="Times New Roman"/>
                <w:sz w:val="20"/>
                <w:szCs w:val="20"/>
                <w:vertAlign w:val="superscript"/>
              </w:rPr>
              <w:t>n</w:t>
            </w:r>
          </w:p>
        </w:tc>
      </w:tr>
    </w:tbl>
    <w:p w14:paraId="4521432D" w14:textId="77777777" w:rsidR="003826E5" w:rsidRPr="00DE2791" w:rsidRDefault="003826E5" w:rsidP="00B6506B">
      <w:pPr>
        <w:jc w:val="center"/>
        <w:rPr>
          <w:rFonts w:ascii="Times New Roman" w:hAnsi="Times New Roman" w:cs="Times New Roman"/>
          <w:spacing w:val="8"/>
          <w:sz w:val="20"/>
          <w:szCs w:val="20"/>
        </w:rPr>
      </w:pPr>
    </w:p>
    <w:p w14:paraId="4136090C" w14:textId="5BFCF51D" w:rsidR="005B1F1E" w:rsidRPr="00DE2791" w:rsidRDefault="003073BB" w:rsidP="00B6506B">
      <w:pPr>
        <w:jc w:val="center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Рис. 4.4.1. Схема </w:t>
      </w:r>
      <w:r w:rsidR="00877077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прямых и обратных задач с применением </w:t>
      </w:r>
      <w:r w:rsidR="00A54C86" w:rsidRPr="00DE2791">
        <w:rPr>
          <w:rFonts w:ascii="Times New Roman" w:hAnsi="Times New Roman" w:cs="Times New Roman"/>
          <w:spacing w:val="8"/>
          <w:sz w:val="20"/>
          <w:szCs w:val="20"/>
        </w:rPr>
        <w:br/>
      </w:r>
      <w:r w:rsidR="00877077" w:rsidRPr="00DE2791">
        <w:rPr>
          <w:rFonts w:ascii="Times New Roman" w:hAnsi="Times New Roman" w:cs="Times New Roman"/>
          <w:spacing w:val="8"/>
          <w:sz w:val="20"/>
          <w:szCs w:val="20"/>
        </w:rPr>
        <w:t>процентных и учетных ставок</w:t>
      </w:r>
    </w:p>
    <w:p w14:paraId="736BC8D0" w14:textId="0864E0D6" w:rsidR="00284142" w:rsidRPr="00DE2791" w:rsidRDefault="00284142" w:rsidP="00284142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Рассмотрим графически</w:t>
      </w:r>
      <w:r w:rsidR="00EF54D4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,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как происходит </w:t>
      </w:r>
      <w:r w:rsidR="00EF54D4" w:rsidRPr="00DE2791">
        <w:rPr>
          <w:rFonts w:ascii="Times New Roman" w:hAnsi="Times New Roman" w:cs="Times New Roman"/>
          <w:spacing w:val="8"/>
          <w:sz w:val="20"/>
          <w:szCs w:val="20"/>
        </w:rPr>
        <w:t>увеличение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или снижение стоимости капитала в зависимости от решения прямых и</w:t>
      </w:r>
      <w:r w:rsidR="00EF54D4" w:rsidRPr="00DE2791">
        <w:rPr>
          <w:rFonts w:ascii="Times New Roman" w:hAnsi="Times New Roman" w:cs="Times New Roman"/>
          <w:spacing w:val="8"/>
          <w:sz w:val="20"/>
          <w:szCs w:val="20"/>
        </w:rPr>
        <w:t>ли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обратных задач. </w:t>
      </w:r>
      <w:r w:rsidR="00EF54D4" w:rsidRPr="00DE2791">
        <w:rPr>
          <w:rFonts w:ascii="Times New Roman" w:hAnsi="Times New Roman" w:cs="Times New Roman"/>
          <w:spacing w:val="8"/>
          <w:sz w:val="20"/>
          <w:szCs w:val="20"/>
        </w:rPr>
        <w:t>Для этого мы сравним множители наращ</w:t>
      </w:r>
      <w:r w:rsidR="00EF54D4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="00EF54D4" w:rsidRPr="00DE2791">
        <w:rPr>
          <w:rFonts w:ascii="Times New Roman" w:hAnsi="Times New Roman" w:cs="Times New Roman"/>
          <w:spacing w:val="8"/>
          <w:sz w:val="20"/>
          <w:szCs w:val="20"/>
        </w:rPr>
        <w:t>ния и дисконтирования по процентным и учетным ставкам. Для большей наглядности будем использовать простые и сложные проценты.</w:t>
      </w:r>
    </w:p>
    <w:p w14:paraId="199B6125" w14:textId="77777777" w:rsidR="00284142" w:rsidRPr="00DE2791" w:rsidRDefault="00284142" w:rsidP="00B6506B">
      <w:pPr>
        <w:jc w:val="center"/>
        <w:rPr>
          <w:rFonts w:ascii="Times New Roman" w:hAnsi="Times New Roman" w:cs="Times New Roman"/>
          <w:spacing w:val="8"/>
          <w:sz w:val="20"/>
          <w:szCs w:val="20"/>
        </w:rPr>
      </w:pPr>
    </w:p>
    <w:p w14:paraId="57950D0D" w14:textId="77777777" w:rsidR="00284142" w:rsidRPr="00DE2791" w:rsidRDefault="00284142" w:rsidP="00284142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noProof/>
          <w:lang w:val="en-US"/>
        </w:rPr>
        <w:drawing>
          <wp:inline distT="0" distB="0" distL="0" distR="0" wp14:anchorId="229BC04C" wp14:editId="44C6E0BD">
            <wp:extent cx="3770630" cy="2182283"/>
            <wp:effectExtent l="0" t="0" r="13970" b="27940"/>
            <wp:docPr id="11" name="Диаграмма 1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5"/>
              </a:graphicData>
            </a:graphic>
          </wp:inline>
        </w:drawing>
      </w:r>
    </w:p>
    <w:p w14:paraId="0C22802C" w14:textId="77777777" w:rsidR="00284142" w:rsidRPr="00DE2791" w:rsidRDefault="00284142" w:rsidP="00284142">
      <w:pPr>
        <w:ind w:firstLine="397"/>
        <w:jc w:val="center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Рис. 4.4.3. Процесс наращения с применением простой и сложной процентной ставки 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i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</w:p>
    <w:p w14:paraId="78EA8248" w14:textId="77777777" w:rsidR="00284142" w:rsidRPr="00DE2791" w:rsidRDefault="00284142" w:rsidP="00B6506B">
      <w:pPr>
        <w:jc w:val="center"/>
        <w:rPr>
          <w:rFonts w:ascii="Times New Roman" w:hAnsi="Times New Roman" w:cs="Times New Roman"/>
          <w:spacing w:val="8"/>
          <w:sz w:val="20"/>
          <w:szCs w:val="20"/>
        </w:rPr>
      </w:pPr>
    </w:p>
    <w:p w14:paraId="098384DE" w14:textId="77777777" w:rsidR="00D00DB9" w:rsidRPr="00DE2791" w:rsidRDefault="00D00DB9" w:rsidP="00A54C86">
      <w:pPr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noProof/>
          <w:lang w:val="en-US"/>
        </w:rPr>
        <w:lastRenderedPageBreak/>
        <w:drawing>
          <wp:inline distT="0" distB="0" distL="0" distR="0" wp14:anchorId="5C074A48" wp14:editId="2B5CAB41">
            <wp:extent cx="3896436" cy="2193290"/>
            <wp:effectExtent l="0" t="0" r="8890" b="0"/>
            <wp:docPr id="8" name="Диаграмма 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6"/>
              </a:graphicData>
            </a:graphic>
          </wp:inline>
        </w:drawing>
      </w:r>
    </w:p>
    <w:p w14:paraId="7F3A70B7" w14:textId="71E9F807" w:rsidR="00D00DB9" w:rsidRPr="00DE2791" w:rsidRDefault="00D00DB9" w:rsidP="00D00DB9">
      <w:pPr>
        <w:ind w:firstLine="397"/>
        <w:jc w:val="center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Рис.</w:t>
      </w:r>
      <w:r w:rsidR="0078304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402F81" w:rsidRPr="00DE2791">
        <w:rPr>
          <w:rFonts w:ascii="Times New Roman" w:hAnsi="Times New Roman" w:cs="Times New Roman"/>
          <w:spacing w:val="8"/>
          <w:sz w:val="20"/>
          <w:szCs w:val="20"/>
        </w:rPr>
        <w:t>4.4.2.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Процесс дисконтирования с применением </w:t>
      </w:r>
      <w:r w:rsidR="00C12FD7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простой и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сложной процентной ставки 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i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</w:p>
    <w:p w14:paraId="3EFEBB22" w14:textId="77777777" w:rsidR="00284142" w:rsidRPr="00DE2791" w:rsidRDefault="00284142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10E347EF" w14:textId="06235FBE" w:rsidR="00B5147F" w:rsidRPr="00DE2791" w:rsidRDefault="008933FD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Теперь рассмотри</w:t>
      </w:r>
      <w:r w:rsidR="00336F5D" w:rsidRPr="00DE2791">
        <w:rPr>
          <w:rFonts w:ascii="Times New Roman" w:hAnsi="Times New Roman" w:cs="Times New Roman"/>
          <w:spacing w:val="8"/>
          <w:sz w:val="20"/>
          <w:szCs w:val="20"/>
        </w:rPr>
        <w:t>м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вариант применения учетных ставок 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d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по простым и сложным процентам в процессе дисконтирования</w:t>
      </w:r>
      <w:r w:rsidR="00FA5999"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</w:p>
    <w:p w14:paraId="188C231B" w14:textId="77777777" w:rsidR="00336F5D" w:rsidRPr="00DE2791" w:rsidRDefault="00336F5D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532B8AAA" w14:textId="7AE6B397" w:rsidR="00336F5D" w:rsidRPr="00DE2791" w:rsidRDefault="00CE408D" w:rsidP="00CE408D">
      <w:pPr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noProof/>
          <w:lang w:val="en-US"/>
        </w:rPr>
        <w:drawing>
          <wp:inline distT="0" distB="0" distL="0" distR="0" wp14:anchorId="7F849998" wp14:editId="702E286E">
            <wp:extent cx="3957955" cy="2447078"/>
            <wp:effectExtent l="0" t="0" r="4445" b="0"/>
            <wp:docPr id="12" name="Диаграмма 1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7"/>
              </a:graphicData>
            </a:graphic>
          </wp:inline>
        </w:drawing>
      </w:r>
    </w:p>
    <w:p w14:paraId="12E41F04" w14:textId="77777777" w:rsidR="00CE408D" w:rsidRPr="00DE2791" w:rsidRDefault="00CE408D" w:rsidP="00336F5D">
      <w:pPr>
        <w:ind w:firstLine="397"/>
        <w:jc w:val="center"/>
        <w:rPr>
          <w:rFonts w:ascii="Times New Roman" w:hAnsi="Times New Roman" w:cs="Times New Roman"/>
          <w:spacing w:val="8"/>
          <w:sz w:val="20"/>
          <w:szCs w:val="20"/>
        </w:rPr>
      </w:pPr>
    </w:p>
    <w:p w14:paraId="118FD374" w14:textId="77777777" w:rsidR="00336F5D" w:rsidRPr="00DE2791" w:rsidRDefault="00336F5D" w:rsidP="00336F5D">
      <w:pPr>
        <w:ind w:firstLine="397"/>
        <w:jc w:val="center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Рис. 4.4.2. Процесс дисконтирования с применением простой и сложной процентной ставки 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i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</w:p>
    <w:p w14:paraId="5105D971" w14:textId="5D5694D7" w:rsidR="005B1F1E" w:rsidRPr="00DE2791" w:rsidRDefault="005B1F1E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>Очевидно, что рассмотренные метод</w:t>
      </w:r>
      <w:r w:rsidR="00500800" w:rsidRPr="00DE2791">
        <w:rPr>
          <w:rFonts w:ascii="Times New Roman" w:hAnsi="Times New Roman" w:cs="Times New Roman"/>
          <w:spacing w:val="8"/>
          <w:sz w:val="20"/>
          <w:szCs w:val="20"/>
        </w:rPr>
        <w:t>ы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дисконтирования по ставке наращения 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i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 учетной ставке 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d</w:t>
      </w:r>
      <w:r w:rsidR="00B46338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приводят к разным 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зультатам даже тогда, когда 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i = d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</w:p>
    <w:p w14:paraId="27DF11DF" w14:textId="77777777" w:rsidR="00B46338" w:rsidRPr="00DE2791" w:rsidRDefault="005B1F1E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Заметим, что учетная ставка отражает фактор времени более жестко. Так, следует, что при 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n &gt; 1/d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величина дисконтного множителя и, следовательно, суммы Р станет отрицательной. </w:t>
      </w:r>
    </w:p>
    <w:p w14:paraId="687393D9" w14:textId="2857E806" w:rsidR="005B1F1E" w:rsidRPr="00DE2791" w:rsidRDefault="005B1F1E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Иначе говоря, при </w:t>
      </w:r>
      <w:r w:rsidR="00B46338" w:rsidRPr="00DE2791">
        <w:rPr>
          <w:rFonts w:ascii="Times New Roman" w:hAnsi="Times New Roman" w:cs="Times New Roman"/>
          <w:spacing w:val="8"/>
          <w:sz w:val="20"/>
          <w:szCs w:val="20"/>
        </w:rPr>
        <w:t>продолжительном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сроке </w:t>
      </w:r>
      <w:r w:rsidR="00B46338" w:rsidRPr="00DE2791">
        <w:rPr>
          <w:rFonts w:ascii="Times New Roman" w:hAnsi="Times New Roman" w:cs="Times New Roman"/>
          <w:spacing w:val="8"/>
          <w:sz w:val="20"/>
          <w:szCs w:val="20"/>
        </w:rPr>
        <w:t>финансовой оп</w:t>
      </w:r>
      <w:r w:rsidR="00B46338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="00B46338" w:rsidRPr="00DE2791">
        <w:rPr>
          <w:rFonts w:ascii="Times New Roman" w:hAnsi="Times New Roman" w:cs="Times New Roman"/>
          <w:spacing w:val="8"/>
          <w:sz w:val="20"/>
          <w:szCs w:val="20"/>
        </w:rPr>
        <w:t>рации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учет может привести </w:t>
      </w:r>
      <w:r w:rsidR="00B46338" w:rsidRPr="00DE2791">
        <w:rPr>
          <w:rFonts w:ascii="Times New Roman" w:hAnsi="Times New Roman" w:cs="Times New Roman"/>
          <w:spacing w:val="8"/>
          <w:sz w:val="20"/>
          <w:szCs w:val="20"/>
        </w:rPr>
        <w:t>даже к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нулево</w:t>
      </w:r>
      <w:r w:rsidR="00B46338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му результату, и еще хуже –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отрицательной </w:t>
      </w:r>
      <w:r w:rsidR="00B46338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первоначальной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сумме </w:t>
      </w:r>
      <w:r w:rsidR="00B46338" w:rsidRPr="00DE2791">
        <w:rPr>
          <w:rFonts w:ascii="Times New Roman" w:hAnsi="Times New Roman" w:cs="Times New Roman"/>
          <w:spacing w:val="8"/>
          <w:sz w:val="20"/>
          <w:szCs w:val="20"/>
        </w:rPr>
        <w:t>(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Р</w:t>
      </w:r>
      <w:r w:rsidR="00B46338" w:rsidRPr="00DE2791">
        <w:rPr>
          <w:rFonts w:ascii="Times New Roman" w:hAnsi="Times New Roman" w:cs="Times New Roman"/>
          <w:spacing w:val="8"/>
          <w:sz w:val="20"/>
          <w:szCs w:val="20"/>
        </w:rPr>
        <w:t>). Такое полож</w:t>
      </w:r>
      <w:r w:rsidR="00B46338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="00B46338" w:rsidRPr="00DE2791">
        <w:rPr>
          <w:rFonts w:ascii="Times New Roman" w:hAnsi="Times New Roman" w:cs="Times New Roman"/>
          <w:spacing w:val="8"/>
          <w:sz w:val="20"/>
          <w:szCs w:val="20"/>
        </w:rPr>
        <w:t>ние делает финансовую операцию не целесообразной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</w:t>
      </w:r>
    </w:p>
    <w:p w14:paraId="34FBD6D5" w14:textId="6310506C" w:rsidR="005B1F1E" w:rsidRPr="00DE2791" w:rsidRDefault="005B1F1E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Влияние фактора времени усиливается при увеличении ста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ки. Так, при 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d = 100%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отрицательный результат проявится уже при </w:t>
      </w:r>
      <w:r w:rsidR="00E344E5" w:rsidRPr="00DE2791">
        <w:rPr>
          <w:rFonts w:ascii="Times New Roman" w:hAnsi="Times New Roman" w:cs="Times New Roman"/>
          <w:spacing w:val="8"/>
          <w:sz w:val="20"/>
          <w:szCs w:val="20"/>
        </w:rPr>
        <w:t>сроке больше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1. </w:t>
      </w:r>
      <w:r w:rsidR="00B46338" w:rsidRPr="00DE2791">
        <w:rPr>
          <w:rFonts w:ascii="Times New Roman" w:hAnsi="Times New Roman" w:cs="Times New Roman"/>
          <w:spacing w:val="8"/>
          <w:sz w:val="20"/>
          <w:szCs w:val="20"/>
        </w:rPr>
        <w:t>Однако, похожая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ситуация не </w:t>
      </w:r>
      <w:r w:rsidR="00B46338" w:rsidRPr="00DE2791">
        <w:rPr>
          <w:rFonts w:ascii="Times New Roman" w:hAnsi="Times New Roman" w:cs="Times New Roman"/>
          <w:spacing w:val="8"/>
          <w:sz w:val="20"/>
          <w:szCs w:val="20"/>
        </w:rPr>
        <w:t>возникнет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при математическом дисконтировании</w:t>
      </w:r>
      <w:r w:rsidR="00D268BA" w:rsidRPr="00DE2791">
        <w:rPr>
          <w:rFonts w:ascii="Times New Roman" w:hAnsi="Times New Roman" w:cs="Times New Roman"/>
          <w:spacing w:val="8"/>
          <w:sz w:val="20"/>
          <w:szCs w:val="20"/>
        </w:rPr>
        <w:t>. Здесь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при любом сроке 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временная величина </w:t>
      </w:r>
      <w:r w:rsidR="00210D54" w:rsidRPr="00DE2791">
        <w:rPr>
          <w:rFonts w:ascii="Times New Roman" w:hAnsi="Times New Roman" w:cs="Times New Roman"/>
          <w:spacing w:val="8"/>
          <w:sz w:val="20"/>
          <w:szCs w:val="20"/>
        </w:rPr>
        <w:t>будет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больше нуля. </w:t>
      </w:r>
    </w:p>
    <w:p w14:paraId="6639C2A7" w14:textId="77777777" w:rsidR="008933FD" w:rsidRPr="00DE2791" w:rsidRDefault="008933FD" w:rsidP="008933FD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Из сказанного следует, что выбор конкретного вида пр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центной ставки заметно влияет на итог финансовой операции. Однако возможен такой подбор величины процентной ставки, при котором результаты будут равноценными. </w:t>
      </w:r>
    </w:p>
    <w:p w14:paraId="58E3C8C5" w14:textId="77777777" w:rsidR="001B3DC0" w:rsidRPr="00DE2791" w:rsidRDefault="001B3DC0" w:rsidP="00B6506B">
      <w:pPr>
        <w:ind w:firstLine="397"/>
        <w:jc w:val="center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64042D98" w14:textId="051E1902" w:rsidR="00590973" w:rsidRPr="00DE2791" w:rsidRDefault="00793BFD" w:rsidP="00B6506B">
      <w:pPr>
        <w:pStyle w:val="2"/>
        <w:spacing w:before="0"/>
        <w:jc w:val="center"/>
        <w:rPr>
          <w:rFonts w:ascii="Times New Roman" w:hAnsi="Times New Roman" w:cs="Times New Roman"/>
          <w:iCs/>
          <w:color w:val="auto"/>
        </w:rPr>
      </w:pPr>
      <w:bookmarkStart w:id="35" w:name="_Toc316504089"/>
      <w:r w:rsidRPr="00DE2791">
        <w:rPr>
          <w:rFonts w:ascii="Times New Roman" w:hAnsi="Times New Roman" w:cs="Times New Roman"/>
          <w:color w:val="auto"/>
        </w:rPr>
        <w:t>4.</w:t>
      </w:r>
      <w:r w:rsidR="00A34220" w:rsidRPr="00DE2791">
        <w:rPr>
          <w:rFonts w:ascii="Times New Roman" w:hAnsi="Times New Roman" w:cs="Times New Roman"/>
          <w:color w:val="auto"/>
        </w:rPr>
        <w:t>5</w:t>
      </w:r>
      <w:r w:rsidRPr="00DE2791">
        <w:rPr>
          <w:rFonts w:ascii="Times New Roman" w:hAnsi="Times New Roman" w:cs="Times New Roman"/>
          <w:color w:val="auto"/>
        </w:rPr>
        <w:t xml:space="preserve">. </w:t>
      </w:r>
      <w:r w:rsidR="00590973" w:rsidRPr="00DE2791">
        <w:rPr>
          <w:rFonts w:ascii="Times New Roman" w:hAnsi="Times New Roman" w:cs="Times New Roman"/>
          <w:color w:val="auto"/>
        </w:rPr>
        <w:t xml:space="preserve">Совмещение </w:t>
      </w:r>
      <w:r w:rsidR="00A34220" w:rsidRPr="00DE2791">
        <w:rPr>
          <w:rFonts w:ascii="Times New Roman" w:hAnsi="Times New Roman" w:cs="Times New Roman"/>
          <w:color w:val="auto"/>
        </w:rPr>
        <w:t xml:space="preserve">процессов </w:t>
      </w:r>
      <w:r w:rsidR="00590973" w:rsidRPr="00DE2791">
        <w:rPr>
          <w:rFonts w:ascii="Times New Roman" w:hAnsi="Times New Roman" w:cs="Times New Roman"/>
          <w:color w:val="auto"/>
        </w:rPr>
        <w:t xml:space="preserve">наращения </w:t>
      </w:r>
      <w:r w:rsidR="00A34220" w:rsidRPr="00DE2791">
        <w:rPr>
          <w:rFonts w:ascii="Times New Roman" w:hAnsi="Times New Roman" w:cs="Times New Roman"/>
          <w:color w:val="auto"/>
        </w:rPr>
        <w:t xml:space="preserve">с </w:t>
      </w:r>
      <w:r w:rsidR="00A54C86" w:rsidRPr="00DE2791">
        <w:rPr>
          <w:rFonts w:ascii="Times New Roman" w:hAnsi="Times New Roman" w:cs="Times New Roman"/>
          <w:color w:val="auto"/>
        </w:rPr>
        <w:br/>
      </w:r>
      <w:r w:rsidR="00A34220" w:rsidRPr="00DE2791">
        <w:rPr>
          <w:rFonts w:ascii="Times New Roman" w:hAnsi="Times New Roman" w:cs="Times New Roman"/>
          <w:color w:val="auto"/>
        </w:rPr>
        <w:t xml:space="preserve">применением декурсивной ставки </w:t>
      </w:r>
      <w:r w:rsidR="00590973" w:rsidRPr="00DE2791">
        <w:rPr>
          <w:rFonts w:ascii="Times New Roman" w:hAnsi="Times New Roman" w:cs="Times New Roman"/>
          <w:color w:val="auto"/>
        </w:rPr>
        <w:t>и</w:t>
      </w:r>
      <w:r w:rsidRPr="00DE2791">
        <w:rPr>
          <w:rFonts w:ascii="Times New Roman" w:hAnsi="Times New Roman" w:cs="Times New Roman"/>
          <w:iCs/>
          <w:color w:val="auto"/>
        </w:rPr>
        <w:t xml:space="preserve"> </w:t>
      </w:r>
      <w:r w:rsidR="00A54C86" w:rsidRPr="00DE2791">
        <w:rPr>
          <w:rFonts w:ascii="Times New Roman" w:hAnsi="Times New Roman" w:cs="Times New Roman"/>
          <w:iCs/>
          <w:color w:val="auto"/>
        </w:rPr>
        <w:br/>
      </w:r>
      <w:r w:rsidR="00590973" w:rsidRPr="00DE2791">
        <w:rPr>
          <w:rFonts w:ascii="Times New Roman" w:hAnsi="Times New Roman" w:cs="Times New Roman"/>
          <w:color w:val="auto"/>
        </w:rPr>
        <w:t xml:space="preserve">дисконтирования </w:t>
      </w:r>
      <w:r w:rsidR="00A34220" w:rsidRPr="00DE2791">
        <w:rPr>
          <w:rFonts w:ascii="Times New Roman" w:hAnsi="Times New Roman" w:cs="Times New Roman"/>
          <w:color w:val="auto"/>
        </w:rPr>
        <w:t>на основе</w:t>
      </w:r>
      <w:r w:rsidR="00590973" w:rsidRPr="00DE2791">
        <w:rPr>
          <w:rFonts w:ascii="Times New Roman" w:hAnsi="Times New Roman" w:cs="Times New Roman"/>
          <w:color w:val="auto"/>
        </w:rPr>
        <w:t xml:space="preserve"> учетной ставк</w:t>
      </w:r>
      <w:r w:rsidR="00A34220" w:rsidRPr="00DE2791">
        <w:rPr>
          <w:rFonts w:ascii="Times New Roman" w:hAnsi="Times New Roman" w:cs="Times New Roman"/>
          <w:color w:val="auto"/>
        </w:rPr>
        <w:t>и</w:t>
      </w:r>
      <w:bookmarkEnd w:id="35"/>
    </w:p>
    <w:p w14:paraId="02B7E2FC" w14:textId="77777777" w:rsidR="00590973" w:rsidRPr="00DE2791" w:rsidRDefault="00590973" w:rsidP="00B6506B">
      <w:pPr>
        <w:ind w:firstLine="397"/>
        <w:jc w:val="both"/>
        <w:rPr>
          <w:rFonts w:ascii="Times New Roman" w:hAnsi="Times New Roman" w:cs="Times New Roman"/>
          <w:sz w:val="20"/>
          <w:szCs w:val="20"/>
        </w:rPr>
      </w:pPr>
    </w:p>
    <w:p w14:paraId="36A1A999" w14:textId="4C54A939" w:rsidR="00E153F5" w:rsidRPr="00DE2791" w:rsidRDefault="00E153F5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В финансово-банковской практике встречаются ситуации, когда требуется применить начисление процентов и продиско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тировать сумму, на которую уже начислены проценты.</w:t>
      </w:r>
    </w:p>
    <w:p w14:paraId="0F56115D" w14:textId="1F34459F" w:rsidR="00590973" w:rsidRPr="00DE2791" w:rsidRDefault="0059097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В </w:t>
      </w:r>
      <w:r w:rsidR="00EB22E5" w:rsidRPr="00DE2791">
        <w:rPr>
          <w:rFonts w:ascii="Times New Roman" w:hAnsi="Times New Roman" w:cs="Times New Roman"/>
          <w:spacing w:val="8"/>
          <w:sz w:val="20"/>
          <w:szCs w:val="20"/>
        </w:rPr>
        <w:t>э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том случае, необходимо решить две задачи:</w:t>
      </w:r>
    </w:p>
    <w:p w14:paraId="73E4DAE6" w14:textId="6F83356D" w:rsidR="00590973" w:rsidRPr="00DE2791" w:rsidRDefault="007476CB" w:rsidP="00E276C5">
      <w:pPr>
        <w:pStyle w:val="a3"/>
        <w:numPr>
          <w:ilvl w:val="2"/>
          <w:numId w:val="36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рассчитать наращенную сумму</w:t>
      </w:r>
      <w:r w:rsidR="0059097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 учетом установленных процентов</w:t>
      </w:r>
      <w:r w:rsidR="00590973" w:rsidRPr="00DE2791">
        <w:rPr>
          <w:rFonts w:ascii="Times New Roman" w:hAnsi="Times New Roman" w:cs="Times New Roman"/>
          <w:spacing w:val="8"/>
          <w:sz w:val="20"/>
          <w:szCs w:val="20"/>
        </w:rPr>
        <w:t>;</w:t>
      </w:r>
    </w:p>
    <w:p w14:paraId="2DAE99A6" w14:textId="297407E4" w:rsidR="00590973" w:rsidRPr="00DE2791" w:rsidRDefault="007476CB" w:rsidP="00E276C5">
      <w:pPr>
        <w:pStyle w:val="a3"/>
        <w:numPr>
          <w:ilvl w:val="2"/>
          <w:numId w:val="36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рассчитать сумму</w:t>
      </w:r>
      <w:r w:rsidR="0059097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путем дисконтирования, применяя учетную ставку, действующую в момент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расчета</w:t>
      </w:r>
      <w:r w:rsidR="00590973"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</w:p>
    <w:p w14:paraId="7BE721B3" w14:textId="4E6E7982" w:rsidR="00590973" w:rsidRPr="00DE2791" w:rsidRDefault="0059097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Решение двух этих задач можно записать в виде </w:t>
      </w:r>
      <w:r w:rsidR="00974B06" w:rsidRPr="00DE2791">
        <w:rPr>
          <w:rFonts w:ascii="Times New Roman" w:hAnsi="Times New Roman" w:cs="Times New Roman"/>
          <w:spacing w:val="8"/>
          <w:sz w:val="20"/>
          <w:szCs w:val="20"/>
        </w:rPr>
        <w:t>совмеще</w:t>
      </w:r>
      <w:r w:rsidR="00974B06"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="00974B06" w:rsidRPr="00DE2791">
        <w:rPr>
          <w:rFonts w:ascii="Times New Roman" w:hAnsi="Times New Roman" w:cs="Times New Roman"/>
          <w:spacing w:val="8"/>
          <w:sz w:val="20"/>
          <w:szCs w:val="20"/>
        </w:rPr>
        <w:t>ной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формулы, </w:t>
      </w:r>
      <w:r w:rsidR="00974B06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которая </w:t>
      </w:r>
      <w:r w:rsidR="00D15291" w:rsidRPr="00DE2791">
        <w:rPr>
          <w:rFonts w:ascii="Times New Roman" w:hAnsi="Times New Roman" w:cs="Times New Roman"/>
          <w:spacing w:val="8"/>
          <w:sz w:val="20"/>
          <w:szCs w:val="20"/>
        </w:rPr>
        <w:t>содержит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наращение по ставке простых процен</w:t>
      </w:r>
      <w:r w:rsidR="00974B06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тов и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дисконтирование по учетной ставке:</w:t>
      </w:r>
    </w:p>
    <w:tbl>
      <w:tblPr>
        <w:tblStyle w:val="a4"/>
        <w:tblW w:w="0" w:type="auto"/>
        <w:tblInd w:w="33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37"/>
        <w:gridCol w:w="980"/>
      </w:tblGrid>
      <w:tr w:rsidR="007C6057" w:rsidRPr="00DE2791" w14:paraId="3B3AD2E1" w14:textId="77777777" w:rsidTr="00A54C86">
        <w:tc>
          <w:tcPr>
            <w:tcW w:w="5037" w:type="dxa"/>
          </w:tcPr>
          <w:p w14:paraId="14C06B79" w14:textId="441CAF83" w:rsidR="007C6057" w:rsidRPr="00DE2791" w:rsidRDefault="00A92457" w:rsidP="00A54C86">
            <w:pPr>
              <w:spacing w:before="120" w:after="120"/>
              <w:jc w:val="both"/>
              <w:rPr>
                <w:rFonts w:eastAsia="MS Mincho"/>
                <w:i/>
                <w:spacing w:val="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 xml:space="preserve">P 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2</m:t>
                    </m:r>
                  </m:sub>
                </m:sSub>
                <m:r>
                  <w:rPr>
                    <w:rFonts w:ascii="Cambria Math" w:hAnsi="Cambria Math"/>
                    <w:spacing w:val="8"/>
                  </w:rPr>
                  <m:t xml:space="preserve">= 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Р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1</m:t>
                    </m:r>
                  </m:sub>
                </m:sSub>
                <m:r>
                  <w:rPr>
                    <w:rFonts w:ascii="Cambria Math" w:hAnsi="Cambria Math"/>
                    <w:spacing w:val="8"/>
                  </w:rPr>
                  <m:t>×(1 + n×i)×(1 - n'×d)</m:t>
                </m:r>
              </m:oMath>
            </m:oMathPara>
          </w:p>
        </w:tc>
        <w:tc>
          <w:tcPr>
            <w:tcW w:w="980" w:type="dxa"/>
            <w:vAlign w:val="center"/>
          </w:tcPr>
          <w:p w14:paraId="34E7C9F0" w14:textId="77777777" w:rsidR="007C6057" w:rsidRPr="00DE2791" w:rsidRDefault="007C6057" w:rsidP="00B6506B">
            <w:pPr>
              <w:jc w:val="right"/>
            </w:pPr>
            <w:r w:rsidRPr="00DE2791">
              <w:t>(4.5.1)</w:t>
            </w:r>
          </w:p>
        </w:tc>
      </w:tr>
    </w:tbl>
    <w:p w14:paraId="2D2222A2" w14:textId="77777777" w:rsidR="00A54C86" w:rsidRPr="00DE2791" w:rsidRDefault="00A54C86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340ED92B" w14:textId="77777777" w:rsidR="00A54C86" w:rsidRPr="00DE2791" w:rsidRDefault="00A54C86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24218717" w14:textId="77777777" w:rsidR="00B0388C" w:rsidRDefault="00B0388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5AB8E1A5" w14:textId="1D6E85C7" w:rsidR="007C6057" w:rsidRPr="00DE2791" w:rsidRDefault="007C605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 xml:space="preserve">где: </w:t>
      </w:r>
    </w:p>
    <w:p w14:paraId="01B563F7" w14:textId="77777777" w:rsidR="007C6057" w:rsidRPr="00DE2791" w:rsidRDefault="007C605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n — общий срок обязательства, в течение которого начисл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я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ются проценты.</w:t>
      </w:r>
    </w:p>
    <w:p w14:paraId="26C8B939" w14:textId="77777777" w:rsidR="007C6057" w:rsidRPr="00DE2791" w:rsidRDefault="007C605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n' — срок от момента учета  обязательства до даты погаш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ния.</w:t>
      </w:r>
    </w:p>
    <w:p w14:paraId="7D7685EA" w14:textId="77777777" w:rsidR="007C6057" w:rsidRPr="00DE2791" w:rsidRDefault="007C605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P</w:t>
      </w:r>
      <w:r w:rsidRPr="00DE2791">
        <w:rPr>
          <w:rFonts w:ascii="Times New Roman" w:hAnsi="Times New Roman" w:cs="Times New Roman"/>
          <w:spacing w:val="8"/>
          <w:sz w:val="20"/>
          <w:szCs w:val="20"/>
          <w:vertAlign w:val="subscript"/>
        </w:rPr>
        <w:t>1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– первоначальная сумма ссуды или долгового обязател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ь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ства.</w:t>
      </w:r>
    </w:p>
    <w:p w14:paraId="46FC5A6B" w14:textId="77777777" w:rsidR="007C6057" w:rsidRPr="00DE2791" w:rsidRDefault="007C605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P</w:t>
      </w:r>
      <w:r w:rsidRPr="00DE2791">
        <w:rPr>
          <w:rFonts w:ascii="Times New Roman" w:hAnsi="Times New Roman" w:cs="Times New Roman"/>
          <w:spacing w:val="8"/>
          <w:sz w:val="20"/>
          <w:szCs w:val="20"/>
          <w:vertAlign w:val="subscript"/>
        </w:rPr>
        <w:t>2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– сумма, полученная в результате совмещения наращения и учета обязательства. Иногда эту величину обозначают и буквой S.</w:t>
      </w:r>
    </w:p>
    <w:p w14:paraId="413707C9" w14:textId="77777777" w:rsidR="00580DC7" w:rsidRPr="00DE2791" w:rsidRDefault="00580DC7" w:rsidP="00B6506B">
      <w:pPr>
        <w:ind w:firstLine="397"/>
        <w:jc w:val="both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72337B43" w14:textId="0D6655BC" w:rsidR="00363336" w:rsidRPr="00DE2791" w:rsidRDefault="00363336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Пример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 Пусть выдан вексель на сумму 1 млн. руб. с упл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той 17 ноября 2015 г. Владелец векселя учел его в банке 23 се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тября 2015 г. по учетной ставке 20%. Найти сумму, полученную векселедержателем и величину дисконта. Практика французская (365/360), год невисокосный.</w:t>
      </w:r>
    </w:p>
    <w:p w14:paraId="3C0CAEAE" w14:textId="77777777" w:rsidR="00363336" w:rsidRPr="00DE2791" w:rsidRDefault="00363336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Решение. </w:t>
      </w:r>
    </w:p>
    <w:p w14:paraId="4D960E12" w14:textId="77777777" w:rsidR="00363336" w:rsidRPr="00DE2791" w:rsidRDefault="00363336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Найдем оставшийся до конца срока период. Так, вексель должен быть учтен 17 ноября – это 321 день, а был учтен 23 се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тября – это 266 дней, тогда до окончания срока осталось: 321 – 266 = 55 дней. </w:t>
      </w:r>
    </w:p>
    <w:p w14:paraId="10A69F9C" w14:textId="3E3C2015" w:rsidR="00363336" w:rsidRPr="00DE2791" w:rsidRDefault="00363336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Полученная при учете сумма (без уплаты комиссионных) равна</w:t>
      </w:r>
      <w:r w:rsidR="009C6398" w:rsidRPr="00DE2791">
        <w:rPr>
          <w:rFonts w:ascii="Times New Roman" w:hAnsi="Times New Roman" w:cs="Times New Roman"/>
          <w:spacing w:val="8"/>
          <w:sz w:val="20"/>
          <w:szCs w:val="20"/>
        </w:rPr>
        <w:t>:</w:t>
      </w:r>
    </w:p>
    <w:p w14:paraId="23A79D86" w14:textId="77777777" w:rsidR="009C6398" w:rsidRPr="00DE2791" w:rsidRDefault="009C6398" w:rsidP="00A54C86">
      <w:pPr>
        <w:spacing w:before="120" w:after="120"/>
        <w:jc w:val="center"/>
        <w:rPr>
          <w:rFonts w:ascii="Times New Roman" w:eastAsia="Times New Roman" w:hAnsi="Times New Roman" w:cs="Times New Roman"/>
          <w:sz w:val="20"/>
          <w:szCs w:val="20"/>
        </w:rPr>
      </w:pPr>
      <m:oMathPara>
        <m:oMath>
          <m:r>
            <w:rPr>
              <w:rFonts w:ascii="Cambria Math" w:hAnsi="Cambria Math" w:cs="Times New Roman"/>
              <w:sz w:val="20"/>
              <w:szCs w:val="20"/>
            </w:rPr>
            <m:t>P=1000000×</m:t>
          </m:r>
          <m:d>
            <m:dPr>
              <m:ctrlPr>
                <w:rPr>
                  <w:rFonts w:ascii="Cambria Math" w:hAnsi="Cambria Math" w:cs="Times New Roman"/>
                  <w:i/>
                  <w:sz w:val="20"/>
                  <w:szCs w:val="20"/>
                </w:rPr>
              </m:ctrlPr>
            </m:dPr>
            <m:e>
              <m:r>
                <w:rPr>
                  <w:rFonts w:ascii="Cambria Math" w:hAnsi="Cambria Math" w:cs="Times New Roman"/>
                  <w:sz w:val="20"/>
                  <w:szCs w:val="20"/>
                </w:rPr>
                <m:t xml:space="preserve">1- 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  <w:sz w:val="20"/>
                      <w:szCs w:val="20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0"/>
                      <w:szCs w:val="20"/>
                    </w:rPr>
                    <m:t>55</m:t>
                  </m:r>
                </m:num>
                <m:den>
                  <m:r>
                    <w:rPr>
                      <w:rFonts w:ascii="Cambria Math" w:hAnsi="Cambria Math" w:cs="Times New Roman"/>
                      <w:sz w:val="20"/>
                      <w:szCs w:val="20"/>
                    </w:rPr>
                    <m:t>360</m:t>
                  </m:r>
                </m:den>
              </m:f>
              <m:r>
                <w:rPr>
                  <w:rFonts w:ascii="Cambria Math" w:hAnsi="Cambria Math" w:cs="Times New Roman"/>
                  <w:sz w:val="20"/>
                  <w:szCs w:val="20"/>
                </w:rPr>
                <m:t>×0,2</m:t>
              </m:r>
            </m:e>
          </m:d>
          <m:r>
            <m:rPr>
              <m:sty m:val="p"/>
            </m:rPr>
            <w:rPr>
              <w:rFonts w:ascii="Cambria Math" w:eastAsia="Times New Roman" w:hAnsi="Cambria Math" w:cs="Times New Roman"/>
              <w:sz w:val="20"/>
              <w:szCs w:val="20"/>
            </w:rPr>
            <m:t>=969444,4(4) руб.</m:t>
          </m:r>
          <m:r>
            <w:rPr>
              <w:rFonts w:ascii="Cambria Math" w:hAnsi="Cambria Math" w:cs="Times New Roman"/>
              <w:sz w:val="20"/>
              <w:szCs w:val="20"/>
            </w:rPr>
            <m:t xml:space="preserve">  </m:t>
          </m:r>
        </m:oMath>
      </m:oMathPara>
    </w:p>
    <w:p w14:paraId="7052D3A0" w14:textId="77777777" w:rsidR="009C6398" w:rsidRPr="00DE2791" w:rsidRDefault="009C6398" w:rsidP="00A54C86">
      <w:pPr>
        <w:spacing w:before="120" w:after="120"/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Дисконт составит </w:t>
      </w:r>
      <m:oMath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1000000 – </m:t>
        </m:r>
        <m:r>
          <w:rPr>
            <w:rFonts w:ascii="Cambria Math" w:eastAsia="Times New Roman" w:hAnsi="Cambria Math" w:cs="Times New Roman"/>
            <w:sz w:val="20"/>
            <w:szCs w:val="20"/>
          </w:rPr>
          <m:t xml:space="preserve">969444.4 = </m:t>
        </m:r>
        <m:r>
          <w:rPr>
            <w:rFonts w:ascii="Cambria Math" w:hAnsi="Cambria Math" w:cs="Times New Roman"/>
            <w:spacing w:val="8"/>
            <w:sz w:val="20"/>
            <w:szCs w:val="20"/>
          </w:rPr>
          <m:t>30555,5(5) руб.</m:t>
        </m:r>
      </m:oMath>
    </w:p>
    <w:p w14:paraId="6314C63C" w14:textId="77777777" w:rsidR="00363336" w:rsidRPr="00DE2791" w:rsidRDefault="00363336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Продолжим </w:t>
      </w: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задачу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 Пусть на первоначальную сумму долга (1 млн. руб.) начисляются проценты по ставке простых проце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тов i = 20,5% годовых, а срок = 120/360. В этом случае, очеви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д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но, надо решить две задачи: определить наращенную сумму до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га и сумму, получаемую при учете. Оба последовательных дейс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вия можно представить в одной формуле:</w:t>
      </w:r>
    </w:p>
    <w:p w14:paraId="5BF2717D" w14:textId="32FA5AC4" w:rsidR="00026819" w:rsidRPr="00DE2791" w:rsidRDefault="00A92457" w:rsidP="00A54C86">
      <w:pPr>
        <w:spacing w:before="120" w:after="120"/>
        <w:ind w:firstLine="397"/>
        <w:jc w:val="center"/>
        <w:rPr>
          <w:rFonts w:ascii="Times New Roman" w:hAnsi="Times New Roman" w:cs="Times New Roman"/>
          <w:i/>
          <w:spacing w:val="8"/>
          <w:sz w:val="20"/>
          <w:szCs w:val="20"/>
        </w:rPr>
      </w:pPr>
      <m:oMath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Р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  <w:vertAlign w:val="subscript"/>
              </w:rPr>
              <m:t>2</m:t>
            </m:r>
          </m:sub>
        </m:sSub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 = </m:t>
        </m:r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Р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  <w:vertAlign w:val="subscript"/>
              </w:rPr>
              <m:t>1</m:t>
            </m:r>
          </m:sub>
        </m:sSub>
        <m:r>
          <w:rPr>
            <w:rFonts w:ascii="Cambria Math" w:hAnsi="Cambria Math" w:cs="Times New Roman"/>
            <w:spacing w:val="8"/>
            <w:sz w:val="20"/>
            <w:szCs w:val="20"/>
          </w:rPr>
          <m:t>×(1 + n×i)×(1 - n'×d)</m:t>
        </m:r>
      </m:oMath>
      <w:r w:rsidR="00026819" w:rsidRPr="00DE2791">
        <w:rPr>
          <w:rFonts w:ascii="Times New Roman" w:hAnsi="Times New Roman" w:cs="Times New Roman"/>
          <w:i/>
          <w:spacing w:val="8"/>
          <w:sz w:val="20"/>
          <w:szCs w:val="20"/>
        </w:rPr>
        <w:t>,</w:t>
      </w:r>
    </w:p>
    <w:p w14:paraId="0E6CEE02" w14:textId="77777777" w:rsidR="00363336" w:rsidRPr="00DE2791" w:rsidRDefault="00363336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где: </w:t>
      </w:r>
    </w:p>
    <w:p w14:paraId="03F37036" w14:textId="77777777" w:rsidR="00363336" w:rsidRPr="00DE2791" w:rsidRDefault="00363336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n — общий срок обязательства,</w:t>
      </w:r>
    </w:p>
    <w:p w14:paraId="2D2484E9" w14:textId="77777777" w:rsidR="00363336" w:rsidRPr="00DE2791" w:rsidRDefault="00363336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n' — срок от момента учета  обязательства до даты погаш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ния.</w:t>
      </w:r>
    </w:p>
    <w:p w14:paraId="6D0BA872" w14:textId="77777777" w:rsidR="00363336" w:rsidRPr="00DE2791" w:rsidRDefault="00363336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Р2 – сумма, полученная в результате совмещения наращения и учета обязательства.</w:t>
      </w:r>
    </w:p>
    <w:p w14:paraId="734A1A64" w14:textId="77777777" w:rsidR="00363336" w:rsidRPr="00DE2791" w:rsidRDefault="00363336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>Такой подход называется совмещением начисления проце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тов и дисконтирования по учетной ставке. </w:t>
      </w:r>
    </w:p>
    <w:p w14:paraId="667C1556" w14:textId="77777777" w:rsidR="00026819" w:rsidRPr="00DE2791" w:rsidRDefault="00A92457" w:rsidP="00B6506B">
      <w:pPr>
        <w:ind w:firstLine="397"/>
        <w:jc w:val="both"/>
        <w:rPr>
          <w:rFonts w:ascii="Times New Roman" w:hAnsi="Times New Roman" w:cs="Times New Roman"/>
          <w:sz w:val="20"/>
          <w:szCs w:val="20"/>
        </w:rPr>
      </w:pPr>
      <m:oMath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P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2</m:t>
            </m:r>
          </m:sub>
        </m:sSub>
        <m:r>
          <w:rPr>
            <w:rFonts w:ascii="Cambria Math" w:hAnsi="Cambria Math" w:cs="Times New Roman"/>
            <w:spacing w:val="8"/>
            <w:sz w:val="20"/>
            <w:szCs w:val="20"/>
          </w:rPr>
          <m:t>=1000000×</m:t>
        </m:r>
        <m:d>
          <m:d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d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1+</m:t>
            </m:r>
            <m:f>
              <m:f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fPr>
              <m:num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120</m:t>
                </m:r>
              </m:num>
              <m:den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360</m:t>
                </m:r>
              </m:den>
            </m:f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×0,205</m:t>
            </m:r>
          </m:e>
        </m:d>
        <m:r>
          <w:rPr>
            <w:rFonts w:ascii="Cambria Math" w:hAnsi="Cambria Math" w:cs="Times New Roman"/>
            <w:spacing w:val="8"/>
            <w:sz w:val="20"/>
            <w:szCs w:val="20"/>
          </w:rPr>
          <m:t>×</m:t>
        </m:r>
        <m:d>
          <m:d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d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1-</m:t>
            </m:r>
            <m:f>
              <m:f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fPr>
              <m:num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55</m:t>
                </m:r>
              </m:num>
              <m:den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360</m:t>
                </m:r>
              </m:den>
            </m:f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×0,2</m:t>
            </m:r>
          </m:e>
        </m:d>
        <m:r>
          <w:rPr>
            <w:rFonts w:ascii="Cambria Math" w:hAnsi="Cambria Math" w:cs="Times New Roman"/>
            <w:spacing w:val="8"/>
            <w:sz w:val="20"/>
            <w:szCs w:val="20"/>
          </w:rPr>
          <m:t>=1035689,8</m:t>
        </m:r>
      </m:oMath>
      <w:r w:rsidR="00026819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, </w:t>
      </w:r>
      <w:r w:rsidR="00026819" w:rsidRPr="00DE2791">
        <w:rPr>
          <w:rFonts w:ascii="Times New Roman" w:hAnsi="Times New Roman" w:cs="Times New Roman"/>
          <w:sz w:val="20"/>
          <w:szCs w:val="20"/>
        </w:rPr>
        <w:t>руб.</w:t>
      </w:r>
    </w:p>
    <w:p w14:paraId="414B6DE4" w14:textId="77777777" w:rsidR="00026819" w:rsidRPr="00DE2791" w:rsidRDefault="00026819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Таким образом, в результате совмещения двух финансовых операций (начисления процентов и учете векселя) был получен финансовый результат в размере 1 035 689,8 руб.</w:t>
      </w:r>
    </w:p>
    <w:p w14:paraId="24F231D2" w14:textId="77777777" w:rsidR="000139A0" w:rsidRPr="00DE2791" w:rsidRDefault="000139A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359A14F8" w14:textId="77777777" w:rsidR="001B3DC0" w:rsidRPr="00DE2791" w:rsidRDefault="001B3DC0" w:rsidP="00B6506B">
      <w:pPr>
        <w:pStyle w:val="3"/>
        <w:spacing w:before="0"/>
        <w:jc w:val="center"/>
        <w:rPr>
          <w:rFonts w:ascii="Times New Roman" w:hAnsi="Times New Roman" w:cs="Times New Roman"/>
          <w:color w:val="auto"/>
        </w:rPr>
      </w:pPr>
      <w:bookmarkStart w:id="36" w:name="_Toc316504090"/>
      <w:r w:rsidRPr="00DE2791">
        <w:rPr>
          <w:rFonts w:ascii="Times New Roman" w:hAnsi="Times New Roman" w:cs="Times New Roman"/>
          <w:color w:val="auto"/>
        </w:rPr>
        <w:t>Выводы</w:t>
      </w:r>
      <w:bookmarkEnd w:id="36"/>
    </w:p>
    <w:p w14:paraId="6403C911" w14:textId="77777777" w:rsidR="00555B34" w:rsidRPr="00DE2791" w:rsidRDefault="00555B34" w:rsidP="00B6506B">
      <w:pPr>
        <w:jc w:val="center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46A2C632" w14:textId="77777777" w:rsidR="00824F77" w:rsidRPr="00DE2791" w:rsidRDefault="00824F7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В методических рекомендациях по оценке эффективности инвестиционных проектов Минфин дает следующее определение дисконтирования: дисконтированием денежных потоков назыв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ется приведение их разновременных значений к их ценности на определенный момент времени.</w:t>
      </w:r>
    </w:p>
    <w:p w14:paraId="6D9A4DCB" w14:textId="77777777" w:rsidR="00824F77" w:rsidRPr="00DE2791" w:rsidRDefault="00824F7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В финансовых вычислениях используется следующее опр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деление: под дисконтированием понимается способ нахождения величины P на некоторый момент времени, при условии, что в будущем при начислении на нее процентов она могла бы сост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вить величину S.</w:t>
      </w:r>
    </w:p>
    <w:p w14:paraId="53A75896" w14:textId="27E755DF" w:rsidR="00824F77" w:rsidRPr="00DE2791" w:rsidRDefault="00824F7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Определение ставки дисконтирования – самый важный и сложный процесс в финансовых расчетах. Это связано с тем, что ставка дисконтирования существенно влияет на результаты всех финансовых, инвестиционных или аналитических расчетов. В мировой финансовой практике существует достаточное колич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ство ее оценок. Можно выделить, например, такие: модель оце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ки капитал</w:t>
      </w:r>
      <w:r w:rsidR="00B77004" w:rsidRPr="00DE2791">
        <w:rPr>
          <w:rFonts w:ascii="Times New Roman" w:hAnsi="Times New Roman" w:cs="Times New Roman"/>
          <w:spacing w:val="8"/>
          <w:sz w:val="20"/>
          <w:szCs w:val="20"/>
        </w:rPr>
        <w:t>ьных активов CAPM и ее модифика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ции; модели М. Кархарта, Е. Фамы, К. Френча; модель Гордона; средневзвеше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ной стоимости капитала (WACC); на основе рентабельности к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питала; рыночных мультипликаторов; премий за риск, экспер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ных оценок и т.п.</w:t>
      </w:r>
    </w:p>
    <w:p w14:paraId="55FE4570" w14:textId="77777777" w:rsidR="00824F77" w:rsidRPr="00DE2791" w:rsidRDefault="00824F7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Безрисковая ставка (risk-free rate) – это ставка доходности по финансовой операции, которая не имеет, как считают специал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сты, риска дефолта, ликвидности, процентного и любого другого вида риска. Безрисковая ставка сопровождает операции с акт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вами, имеющими нулевое стандартное отклонение или с фина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совыми инструментами, кредитный риск которых равен нулю.</w:t>
      </w:r>
    </w:p>
    <w:p w14:paraId="2F3E4632" w14:textId="409E36D9" w:rsidR="00DC5860" w:rsidRPr="00DE2791" w:rsidRDefault="00DC586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Существует два вида дисконтирования математическое и банковское.</w:t>
      </w:r>
    </w:p>
    <w:p w14:paraId="16BAB674" w14:textId="77777777" w:rsidR="00824F77" w:rsidRPr="00DE2791" w:rsidRDefault="00824F7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>Процентные и учетные ставки решают сходные задачи. 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д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нако то, что для процентной ставки является прямой задачей, для учетной – обратной. </w:t>
      </w:r>
    </w:p>
    <w:p w14:paraId="13F62EAD" w14:textId="57E36D5A" w:rsidR="00824F77" w:rsidRPr="00DE2791" w:rsidRDefault="00CC7FF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</w:t>
      </w:r>
      <w:r w:rsidR="00824F77" w:rsidRPr="00DE2791">
        <w:rPr>
          <w:rFonts w:ascii="Times New Roman" w:hAnsi="Times New Roman" w:cs="Times New Roman"/>
          <w:spacing w:val="8"/>
          <w:sz w:val="20"/>
          <w:szCs w:val="20"/>
        </w:rPr>
        <w:t>рямые задачи – это задачи нахождения следствий по уже известным или заданным причинам, т.е.  «вдоль» причинно-следственных связей». Обратные задачи – это задачи нахождения тех самых причин, которые повлияли на известные или заданные следствия.</w:t>
      </w:r>
    </w:p>
    <w:p w14:paraId="66694E9B" w14:textId="77777777" w:rsidR="00824F77" w:rsidRPr="00DE2791" w:rsidRDefault="00824F7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В финансово-банковской практике встречаются ситуации, когда требуется применить начисление процентов и продиско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тировать сумму, на которую уже начислены проценты.</w:t>
      </w:r>
    </w:p>
    <w:p w14:paraId="70F96D24" w14:textId="71F8A886" w:rsidR="00824F77" w:rsidRPr="00DE2791" w:rsidRDefault="00824F7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В этом случае, необходимо решить две задачи: рассчитать наращенную сумму с учетом установленных процентов; рассч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тать сумму путем дисконтирования, применяя учетную ставку, действующую в момент расчета. </w:t>
      </w:r>
    </w:p>
    <w:p w14:paraId="23420694" w14:textId="77777777" w:rsidR="00B82946" w:rsidRPr="00DE2791" w:rsidRDefault="00B82946" w:rsidP="00B6506B">
      <w:pPr>
        <w:jc w:val="center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17EF5223" w14:textId="77777777" w:rsidR="001B3DC0" w:rsidRPr="00DE2791" w:rsidRDefault="001B3DC0" w:rsidP="00B6506B">
      <w:pPr>
        <w:pStyle w:val="3"/>
        <w:spacing w:before="0"/>
        <w:jc w:val="center"/>
        <w:rPr>
          <w:rFonts w:ascii="Times New Roman" w:hAnsi="Times New Roman" w:cs="Times New Roman"/>
          <w:color w:val="auto"/>
        </w:rPr>
      </w:pPr>
      <w:bookmarkStart w:id="37" w:name="_Toc316504091"/>
      <w:r w:rsidRPr="00DE2791">
        <w:rPr>
          <w:rFonts w:ascii="Times New Roman" w:hAnsi="Times New Roman" w:cs="Times New Roman"/>
          <w:color w:val="auto"/>
        </w:rPr>
        <w:t>Контрольные вопросы</w:t>
      </w:r>
      <w:bookmarkEnd w:id="37"/>
    </w:p>
    <w:p w14:paraId="515C7BBC" w14:textId="77777777" w:rsidR="00555B34" w:rsidRPr="00DE2791" w:rsidRDefault="00555B34" w:rsidP="00B6506B">
      <w:pPr>
        <w:jc w:val="center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532EBDD7" w14:textId="5254AE68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1. Что понимается под дисконтированием</w:t>
      </w:r>
      <w:r w:rsidR="00A065E6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C11CB8" w:rsidRPr="00DE2791">
        <w:rPr>
          <w:rFonts w:ascii="Times New Roman" w:hAnsi="Times New Roman" w:cs="Times New Roman"/>
          <w:spacing w:val="8"/>
          <w:sz w:val="20"/>
          <w:szCs w:val="20"/>
        </w:rPr>
        <w:t>с позиции оценки инвестиционных проектов, разработанное Минфином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?</w:t>
      </w:r>
    </w:p>
    <w:p w14:paraId="330A9AD8" w14:textId="08F008BA" w:rsidR="00C11CB8" w:rsidRPr="00DE2791" w:rsidRDefault="00C11CB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2. Что такое дисконтирование с позиции финансовых вычи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лений?</w:t>
      </w:r>
    </w:p>
    <w:p w14:paraId="56CFE34B" w14:textId="29692FCD" w:rsidR="00455753" w:rsidRPr="00DE2791" w:rsidRDefault="0019214D" w:rsidP="00455753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3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. Каков</w:t>
      </w:r>
      <w:r w:rsidR="00865AF6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ы методы </w:t>
      </w:r>
      <w:r w:rsidR="00455753" w:rsidRPr="00DE2791">
        <w:rPr>
          <w:rFonts w:ascii="Times New Roman" w:hAnsi="Times New Roman" w:cs="Times New Roman"/>
          <w:spacing w:val="8"/>
          <w:sz w:val="20"/>
          <w:szCs w:val="20"/>
        </w:rPr>
        <w:t>расчета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A065E6" w:rsidRPr="00DE2791">
        <w:rPr>
          <w:rFonts w:ascii="Times New Roman" w:hAnsi="Times New Roman" w:cs="Times New Roman"/>
          <w:spacing w:val="8"/>
          <w:sz w:val="20"/>
          <w:szCs w:val="20"/>
        </w:rPr>
        <w:t>ставки дисконтирования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?</w:t>
      </w:r>
    </w:p>
    <w:p w14:paraId="7E1295F0" w14:textId="28869D6D" w:rsidR="001B3DC0" w:rsidRPr="00DE2791" w:rsidRDefault="0019214D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4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Что понимается под </w:t>
      </w:r>
      <w:r w:rsidR="00A065E6" w:rsidRPr="00DE2791">
        <w:rPr>
          <w:rFonts w:ascii="Times New Roman" w:hAnsi="Times New Roman" w:cs="Times New Roman"/>
          <w:spacing w:val="8"/>
          <w:sz w:val="20"/>
          <w:szCs w:val="20"/>
        </w:rPr>
        <w:t>безрисковой ставкой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?</w:t>
      </w:r>
    </w:p>
    <w:p w14:paraId="2A0F1505" w14:textId="1BDC8572" w:rsidR="001B3DC0" w:rsidRPr="00DE2791" w:rsidRDefault="0019214D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5</w:t>
      </w:r>
      <w:r w:rsidR="00A065E6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Каким образом определяется дисконтированная величина </w:t>
      </w:r>
      <w:r w:rsidR="00A065E6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с помощью математического </w:t>
      </w:r>
      <w:r w:rsidR="00C11CB8" w:rsidRPr="00DE2791">
        <w:rPr>
          <w:rFonts w:ascii="Times New Roman" w:hAnsi="Times New Roman" w:cs="Times New Roman"/>
          <w:spacing w:val="8"/>
          <w:sz w:val="20"/>
          <w:szCs w:val="20"/>
        </w:rPr>
        <w:t>метода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?</w:t>
      </w:r>
    </w:p>
    <w:p w14:paraId="28EAFA70" w14:textId="4C7015B2" w:rsidR="00A065E6" w:rsidRPr="00DE2791" w:rsidRDefault="0019214D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6</w:t>
      </w:r>
      <w:r w:rsidR="00A065E6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Каким образом определяется дисконтированная величина с помощью банковского </w:t>
      </w:r>
      <w:r w:rsidR="00C11CB8" w:rsidRPr="00DE2791">
        <w:rPr>
          <w:rFonts w:ascii="Times New Roman" w:hAnsi="Times New Roman" w:cs="Times New Roman"/>
          <w:spacing w:val="8"/>
          <w:sz w:val="20"/>
          <w:szCs w:val="20"/>
        </w:rPr>
        <w:t>метода</w:t>
      </w:r>
      <w:r w:rsidR="00A065E6" w:rsidRPr="00DE2791">
        <w:rPr>
          <w:rFonts w:ascii="Times New Roman" w:hAnsi="Times New Roman" w:cs="Times New Roman"/>
          <w:spacing w:val="8"/>
          <w:sz w:val="20"/>
          <w:szCs w:val="20"/>
        </w:rPr>
        <w:t>?</w:t>
      </w:r>
    </w:p>
    <w:p w14:paraId="1B95A506" w14:textId="6E014299" w:rsidR="00C11CB8" w:rsidRPr="00DE2791" w:rsidRDefault="00C11CB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7.</w:t>
      </w:r>
      <w:r w:rsidR="00BA3E7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Какова роль ставки рефинансирования (ключевой ставки) Центрального банка в финансовых расчетах?</w:t>
      </w:r>
    </w:p>
    <w:p w14:paraId="520B8062" w14:textId="1E4922EB" w:rsidR="00261535" w:rsidRPr="00DE2791" w:rsidRDefault="00261535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8. Как темпы инфляционных изменений связаны с расчетом ставки дисконтирования?</w:t>
      </w:r>
    </w:p>
    <w:p w14:paraId="1FA62BF9" w14:textId="09026449" w:rsidR="001B3DC0" w:rsidRPr="00DE2791" w:rsidRDefault="00261535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9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</w:t>
      </w:r>
      <w:r w:rsidR="009B2B1D" w:rsidRPr="00DE2791">
        <w:rPr>
          <w:rFonts w:ascii="Times New Roman" w:hAnsi="Times New Roman" w:cs="Times New Roman"/>
          <w:spacing w:val="8"/>
          <w:sz w:val="20"/>
          <w:szCs w:val="20"/>
        </w:rPr>
        <w:t>В финансово-банковской практике встречаются ситуации, когда требуется применить начисление процентов и продиско</w:t>
      </w:r>
      <w:r w:rsidR="009B2B1D"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="009B2B1D" w:rsidRPr="00DE2791">
        <w:rPr>
          <w:rFonts w:ascii="Times New Roman" w:hAnsi="Times New Roman" w:cs="Times New Roman"/>
          <w:spacing w:val="8"/>
          <w:sz w:val="20"/>
          <w:szCs w:val="20"/>
        </w:rPr>
        <w:t>тировать сумму, на которую уже начислены проценты. Как наз</w:t>
      </w:r>
      <w:r w:rsidR="009B2B1D" w:rsidRPr="00DE2791">
        <w:rPr>
          <w:rFonts w:ascii="Times New Roman" w:hAnsi="Times New Roman" w:cs="Times New Roman"/>
          <w:spacing w:val="8"/>
          <w:sz w:val="20"/>
          <w:szCs w:val="20"/>
        </w:rPr>
        <w:t>ы</w:t>
      </w:r>
      <w:r w:rsidR="009B2B1D" w:rsidRPr="00DE2791">
        <w:rPr>
          <w:rFonts w:ascii="Times New Roman" w:hAnsi="Times New Roman" w:cs="Times New Roman"/>
          <w:spacing w:val="8"/>
          <w:sz w:val="20"/>
          <w:szCs w:val="20"/>
        </w:rPr>
        <w:t>вается такой процесс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?</w:t>
      </w:r>
    </w:p>
    <w:p w14:paraId="44F1AA0D" w14:textId="4059695A" w:rsidR="001B3DC0" w:rsidRPr="00DE2791" w:rsidRDefault="00261535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10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В чем суть </w:t>
      </w:r>
      <w:r w:rsidR="00A065E6" w:rsidRPr="00DE2791">
        <w:rPr>
          <w:rFonts w:ascii="Times New Roman" w:hAnsi="Times New Roman" w:cs="Times New Roman"/>
          <w:spacing w:val="8"/>
          <w:sz w:val="20"/>
          <w:szCs w:val="20"/>
        </w:rPr>
        <w:t>прямых и обратных задач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?</w:t>
      </w:r>
      <w:r w:rsidR="00FE59E7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715DAF44" w14:textId="150C62FF" w:rsidR="00FE59E7" w:rsidRPr="00DE2791" w:rsidRDefault="00FE59E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11. Покажите графически, как происходит увеличение или снижение стоимости капитала в зависимости от решения прямых или обратных задач.</w:t>
      </w:r>
    </w:p>
    <w:p w14:paraId="407B0C95" w14:textId="79977BD3" w:rsidR="00240C80" w:rsidRPr="00DE2791" w:rsidRDefault="00101530" w:rsidP="00B6506B">
      <w:pPr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br w:type="page"/>
      </w:r>
    </w:p>
    <w:p w14:paraId="4EDB934A" w14:textId="049612E3" w:rsidR="001B3DC0" w:rsidRPr="00DE2791" w:rsidRDefault="001E3E29" w:rsidP="00A54C86">
      <w:pPr>
        <w:pStyle w:val="1"/>
      </w:pPr>
      <w:bookmarkStart w:id="38" w:name="_Toc316504092"/>
      <w:r w:rsidRPr="00DE2791">
        <w:lastRenderedPageBreak/>
        <w:t xml:space="preserve">Тема </w:t>
      </w:r>
      <w:r w:rsidR="00480B72" w:rsidRPr="00DE2791">
        <w:t>5</w:t>
      </w:r>
      <w:r w:rsidR="001B3DC0" w:rsidRPr="00DE2791">
        <w:t>. ЭКВИВАЛЕНТНОСТЬ ПРОЦЕНТНЫХ СТАВОК И СРЕДНИЕ ВЕЛИЧИНЫ</w:t>
      </w:r>
      <w:bookmarkEnd w:id="38"/>
    </w:p>
    <w:p w14:paraId="6A055FED" w14:textId="77777777" w:rsidR="00AD5CD4" w:rsidRPr="00DE2791" w:rsidRDefault="00AD5CD4" w:rsidP="00B6506B">
      <w:pPr>
        <w:pStyle w:val="1"/>
      </w:pPr>
    </w:p>
    <w:p w14:paraId="58AE6FEC" w14:textId="70EE6B47" w:rsidR="001B3DC0" w:rsidRPr="00DE2791" w:rsidRDefault="00480B72" w:rsidP="00B6506B">
      <w:pPr>
        <w:pStyle w:val="2"/>
        <w:spacing w:before="0"/>
        <w:jc w:val="center"/>
        <w:rPr>
          <w:rFonts w:ascii="Times New Roman" w:hAnsi="Times New Roman" w:cs="Times New Roman"/>
          <w:color w:val="auto"/>
        </w:rPr>
      </w:pPr>
      <w:bookmarkStart w:id="39" w:name="_Toc316504093"/>
      <w:r w:rsidRPr="00DE2791">
        <w:rPr>
          <w:rFonts w:ascii="Times New Roman" w:hAnsi="Times New Roman" w:cs="Times New Roman"/>
          <w:color w:val="auto"/>
        </w:rPr>
        <w:t xml:space="preserve">5.1. </w:t>
      </w:r>
      <w:r w:rsidR="001B3DC0" w:rsidRPr="00DE2791">
        <w:rPr>
          <w:rFonts w:ascii="Times New Roman" w:hAnsi="Times New Roman" w:cs="Times New Roman"/>
          <w:color w:val="auto"/>
        </w:rPr>
        <w:t>Эквивалентность процентных ставок</w:t>
      </w:r>
      <w:bookmarkEnd w:id="39"/>
    </w:p>
    <w:p w14:paraId="37089C1C" w14:textId="77777777" w:rsidR="001B3DC0" w:rsidRPr="00DE2791" w:rsidRDefault="001B3DC0" w:rsidP="00B6506B">
      <w:pPr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60599CCF" w14:textId="4F5C7B64" w:rsidR="001B3DC0" w:rsidRPr="00DE2791" w:rsidRDefault="001B3DC0" w:rsidP="00B6506B">
      <w:pPr>
        <w:pStyle w:val="a3"/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Понятие эквивалентности процентных ставок мы уже ра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сматривали ранее при изучении эквивалентности процентного дохода с различными временными базами (когда необходимо б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ы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ло найти процентную ставку i для базы 365, зная i при базе 360), тогда имело место</w:t>
      </w:r>
      <w:r w:rsidR="000E54C8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два вида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уравнени</w:t>
      </w:r>
      <w:r w:rsidR="000E54C8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й </w:t>
      </w:r>
      <w:r w:rsidR="00952E41" w:rsidRPr="00DE2791">
        <w:rPr>
          <w:rFonts w:ascii="Times New Roman" w:hAnsi="Times New Roman" w:cs="Times New Roman"/>
          <w:spacing w:val="8"/>
          <w:sz w:val="20"/>
          <w:szCs w:val="20"/>
        </w:rPr>
        <w:t>–</w:t>
      </w:r>
      <w:r w:rsidR="000E54C8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952E41" w:rsidRPr="00DE2791">
        <w:rPr>
          <w:rFonts w:ascii="Times New Roman" w:hAnsi="Times New Roman" w:cs="Times New Roman"/>
          <w:spacing w:val="8"/>
          <w:sz w:val="20"/>
          <w:szCs w:val="20"/>
        </w:rPr>
        <w:t>1.6.5 и 1.6.6 (из пар</w:t>
      </w:r>
      <w:r w:rsidR="00952E41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952E41" w:rsidRPr="00DE2791">
        <w:rPr>
          <w:rFonts w:ascii="Times New Roman" w:hAnsi="Times New Roman" w:cs="Times New Roman"/>
          <w:spacing w:val="8"/>
          <w:sz w:val="20"/>
          <w:szCs w:val="20"/>
        </w:rPr>
        <w:t>графа 1.6)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:</w:t>
      </w:r>
    </w:p>
    <w:p w14:paraId="28E49572" w14:textId="77777777" w:rsidR="00C857A2" w:rsidRPr="00DE2791" w:rsidRDefault="00A92457" w:rsidP="00A54C86">
      <w:pPr>
        <w:spacing w:before="120" w:after="120"/>
        <w:ind w:firstLine="397"/>
        <w:jc w:val="center"/>
        <w:rPr>
          <w:rFonts w:ascii="Times New Roman" w:hAnsi="Times New Roman" w:cs="Times New Roman"/>
          <w:spacing w:val="8"/>
          <w:sz w:val="20"/>
          <w:szCs w:val="20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sSubPr>
            <m:e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 xml:space="preserve">i </m:t>
              </m:r>
            </m:e>
            <m:sub>
              <m:r>
                <w:rPr>
                  <w:rFonts w:ascii="Cambria Math" w:hAnsi="Cambria Math" w:cs="Times New Roman"/>
                  <w:spacing w:val="8"/>
                  <w:sz w:val="20"/>
                  <w:szCs w:val="20"/>
                  <w:vertAlign w:val="subscript"/>
                </w:rPr>
                <m:t>365</m:t>
              </m:r>
            </m:sub>
          </m:sSub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 =</m:t>
          </m:r>
          <m:sSub>
            <m:sSub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sSubPr>
            <m:e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 xml:space="preserve"> i </m:t>
              </m:r>
            </m:e>
            <m:sub>
              <m:r>
                <w:rPr>
                  <w:rFonts w:ascii="Cambria Math" w:hAnsi="Cambria Math" w:cs="Times New Roman"/>
                  <w:spacing w:val="8"/>
                  <w:sz w:val="20"/>
                  <w:szCs w:val="20"/>
                  <w:vertAlign w:val="subscript"/>
                </w:rPr>
                <m:t>360</m:t>
              </m:r>
            </m:sub>
          </m:sSub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 × 1,3888</m:t>
          </m:r>
        </m:oMath>
      </m:oMathPara>
    </w:p>
    <w:p w14:paraId="6446041D" w14:textId="77777777" w:rsidR="00C857A2" w:rsidRPr="00DE2791" w:rsidRDefault="00A92457" w:rsidP="00A54C86">
      <w:pPr>
        <w:spacing w:before="120" w:after="120"/>
        <w:ind w:firstLine="397"/>
        <w:jc w:val="center"/>
        <w:rPr>
          <w:rFonts w:ascii="Times New Roman" w:hAnsi="Times New Roman" w:cs="Times New Roman"/>
          <w:spacing w:val="8"/>
          <w:sz w:val="20"/>
          <w:szCs w:val="20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sSubPr>
            <m:e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 xml:space="preserve">i </m:t>
              </m:r>
            </m:e>
            <m:sub>
              <m:r>
                <w:rPr>
                  <w:rFonts w:ascii="Cambria Math" w:hAnsi="Cambria Math" w:cs="Times New Roman"/>
                  <w:spacing w:val="8"/>
                  <w:sz w:val="20"/>
                  <w:szCs w:val="20"/>
                  <w:vertAlign w:val="subscript"/>
                </w:rPr>
                <m:t>360</m:t>
              </m:r>
            </m:sub>
          </m:sSub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 = </m:t>
          </m:r>
          <m:sSub>
            <m:sSub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sSubPr>
            <m:e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 xml:space="preserve">i </m:t>
              </m:r>
            </m:e>
            <m:sub>
              <m:r>
                <w:rPr>
                  <w:rFonts w:ascii="Cambria Math" w:hAnsi="Cambria Math" w:cs="Times New Roman"/>
                  <w:spacing w:val="8"/>
                  <w:sz w:val="20"/>
                  <w:szCs w:val="20"/>
                  <w:vertAlign w:val="subscript"/>
                </w:rPr>
                <m:t>365</m:t>
              </m:r>
            </m:sub>
          </m:sSub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 × 0,9863</m:t>
          </m:r>
        </m:oMath>
      </m:oMathPara>
    </w:p>
    <w:p w14:paraId="70F3720D" w14:textId="41C6027D" w:rsidR="001B3DC0" w:rsidRPr="00DE2791" w:rsidRDefault="008416CA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Теперь р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ассмотрим эквивалентность процентных ставок для </w:t>
      </w:r>
      <w:r w:rsidR="000A5494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финансовых операций с 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одинаковой временной баз</w:t>
      </w:r>
      <w:r w:rsidR="000A5494" w:rsidRPr="00DE2791">
        <w:rPr>
          <w:rFonts w:ascii="Times New Roman" w:hAnsi="Times New Roman" w:cs="Times New Roman"/>
          <w:spacing w:val="8"/>
          <w:sz w:val="20"/>
          <w:szCs w:val="20"/>
        </w:rPr>
        <w:t>ой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– </w:t>
      </w:r>
      <w:r w:rsidR="000A5494" w:rsidRPr="00DE2791">
        <w:rPr>
          <w:rFonts w:ascii="Times New Roman" w:hAnsi="Times New Roman" w:cs="Times New Roman"/>
          <w:spacing w:val="8"/>
          <w:sz w:val="20"/>
          <w:szCs w:val="20"/>
        </w:rPr>
        <w:t>360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либо 365 (366)</w:t>
      </w:r>
      <w:r w:rsidR="000A5494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дней в году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</w:t>
      </w:r>
    </w:p>
    <w:p w14:paraId="466B5B34" w14:textId="57CE28C9" w:rsidR="001B3DC0" w:rsidRPr="00DE2791" w:rsidRDefault="000A5494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Еще раз отметим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, что процентные и учетные ставки решают одни и те же задачи – они определяют степень доходности ф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нансовой операции при наращении или при дисконтировании. В связи с этим, возникает выбор таких ставок, при которых дохо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д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ность финансовой операции будет равнозначен.</w:t>
      </w:r>
    </w:p>
    <w:p w14:paraId="1F96A4BF" w14:textId="0256E535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Равноценность</w:t>
      </w:r>
      <w:r w:rsidR="00EB310E" w:rsidRPr="00DE2791">
        <w:rPr>
          <w:rFonts w:ascii="Times New Roman" w:hAnsi="Times New Roman" w:cs="Times New Roman"/>
          <w:spacing w:val="8"/>
          <w:sz w:val="20"/>
          <w:szCs w:val="20"/>
        </w:rPr>
        <w:t>, равнозначность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A83991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(или </w:t>
      </w:r>
      <w:r w:rsidR="00EB310E" w:rsidRPr="00DE2791">
        <w:rPr>
          <w:rFonts w:ascii="Times New Roman" w:hAnsi="Times New Roman" w:cs="Times New Roman"/>
          <w:spacing w:val="8"/>
          <w:sz w:val="20"/>
          <w:szCs w:val="20"/>
        </w:rPr>
        <w:t>эквивалентность</w:t>
      </w:r>
      <w:r w:rsidR="00A83991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) таких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финансовых операций может быть обеспечена в том случае, если существует равенство множителей наращения или дисконтир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вания.</w:t>
      </w:r>
    </w:p>
    <w:p w14:paraId="5FCE2695" w14:textId="77777777" w:rsidR="00983516" w:rsidRPr="00DE2791" w:rsidRDefault="00983516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92"/>
        <w:gridCol w:w="4548"/>
      </w:tblGrid>
      <w:tr w:rsidR="00983516" w:rsidRPr="00DE2791" w14:paraId="2969EDA2" w14:textId="77777777" w:rsidTr="00D06920">
        <w:tc>
          <w:tcPr>
            <w:tcW w:w="1701" w:type="dxa"/>
          </w:tcPr>
          <w:p w14:paraId="3E9E1527" w14:textId="77777777" w:rsidR="00983516" w:rsidRPr="00DE2791" w:rsidRDefault="00983516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Определение:</w:t>
            </w:r>
          </w:p>
          <w:p w14:paraId="519E5182" w14:textId="77777777" w:rsidR="00983516" w:rsidRPr="00DE2791" w:rsidRDefault="00983516" w:rsidP="00B6506B">
            <w:pPr>
              <w:jc w:val="both"/>
              <w:rPr>
                <w:spacing w:val="8"/>
              </w:rPr>
            </w:pPr>
          </w:p>
        </w:tc>
        <w:tc>
          <w:tcPr>
            <w:tcW w:w="4678" w:type="dxa"/>
          </w:tcPr>
          <w:p w14:paraId="41A9C7FC" w14:textId="2C9AE038" w:rsidR="00983516" w:rsidRPr="00DE2791" w:rsidRDefault="00983516" w:rsidP="00B6506B">
            <w:pPr>
              <w:jc w:val="both"/>
              <w:rPr>
                <w:spacing w:val="8"/>
              </w:rPr>
            </w:pPr>
            <w:r w:rsidRPr="00DE2791">
              <w:rPr>
                <w:b/>
                <w:spacing w:val="8"/>
              </w:rPr>
              <w:t>эквивалентные процентные ставки</w:t>
            </w:r>
            <w:r w:rsidRPr="00DE2791">
              <w:rPr>
                <w:spacing w:val="8"/>
              </w:rPr>
              <w:t xml:space="preserve"> – это ставки разного вида, применение которых</w:t>
            </w:r>
            <w:r w:rsidR="00B43558" w:rsidRPr="00DE2791">
              <w:rPr>
                <w:spacing w:val="8"/>
              </w:rPr>
              <w:t>,</w:t>
            </w:r>
            <w:r w:rsidRPr="00DE2791">
              <w:rPr>
                <w:spacing w:val="8"/>
              </w:rPr>
              <w:t xml:space="preserve"> при одинаковых начальных условиях</w:t>
            </w:r>
            <w:r w:rsidR="00B43558" w:rsidRPr="00DE2791">
              <w:rPr>
                <w:spacing w:val="8"/>
              </w:rPr>
              <w:t>,</w:t>
            </w:r>
            <w:r w:rsidRPr="00DE2791">
              <w:rPr>
                <w:spacing w:val="8"/>
              </w:rPr>
              <w:t xml:space="preserve"> обесп</w:t>
            </w:r>
            <w:r w:rsidRPr="00DE2791">
              <w:rPr>
                <w:spacing w:val="8"/>
              </w:rPr>
              <w:t>е</w:t>
            </w:r>
            <w:r w:rsidRPr="00DE2791">
              <w:rPr>
                <w:spacing w:val="8"/>
              </w:rPr>
              <w:t xml:space="preserve">чивает одинаковый финансовый результат. </w:t>
            </w:r>
          </w:p>
        </w:tc>
      </w:tr>
    </w:tbl>
    <w:p w14:paraId="02AB0DF4" w14:textId="77777777" w:rsidR="00983516" w:rsidRPr="00DE2791" w:rsidRDefault="00983516" w:rsidP="00B6506B">
      <w:pPr>
        <w:ind w:firstLine="397"/>
        <w:jc w:val="both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69A1DA86" w14:textId="2E648F2F" w:rsidR="000022E2" w:rsidRPr="00DE2791" w:rsidRDefault="000A362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Подход эквивалентности</w:t>
      </w:r>
      <w:r w:rsidR="000022E2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необходи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м</w:t>
      </w:r>
      <w:r w:rsidR="000022E2" w:rsidRPr="00DE2791">
        <w:rPr>
          <w:rFonts w:ascii="Times New Roman" w:hAnsi="Times New Roman" w:cs="Times New Roman"/>
          <w:spacing w:val="8"/>
          <w:sz w:val="20"/>
          <w:szCs w:val="20"/>
        </w:rPr>
        <w:t>, когда существует во</w:t>
      </w:r>
      <w:r w:rsidR="000022E2" w:rsidRPr="00DE2791">
        <w:rPr>
          <w:rFonts w:ascii="Times New Roman" w:hAnsi="Times New Roman" w:cs="Times New Roman"/>
          <w:spacing w:val="8"/>
          <w:sz w:val="20"/>
          <w:szCs w:val="20"/>
        </w:rPr>
        <w:t>з</w:t>
      </w:r>
      <w:r w:rsidR="000022E2" w:rsidRPr="00DE2791">
        <w:rPr>
          <w:rFonts w:ascii="Times New Roman" w:hAnsi="Times New Roman" w:cs="Times New Roman"/>
          <w:spacing w:val="8"/>
          <w:sz w:val="20"/>
          <w:szCs w:val="20"/>
        </w:rPr>
        <w:t>можность выбора условий финансовых операций и требуется и</w:t>
      </w:r>
      <w:r w:rsidR="000022E2"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="000022E2" w:rsidRPr="00DE2791">
        <w:rPr>
          <w:rFonts w:ascii="Times New Roman" w:hAnsi="Times New Roman" w:cs="Times New Roman"/>
          <w:spacing w:val="8"/>
          <w:sz w:val="20"/>
          <w:szCs w:val="20"/>
        </w:rPr>
        <w:t>струмент для корректного сравнения различных процентных ст</w:t>
      </w:r>
      <w:r w:rsidR="000022E2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0022E2" w:rsidRPr="00DE2791">
        <w:rPr>
          <w:rFonts w:ascii="Times New Roman" w:hAnsi="Times New Roman" w:cs="Times New Roman"/>
          <w:spacing w:val="8"/>
          <w:sz w:val="20"/>
          <w:szCs w:val="20"/>
        </w:rPr>
        <w:t>вок.</w:t>
      </w:r>
      <w:r w:rsidR="00A30304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6D09DC38" w14:textId="014925D8" w:rsidR="000022E2" w:rsidRPr="00DE2791" w:rsidRDefault="000022E2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Для нахождения эквивалентных процентных ставок испол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ь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зуют уравнения эквивалентности.</w:t>
      </w:r>
    </w:p>
    <w:p w14:paraId="2F228A3C" w14:textId="635A361D" w:rsidR="00A83991" w:rsidRPr="00DE2791" w:rsidRDefault="00A83991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 xml:space="preserve">Рассмотрим примеры нахождения </w:t>
      </w:r>
      <w:r w:rsidR="00EB310E" w:rsidRPr="00DE2791">
        <w:rPr>
          <w:rFonts w:ascii="Times New Roman" w:hAnsi="Times New Roman" w:cs="Times New Roman"/>
          <w:spacing w:val="8"/>
          <w:sz w:val="20"/>
          <w:szCs w:val="20"/>
        </w:rPr>
        <w:t>эквивалентности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испол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ь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зования простых, учетных, сложных </w:t>
      </w:r>
      <w:r w:rsidR="004D3307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ставок наращения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и </w:t>
      </w:r>
      <w:r w:rsidR="00EB310E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ставок при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наращени</w:t>
      </w:r>
      <w:r w:rsidR="00EB310E"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4D3307" w:rsidRPr="00DE2791">
        <w:rPr>
          <w:rFonts w:ascii="Times New Roman" w:hAnsi="Times New Roman" w:cs="Times New Roman"/>
          <w:spacing w:val="8"/>
          <w:sz w:val="20"/>
          <w:szCs w:val="20"/>
        </w:rPr>
        <w:t>несколько раз в год.</w:t>
      </w:r>
    </w:p>
    <w:p w14:paraId="14C6CA08" w14:textId="76053ACF" w:rsidR="00400495" w:rsidRPr="00DE2791" w:rsidRDefault="00EB310E" w:rsidP="00B6506B">
      <w:pPr>
        <w:pStyle w:val="a3"/>
        <w:numPr>
          <w:ilvl w:val="0"/>
          <w:numId w:val="2"/>
        </w:numPr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Нахождение эквивалентности </w:t>
      </w:r>
      <w:r w:rsidR="008A76BA" w:rsidRPr="00DE2791">
        <w:rPr>
          <w:rFonts w:ascii="Times New Roman" w:hAnsi="Times New Roman" w:cs="Times New Roman"/>
          <w:spacing w:val="8"/>
          <w:sz w:val="20"/>
          <w:szCs w:val="20"/>
        </w:rPr>
        <w:t>для простых процентных и учетных ставок.</w:t>
      </w:r>
    </w:p>
    <w:p w14:paraId="34E0A2BA" w14:textId="77777777" w:rsidR="00F03958" w:rsidRPr="00DE2791" w:rsidRDefault="00F03958" w:rsidP="00B6506B">
      <w:pPr>
        <w:pStyle w:val="a3"/>
        <w:ind w:left="0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42E8FB90" w14:textId="77777777" w:rsidR="00EB50E6" w:rsidRPr="00DE2791" w:rsidRDefault="00EB50E6" w:rsidP="00B6506B">
      <w:pPr>
        <w:ind w:firstLine="397"/>
        <w:jc w:val="center"/>
        <w:rPr>
          <w:rFonts w:ascii="Times New Roman" w:hAnsi="Times New Roman" w:cs="Times New Roman"/>
          <w:spacing w:val="8"/>
        </w:rPr>
      </w:pPr>
      <m:oMath>
        <m:r>
          <w:rPr>
            <w:rFonts w:ascii="Cambria Math" w:hAnsi="Cambria Math" w:cs="Times New Roman"/>
            <w:spacing w:val="8"/>
          </w:rPr>
          <m:t>S=P×(1+ n×i)</m:t>
        </m:r>
      </m:oMath>
      <w:r w:rsidRPr="00DE2791">
        <w:rPr>
          <w:rFonts w:ascii="Times New Roman" w:hAnsi="Times New Roman" w:cs="Times New Roman"/>
          <w:spacing w:val="8"/>
        </w:rPr>
        <w:t xml:space="preserve">    и     </w:t>
      </w:r>
      <m:oMath>
        <m:r>
          <w:rPr>
            <w:rFonts w:ascii="Cambria Math" w:hAnsi="Cambria Math" w:cs="Times New Roman"/>
            <w:spacing w:val="8"/>
          </w:rPr>
          <m:t>S=P</m:t>
        </m:r>
        <m:r>
          <w:rPr>
            <w:rFonts w:ascii="Cambria Math" w:hAnsi="Cambria Math" w:cs="Times New Roman"/>
            <w:spacing w:val="8"/>
            <w:sz w:val="20"/>
            <w:szCs w:val="20"/>
          </w:rPr>
          <m:t>×</m:t>
        </m:r>
        <m:f>
          <m:fPr>
            <m:ctrlPr>
              <w:rPr>
                <w:rFonts w:ascii="Cambria Math" w:hAnsi="Cambria Math" w:cs="Times New Roman"/>
                <w:i/>
                <w:spacing w:val="8"/>
              </w:rPr>
            </m:ctrlPr>
          </m:fPr>
          <m:num>
            <m:r>
              <w:rPr>
                <w:rFonts w:ascii="Cambria Math" w:hAnsi="Cambria Math" w:cs="Times New Roman"/>
                <w:spacing w:val="8"/>
              </w:rPr>
              <m:t>1</m:t>
            </m:r>
          </m:num>
          <m:den>
            <m:r>
              <w:rPr>
                <w:rFonts w:ascii="Cambria Math" w:hAnsi="Cambria Math" w:cs="Times New Roman"/>
                <w:spacing w:val="8"/>
              </w:rPr>
              <m:t>1-n × d</m:t>
            </m:r>
          </m:den>
        </m:f>
      </m:oMath>
    </w:p>
    <w:p w14:paraId="5384B684" w14:textId="77777777" w:rsidR="00C821E3" w:rsidRPr="00DE2791" w:rsidRDefault="00C821E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72"/>
        <w:gridCol w:w="4568"/>
      </w:tblGrid>
      <w:tr w:rsidR="00C821E3" w:rsidRPr="00DE2791" w14:paraId="55797B39" w14:textId="77777777" w:rsidTr="006A5F4A">
        <w:tc>
          <w:tcPr>
            <w:tcW w:w="1701" w:type="dxa"/>
          </w:tcPr>
          <w:p w14:paraId="0E1445CA" w14:textId="3CFC33CD" w:rsidR="00C821E3" w:rsidRPr="00C44B8D" w:rsidRDefault="00C821E3" w:rsidP="00B6506B">
            <w:pPr>
              <w:jc w:val="both"/>
              <w:rPr>
                <w:spacing w:val="8"/>
              </w:rPr>
            </w:pPr>
            <w:r w:rsidRPr="00C44B8D">
              <w:rPr>
                <w:spacing w:val="8"/>
              </w:rPr>
              <w:t>Важно!</w:t>
            </w:r>
          </w:p>
          <w:p w14:paraId="3AC615C6" w14:textId="77777777" w:rsidR="00C821E3" w:rsidRPr="00DE2791" w:rsidRDefault="00C821E3" w:rsidP="00B6506B">
            <w:pPr>
              <w:jc w:val="both"/>
              <w:rPr>
                <w:spacing w:val="8"/>
              </w:rPr>
            </w:pPr>
          </w:p>
        </w:tc>
        <w:tc>
          <w:tcPr>
            <w:tcW w:w="4678" w:type="dxa"/>
          </w:tcPr>
          <w:p w14:paraId="5C3E1A08" w14:textId="39DE34AE" w:rsidR="00C821E3" w:rsidRPr="00DE2791" w:rsidRDefault="00C821E3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Для нахождения эквивалентных ставок нео</w:t>
            </w:r>
            <w:r w:rsidRPr="00DE2791">
              <w:rPr>
                <w:spacing w:val="8"/>
              </w:rPr>
              <w:t>б</w:t>
            </w:r>
            <w:r w:rsidRPr="00DE2791">
              <w:rPr>
                <w:spacing w:val="8"/>
              </w:rPr>
              <w:t>ходимо чтобы множители наращения были равны</w:t>
            </w:r>
            <w:r w:rsidR="00176949" w:rsidRPr="00DE2791">
              <w:rPr>
                <w:spacing w:val="8"/>
              </w:rPr>
              <w:t>.</w:t>
            </w:r>
          </w:p>
        </w:tc>
      </w:tr>
    </w:tbl>
    <w:p w14:paraId="23E472C9" w14:textId="77777777" w:rsidR="00C821E3" w:rsidRPr="00DE2791" w:rsidRDefault="00C821E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5A46F842" w14:textId="043C5092" w:rsidR="00851D18" w:rsidRPr="00DE2791" w:rsidRDefault="00F7326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Таким образом, с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ледует решить уравнени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я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относительно в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личин </w:t>
      </w:r>
      <w:r w:rsidR="001B3DC0" w:rsidRPr="00DE2791">
        <w:rPr>
          <w:rFonts w:ascii="Times New Roman" w:hAnsi="Times New Roman" w:cs="Times New Roman"/>
          <w:i/>
          <w:spacing w:val="8"/>
          <w:sz w:val="20"/>
          <w:szCs w:val="20"/>
        </w:rPr>
        <w:t>i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 </w:t>
      </w:r>
      <w:r w:rsidR="001B3DC0" w:rsidRPr="00DE2791">
        <w:rPr>
          <w:rFonts w:ascii="Times New Roman" w:hAnsi="Times New Roman" w:cs="Times New Roman"/>
          <w:i/>
          <w:spacing w:val="8"/>
          <w:sz w:val="20"/>
          <w:szCs w:val="20"/>
        </w:rPr>
        <w:t>d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</w:t>
      </w:r>
      <w:r w:rsidR="00851D18" w:rsidRPr="00DE2791">
        <w:rPr>
          <w:rFonts w:ascii="Times New Roman" w:hAnsi="Times New Roman" w:cs="Times New Roman"/>
          <w:spacing w:val="8"/>
          <w:sz w:val="20"/>
          <w:szCs w:val="20"/>
        </w:rPr>
        <w:t>Приравняем множители наращения и решим уравн</w:t>
      </w:r>
      <w:r w:rsidR="00851D18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="00851D18" w:rsidRPr="00DE2791">
        <w:rPr>
          <w:rFonts w:ascii="Times New Roman" w:hAnsi="Times New Roman" w:cs="Times New Roman"/>
          <w:spacing w:val="8"/>
          <w:sz w:val="20"/>
          <w:szCs w:val="20"/>
        </w:rPr>
        <w:t>ния.</w:t>
      </w:r>
    </w:p>
    <w:p w14:paraId="385963E0" w14:textId="77777777" w:rsidR="00851D18" w:rsidRPr="00DE2791" w:rsidRDefault="00851D18" w:rsidP="00B6506B">
      <w:pPr>
        <w:ind w:firstLine="397"/>
        <w:jc w:val="both"/>
        <w:rPr>
          <w:rFonts w:ascii="Times New Roman" w:hAnsi="Times New Roman" w:cs="Times New Roman"/>
          <w:i/>
          <w:spacing w:val="8"/>
          <w:sz w:val="20"/>
          <w:szCs w:val="20"/>
        </w:rPr>
      </w:pPr>
    </w:p>
    <w:p w14:paraId="453FE10B" w14:textId="77777777" w:rsidR="00851D18" w:rsidRPr="00DE2791" w:rsidRDefault="00851D18" w:rsidP="00B6506B">
      <w:pPr>
        <w:ind w:firstLine="397"/>
        <w:jc w:val="both"/>
        <w:rPr>
          <w:rFonts w:ascii="Times New Roman" w:hAnsi="Times New Roman" w:cs="Times New Roman"/>
          <w:i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Для процентной ставки i:</w:t>
      </w:r>
    </w:p>
    <w:p w14:paraId="2A622558" w14:textId="77777777" w:rsidR="00F65727" w:rsidRPr="00DE2791" w:rsidRDefault="00F65727" w:rsidP="00A54C86">
      <w:pPr>
        <w:spacing w:before="120" w:after="120"/>
        <w:ind w:firstLine="397"/>
        <w:jc w:val="both"/>
        <w:rPr>
          <w:rFonts w:ascii="Times New Roman" w:hAnsi="Times New Roman" w:cs="Times New Roman"/>
          <w:i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>1+n×i =1/1-n×d</m:t>
        </m:r>
      </m:oMath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 xml:space="preserve"> </w:t>
      </w:r>
    </w:p>
    <w:p w14:paraId="123F5A4B" w14:textId="77777777" w:rsidR="00F65727" w:rsidRPr="00DE2791" w:rsidRDefault="00F65727" w:rsidP="00A54C86">
      <w:pPr>
        <w:spacing w:before="120" w:after="120"/>
        <w:ind w:firstLine="397"/>
        <w:jc w:val="both"/>
        <w:rPr>
          <w:rFonts w:ascii="Times New Roman" w:hAnsi="Times New Roman" w:cs="Times New Roman"/>
          <w:i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>(1+n×i)×(1-n×d)=1</m:t>
        </m:r>
      </m:oMath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 xml:space="preserve"> </w:t>
      </w:r>
    </w:p>
    <w:p w14:paraId="2377A100" w14:textId="77777777" w:rsidR="00F65727" w:rsidRPr="00DE2791" w:rsidRDefault="00F65727" w:rsidP="00A54C86">
      <w:pPr>
        <w:spacing w:before="120" w:after="120"/>
        <w:ind w:firstLine="397"/>
        <w:jc w:val="both"/>
        <w:rPr>
          <w:rFonts w:ascii="Times New Roman" w:hAnsi="Times New Roman" w:cs="Times New Roman"/>
          <w:i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>1+n×i –n×d –n×i×n×d = 1</m:t>
        </m:r>
      </m:oMath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 xml:space="preserve"> </w:t>
      </w:r>
    </w:p>
    <w:p w14:paraId="3F6847DB" w14:textId="77777777" w:rsidR="00F65727" w:rsidRPr="00DE2791" w:rsidRDefault="00F65727" w:rsidP="00A54C86">
      <w:pPr>
        <w:spacing w:before="120" w:after="120"/>
        <w:ind w:firstLine="397"/>
        <w:jc w:val="both"/>
        <w:rPr>
          <w:rFonts w:ascii="Times New Roman" w:hAnsi="Times New Roman" w:cs="Times New Roman"/>
          <w:i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>n×i –n×d –n×i×n×d=0</m:t>
        </m:r>
      </m:oMath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 xml:space="preserve"> </w:t>
      </w:r>
    </w:p>
    <w:p w14:paraId="1E9961A5" w14:textId="77777777" w:rsidR="00F65727" w:rsidRPr="00DE2791" w:rsidRDefault="00F65727" w:rsidP="00A54C86">
      <w:pPr>
        <w:spacing w:before="120" w:after="120"/>
        <w:ind w:firstLine="397"/>
        <w:jc w:val="both"/>
        <w:rPr>
          <w:rFonts w:ascii="Times New Roman" w:hAnsi="Times New Roman" w:cs="Times New Roman"/>
          <w:i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>i –d –i×n×d =0</m:t>
        </m:r>
      </m:oMath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 xml:space="preserve"> </w:t>
      </w:r>
    </w:p>
    <w:p w14:paraId="7D43BC8C" w14:textId="77777777" w:rsidR="00F65727" w:rsidRPr="00DE2791" w:rsidRDefault="00F65727" w:rsidP="00A54C86">
      <w:pPr>
        <w:spacing w:before="120" w:after="120"/>
        <w:ind w:firstLine="397"/>
        <w:jc w:val="both"/>
        <w:rPr>
          <w:rFonts w:ascii="Times New Roman" w:hAnsi="Times New Roman" w:cs="Times New Roman"/>
          <w:i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>i –i×n×d=d</m:t>
        </m:r>
      </m:oMath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 xml:space="preserve"> </w:t>
      </w:r>
    </w:p>
    <w:p w14:paraId="2AA53D3F" w14:textId="77777777" w:rsidR="00F65727" w:rsidRPr="00DE2791" w:rsidRDefault="00F65727" w:rsidP="00A54C86">
      <w:pPr>
        <w:spacing w:before="120" w:after="120"/>
        <w:ind w:firstLine="397"/>
        <w:jc w:val="both"/>
        <w:rPr>
          <w:rFonts w:ascii="Cambria Math" w:hAnsi="Cambria Math" w:cs="Times New Roman"/>
          <w:spacing w:val="8"/>
          <w:sz w:val="20"/>
          <w:szCs w:val="20"/>
          <w:oMath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>i ×(1-n×d) = d</m:t>
        </m:r>
      </m:oMath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 xml:space="preserve"> </w:t>
      </w:r>
    </w:p>
    <w:p w14:paraId="202B736E" w14:textId="77777777" w:rsidR="00F65727" w:rsidRPr="00DE2791" w:rsidRDefault="00F65727" w:rsidP="00A54C86">
      <w:pPr>
        <w:spacing w:before="120" w:after="120"/>
        <w:ind w:firstLine="397"/>
        <w:jc w:val="both"/>
        <w:rPr>
          <w:rFonts w:ascii="Times New Roman" w:hAnsi="Times New Roman" w:cs="Times New Roman"/>
          <w:b/>
          <w:i/>
          <w:spacing w:val="8"/>
          <w:sz w:val="20"/>
          <w:szCs w:val="20"/>
        </w:rPr>
      </w:pPr>
      <m:oMath>
        <m:r>
          <m:rPr>
            <m:sty m:val="bi"/>
          </m:rPr>
          <w:rPr>
            <w:rFonts w:ascii="Cambria Math" w:hAnsi="Cambria Math" w:cs="Times New Roman"/>
            <w:spacing w:val="8"/>
            <w:sz w:val="20"/>
            <w:szCs w:val="20"/>
          </w:rPr>
          <m:t>i = d/1-n×d</m:t>
        </m:r>
      </m:oMath>
      <w:r w:rsidRPr="00DE2791">
        <w:rPr>
          <w:rFonts w:ascii="Times New Roman" w:hAnsi="Times New Roman" w:cs="Times New Roman"/>
          <w:b/>
          <w:i/>
          <w:spacing w:val="8"/>
          <w:sz w:val="20"/>
          <w:szCs w:val="20"/>
        </w:rPr>
        <w:t xml:space="preserve"> </w:t>
      </w:r>
    </w:p>
    <w:p w14:paraId="3DF7F8C3" w14:textId="77777777" w:rsidR="00F65727" w:rsidRPr="00DE2791" w:rsidRDefault="00F6572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Таким образом, зная учетную ставку 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d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можем рассчитать процентную ставку 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i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по формуле 5.1.1.</w:t>
      </w:r>
    </w:p>
    <w:tbl>
      <w:tblPr>
        <w:tblStyle w:val="a4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60"/>
        <w:gridCol w:w="880"/>
      </w:tblGrid>
      <w:tr w:rsidR="00F65727" w:rsidRPr="00DE2791" w14:paraId="091A4214" w14:textId="77777777" w:rsidTr="00A54C86">
        <w:trPr>
          <w:jc w:val="center"/>
        </w:trPr>
        <w:tc>
          <w:tcPr>
            <w:tcW w:w="5360" w:type="dxa"/>
          </w:tcPr>
          <w:p w14:paraId="6D0F1459" w14:textId="77777777" w:rsidR="00F65727" w:rsidRPr="00DE2791" w:rsidRDefault="00F65727" w:rsidP="00A54C86">
            <w:pPr>
              <w:spacing w:before="120" w:after="120"/>
              <w:jc w:val="both"/>
              <w:rPr>
                <w:rFonts w:eastAsia="MS Mincho"/>
                <w:spacing w:val="8"/>
              </w:rPr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>i 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d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1- n × d</m:t>
                    </m:r>
                  </m:den>
                </m:f>
              </m:oMath>
            </m:oMathPara>
          </w:p>
        </w:tc>
        <w:tc>
          <w:tcPr>
            <w:tcW w:w="880" w:type="dxa"/>
            <w:vAlign w:val="center"/>
          </w:tcPr>
          <w:p w14:paraId="768C8D6B" w14:textId="77777777" w:rsidR="00F65727" w:rsidRPr="00DE2791" w:rsidRDefault="00F65727" w:rsidP="00B6506B">
            <w:pPr>
              <w:jc w:val="right"/>
            </w:pPr>
            <w:r w:rsidRPr="00DE2791">
              <w:t>(5.1.1)</w:t>
            </w:r>
          </w:p>
        </w:tc>
      </w:tr>
    </w:tbl>
    <w:p w14:paraId="4F65A4A6" w14:textId="77777777" w:rsidR="00F65727" w:rsidRPr="00DE2791" w:rsidRDefault="00F65727" w:rsidP="00B6506B">
      <w:pPr>
        <w:ind w:firstLine="397"/>
        <w:jc w:val="both"/>
        <w:rPr>
          <w:rFonts w:ascii="Times New Roman" w:hAnsi="Times New Roman" w:cs="Times New Roman"/>
          <w:i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Для учетной ставки d:</w:t>
      </w:r>
    </w:p>
    <w:p w14:paraId="096A54AB" w14:textId="77777777" w:rsidR="00F65727" w:rsidRPr="00DE2791" w:rsidRDefault="00F65727" w:rsidP="00A54C86">
      <w:pPr>
        <w:spacing w:before="120" w:after="120"/>
        <w:ind w:firstLine="397"/>
        <w:jc w:val="both"/>
        <w:rPr>
          <w:rFonts w:ascii="Cambria Math" w:hAnsi="Cambria Math" w:cs="Times New Roman"/>
          <w:spacing w:val="8"/>
          <w:sz w:val="20"/>
          <w:szCs w:val="20"/>
          <w:oMath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>1+n×i=1/1-n×d</m:t>
        </m:r>
      </m:oMath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 xml:space="preserve"> </w:t>
      </w:r>
    </w:p>
    <w:p w14:paraId="4F3EC7DC" w14:textId="77777777" w:rsidR="00F65727" w:rsidRPr="00DE2791" w:rsidRDefault="00F65727" w:rsidP="00A54C86">
      <w:pPr>
        <w:spacing w:before="120" w:after="120"/>
        <w:ind w:firstLine="397"/>
        <w:jc w:val="both"/>
        <w:rPr>
          <w:rFonts w:ascii="Times New Roman" w:hAnsi="Times New Roman" w:cs="Times New Roman"/>
          <w:i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>(1+n×i)×(1-n×d)=1</m:t>
        </m:r>
      </m:oMath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 xml:space="preserve"> </w:t>
      </w:r>
    </w:p>
    <w:p w14:paraId="3686356A" w14:textId="77777777" w:rsidR="00F65727" w:rsidRPr="00DE2791" w:rsidRDefault="00F65727" w:rsidP="00A54C86">
      <w:pPr>
        <w:spacing w:before="120" w:after="120"/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w:lastRenderedPageBreak/>
          <m:t>1+n×i–n×d–n×i×n×d=1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55BBEBF6" w14:textId="77777777" w:rsidR="00F65727" w:rsidRPr="00DE2791" w:rsidRDefault="00F65727" w:rsidP="00A54C86">
      <w:pPr>
        <w:spacing w:before="120" w:after="120"/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>n×i–n×d–n×i×n×d=0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25582F02" w14:textId="77777777" w:rsidR="00F65727" w:rsidRPr="00DE2791" w:rsidRDefault="00F65727" w:rsidP="00A54C86">
      <w:pPr>
        <w:spacing w:before="120" w:after="120"/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>–d–i × n×d = –i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4310361E" w14:textId="77777777" w:rsidR="00F65727" w:rsidRPr="00DE2791" w:rsidRDefault="00F65727" w:rsidP="00A54C86">
      <w:pPr>
        <w:spacing w:before="120" w:after="120"/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>d+i×n×d=i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5FF9074C" w14:textId="77777777" w:rsidR="00F65727" w:rsidRPr="00DE2791" w:rsidRDefault="00F65727" w:rsidP="00A54C86">
      <w:pPr>
        <w:spacing w:before="120" w:after="120"/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>d×(1+i×n)=i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6F99C5C0" w14:textId="77777777" w:rsidR="00F65727" w:rsidRPr="00DE2791" w:rsidRDefault="00F65727" w:rsidP="00A54C86">
      <w:pPr>
        <w:spacing w:before="120" w:after="120"/>
        <w:ind w:firstLine="397"/>
        <w:jc w:val="both"/>
        <w:rPr>
          <w:rFonts w:ascii="Times New Roman" w:hAnsi="Times New Roman" w:cs="Times New Roman"/>
          <w:b/>
          <w:spacing w:val="8"/>
          <w:sz w:val="20"/>
          <w:szCs w:val="20"/>
        </w:rPr>
      </w:pPr>
      <m:oMath>
        <m:r>
          <m:rPr>
            <m:sty m:val="bi"/>
          </m:rPr>
          <w:rPr>
            <w:rFonts w:ascii="Cambria Math" w:hAnsi="Cambria Math" w:cs="Times New Roman"/>
            <w:spacing w:val="8"/>
            <w:sz w:val="20"/>
            <w:szCs w:val="20"/>
          </w:rPr>
          <m:t>d=</m:t>
        </m:r>
        <m:f>
          <m:fPr>
            <m:ctrlPr>
              <w:rPr>
                <w:rFonts w:ascii="Cambria Math" w:hAnsi="Cambria Math" w:cs="Times New Roman"/>
                <w:b/>
                <w:i/>
                <w:spacing w:val="8"/>
                <w:sz w:val="20"/>
                <w:szCs w:val="20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Times New Roman"/>
                <w:spacing w:val="8"/>
                <w:sz w:val="20"/>
                <w:szCs w:val="20"/>
              </w:rPr>
              <m:t>i</m:t>
            </m:r>
          </m:num>
          <m:den>
            <m:r>
              <m:rPr>
                <m:sty m:val="bi"/>
              </m:rPr>
              <w:rPr>
                <w:rFonts w:ascii="Cambria Math" w:hAnsi="Cambria Math" w:cs="Times New Roman"/>
                <w:spacing w:val="8"/>
                <w:sz w:val="20"/>
                <w:szCs w:val="20"/>
              </w:rPr>
              <m:t>1</m:t>
            </m:r>
          </m:den>
        </m:f>
        <m:r>
          <m:rPr>
            <m:sty m:val="bi"/>
          </m:rPr>
          <w:rPr>
            <w:rFonts w:ascii="Cambria Math" w:hAnsi="Cambria Math" w:cs="Times New Roman"/>
            <w:spacing w:val="8"/>
            <w:sz w:val="20"/>
            <w:szCs w:val="20"/>
          </w:rPr>
          <m:t>+i×n</m:t>
        </m:r>
      </m:oMath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 xml:space="preserve"> </w:t>
      </w:r>
    </w:p>
    <w:p w14:paraId="79443A1A" w14:textId="77777777" w:rsidR="00F65727" w:rsidRPr="00DE2791" w:rsidRDefault="00F6572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Таким образом, зная процентную ставку 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i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можем рассчитать учетную ставку 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d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по формуле 5.1.2.</w:t>
      </w:r>
    </w:p>
    <w:tbl>
      <w:tblPr>
        <w:tblStyle w:val="a4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60"/>
        <w:gridCol w:w="880"/>
      </w:tblGrid>
      <w:tr w:rsidR="00F65727" w:rsidRPr="00DE2791" w14:paraId="1A58A3F5" w14:textId="77777777" w:rsidTr="00A54C86">
        <w:trPr>
          <w:trHeight w:val="478"/>
          <w:jc w:val="center"/>
        </w:trPr>
        <w:tc>
          <w:tcPr>
            <w:tcW w:w="5360" w:type="dxa"/>
          </w:tcPr>
          <w:p w14:paraId="4975F241" w14:textId="77777777" w:rsidR="00F65727" w:rsidRPr="00DE2791" w:rsidRDefault="00F65727" w:rsidP="00A54C86">
            <w:pPr>
              <w:spacing w:before="120" w:after="120"/>
              <w:jc w:val="both"/>
              <w:rPr>
                <w:rFonts w:eastAsia="MS Mincho"/>
                <w:spacing w:val="8"/>
              </w:rPr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>d 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i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1 + n × i</m:t>
                    </m:r>
                  </m:den>
                </m:f>
              </m:oMath>
            </m:oMathPara>
          </w:p>
        </w:tc>
        <w:tc>
          <w:tcPr>
            <w:tcW w:w="880" w:type="dxa"/>
            <w:vAlign w:val="center"/>
          </w:tcPr>
          <w:p w14:paraId="4CDB765D" w14:textId="77777777" w:rsidR="00F65727" w:rsidRPr="00DE2791" w:rsidRDefault="00F65727" w:rsidP="00B6506B">
            <w:pPr>
              <w:jc w:val="right"/>
            </w:pPr>
            <w:r w:rsidRPr="00DE2791">
              <w:t>(5.1.2)</w:t>
            </w:r>
          </w:p>
        </w:tc>
      </w:tr>
    </w:tbl>
    <w:p w14:paraId="55969D22" w14:textId="77777777" w:rsidR="00F65727" w:rsidRPr="00DE2791" w:rsidRDefault="00F6572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2. Рассмотрим эквивалентность простой и сложной процен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ных ставок для выражений:</w:t>
      </w:r>
    </w:p>
    <w:p w14:paraId="0E1704DC" w14:textId="77777777" w:rsidR="00F65727" w:rsidRPr="00DE2791" w:rsidRDefault="00F65727" w:rsidP="00A54C86">
      <w:pPr>
        <w:pStyle w:val="a3"/>
        <w:spacing w:before="120" w:after="120"/>
        <w:ind w:left="0" w:firstLine="397"/>
        <w:contextualSpacing w:val="0"/>
        <w:jc w:val="center"/>
        <w:rPr>
          <w:rFonts w:ascii="Times New Roman" w:hAnsi="Times New Roman" w:cs="Times New Roman"/>
          <w:i/>
          <w:spacing w:val="8"/>
        </w:rPr>
      </w:pPr>
      <m:oMath>
        <m:r>
          <w:rPr>
            <w:rFonts w:ascii="Cambria Math" w:hAnsi="Cambria Math" w:cs="Times New Roman"/>
            <w:spacing w:val="8"/>
          </w:rPr>
          <m:t>S=P</m:t>
        </m:r>
        <m:r>
          <w:rPr>
            <w:rFonts w:ascii="Cambria Math" w:hAnsi="Cambria Math" w:cs="Times New Roman"/>
            <w:spacing w:val="8"/>
            <w:sz w:val="20"/>
            <w:szCs w:val="20"/>
          </w:rPr>
          <m:t>×</m:t>
        </m:r>
        <m:sSup>
          <m:sSupPr>
            <m:ctrlPr>
              <w:rPr>
                <w:rFonts w:ascii="Cambria Math" w:hAnsi="Cambria Math" w:cs="Times New Roman"/>
                <w:i/>
                <w:spacing w:val="8"/>
              </w:rPr>
            </m:ctrlPr>
          </m:sSupPr>
          <m:e>
            <m:r>
              <w:rPr>
                <w:rFonts w:ascii="Cambria Math" w:hAnsi="Cambria Math" w:cs="Times New Roman"/>
                <w:spacing w:val="8"/>
              </w:rPr>
              <m:t>(1+i)</m:t>
            </m:r>
          </m:e>
          <m:sup>
            <m:r>
              <w:rPr>
                <w:rFonts w:ascii="Cambria Math" w:hAnsi="Cambria Math" w:cs="Times New Roman"/>
                <w:spacing w:val="8"/>
              </w:rPr>
              <m:t>n</m:t>
            </m:r>
          </m:sup>
        </m:sSup>
      </m:oMath>
      <w:r w:rsidRPr="00DE2791">
        <w:rPr>
          <w:rFonts w:ascii="Times New Roman" w:hAnsi="Times New Roman" w:cs="Times New Roman"/>
          <w:i/>
          <w:spacing w:val="8"/>
        </w:rPr>
        <w:t xml:space="preserve">  и  </w:t>
      </w:r>
      <m:oMath>
        <m:r>
          <w:rPr>
            <w:rFonts w:ascii="Cambria Math" w:hAnsi="Cambria Math" w:cs="Times New Roman"/>
            <w:spacing w:val="8"/>
          </w:rPr>
          <m:t>S=P×(1+ n×i)</m:t>
        </m:r>
      </m:oMath>
    </w:p>
    <w:p w14:paraId="4D5D4F3E" w14:textId="77777777" w:rsidR="00F65727" w:rsidRPr="00DE2791" w:rsidRDefault="00F6572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Итак, приравняем множители наращения для простой и сложной ставок, т.е. </w:t>
      </w:r>
      <m:oMath>
        <m:r>
          <w:rPr>
            <w:rFonts w:ascii="Cambria Math" w:hAnsi="Cambria Math" w:cs="Times New Roman"/>
            <w:spacing w:val="8"/>
            <w:sz w:val="20"/>
            <w:szCs w:val="20"/>
          </w:rPr>
          <m:t>(1+n×i)=</m:t>
        </m:r>
        <m:sSup>
          <m:sSup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p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(1+n×i)</m:t>
            </m:r>
          </m:e>
          <m:sup>
            <m:r>
              <w:rPr>
                <w:rFonts w:ascii="Cambria Math" w:hAnsi="Cambria Math" w:cs="Times New Roman"/>
                <w:spacing w:val="8"/>
                <w:sz w:val="20"/>
                <w:szCs w:val="20"/>
                <w:vertAlign w:val="superscript"/>
              </w:rPr>
              <m:t>n</m:t>
            </m:r>
          </m:sup>
        </m:sSup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соответственно. 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шим уравнения  сначала относительно простой ставки, затем для сложной.</w:t>
      </w:r>
    </w:p>
    <w:p w14:paraId="4DD49F4D" w14:textId="77777777" w:rsidR="00F65727" w:rsidRPr="00DE2791" w:rsidRDefault="00F6572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70F0344C" w14:textId="77777777" w:rsidR="00F65727" w:rsidRPr="00DE2791" w:rsidRDefault="00F65727" w:rsidP="00B6506B">
      <w:pPr>
        <w:ind w:firstLine="397"/>
        <w:jc w:val="both"/>
        <w:rPr>
          <w:rFonts w:ascii="Times New Roman" w:hAnsi="Times New Roman" w:cs="Times New Roman"/>
          <w:i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Для простой процентной ставки:</w:t>
      </w:r>
    </w:p>
    <w:p w14:paraId="4A1333F5" w14:textId="77777777" w:rsidR="00F65727" w:rsidRPr="00DE2791" w:rsidRDefault="00F65727" w:rsidP="00A54C86">
      <w:pPr>
        <w:spacing w:before="120" w:after="120"/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  <w:vertAlign w:val="superscript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>(1+n×i)=</m:t>
        </m:r>
        <m:sSup>
          <m:sSup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p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(1+n×i)</m:t>
            </m:r>
          </m:e>
          <m:sup>
            <m:r>
              <w:rPr>
                <w:rFonts w:ascii="Cambria Math" w:hAnsi="Cambria Math" w:cs="Times New Roman"/>
                <w:spacing w:val="8"/>
                <w:sz w:val="20"/>
                <w:szCs w:val="20"/>
                <w:vertAlign w:val="superscript"/>
              </w:rPr>
              <m:t>n</m:t>
            </m:r>
          </m:sup>
        </m:sSup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5DBD0AA7" w14:textId="77777777" w:rsidR="00F65727" w:rsidRPr="00DE2791" w:rsidRDefault="00F65727" w:rsidP="00A54C86">
      <w:pPr>
        <w:spacing w:before="120" w:after="120"/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  <w:vertAlign w:val="superscript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>1+n×i=</m:t>
        </m:r>
        <m:sSup>
          <m:sSup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p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(1+n×i)</m:t>
            </m:r>
          </m:e>
          <m:sup>
            <m:r>
              <w:rPr>
                <w:rFonts w:ascii="Cambria Math" w:hAnsi="Cambria Math" w:cs="Times New Roman"/>
                <w:spacing w:val="8"/>
                <w:sz w:val="20"/>
                <w:szCs w:val="20"/>
                <w:vertAlign w:val="superscript"/>
              </w:rPr>
              <m:t>n</m:t>
            </m:r>
          </m:sup>
        </m:sSup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384EA1E7" w14:textId="77777777" w:rsidR="00F65727" w:rsidRPr="00DE2791" w:rsidRDefault="00F65727" w:rsidP="00A54C86">
      <w:pPr>
        <w:spacing w:before="120" w:after="120"/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>n×i=(1+n×i)×</m:t>
        </m:r>
        <m:r>
          <w:rPr>
            <w:rFonts w:ascii="Cambria Math" w:hAnsi="Cambria Math" w:cs="Times New Roman"/>
            <w:spacing w:val="8"/>
            <w:sz w:val="20"/>
            <w:szCs w:val="20"/>
            <w:vertAlign w:val="superscript"/>
          </w:rPr>
          <m:t>n</m:t>
        </m:r>
        <m:r>
          <w:rPr>
            <w:rFonts w:ascii="Cambria Math" w:hAnsi="Cambria Math" w:cs="Times New Roman"/>
            <w:spacing w:val="8"/>
            <w:sz w:val="20"/>
            <w:szCs w:val="20"/>
          </w:rPr>
          <m:t>-1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62"/>
        <w:gridCol w:w="878"/>
      </w:tblGrid>
      <w:tr w:rsidR="00F65727" w:rsidRPr="00DE2791" w14:paraId="54B89D19" w14:textId="77777777" w:rsidTr="00FF7AC3">
        <w:tc>
          <w:tcPr>
            <w:tcW w:w="5495" w:type="dxa"/>
          </w:tcPr>
          <w:p w14:paraId="3BA5F0B6" w14:textId="77777777" w:rsidR="00F65727" w:rsidRPr="00DE2791" w:rsidRDefault="00A92457" w:rsidP="00A54C86">
            <w:pPr>
              <w:spacing w:before="120" w:after="120"/>
              <w:jc w:val="both"/>
              <w:rPr>
                <w:rFonts w:eastAsia="MS Mincho"/>
                <w:spacing w:val="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 xml:space="preserve">i 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  <w:vertAlign w:val="subscript"/>
                      </w:rPr>
                      <m:t>простая</m:t>
                    </m:r>
                  </m:sub>
                </m:sSub>
                <m:r>
                  <w:rPr>
                    <w:rFonts w:ascii="Cambria Math" w:hAnsi="Cambria Math"/>
                    <w:spacing w:val="8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1 + n × i</m:t>
                        </m:r>
                      </m:e>
                    </m:d>
                    <m:r>
                      <w:rPr>
                        <w:rFonts w:ascii="Cambria Math" w:hAnsi="Cambria Math"/>
                        <w:spacing w:val="8"/>
                      </w:rPr>
                      <m:t xml:space="preserve"> × </m:t>
                    </m:r>
                    <m:r>
                      <w:rPr>
                        <w:rFonts w:ascii="Cambria Math" w:hAnsi="Cambria Math"/>
                        <w:spacing w:val="8"/>
                        <w:vertAlign w:val="superscript"/>
                      </w:rPr>
                      <m:t xml:space="preserve">n </m:t>
                    </m:r>
                    <m:r>
                      <w:rPr>
                        <w:rFonts w:ascii="Cambria Math" w:hAnsi="Cambria Math"/>
                        <w:spacing w:val="8"/>
                      </w:rPr>
                      <m:t xml:space="preserve"> - 1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n</m:t>
                    </m:r>
                  </m:den>
                </m:f>
              </m:oMath>
            </m:oMathPara>
          </w:p>
        </w:tc>
        <w:tc>
          <w:tcPr>
            <w:tcW w:w="884" w:type="dxa"/>
            <w:vAlign w:val="center"/>
          </w:tcPr>
          <w:p w14:paraId="68104F21" w14:textId="77777777" w:rsidR="00F65727" w:rsidRPr="00DE2791" w:rsidRDefault="00F65727" w:rsidP="00A54C86">
            <w:pPr>
              <w:spacing w:before="120" w:after="120"/>
              <w:jc w:val="right"/>
            </w:pPr>
            <w:r w:rsidRPr="00DE2791">
              <w:t>(5.1.3)</w:t>
            </w:r>
          </w:p>
        </w:tc>
      </w:tr>
    </w:tbl>
    <w:p w14:paraId="496FA871" w14:textId="77777777" w:rsidR="00F65727" w:rsidRPr="00DE2791" w:rsidRDefault="00F65727" w:rsidP="00B6506B">
      <w:pPr>
        <w:ind w:firstLine="397"/>
        <w:jc w:val="both"/>
        <w:rPr>
          <w:rFonts w:ascii="Times New Roman" w:hAnsi="Times New Roman" w:cs="Times New Roman"/>
          <w:i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Для сложной процентной ставки:</w:t>
      </w:r>
    </w:p>
    <w:p w14:paraId="5B9DC127" w14:textId="77777777" w:rsidR="00F65727" w:rsidRPr="00DE2791" w:rsidRDefault="00F65727" w:rsidP="00A54C86">
      <w:pPr>
        <w:spacing w:before="120" w:after="120"/>
        <w:ind w:firstLine="426"/>
        <w:jc w:val="both"/>
        <w:rPr>
          <w:rFonts w:ascii="Times New Roman" w:hAnsi="Times New Roman" w:cs="Times New Roman"/>
          <w:spacing w:val="8"/>
          <w:sz w:val="20"/>
          <w:szCs w:val="20"/>
          <w:vertAlign w:val="superscript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(1+n×i) = </m:t>
        </m:r>
        <m:sSup>
          <m:sSup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p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(1+n×i)</m:t>
            </m:r>
          </m:e>
          <m:sup>
            <m:r>
              <w:rPr>
                <w:rFonts w:ascii="Cambria Math" w:hAnsi="Cambria Math" w:cs="Times New Roman"/>
                <w:spacing w:val="8"/>
                <w:sz w:val="20"/>
                <w:szCs w:val="20"/>
                <w:vertAlign w:val="superscript"/>
              </w:rPr>
              <m:t>n</m:t>
            </m:r>
          </m:sup>
        </m:sSup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4E07E7A8" w14:textId="77777777" w:rsidR="00F65727" w:rsidRPr="00DE2791" w:rsidRDefault="00F65727" w:rsidP="00A54C86">
      <w:pPr>
        <w:spacing w:before="120" w:after="120"/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  <w:vertAlign w:val="superscript"/>
        </w:rPr>
      </w:pPr>
      <m:oMath>
        <m:r>
          <m:rPr>
            <m:sty m:val="p"/>
          </m:rPr>
          <w:rPr>
            <w:rFonts w:ascii="Cambria Math" w:hAnsi="Cambria Math" w:cs="Times New Roman"/>
            <w:spacing w:val="8"/>
            <w:sz w:val="20"/>
            <w:szCs w:val="20"/>
          </w:rPr>
          <m:t>1+i=</m:t>
        </m:r>
        <m:rad>
          <m:rad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radPr>
          <m:deg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n</m:t>
            </m:r>
          </m:deg>
          <m:e>
            <m:r>
              <m:rPr>
                <m:sty m:val="p"/>
              </m:rPr>
              <w:rPr>
                <w:rFonts w:ascii="Cambria Math" w:hAnsi="Cambria Math" w:cs="Times New Roman"/>
                <w:spacing w:val="8"/>
                <w:sz w:val="20"/>
                <w:szCs w:val="20"/>
              </w:rPr>
              <m:t>(1+n × i)</m:t>
            </m:r>
          </m:e>
        </m:rad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 </w:t>
      </w: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61"/>
        <w:gridCol w:w="879"/>
      </w:tblGrid>
      <w:tr w:rsidR="00F65727" w:rsidRPr="00DE2791" w14:paraId="69C6E959" w14:textId="77777777" w:rsidTr="00FF7AC3">
        <w:tc>
          <w:tcPr>
            <w:tcW w:w="5495" w:type="dxa"/>
          </w:tcPr>
          <w:p w14:paraId="204F06DA" w14:textId="77777777" w:rsidR="00F65727" w:rsidRPr="00DE2791" w:rsidRDefault="00A92457" w:rsidP="00A54C86">
            <w:pPr>
              <w:spacing w:before="120" w:after="120"/>
              <w:jc w:val="both"/>
              <w:rPr>
                <w:rFonts w:eastAsia="MS Mincho"/>
                <w:spacing w:val="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b/>
                        <w:i/>
                        <w:spacing w:val="8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pacing w:val="8"/>
                      </w:rPr>
                      <m:t xml:space="preserve">i 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  <w:spacing w:val="8"/>
                        <w:vertAlign w:val="subscript"/>
                      </w:rPr>
                      <m:t>сложная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hAnsi="Cambria Math"/>
                    <w:spacing w:val="8"/>
                  </w:rPr>
                  <m:t>=</m:t>
                </m:r>
                <m:rad>
                  <m:radPr>
                    <m:ctrlPr>
                      <w:rPr>
                        <w:rFonts w:ascii="Cambria Math" w:hAnsi="Cambria Math"/>
                        <w:b/>
                        <w:i/>
                        <w:spacing w:val="8"/>
                      </w:rPr>
                    </m:ctrlPr>
                  </m:radPr>
                  <m:deg>
                    <m:r>
                      <m:rPr>
                        <m:sty m:val="bi"/>
                      </m:rPr>
                      <w:rPr>
                        <w:rFonts w:ascii="Cambria Math" w:hAnsi="Cambria Math"/>
                        <w:spacing w:val="8"/>
                      </w:rPr>
                      <m:t>n</m:t>
                    </m:r>
                  </m:deg>
                  <m:e>
                    <m:d>
                      <m:dPr>
                        <m:ctrlPr>
                          <w:rPr>
                            <w:rFonts w:ascii="Cambria Math" w:hAnsi="Cambria Math"/>
                            <w:b/>
                            <w:i/>
                            <w:spacing w:val="8"/>
                          </w:rPr>
                        </m:ctrlPr>
                      </m:d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pacing w:val="8"/>
                          </w:rPr>
                          <m:t>1 +n × i</m:t>
                        </m:r>
                      </m:e>
                    </m:d>
                  </m:e>
                </m:rad>
                <m:r>
                  <m:rPr>
                    <m:sty m:val="bi"/>
                  </m:rPr>
                  <w:rPr>
                    <w:rFonts w:ascii="Cambria Math" w:hAnsi="Cambria Math"/>
                    <w:spacing w:val="8"/>
                  </w:rPr>
                  <m:t xml:space="preserve"> –1</m:t>
                </m:r>
              </m:oMath>
            </m:oMathPara>
          </w:p>
        </w:tc>
        <w:tc>
          <w:tcPr>
            <w:tcW w:w="884" w:type="dxa"/>
            <w:vAlign w:val="center"/>
          </w:tcPr>
          <w:p w14:paraId="12C6A57A" w14:textId="77777777" w:rsidR="00F65727" w:rsidRPr="00DE2791" w:rsidRDefault="00F65727" w:rsidP="00A54C86">
            <w:pPr>
              <w:spacing w:before="120" w:after="120"/>
              <w:jc w:val="right"/>
            </w:pPr>
            <w:r w:rsidRPr="00DE2791">
              <w:t>(5.1.4)</w:t>
            </w:r>
          </w:p>
        </w:tc>
      </w:tr>
    </w:tbl>
    <w:p w14:paraId="54E5BDEC" w14:textId="77777777" w:rsidR="00FF7AC3" w:rsidRPr="00DE2791" w:rsidRDefault="00FF7AC3" w:rsidP="00B6506B">
      <w:pPr>
        <w:pStyle w:val="a3"/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0EF2E5BC" w14:textId="77777777" w:rsidR="00F65727" w:rsidRPr="00DE2791" w:rsidRDefault="00F65727" w:rsidP="00B6506B">
      <w:pPr>
        <w:pStyle w:val="a3"/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>3. Рассмотрим эквивалентность для сложной процентной ставки i и для сложной ставки с m-раз начислением (j/m).</w:t>
      </w:r>
    </w:p>
    <w:p w14:paraId="17640E14" w14:textId="77777777" w:rsidR="00F65727" w:rsidRPr="00DE2791" w:rsidRDefault="00F65727" w:rsidP="00B6506B">
      <w:pPr>
        <w:pStyle w:val="a3"/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Также как и в предыдущих выражениях приравняем множ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тели наращения и решим уравнения сначала относительно пр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центной ставки i, затем для ставки с m-раз начислением (j/m).</w:t>
      </w:r>
    </w:p>
    <w:p w14:paraId="739B0245" w14:textId="77777777" w:rsidR="00F65727" w:rsidRPr="00DE2791" w:rsidRDefault="00F65727" w:rsidP="00B6506B">
      <w:pPr>
        <w:pStyle w:val="a3"/>
        <w:ind w:left="0" w:firstLine="397"/>
        <w:jc w:val="both"/>
        <w:rPr>
          <w:rFonts w:ascii="Times New Roman" w:hAnsi="Times New Roman" w:cs="Times New Roman"/>
          <w:i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Для сложной ставки i:</w:t>
      </w:r>
    </w:p>
    <w:p w14:paraId="1CB2F83F" w14:textId="77777777" w:rsidR="00F65727" w:rsidRPr="00DE2791" w:rsidRDefault="00A92457" w:rsidP="00A54C86">
      <w:pPr>
        <w:pStyle w:val="a3"/>
        <w:spacing w:before="120" w:after="120"/>
        <w:ind w:left="0" w:firstLine="397"/>
        <w:contextualSpacing w:val="0"/>
        <w:jc w:val="both"/>
        <w:rPr>
          <w:rFonts w:ascii="Times New Roman" w:hAnsi="Times New Roman" w:cs="Times New Roman"/>
          <w:i/>
          <w:spacing w:val="8"/>
          <w:sz w:val="20"/>
          <w:szCs w:val="20"/>
        </w:rPr>
      </w:pPr>
      <m:oMath>
        <m:sSup>
          <m:sSup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pPr>
          <m:e>
            <m:d>
              <m:d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dPr>
              <m:e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1 + i</m:t>
                </m:r>
              </m:e>
            </m:d>
          </m:e>
          <m:sup>
            <m:r>
              <w:rPr>
                <w:rFonts w:ascii="Cambria Math" w:hAnsi="Cambria Math" w:cs="Times New Roman"/>
                <w:spacing w:val="8"/>
                <w:sz w:val="20"/>
                <w:szCs w:val="20"/>
                <w:vertAlign w:val="superscript"/>
              </w:rPr>
              <m:t>n</m:t>
            </m:r>
          </m:sup>
        </m:sSup>
        <m:r>
          <w:rPr>
            <w:rFonts w:ascii="Cambria Math" w:hAnsi="Cambria Math" w:cs="Times New Roman"/>
            <w:spacing w:val="8"/>
            <w:sz w:val="20"/>
            <w:szCs w:val="20"/>
          </w:rPr>
          <m:t>=</m:t>
        </m:r>
        <m:sSup>
          <m:sSup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pPr>
          <m:e>
            <m:d>
              <m:d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dPr>
              <m:e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1+</m:t>
                </m:r>
                <m:f>
                  <m:fPr>
                    <m:ctrlPr>
                      <w:rPr>
                        <w:rFonts w:ascii="Cambria Math" w:hAnsi="Cambria Math" w:cs="Times New Roman"/>
                        <w:i/>
                        <w:spacing w:val="8"/>
                        <w:sz w:val="20"/>
                        <w:szCs w:val="20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pacing w:val="8"/>
                        <w:sz w:val="20"/>
                        <w:szCs w:val="20"/>
                      </w:rPr>
                      <m:t>j</m:t>
                    </m:r>
                  </m:num>
                  <m:den>
                    <m:r>
                      <w:rPr>
                        <w:rFonts w:ascii="Cambria Math" w:hAnsi="Cambria Math" w:cs="Times New Roman"/>
                        <w:spacing w:val="8"/>
                        <w:sz w:val="20"/>
                        <w:szCs w:val="20"/>
                      </w:rPr>
                      <m:t>m</m:t>
                    </m:r>
                  </m:den>
                </m:f>
              </m:e>
            </m:d>
          </m:e>
          <m:sup>
            <m:r>
              <w:rPr>
                <w:rFonts w:ascii="Cambria Math" w:hAnsi="Cambria Math" w:cs="Times New Roman"/>
                <w:spacing w:val="8"/>
                <w:sz w:val="20"/>
                <w:szCs w:val="20"/>
                <w:vertAlign w:val="superscript"/>
              </w:rPr>
              <m:t>mn</m:t>
            </m:r>
          </m:sup>
        </m:sSup>
      </m:oMath>
      <w:r w:rsidR="00F65727" w:rsidRPr="00DE2791">
        <w:rPr>
          <w:rFonts w:ascii="Times New Roman" w:hAnsi="Times New Roman" w:cs="Times New Roman"/>
          <w:i/>
          <w:spacing w:val="8"/>
          <w:sz w:val="20"/>
          <w:szCs w:val="20"/>
          <w:vertAlign w:val="superscript"/>
        </w:rPr>
        <w:t xml:space="preserve">  </w:t>
      </w:r>
    </w:p>
    <w:p w14:paraId="18EA4103" w14:textId="77777777" w:rsidR="00F65727" w:rsidRPr="00DE2791" w:rsidRDefault="00F65727" w:rsidP="00B6506B">
      <w:pPr>
        <w:pStyle w:val="a3"/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разделим обе части уравнения на величину n, тогда получим: </w:t>
      </w:r>
    </w:p>
    <w:p w14:paraId="6DCCC570" w14:textId="77777777" w:rsidR="00F65727" w:rsidRPr="00DE2791" w:rsidRDefault="00F65727" w:rsidP="00A54C86">
      <w:pPr>
        <w:pStyle w:val="a3"/>
        <w:spacing w:before="120" w:after="120"/>
        <w:ind w:left="0" w:firstLine="397"/>
        <w:contextualSpacing w:val="0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>1+i=</m:t>
        </m:r>
        <m:sSup>
          <m:sSup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pPr>
          <m:e>
            <m:d>
              <m:d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dPr>
              <m:e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1+</m:t>
                </m:r>
                <m:f>
                  <m:fPr>
                    <m:ctrlPr>
                      <w:rPr>
                        <w:rFonts w:ascii="Cambria Math" w:hAnsi="Cambria Math" w:cs="Times New Roman"/>
                        <w:i/>
                        <w:spacing w:val="8"/>
                        <w:sz w:val="20"/>
                        <w:szCs w:val="20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pacing w:val="8"/>
                        <w:sz w:val="20"/>
                        <w:szCs w:val="20"/>
                      </w:rPr>
                      <m:t>j</m:t>
                    </m:r>
                  </m:num>
                  <m:den>
                    <m:r>
                      <w:rPr>
                        <w:rFonts w:ascii="Cambria Math" w:hAnsi="Cambria Math" w:cs="Times New Roman"/>
                        <w:spacing w:val="8"/>
                        <w:sz w:val="20"/>
                        <w:szCs w:val="20"/>
                      </w:rPr>
                      <m:t>m</m:t>
                    </m:r>
                  </m:den>
                </m:f>
              </m:e>
            </m:d>
          </m:e>
          <m:sup>
            <m:r>
              <w:rPr>
                <w:rFonts w:ascii="Cambria Math" w:hAnsi="Cambria Math" w:cs="Times New Roman"/>
                <w:spacing w:val="8"/>
                <w:sz w:val="20"/>
                <w:szCs w:val="20"/>
                <w:vertAlign w:val="superscript"/>
              </w:rPr>
              <m:t>m</m:t>
            </m:r>
          </m:sup>
        </m:sSup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60"/>
        <w:gridCol w:w="880"/>
      </w:tblGrid>
      <w:tr w:rsidR="00F65727" w:rsidRPr="00DE2791" w14:paraId="42F00A5F" w14:textId="77777777" w:rsidTr="00FF7AC3">
        <w:tc>
          <w:tcPr>
            <w:tcW w:w="5495" w:type="dxa"/>
          </w:tcPr>
          <w:p w14:paraId="63BF401D" w14:textId="77777777" w:rsidR="00F65727" w:rsidRPr="00DE2791" w:rsidRDefault="00F65727" w:rsidP="00A54C86">
            <w:pPr>
              <w:spacing w:before="120" w:after="120"/>
              <w:jc w:val="both"/>
              <w:rPr>
                <w:rFonts w:eastAsia="MS Mincho"/>
                <w:spacing w:val="8"/>
              </w:rPr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>i=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1+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j</m:t>
                            </m:r>
                          </m:num>
                          <m:den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m</m:t>
                            </m:r>
                          </m:den>
                        </m:f>
                      </m:e>
                    </m:d>
                  </m:e>
                  <m:sup>
                    <m:r>
                      <w:rPr>
                        <w:rFonts w:ascii="Cambria Math" w:hAnsi="Cambria Math"/>
                        <w:spacing w:val="8"/>
                        <w:vertAlign w:val="superscript"/>
                      </w:rPr>
                      <m:t>m</m:t>
                    </m:r>
                  </m:sup>
                </m:sSup>
                <m:r>
                  <w:rPr>
                    <w:rFonts w:ascii="Cambria Math" w:hAnsi="Cambria Math"/>
                    <w:spacing w:val="8"/>
                  </w:rPr>
                  <m:t xml:space="preserve"> –1</m:t>
                </m:r>
              </m:oMath>
            </m:oMathPara>
          </w:p>
        </w:tc>
        <w:tc>
          <w:tcPr>
            <w:tcW w:w="884" w:type="dxa"/>
            <w:vAlign w:val="center"/>
          </w:tcPr>
          <w:p w14:paraId="3B0B7E10" w14:textId="77777777" w:rsidR="00F65727" w:rsidRPr="00DE2791" w:rsidRDefault="00F65727" w:rsidP="00A54C86">
            <w:pPr>
              <w:spacing w:before="120" w:after="120"/>
              <w:jc w:val="right"/>
            </w:pPr>
            <w:r w:rsidRPr="00DE2791">
              <w:t>(5.1.5)</w:t>
            </w:r>
          </w:p>
        </w:tc>
      </w:tr>
    </w:tbl>
    <w:p w14:paraId="0DCAC132" w14:textId="77777777" w:rsidR="00F65727" w:rsidRPr="00DE2791" w:rsidRDefault="00F65727" w:rsidP="00B6506B">
      <w:pPr>
        <w:pStyle w:val="a3"/>
        <w:ind w:left="0" w:firstLine="397"/>
        <w:jc w:val="both"/>
        <w:rPr>
          <w:rFonts w:ascii="Times New Roman" w:hAnsi="Times New Roman" w:cs="Times New Roman"/>
          <w:i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Для ставки j:</w:t>
      </w:r>
    </w:p>
    <w:p w14:paraId="3662571C" w14:textId="77777777" w:rsidR="00F65727" w:rsidRPr="00DE2791" w:rsidRDefault="00A92457" w:rsidP="00A54C86">
      <w:pPr>
        <w:pStyle w:val="a3"/>
        <w:spacing w:before="120" w:after="120"/>
        <w:ind w:left="0" w:firstLine="397"/>
        <w:contextualSpacing w:val="0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sSup>
          <m:sSup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pPr>
          <m:e>
            <m:d>
              <m:d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dPr>
              <m:e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1 + i</m:t>
                </m:r>
              </m:e>
            </m:d>
          </m:e>
          <m:sup>
            <m:r>
              <w:rPr>
                <w:rFonts w:ascii="Cambria Math" w:hAnsi="Cambria Math" w:cs="Times New Roman"/>
                <w:spacing w:val="8"/>
                <w:sz w:val="20"/>
                <w:szCs w:val="20"/>
                <w:vertAlign w:val="superscript"/>
              </w:rPr>
              <m:t>n</m:t>
            </m:r>
          </m:sup>
        </m:sSup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 = </m:t>
        </m:r>
        <m:sSup>
          <m:sSup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pPr>
          <m:e>
            <m:d>
              <m:d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dPr>
              <m:e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1+</m:t>
                </m:r>
                <m:f>
                  <m:fPr>
                    <m:ctrlPr>
                      <w:rPr>
                        <w:rFonts w:ascii="Cambria Math" w:hAnsi="Cambria Math" w:cs="Times New Roman"/>
                        <w:i/>
                        <w:spacing w:val="8"/>
                        <w:sz w:val="20"/>
                        <w:szCs w:val="20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pacing w:val="8"/>
                        <w:sz w:val="20"/>
                        <w:szCs w:val="20"/>
                      </w:rPr>
                      <m:t>j</m:t>
                    </m:r>
                  </m:num>
                  <m:den>
                    <m:r>
                      <w:rPr>
                        <w:rFonts w:ascii="Cambria Math" w:hAnsi="Cambria Math" w:cs="Times New Roman"/>
                        <w:spacing w:val="8"/>
                        <w:sz w:val="20"/>
                        <w:szCs w:val="20"/>
                      </w:rPr>
                      <m:t>m</m:t>
                    </m:r>
                  </m:den>
                </m:f>
              </m:e>
            </m:d>
          </m:e>
          <m:sup>
            <m:r>
              <w:rPr>
                <w:rFonts w:ascii="Cambria Math" w:hAnsi="Cambria Math" w:cs="Times New Roman"/>
                <w:spacing w:val="8"/>
                <w:sz w:val="20"/>
                <w:szCs w:val="20"/>
                <w:vertAlign w:val="superscript"/>
              </w:rPr>
              <m:t>mn</m:t>
            </m:r>
            <m:r>
              <m:rPr>
                <m:sty m:val="p"/>
              </m:rPr>
              <w:rPr>
                <w:rFonts w:ascii="Cambria Math" w:hAnsi="Cambria Math" w:cs="Times New Roman"/>
                <w:spacing w:val="8"/>
                <w:sz w:val="20"/>
                <w:szCs w:val="20"/>
                <w:vertAlign w:val="superscript"/>
              </w:rPr>
              <m:t xml:space="preserve">  </m:t>
            </m:r>
          </m:sup>
        </m:sSup>
      </m:oMath>
      <w:r w:rsidR="00F65727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75B48CA2" w14:textId="77777777" w:rsidR="00F65727" w:rsidRPr="00DE2791" w:rsidRDefault="00F65727" w:rsidP="00B6506B">
      <w:pPr>
        <w:pStyle w:val="a3"/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разделим обе части уравнения на величину n, тогда получим: </w:t>
      </w:r>
    </w:p>
    <w:p w14:paraId="2A841D49" w14:textId="77777777" w:rsidR="00F65727" w:rsidRPr="00DE2791" w:rsidRDefault="00F65727" w:rsidP="000C4ED4">
      <w:pPr>
        <w:pStyle w:val="a3"/>
        <w:spacing w:before="120" w:after="120"/>
        <w:ind w:left="0" w:firstLine="397"/>
        <w:contextualSpacing w:val="0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>1+i=</m:t>
        </m:r>
        <m:sSup>
          <m:sSup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pPr>
          <m:e>
            <m:d>
              <m:d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dPr>
              <m:e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1+</m:t>
                </m:r>
                <m:f>
                  <m:fPr>
                    <m:ctrlPr>
                      <w:rPr>
                        <w:rFonts w:ascii="Cambria Math" w:hAnsi="Cambria Math" w:cs="Times New Roman"/>
                        <w:i/>
                        <w:spacing w:val="8"/>
                        <w:sz w:val="20"/>
                        <w:szCs w:val="20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pacing w:val="8"/>
                        <w:sz w:val="20"/>
                        <w:szCs w:val="20"/>
                      </w:rPr>
                      <m:t>j</m:t>
                    </m:r>
                  </m:num>
                  <m:den>
                    <m:r>
                      <w:rPr>
                        <w:rFonts w:ascii="Cambria Math" w:hAnsi="Cambria Math" w:cs="Times New Roman"/>
                        <w:spacing w:val="8"/>
                        <w:sz w:val="20"/>
                        <w:szCs w:val="20"/>
                      </w:rPr>
                      <m:t>m</m:t>
                    </m:r>
                  </m:den>
                </m:f>
              </m:e>
            </m:d>
          </m:e>
          <m:sup>
            <m:r>
              <w:rPr>
                <w:rFonts w:ascii="Cambria Math" w:hAnsi="Cambria Math" w:cs="Times New Roman"/>
                <w:spacing w:val="8"/>
                <w:sz w:val="20"/>
                <w:szCs w:val="20"/>
                <w:vertAlign w:val="superscript"/>
              </w:rPr>
              <m:t>m</m:t>
            </m:r>
          </m:sup>
        </m:sSup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29644BDE" w14:textId="77777777" w:rsidR="00F65727" w:rsidRPr="00DE2791" w:rsidRDefault="00F65727" w:rsidP="000C4ED4">
      <w:pPr>
        <w:pStyle w:val="a3"/>
        <w:spacing w:before="120" w:after="120"/>
        <w:ind w:left="0" w:firstLine="397"/>
        <w:contextualSpacing w:val="0"/>
        <w:jc w:val="both"/>
        <w:rPr>
          <w:rFonts w:ascii="Cambria Math" w:hAnsi="Cambria Math" w:cs="Times New Roman"/>
          <w:spacing w:val="8"/>
          <w:sz w:val="20"/>
          <w:szCs w:val="20"/>
          <w:oMath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>1+</m:t>
        </m:r>
        <m:f>
          <m:f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fPr>
          <m:num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j</m:t>
            </m:r>
          </m:num>
          <m:den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m</m:t>
            </m:r>
          </m:den>
        </m:f>
        <m:r>
          <w:rPr>
            <w:rFonts w:ascii="Cambria Math" w:hAnsi="Cambria Math" w:cs="Times New Roman"/>
            <w:spacing w:val="8"/>
            <w:sz w:val="20"/>
            <w:szCs w:val="20"/>
          </w:rPr>
          <m:t>=</m:t>
        </m:r>
        <m:rad>
          <m:rad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radPr>
          <m:deg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m</m:t>
            </m:r>
          </m:deg>
          <m:e>
            <m:d>
              <m:d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dPr>
              <m:e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1 +i</m:t>
                </m:r>
              </m:e>
            </m:d>
          </m:e>
        </m:rad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07BF4F08" w14:textId="77777777" w:rsidR="00F65727" w:rsidRPr="00DE2791" w:rsidRDefault="00A92457" w:rsidP="000C4ED4">
      <w:pPr>
        <w:pStyle w:val="a3"/>
        <w:spacing w:before="120" w:after="120"/>
        <w:ind w:left="0" w:firstLine="397"/>
        <w:contextualSpacing w:val="0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f>
          <m:f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fPr>
          <m:num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j</m:t>
            </m:r>
          </m:num>
          <m:den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m</m:t>
            </m:r>
          </m:den>
        </m:f>
        <m:r>
          <w:rPr>
            <w:rFonts w:ascii="Cambria Math" w:hAnsi="Cambria Math" w:cs="Times New Roman"/>
            <w:spacing w:val="8"/>
            <w:sz w:val="20"/>
            <w:szCs w:val="20"/>
          </w:rPr>
          <m:t>=</m:t>
        </m:r>
        <m:rad>
          <m:rad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radPr>
          <m:deg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m</m:t>
            </m:r>
          </m:deg>
          <m:e>
            <m:d>
              <m:d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dPr>
              <m:e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1 + i</m:t>
                </m:r>
              </m:e>
            </m:d>
          </m:e>
        </m:rad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 –1</m:t>
        </m:r>
      </m:oMath>
      <w:r w:rsidR="00F65727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60"/>
        <w:gridCol w:w="880"/>
      </w:tblGrid>
      <w:tr w:rsidR="00F65727" w:rsidRPr="00DE2791" w14:paraId="6B723FE8" w14:textId="77777777" w:rsidTr="00FF7AC3">
        <w:tc>
          <w:tcPr>
            <w:tcW w:w="5495" w:type="dxa"/>
          </w:tcPr>
          <w:p w14:paraId="51478F0B" w14:textId="77777777" w:rsidR="00F65727" w:rsidRPr="00DE2791" w:rsidRDefault="00F65727" w:rsidP="000C4ED4">
            <w:pPr>
              <w:spacing w:before="120" w:after="120"/>
              <w:jc w:val="both"/>
              <w:rPr>
                <w:rFonts w:eastAsia="MS Mincho"/>
                <w:i/>
                <w:spacing w:val="8"/>
              </w:rPr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>j=m ×</m:t>
                </m:r>
                <m:d>
                  <m:d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dPr>
                  <m:e>
                    <m:rad>
                      <m:rad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radPr>
                      <m:deg>
                        <m:r>
                          <w:rPr>
                            <w:rFonts w:ascii="Cambria Math" w:hAnsi="Cambria Math"/>
                            <w:spacing w:val="8"/>
                          </w:rPr>
                          <m:t>m</m:t>
                        </m:r>
                      </m:deg>
                      <m:e>
                        <m:d>
                          <m:d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1 + i</m:t>
                            </m:r>
                          </m:e>
                        </m:d>
                      </m:e>
                    </m:rad>
                    <m:r>
                      <w:rPr>
                        <w:rFonts w:ascii="Cambria Math" w:hAnsi="Cambria Math"/>
                        <w:spacing w:val="8"/>
                      </w:rPr>
                      <m:t>-1</m:t>
                    </m:r>
                  </m:e>
                </m:d>
              </m:oMath>
            </m:oMathPara>
          </w:p>
        </w:tc>
        <w:tc>
          <w:tcPr>
            <w:tcW w:w="884" w:type="dxa"/>
            <w:vAlign w:val="center"/>
          </w:tcPr>
          <w:p w14:paraId="4147681F" w14:textId="77777777" w:rsidR="00F65727" w:rsidRPr="00DE2791" w:rsidRDefault="00F65727" w:rsidP="000C4ED4">
            <w:pPr>
              <w:spacing w:before="120" w:after="120"/>
              <w:jc w:val="right"/>
            </w:pPr>
            <w:r w:rsidRPr="00DE2791">
              <w:t>(5.1.6)</w:t>
            </w:r>
          </w:p>
        </w:tc>
      </w:tr>
    </w:tbl>
    <w:p w14:paraId="0CB3EE5D" w14:textId="77777777" w:rsidR="00FF7AC3" w:rsidRPr="00DE2791" w:rsidRDefault="00FF7AC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190A8E89" w14:textId="79261BDA" w:rsidR="00F65727" w:rsidRPr="00DE2791" w:rsidRDefault="00FF7AC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П</w:t>
      </w:r>
      <w:r w:rsidR="00F65727" w:rsidRPr="00DE2791">
        <w:rPr>
          <w:rFonts w:ascii="Times New Roman" w:hAnsi="Times New Roman" w:cs="Times New Roman"/>
          <w:b/>
          <w:spacing w:val="8"/>
          <w:sz w:val="20"/>
          <w:szCs w:val="20"/>
        </w:rPr>
        <w:t xml:space="preserve">ример. </w:t>
      </w:r>
      <w:r w:rsidR="00F65727" w:rsidRPr="00DE2791">
        <w:rPr>
          <w:rFonts w:ascii="Times New Roman" w:hAnsi="Times New Roman" w:cs="Times New Roman"/>
          <w:spacing w:val="8"/>
          <w:sz w:val="20"/>
          <w:szCs w:val="20"/>
        </w:rPr>
        <w:t>Пусть множитель наращения для простой процен</w:t>
      </w:r>
      <w:r w:rsidR="00F65727" w:rsidRPr="00DE2791">
        <w:rPr>
          <w:rFonts w:ascii="Times New Roman" w:hAnsi="Times New Roman" w:cs="Times New Roman"/>
          <w:spacing w:val="8"/>
          <w:sz w:val="20"/>
          <w:szCs w:val="20"/>
        </w:rPr>
        <w:t>т</w:t>
      </w:r>
      <w:r w:rsidR="00F65727" w:rsidRPr="00DE2791">
        <w:rPr>
          <w:rFonts w:ascii="Times New Roman" w:hAnsi="Times New Roman" w:cs="Times New Roman"/>
          <w:spacing w:val="8"/>
          <w:sz w:val="20"/>
          <w:szCs w:val="20"/>
        </w:rPr>
        <w:t>ной ставки равен 1,0167 для срока 1 месяц. Определить учетную ставку d эквивалентную процентной. Проверить наращением при P = 100 тыс. руб.</w:t>
      </w:r>
    </w:p>
    <w:p w14:paraId="450ADCEF" w14:textId="77777777" w:rsidR="00F65727" w:rsidRPr="00DE2791" w:rsidRDefault="00F6572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Решение:</w:t>
      </w:r>
    </w:p>
    <w:p w14:paraId="4CCA9B62" w14:textId="77777777" w:rsidR="00F65727" w:rsidRPr="00DE2791" w:rsidRDefault="00F65727" w:rsidP="00B6506B">
      <w:pPr>
        <w:pStyle w:val="a3"/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1. Поскольку по условию множитель наращения </w:t>
      </w:r>
      <m:oMath>
        <m:r>
          <w:rPr>
            <w:rFonts w:ascii="Cambria Math" w:hAnsi="Cambria Math" w:cs="Times New Roman"/>
            <w:spacing w:val="8"/>
            <w:sz w:val="20"/>
            <w:szCs w:val="20"/>
          </w:rPr>
          <m:t>(1+n×i) = 1,0167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для 1 месяца, то получим:</w:t>
      </w:r>
    </w:p>
    <w:p w14:paraId="13B7E149" w14:textId="77777777" w:rsidR="00F65727" w:rsidRPr="00DE2791" w:rsidRDefault="00F65727" w:rsidP="00B6506B">
      <w:pPr>
        <w:pStyle w:val="a3"/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>1+n×i = 1,0167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104A6977" w14:textId="77777777" w:rsidR="00F65727" w:rsidRPr="00DE2791" w:rsidRDefault="00F65727" w:rsidP="00B6506B">
      <w:pPr>
        <w:pStyle w:val="a3"/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2. Найдем процентную ставку i.</w:t>
      </w:r>
    </w:p>
    <w:p w14:paraId="11BCB9B3" w14:textId="77777777" w:rsidR="00F65727" w:rsidRPr="00DE2791" w:rsidRDefault="00F65727" w:rsidP="00B6506B">
      <w:pPr>
        <w:pStyle w:val="a3"/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>n×i=1,0167 –1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102CB5BD" w14:textId="77777777" w:rsidR="00F65727" w:rsidRPr="00DE2791" w:rsidRDefault="00F65727" w:rsidP="00B6506B">
      <w:pPr>
        <w:pStyle w:val="a3"/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>n×i=0,0167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1E44BF7F" w14:textId="77777777" w:rsidR="00F65727" w:rsidRPr="00DE2791" w:rsidRDefault="00F65727" w:rsidP="00B6506B">
      <w:pPr>
        <w:pStyle w:val="a3"/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>поскольку n = 1 месяц, т.е. 1/12, получим:</w:t>
      </w:r>
    </w:p>
    <w:p w14:paraId="4E732894" w14:textId="77777777" w:rsidR="00F65727" w:rsidRPr="00DE2791" w:rsidRDefault="00F65727" w:rsidP="00B6506B">
      <w:pPr>
        <w:pStyle w:val="a3"/>
        <w:ind w:left="0" w:firstLine="397"/>
        <w:jc w:val="both"/>
        <w:rPr>
          <w:rFonts w:ascii="Cambria Math" w:hAnsi="Cambria Math" w:cs="Times New Roman"/>
          <w:spacing w:val="8"/>
          <w:sz w:val="20"/>
          <w:szCs w:val="20"/>
          <w:oMath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>(1/12 ) × i = 0,0167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32E88D82" w14:textId="77777777" w:rsidR="00F65727" w:rsidRPr="00DE2791" w:rsidRDefault="00F65727" w:rsidP="00B6506B">
      <w:pPr>
        <w:pStyle w:val="a3"/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>i =0,0167×12=0,20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или 20%</w:t>
      </w:r>
    </w:p>
    <w:p w14:paraId="1E89829B" w14:textId="77777777" w:rsidR="00F65727" w:rsidRPr="00DE2791" w:rsidRDefault="00F65727" w:rsidP="00B6506B">
      <w:pPr>
        <w:pStyle w:val="a3"/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3. Найдем учетную ставку d, эквивалентную процентной  i на срок 1 месяц.</w:t>
      </w:r>
    </w:p>
    <w:p w14:paraId="1C6427A3" w14:textId="77777777" w:rsidR="00F65727" w:rsidRPr="00DE2791" w:rsidRDefault="00F6572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>d =</m:t>
        </m:r>
        <m:f>
          <m:f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fPr>
          <m:num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i</m:t>
            </m:r>
          </m:num>
          <m:den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1+ i × n</m:t>
            </m:r>
          </m:den>
        </m:f>
        <m:r>
          <w:rPr>
            <w:rFonts w:ascii="Cambria Math" w:hAnsi="Cambria Math" w:cs="Times New Roman"/>
            <w:spacing w:val="8"/>
            <w:sz w:val="20"/>
            <w:szCs w:val="20"/>
          </w:rPr>
          <m:t>=</m:t>
        </m:r>
        <m:f>
          <m:f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fPr>
          <m:num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0,2</m:t>
            </m:r>
          </m:num>
          <m:den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 xml:space="preserve">1 + 0,2 × </m:t>
            </m:r>
            <m:d>
              <m:d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dPr>
              <m:e>
                <m:f>
                  <m:fPr>
                    <m:type m:val="lin"/>
                    <m:ctrlPr>
                      <w:rPr>
                        <w:rFonts w:ascii="Cambria Math" w:hAnsi="Cambria Math" w:cs="Times New Roman"/>
                        <w:i/>
                        <w:spacing w:val="8"/>
                        <w:sz w:val="20"/>
                        <w:szCs w:val="20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pacing w:val="8"/>
                        <w:sz w:val="20"/>
                        <w:szCs w:val="20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 w:cs="Times New Roman"/>
                        <w:spacing w:val="8"/>
                        <w:sz w:val="20"/>
                        <w:szCs w:val="20"/>
                      </w:rPr>
                      <m:t>12</m:t>
                    </m:r>
                  </m:den>
                </m:f>
              </m:e>
            </m:d>
          </m:den>
        </m:f>
        <m:r>
          <w:rPr>
            <w:rFonts w:ascii="Cambria Math" w:hAnsi="Cambria Math" w:cs="Times New Roman"/>
            <w:spacing w:val="8"/>
            <w:sz w:val="20"/>
            <w:szCs w:val="20"/>
          </w:rPr>
          <m:t>=</m:t>
        </m:r>
        <m:f>
          <m:f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fPr>
          <m:num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0,2</m:t>
            </m:r>
          </m:num>
          <m:den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1,0167</m:t>
            </m:r>
          </m:den>
        </m:f>
        <m:r>
          <w:rPr>
            <w:rFonts w:ascii="Cambria Math" w:hAnsi="Cambria Math" w:cs="Times New Roman"/>
            <w:spacing w:val="8"/>
            <w:sz w:val="20"/>
            <w:szCs w:val="20"/>
          </w:rPr>
          <m:t>= 0,1967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или 19,67%.</w:t>
      </w:r>
    </w:p>
    <w:p w14:paraId="49515BF3" w14:textId="77777777" w:rsidR="00F65727" w:rsidRPr="00DE2791" w:rsidRDefault="00F65727" w:rsidP="00B6506B">
      <w:pPr>
        <w:pStyle w:val="a3"/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Проверим наращением.</w:t>
      </w:r>
    </w:p>
    <w:p w14:paraId="51415AE8" w14:textId="77777777" w:rsidR="00F65727" w:rsidRPr="00DE2791" w:rsidRDefault="00F65727" w:rsidP="00B6506B">
      <w:pPr>
        <w:pStyle w:val="a3"/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1. Для </w:t>
      </w:r>
      <m:oMath>
        <m:r>
          <w:rPr>
            <w:rFonts w:ascii="Cambria Math" w:hAnsi="Cambria Math" w:cs="Times New Roman"/>
            <w:spacing w:val="8"/>
            <w:sz w:val="20"/>
            <w:szCs w:val="20"/>
          </w:rPr>
          <m:t>i=20 %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53496A1F" w14:textId="77777777" w:rsidR="00F65727" w:rsidRPr="00DE2791" w:rsidRDefault="00F65727" w:rsidP="00B6506B">
      <w:pPr>
        <w:pStyle w:val="a3"/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>S=100×(1 +1/12×0,20)=101,67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тыс. руб.</w:t>
      </w:r>
    </w:p>
    <w:p w14:paraId="4278FA0F" w14:textId="77777777" w:rsidR="00F65727" w:rsidRPr="00DE2791" w:rsidRDefault="00F65727" w:rsidP="00B6506B">
      <w:pPr>
        <w:pStyle w:val="a3"/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2. Для </w:t>
      </w:r>
      <m:oMath>
        <m:r>
          <w:rPr>
            <w:rFonts w:ascii="Cambria Math" w:hAnsi="Cambria Math" w:cs="Times New Roman"/>
            <w:spacing w:val="8"/>
            <w:sz w:val="20"/>
            <w:szCs w:val="20"/>
          </w:rPr>
          <m:t>d=19,67 %</m:t>
        </m:r>
      </m:oMath>
    </w:p>
    <w:p w14:paraId="361DE046" w14:textId="77777777" w:rsidR="00F65727" w:rsidRPr="00DE2791" w:rsidRDefault="00F65727" w:rsidP="00B6506B">
      <w:pPr>
        <w:pStyle w:val="a3"/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>S=100/(1-1/12×0,1967)=101,67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тыс. руб.</w:t>
      </w:r>
    </w:p>
    <w:p w14:paraId="3331BA91" w14:textId="77777777" w:rsidR="00F65727" w:rsidRPr="00DE2791" w:rsidRDefault="00F65727" w:rsidP="00B6506B">
      <w:pPr>
        <w:pStyle w:val="a3"/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Результат очевиден, следовательно, если процентная ставка i равна 20%, то учетная ставка d эквивалентная ставке i будет на уровне 19,67%.</w:t>
      </w:r>
    </w:p>
    <w:p w14:paraId="1F9C8697" w14:textId="77777777" w:rsidR="007A2622" w:rsidRPr="00DE2791" w:rsidRDefault="007A2622" w:rsidP="00B6506B">
      <w:pPr>
        <w:jc w:val="center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60643557" w14:textId="1701E659" w:rsidR="001B3DC0" w:rsidRPr="00DE2791" w:rsidRDefault="0042206E" w:rsidP="00B6506B">
      <w:pPr>
        <w:pStyle w:val="2"/>
        <w:spacing w:before="0"/>
        <w:jc w:val="center"/>
        <w:rPr>
          <w:rFonts w:ascii="Times New Roman" w:hAnsi="Times New Roman" w:cs="Times New Roman"/>
          <w:color w:val="auto"/>
        </w:rPr>
      </w:pPr>
      <w:bookmarkStart w:id="40" w:name="_Toc316504094"/>
      <w:r w:rsidRPr="00DE2791">
        <w:rPr>
          <w:rFonts w:ascii="Times New Roman" w:hAnsi="Times New Roman" w:cs="Times New Roman"/>
          <w:color w:val="auto"/>
        </w:rPr>
        <w:t>5.2</w:t>
      </w:r>
      <w:r w:rsidR="001B3DC0" w:rsidRPr="00DE2791">
        <w:rPr>
          <w:rFonts w:ascii="Times New Roman" w:hAnsi="Times New Roman" w:cs="Times New Roman"/>
          <w:color w:val="auto"/>
        </w:rPr>
        <w:t>. Средние величины в финансовых вычислениях</w:t>
      </w:r>
      <w:bookmarkEnd w:id="40"/>
    </w:p>
    <w:p w14:paraId="7F5F3706" w14:textId="77777777" w:rsidR="001B3DC0" w:rsidRPr="00DE2791" w:rsidRDefault="001B3DC0" w:rsidP="00B6506B">
      <w:pPr>
        <w:pStyle w:val="a3"/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02CEDB04" w14:textId="2296A243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Помимо эквивалентности процентных ставок, значимым я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ляется </w:t>
      </w:r>
      <w:r w:rsidR="00113763" w:rsidRPr="00DE2791">
        <w:rPr>
          <w:rFonts w:ascii="Times New Roman" w:hAnsi="Times New Roman" w:cs="Times New Roman"/>
          <w:spacing w:val="8"/>
          <w:sz w:val="20"/>
          <w:szCs w:val="20"/>
        </w:rPr>
        <w:t>расчет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средних </w:t>
      </w:r>
      <w:r w:rsidR="00D169F9" w:rsidRPr="00DE2791">
        <w:rPr>
          <w:rFonts w:ascii="Times New Roman" w:hAnsi="Times New Roman" w:cs="Times New Roman"/>
          <w:spacing w:val="8"/>
          <w:sz w:val="20"/>
          <w:szCs w:val="20"/>
        </w:rPr>
        <w:t>величин</w:t>
      </w:r>
      <w:r w:rsidR="0011376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, </w:t>
      </w:r>
      <w:r w:rsidR="00D169F9" w:rsidRPr="00DE2791">
        <w:rPr>
          <w:rFonts w:ascii="Times New Roman" w:hAnsi="Times New Roman" w:cs="Times New Roman"/>
          <w:spacing w:val="8"/>
          <w:sz w:val="20"/>
          <w:szCs w:val="20"/>
        </w:rPr>
        <w:t>например,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11376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таких,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как расчет средн</w:t>
      </w:r>
      <w:r w:rsidR="00D169F9" w:rsidRPr="00DE2791">
        <w:rPr>
          <w:rFonts w:ascii="Times New Roman" w:hAnsi="Times New Roman" w:cs="Times New Roman"/>
          <w:spacing w:val="8"/>
          <w:sz w:val="20"/>
          <w:szCs w:val="20"/>
        </w:rPr>
        <w:t>ей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D169F9" w:rsidRPr="00DE2791">
        <w:rPr>
          <w:rFonts w:ascii="Times New Roman" w:hAnsi="Times New Roman" w:cs="Times New Roman"/>
          <w:spacing w:val="8"/>
          <w:sz w:val="20"/>
          <w:szCs w:val="20"/>
        </w:rPr>
        <w:t>процентной ставки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для нескольких процентных ставок. </w:t>
      </w:r>
      <w:r w:rsidR="00113763" w:rsidRPr="00DE2791">
        <w:rPr>
          <w:rFonts w:ascii="Times New Roman" w:hAnsi="Times New Roman" w:cs="Times New Roman"/>
          <w:spacing w:val="8"/>
          <w:sz w:val="20"/>
          <w:szCs w:val="20"/>
        </w:rPr>
        <w:t>Данный метод также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AA766A" w:rsidRPr="00DE2791">
        <w:rPr>
          <w:rFonts w:ascii="Times New Roman" w:hAnsi="Times New Roman" w:cs="Times New Roman"/>
          <w:spacing w:val="8"/>
          <w:sz w:val="20"/>
          <w:szCs w:val="20"/>
        </w:rPr>
        <w:t>отражает принцип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эквивалентности.</w:t>
      </w:r>
    </w:p>
    <w:p w14:paraId="15FDCEC0" w14:textId="7A1FC2BA" w:rsidR="00AF2B50" w:rsidRPr="00DE2791" w:rsidRDefault="00AF2B5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Рассмотрим определение средней величины, применяемое в теории статистики.</w:t>
      </w:r>
    </w:p>
    <w:p w14:paraId="4B572758" w14:textId="77777777" w:rsidR="00176949" w:rsidRPr="00DE2791" w:rsidRDefault="00176949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  <w:u w:val="single"/>
        </w:rPr>
      </w:pP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92"/>
        <w:gridCol w:w="4548"/>
      </w:tblGrid>
      <w:tr w:rsidR="00176949" w:rsidRPr="00DE2791" w14:paraId="7A8C9D5F" w14:textId="77777777" w:rsidTr="006A5F4A">
        <w:tc>
          <w:tcPr>
            <w:tcW w:w="1701" w:type="dxa"/>
          </w:tcPr>
          <w:p w14:paraId="2FAFD8B1" w14:textId="32C00ACB" w:rsidR="00176949" w:rsidRPr="00DE2791" w:rsidRDefault="00176949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Определение:</w:t>
            </w:r>
          </w:p>
          <w:p w14:paraId="0818BC92" w14:textId="77777777" w:rsidR="00176949" w:rsidRPr="00DE2791" w:rsidRDefault="00176949" w:rsidP="00B6506B">
            <w:pPr>
              <w:jc w:val="both"/>
              <w:rPr>
                <w:spacing w:val="8"/>
              </w:rPr>
            </w:pPr>
          </w:p>
        </w:tc>
        <w:tc>
          <w:tcPr>
            <w:tcW w:w="4678" w:type="dxa"/>
          </w:tcPr>
          <w:p w14:paraId="3806DE58" w14:textId="0854C254" w:rsidR="00176949" w:rsidRPr="00DE2791" w:rsidRDefault="00CB43F3" w:rsidP="00914781">
            <w:pPr>
              <w:jc w:val="both"/>
              <w:rPr>
                <w:spacing w:val="8"/>
              </w:rPr>
            </w:pPr>
            <w:r w:rsidRPr="00DE2791">
              <w:rPr>
                <w:b/>
                <w:spacing w:val="8"/>
              </w:rPr>
              <w:t>средняя величина</w:t>
            </w:r>
            <w:r w:rsidRPr="00DE2791">
              <w:rPr>
                <w:spacing w:val="8"/>
              </w:rPr>
              <w:t xml:space="preserve"> </w:t>
            </w:r>
            <m:oMath>
              <m:r>
                <w:rPr>
                  <w:rFonts w:ascii="Cambria Math" w:hAnsi="Cambria Math"/>
                  <w:spacing w:val="8"/>
                </w:rPr>
                <m:t xml:space="preserve">- </m:t>
              </m:r>
            </m:oMath>
            <w:r w:rsidRPr="00DE2791">
              <w:rPr>
                <w:spacing w:val="8"/>
              </w:rPr>
              <w:t xml:space="preserve"> это обобщающий </w:t>
            </w:r>
            <w:r w:rsidR="00914781" w:rsidRPr="00DE2791">
              <w:rPr>
                <w:spacing w:val="8"/>
              </w:rPr>
              <w:t>пок</w:t>
            </w:r>
            <w:r w:rsidR="00914781" w:rsidRPr="00DE2791">
              <w:rPr>
                <w:spacing w:val="8"/>
              </w:rPr>
              <w:t>а</w:t>
            </w:r>
            <w:r w:rsidR="00914781" w:rsidRPr="00DE2791">
              <w:rPr>
                <w:spacing w:val="8"/>
              </w:rPr>
              <w:t>затель</w:t>
            </w:r>
            <w:r w:rsidRPr="00DE2791">
              <w:rPr>
                <w:spacing w:val="8"/>
              </w:rPr>
              <w:t xml:space="preserve"> статистической совокупности, который погашает индивидуальные различия значений статистических величин, позволяя сравнивать разные совокупности между собой.</w:t>
            </w:r>
          </w:p>
        </w:tc>
      </w:tr>
    </w:tbl>
    <w:p w14:paraId="698D40F2" w14:textId="77777777" w:rsidR="00176949" w:rsidRPr="00DE2791" w:rsidRDefault="00176949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  <w:u w:val="single"/>
        </w:rPr>
      </w:pPr>
    </w:p>
    <w:p w14:paraId="49B5DCD8" w14:textId="36B1F198" w:rsidR="00AF2B50" w:rsidRPr="00DE2791" w:rsidRDefault="00AF2B5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Таким образом, используя показатель средней величины в финансовых вычислениях для нахождения средней процентной ставки</w:t>
      </w:r>
      <w:r w:rsidR="00833658" w:rsidRPr="00DE2791">
        <w:rPr>
          <w:rFonts w:ascii="Times New Roman" w:hAnsi="Times New Roman" w:cs="Times New Roman"/>
          <w:spacing w:val="8"/>
          <w:sz w:val="20"/>
          <w:szCs w:val="20"/>
        </w:rPr>
        <w:t>,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мы имеем возможность рассчитать </w:t>
      </w:r>
      <w:r w:rsidR="00833658" w:rsidRPr="00DE2791">
        <w:rPr>
          <w:rFonts w:ascii="Times New Roman" w:hAnsi="Times New Roman" w:cs="Times New Roman"/>
          <w:spacing w:val="8"/>
          <w:sz w:val="20"/>
          <w:szCs w:val="20"/>
        </w:rPr>
        <w:t>и сравнить между с</w:t>
      </w:r>
      <w:r w:rsidR="00833658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833658" w:rsidRPr="00DE2791">
        <w:rPr>
          <w:rFonts w:ascii="Times New Roman" w:hAnsi="Times New Roman" w:cs="Times New Roman"/>
          <w:spacing w:val="8"/>
          <w:sz w:val="20"/>
          <w:szCs w:val="20"/>
        </w:rPr>
        <w:t>бой разные по размеру суммы и разные по величине процентные ставки.</w:t>
      </w:r>
    </w:p>
    <w:p w14:paraId="54B4E96A" w14:textId="7D411A4E" w:rsidR="001B3DC0" w:rsidRPr="00DE2791" w:rsidRDefault="0011376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апример, если суммы полученных кредитов равны между собой, то </w:t>
      </w:r>
      <w:r w:rsidR="001B3DC0" w:rsidRPr="00DE2791">
        <w:rPr>
          <w:rFonts w:ascii="Times New Roman" w:hAnsi="Times New Roman" w:cs="Times New Roman"/>
          <w:i/>
          <w:spacing w:val="8"/>
          <w:sz w:val="20"/>
          <w:szCs w:val="20"/>
        </w:rPr>
        <w:t>средняя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 xml:space="preserve"> простая </w:t>
      </w:r>
      <w:r w:rsidR="001B3DC0" w:rsidRPr="00DE2791">
        <w:rPr>
          <w:rFonts w:ascii="Times New Roman" w:hAnsi="Times New Roman" w:cs="Times New Roman"/>
          <w:i/>
          <w:spacing w:val="8"/>
          <w:sz w:val="20"/>
          <w:szCs w:val="20"/>
        </w:rPr>
        <w:t xml:space="preserve"> процентная ставка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рассчитывается по формуле средней арифметической взвешенной, где весами служат временные периоды, в течение которых действовала да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ная ставка.</w:t>
      </w:r>
    </w:p>
    <w:p w14:paraId="53EDB357" w14:textId="77777777" w:rsidR="00EE6E07" w:rsidRPr="00DE2791" w:rsidRDefault="00EE6E0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0" w:type="auto"/>
        <w:tblInd w:w="25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18"/>
        <w:gridCol w:w="880"/>
      </w:tblGrid>
      <w:tr w:rsidR="00D500EF" w:rsidRPr="00DE2791" w14:paraId="7674CDAE" w14:textId="77777777" w:rsidTr="00D500EF">
        <w:tc>
          <w:tcPr>
            <w:tcW w:w="5353" w:type="dxa"/>
          </w:tcPr>
          <w:p w14:paraId="4FE71EAC" w14:textId="77777777" w:rsidR="00D500EF" w:rsidRPr="00DE2791" w:rsidRDefault="00A92457" w:rsidP="00B6506B">
            <w:pPr>
              <w:jc w:val="both"/>
              <w:rPr>
                <w:rFonts w:eastAsia="MS Mincho"/>
                <w:spacing w:val="8"/>
              </w:rPr>
            </w:pPr>
            <m:oMathPara>
              <m:oMathParaPr>
                <m:jc m:val="center"/>
              </m:oMathParaPr>
              <m:oMath>
                <m:acc>
                  <m:accPr>
                    <m:chr m:val="̅"/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pacing w:val="8"/>
                      </w:rPr>
                      <m:t>i</m:t>
                    </m:r>
                  </m:e>
                </m:acc>
                <m:r>
                  <w:rPr>
                    <w:rFonts w:ascii="Cambria Math" w:hAnsi="Cambria Math"/>
                    <w:spacing w:val="8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nary>
                      <m:naryPr>
                        <m:chr m:val="∑"/>
                        <m:limLoc m:val="undOvr"/>
                        <m:subHide m:val="1"/>
                        <m:supHide m:val="1"/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naryPr>
                      <m:sub/>
                      <m:sup/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i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 xml:space="preserve">j  </m:t>
                            </m:r>
                          </m:sub>
                        </m:sSub>
                        <m:r>
                          <w:rPr>
                            <w:rFonts w:ascii="Cambria Math" w:hAnsi="Cambria Math"/>
                            <w:spacing w:val="8"/>
                          </w:rPr>
                          <m:t xml:space="preserve">×  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n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j</m:t>
                            </m:r>
                          </m:sub>
                        </m:sSub>
                      </m:e>
                    </m:nary>
                  </m:num>
                  <m:den>
                    <m:nary>
                      <m:naryPr>
                        <m:chr m:val="∑"/>
                        <m:limLoc m:val="undOvr"/>
                        <m:subHide m:val="1"/>
                        <m:supHide m:val="1"/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naryPr>
                      <m:sub/>
                      <m:sup/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n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j</m:t>
                            </m:r>
                          </m:sub>
                        </m:sSub>
                      </m:e>
                    </m:nary>
                  </m:den>
                </m:f>
              </m:oMath>
            </m:oMathPara>
          </w:p>
        </w:tc>
        <w:tc>
          <w:tcPr>
            <w:tcW w:w="884" w:type="dxa"/>
            <w:vAlign w:val="center"/>
          </w:tcPr>
          <w:p w14:paraId="70909A1A" w14:textId="77777777" w:rsidR="00D500EF" w:rsidRPr="00DE2791" w:rsidRDefault="00D500EF" w:rsidP="00B6506B">
            <w:pPr>
              <w:jc w:val="center"/>
            </w:pPr>
            <w:r w:rsidRPr="00DE2791">
              <w:t>(5.2.1)</w:t>
            </w:r>
          </w:p>
        </w:tc>
      </w:tr>
    </w:tbl>
    <w:p w14:paraId="24487C11" w14:textId="77777777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1F46D162" w14:textId="77777777" w:rsidR="00602D25" w:rsidRPr="00DE2791" w:rsidRDefault="00602D25" w:rsidP="00B6506B">
      <w:pPr>
        <w:ind w:firstLine="397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где:</w:t>
      </w:r>
    </w:p>
    <w:p w14:paraId="0BCC540C" w14:textId="663EA7EC" w:rsidR="001B3DC0" w:rsidRPr="00DE2791" w:rsidRDefault="00A9245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acc>
          <m:accPr>
            <m:chr m:val="̅"/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acc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i</m:t>
            </m:r>
          </m:e>
        </m:acc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 </m:t>
        </m:r>
      </m:oMath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m:oMath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- </m:t>
        </m:r>
      </m:oMath>
      <w:r w:rsidR="008065DA" w:rsidRPr="00DE2791">
        <w:rPr>
          <w:rFonts w:ascii="Times New Roman" w:hAnsi="Times New Roman" w:cs="Times New Roman"/>
          <w:spacing w:val="8"/>
          <w:sz w:val="20"/>
          <w:szCs w:val="20"/>
        </w:rPr>
        <w:t>средняя процентная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ставка;</w:t>
      </w:r>
    </w:p>
    <w:p w14:paraId="38C108DB" w14:textId="77777777" w:rsidR="001B3DC0" w:rsidRPr="00DE2791" w:rsidRDefault="00A9245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n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j</m:t>
            </m:r>
          </m:sub>
        </m:sSub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- </m:t>
        </m:r>
      </m:oMath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период действия (временной интервал) каждой ставки.</w:t>
      </w:r>
    </w:p>
    <w:p w14:paraId="0944688C" w14:textId="6DBC4347" w:rsidR="00AA2D26" w:rsidRPr="00DE2791" w:rsidRDefault="00BF2A59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С</w:t>
      </w:r>
      <w:r w:rsidR="00AA2D26" w:rsidRPr="00DE2791">
        <w:rPr>
          <w:rFonts w:ascii="Times New Roman" w:hAnsi="Times New Roman" w:cs="Times New Roman"/>
          <w:i/>
          <w:spacing w:val="8"/>
          <w:sz w:val="20"/>
          <w:szCs w:val="20"/>
        </w:rPr>
        <w:t>редняя простая учетная ставка</w:t>
      </w:r>
      <w:r w:rsidR="00AA2D26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рассчитывается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также</w:t>
      </w:r>
      <w:r w:rsidR="00AA2D26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по средней арифметической взвешенной:</w:t>
      </w:r>
    </w:p>
    <w:p w14:paraId="206B78E3" w14:textId="77777777" w:rsidR="00AA2D26" w:rsidRPr="00DE2791" w:rsidRDefault="00AA2D26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80"/>
        <w:gridCol w:w="884"/>
      </w:tblGrid>
      <w:tr w:rsidR="00AA338D" w:rsidRPr="00DE2791" w14:paraId="5BAA4E22" w14:textId="77777777" w:rsidTr="00AA338D">
        <w:trPr>
          <w:jc w:val="center"/>
        </w:trPr>
        <w:tc>
          <w:tcPr>
            <w:tcW w:w="5380" w:type="dxa"/>
          </w:tcPr>
          <w:p w14:paraId="4E2B24DC" w14:textId="77777777" w:rsidR="00AA338D" w:rsidRPr="00DE2791" w:rsidRDefault="00A92457" w:rsidP="00B6506B">
            <w:pPr>
              <w:jc w:val="both"/>
              <w:rPr>
                <w:rFonts w:eastAsia="MS Mincho"/>
                <w:spacing w:val="8"/>
              </w:rPr>
            </w:pPr>
            <m:oMathPara>
              <m:oMath>
                <m:acc>
                  <m:accPr>
                    <m:chr m:val="̅"/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pacing w:val="8"/>
                      </w:rPr>
                      <m:t>d</m:t>
                    </m:r>
                  </m:e>
                </m:acc>
                <m:r>
                  <w:rPr>
                    <w:rFonts w:ascii="Cambria Math" w:hAnsi="Cambria Math"/>
                    <w:spacing w:val="8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nary>
                      <m:naryPr>
                        <m:chr m:val="∑"/>
                        <m:limLoc m:val="undOvr"/>
                        <m:subHide m:val="1"/>
                        <m:supHide m:val="1"/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naryPr>
                      <m:sub/>
                      <m:sup/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d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 xml:space="preserve">j </m:t>
                            </m:r>
                          </m:sub>
                        </m:sSub>
                        <m:r>
                          <w:rPr>
                            <w:rFonts w:ascii="Cambria Math" w:hAnsi="Cambria Math"/>
                            <w:spacing w:val="8"/>
                          </w:rPr>
                          <m:t xml:space="preserve">×  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n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j</m:t>
                            </m:r>
                          </m:sub>
                        </m:sSub>
                      </m:e>
                    </m:nary>
                  </m:num>
                  <m:den>
                    <m:nary>
                      <m:naryPr>
                        <m:chr m:val="∑"/>
                        <m:limLoc m:val="undOvr"/>
                        <m:subHide m:val="1"/>
                        <m:supHide m:val="1"/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naryPr>
                      <m:sub/>
                      <m:sup/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n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j</m:t>
                            </m:r>
                          </m:sub>
                        </m:sSub>
                      </m:e>
                    </m:nary>
                  </m:den>
                </m:f>
              </m:oMath>
            </m:oMathPara>
          </w:p>
        </w:tc>
        <w:tc>
          <w:tcPr>
            <w:tcW w:w="884" w:type="dxa"/>
            <w:vAlign w:val="center"/>
          </w:tcPr>
          <w:p w14:paraId="6831DAF8" w14:textId="77777777" w:rsidR="00AA338D" w:rsidRPr="00DE2791" w:rsidRDefault="00AA338D" w:rsidP="00B6506B">
            <w:pPr>
              <w:jc w:val="right"/>
            </w:pPr>
            <w:r w:rsidRPr="00DE2791">
              <w:t>(5.2.2)</w:t>
            </w:r>
          </w:p>
        </w:tc>
      </w:tr>
    </w:tbl>
    <w:p w14:paraId="3E1604AE" w14:textId="77777777" w:rsidR="00AA2D26" w:rsidRPr="00DE2791" w:rsidRDefault="00AA2D26" w:rsidP="00B6506B">
      <w:pPr>
        <w:ind w:firstLine="397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где:</w:t>
      </w:r>
    </w:p>
    <w:p w14:paraId="6DBE622C" w14:textId="14F8A05B" w:rsidR="00AA2D26" w:rsidRPr="00DE2791" w:rsidRDefault="00A9245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acc>
          <m:accPr>
            <m:chr m:val="̅"/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acc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d</m:t>
            </m:r>
          </m:e>
        </m:acc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 </m:t>
        </m:r>
      </m:oMath>
      <w:r w:rsidR="00AA2D26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m:oMath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- </m:t>
        </m:r>
      </m:oMath>
      <w:r w:rsidR="00AA2D26" w:rsidRPr="00DE2791">
        <w:rPr>
          <w:rFonts w:ascii="Times New Roman" w:hAnsi="Times New Roman" w:cs="Times New Roman"/>
          <w:spacing w:val="8"/>
          <w:sz w:val="20"/>
          <w:szCs w:val="20"/>
        </w:rPr>
        <w:t>средняя процентная ставка;</w:t>
      </w:r>
    </w:p>
    <w:p w14:paraId="2C3DE81E" w14:textId="2DC88D84" w:rsidR="00AA2D26" w:rsidRPr="00DE2791" w:rsidRDefault="00A9245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n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j</m:t>
            </m:r>
          </m:sub>
        </m:sSub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- </m:t>
        </m:r>
      </m:oMath>
      <w:r w:rsidR="00AA2D26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период действия (временной интервал) каждой ставки.</w:t>
      </w:r>
    </w:p>
    <w:p w14:paraId="59D0F388" w14:textId="77777777" w:rsidR="001E2909" w:rsidRPr="00DE2791" w:rsidRDefault="001E2909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607D91BF" w14:textId="3DE16B76" w:rsidR="001B3DC0" w:rsidRPr="00DE2791" w:rsidRDefault="00C22E6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П</w:t>
      </w:r>
      <w:r w:rsidR="00AA2D26" w:rsidRPr="00DE2791">
        <w:rPr>
          <w:rFonts w:ascii="Times New Roman" w:hAnsi="Times New Roman" w:cs="Times New Roman"/>
          <w:b/>
          <w:spacing w:val="8"/>
          <w:sz w:val="20"/>
          <w:szCs w:val="20"/>
        </w:rPr>
        <w:t>ример</w:t>
      </w:r>
      <w:r w:rsidR="001B3DC0" w:rsidRPr="00DE2791">
        <w:rPr>
          <w:rFonts w:ascii="Times New Roman" w:hAnsi="Times New Roman" w:cs="Times New Roman"/>
          <w:b/>
          <w:spacing w:val="8"/>
          <w:sz w:val="20"/>
          <w:szCs w:val="20"/>
        </w:rPr>
        <w:t>.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Предприятие в течение года получило два равных кредита в разме</w:t>
      </w:r>
      <w:r w:rsidR="00194D8F" w:rsidRPr="00DE2791">
        <w:rPr>
          <w:rFonts w:ascii="Times New Roman" w:hAnsi="Times New Roman" w:cs="Times New Roman"/>
          <w:spacing w:val="8"/>
          <w:sz w:val="20"/>
          <w:szCs w:val="20"/>
        </w:rPr>
        <w:t>ре 800 тыс.</w:t>
      </w:r>
      <w:r w:rsidR="00BD3B95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руб. каждый. Первый кредит получен на срок 3 месяца под 19% годовых, а второй на 9 месяцев под 16% годовых. Определить среднюю процентную ставку; рассч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тать наращенную сумму на имеющимся процентным ставкам для каждого кредита и по средней процентной ставке, полученной в результате расчета. Сравнить наращенные суммы и сделать в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ы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вод.</w:t>
      </w:r>
    </w:p>
    <w:p w14:paraId="4C4D4492" w14:textId="77777777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Решение: </w:t>
      </w:r>
    </w:p>
    <w:p w14:paraId="4B4C7C5D" w14:textId="77777777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1. Определим среднюю процентную ставку по представле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ной выше формуле: </w:t>
      </w:r>
    </w:p>
    <w:p w14:paraId="4B466F75" w14:textId="77777777" w:rsidR="00E86C4C" w:rsidRPr="00DE2791" w:rsidRDefault="00A92457" w:rsidP="00B6506B">
      <w:pPr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acc>
          <m:accPr>
            <m:chr m:val="̅"/>
            <m:ctrlPr>
              <w:rPr>
                <w:rFonts w:ascii="Cambria Math" w:hAnsi="Cambria Math" w:cs="Times New Roman"/>
                <w:i/>
                <w:spacing w:val="8"/>
              </w:rPr>
            </m:ctrlPr>
          </m:accPr>
          <m:e>
            <m:r>
              <w:rPr>
                <w:rFonts w:ascii="Cambria Math" w:hAnsi="Cambria Math" w:cs="Times New Roman"/>
                <w:spacing w:val="8"/>
              </w:rPr>
              <m:t>i</m:t>
            </m:r>
          </m:e>
        </m:acc>
        <m:r>
          <w:rPr>
            <w:rFonts w:ascii="Cambria Math" w:hAnsi="Cambria Math" w:cs="Times New Roman"/>
            <w:spacing w:val="8"/>
          </w:rPr>
          <m:t>=</m:t>
        </m:r>
        <m:f>
          <m:fPr>
            <m:ctrlPr>
              <w:rPr>
                <w:rFonts w:ascii="Cambria Math" w:hAnsi="Cambria Math" w:cs="Times New Roman"/>
                <w:i/>
                <w:spacing w:val="8"/>
              </w:rPr>
            </m:ctrlPr>
          </m:fPr>
          <m:num>
            <m:r>
              <w:rPr>
                <w:rFonts w:ascii="Cambria Math" w:hAnsi="Cambria Math" w:cs="Times New Roman"/>
                <w:spacing w:val="8"/>
              </w:rPr>
              <m:t xml:space="preserve">0,19  × </m:t>
            </m:r>
            <m:f>
              <m:fPr>
                <m:type m:val="lin"/>
                <m:ctrlPr>
                  <w:rPr>
                    <w:rFonts w:ascii="Cambria Math" w:hAnsi="Cambria Math" w:cs="Times New Roman"/>
                    <w:i/>
                    <w:spacing w:val="8"/>
                  </w:rPr>
                </m:ctrlPr>
              </m:fPr>
              <m:num>
                <m:r>
                  <w:rPr>
                    <w:rFonts w:ascii="Cambria Math" w:hAnsi="Cambria Math" w:cs="Times New Roman"/>
                    <w:spacing w:val="8"/>
                  </w:rPr>
                  <m:t>3</m:t>
                </m:r>
              </m:num>
              <m:den>
                <m:r>
                  <w:rPr>
                    <w:rFonts w:ascii="Cambria Math" w:hAnsi="Cambria Math" w:cs="Times New Roman"/>
                    <w:spacing w:val="8"/>
                  </w:rPr>
                  <m:t>12</m:t>
                </m:r>
              </m:den>
            </m:f>
            <m:r>
              <w:rPr>
                <w:rFonts w:ascii="Cambria Math" w:hAnsi="Cambria Math" w:cs="Times New Roman"/>
                <w:spacing w:val="8"/>
              </w:rPr>
              <m:t xml:space="preserve"> + 0,16 × </m:t>
            </m:r>
            <m:f>
              <m:fPr>
                <m:type m:val="lin"/>
                <m:ctrlPr>
                  <w:rPr>
                    <w:rFonts w:ascii="Cambria Math" w:hAnsi="Cambria Math" w:cs="Times New Roman"/>
                    <w:i/>
                    <w:spacing w:val="8"/>
                  </w:rPr>
                </m:ctrlPr>
              </m:fPr>
              <m:num>
                <m:r>
                  <w:rPr>
                    <w:rFonts w:ascii="Cambria Math" w:hAnsi="Cambria Math" w:cs="Times New Roman"/>
                    <w:spacing w:val="8"/>
                  </w:rPr>
                  <m:t>9</m:t>
                </m:r>
              </m:num>
              <m:den>
                <m:r>
                  <w:rPr>
                    <w:rFonts w:ascii="Cambria Math" w:hAnsi="Cambria Math" w:cs="Times New Roman"/>
                    <w:spacing w:val="8"/>
                  </w:rPr>
                  <m:t>12</m:t>
                </m:r>
              </m:den>
            </m:f>
          </m:num>
          <m:den>
            <m:f>
              <m:fPr>
                <m:type m:val="lin"/>
                <m:ctrlPr>
                  <w:rPr>
                    <w:rFonts w:ascii="Cambria Math" w:hAnsi="Cambria Math" w:cs="Times New Roman"/>
                    <w:i/>
                    <w:spacing w:val="8"/>
                  </w:rPr>
                </m:ctrlPr>
              </m:fPr>
              <m:num>
                <m:r>
                  <w:rPr>
                    <w:rFonts w:ascii="Cambria Math" w:hAnsi="Cambria Math" w:cs="Times New Roman"/>
                    <w:spacing w:val="8"/>
                  </w:rPr>
                  <m:t>3</m:t>
                </m:r>
              </m:num>
              <m:den>
                <m:r>
                  <w:rPr>
                    <w:rFonts w:ascii="Cambria Math" w:hAnsi="Cambria Math" w:cs="Times New Roman"/>
                    <w:spacing w:val="8"/>
                  </w:rPr>
                  <m:t xml:space="preserve">12 </m:t>
                </m:r>
              </m:den>
            </m:f>
            <m:r>
              <w:rPr>
                <w:rFonts w:ascii="Cambria Math" w:hAnsi="Cambria Math" w:cs="Times New Roman"/>
                <w:spacing w:val="8"/>
              </w:rPr>
              <m:t xml:space="preserve"> + </m:t>
            </m:r>
            <m:f>
              <m:fPr>
                <m:type m:val="lin"/>
                <m:ctrlPr>
                  <w:rPr>
                    <w:rFonts w:ascii="Cambria Math" w:hAnsi="Cambria Math" w:cs="Times New Roman"/>
                    <w:i/>
                    <w:spacing w:val="8"/>
                  </w:rPr>
                </m:ctrlPr>
              </m:fPr>
              <m:num>
                <m:r>
                  <w:rPr>
                    <w:rFonts w:ascii="Cambria Math" w:hAnsi="Cambria Math" w:cs="Times New Roman"/>
                    <w:spacing w:val="8"/>
                  </w:rPr>
                  <m:t>9</m:t>
                </m:r>
              </m:num>
              <m:den>
                <m:r>
                  <w:rPr>
                    <w:rFonts w:ascii="Cambria Math" w:hAnsi="Cambria Math" w:cs="Times New Roman"/>
                    <w:spacing w:val="8"/>
                  </w:rPr>
                  <m:t>12</m:t>
                </m:r>
              </m:den>
            </m:f>
          </m:den>
        </m:f>
        <m:r>
          <m:rPr>
            <m:sty m:val="p"/>
          </m:rPr>
          <w:rPr>
            <w:rFonts w:ascii="Cambria Math" w:hAnsi="Cambria Math" w:cs="Times New Roman"/>
            <w:spacing w:val="8"/>
            <w:sz w:val="20"/>
            <w:szCs w:val="20"/>
          </w:rPr>
          <m:t>=</m:t>
        </m:r>
        <m:f>
          <m:fPr>
            <m:ctrlPr>
              <w:rPr>
                <w:rFonts w:ascii="Cambria Math" w:hAnsi="Cambria Math" w:cs="Times New Roman"/>
                <w:i/>
                <w:spacing w:val="8"/>
              </w:rPr>
            </m:ctrlPr>
          </m:fPr>
          <m:num>
            <m:r>
              <w:rPr>
                <w:rFonts w:ascii="Cambria Math" w:hAnsi="Cambria Math" w:cs="Times New Roman"/>
                <w:spacing w:val="8"/>
              </w:rPr>
              <m:t>0,19  × 0,25  +  0,16  ×  0,75</m:t>
            </m:r>
          </m:num>
          <m:den>
            <m:r>
              <w:rPr>
                <w:rFonts w:ascii="Cambria Math" w:hAnsi="Cambria Math" w:cs="Times New Roman"/>
                <w:spacing w:val="8"/>
              </w:rPr>
              <m:t>1</m:t>
            </m:r>
          </m:den>
        </m:f>
        <m:r>
          <m:rPr>
            <m:sty m:val="p"/>
          </m:rPr>
          <w:rPr>
            <w:rFonts w:ascii="Cambria Math" w:hAnsi="Cambria Math" w:cs="Times New Roman"/>
            <w:spacing w:val="8"/>
            <w:sz w:val="20"/>
            <w:szCs w:val="20"/>
          </w:rPr>
          <m:t>=0,1675</m:t>
        </m:r>
      </m:oMath>
      <w:r w:rsidR="00E86C4C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или 16,75%</w:t>
      </w:r>
    </w:p>
    <w:p w14:paraId="682EAA8D" w14:textId="77777777" w:rsidR="00E86C4C" w:rsidRPr="00DE2791" w:rsidRDefault="00E86C4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2. Рассчитаем наращенные суммы по кредитам:</w:t>
      </w:r>
    </w:p>
    <w:p w14:paraId="6151D543" w14:textId="77777777" w:rsidR="00E86C4C" w:rsidRPr="00DE2791" w:rsidRDefault="00E86C4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а) S</w:t>
      </w:r>
      <w:r w:rsidRPr="00DE2791">
        <w:rPr>
          <w:rFonts w:ascii="Times New Roman" w:hAnsi="Times New Roman" w:cs="Times New Roman"/>
          <w:spacing w:val="8"/>
          <w:sz w:val="20"/>
          <w:szCs w:val="20"/>
          <w:vertAlign w:val="subscript"/>
        </w:rPr>
        <w:t xml:space="preserve">1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– наращенная сумма при ставке 19% на срок 3 месяца:</w:t>
      </w:r>
    </w:p>
    <w:p w14:paraId="1B6F56B7" w14:textId="50F353EE" w:rsidR="00E86C4C" w:rsidRPr="00DE2791" w:rsidRDefault="00A9245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S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  <w:vertAlign w:val="subscript"/>
              </w:rPr>
              <m:t>1</m:t>
            </m:r>
          </m:sub>
        </m:sSub>
        <m:r>
          <w:rPr>
            <w:rFonts w:ascii="Cambria Math" w:hAnsi="Cambria Math" w:cs="Times New Roman"/>
            <w:spacing w:val="8"/>
            <w:sz w:val="20"/>
            <w:szCs w:val="20"/>
          </w:rPr>
          <m:t>=800×</m:t>
        </m:r>
        <m:d>
          <m:d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d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1+</m:t>
            </m:r>
            <m:f>
              <m:f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fPr>
              <m:num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3</m:t>
                </m:r>
              </m:num>
              <m:den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12</m:t>
                </m:r>
              </m:den>
            </m:f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×0,19</m:t>
            </m:r>
          </m:e>
        </m:d>
        <m:r>
          <w:rPr>
            <w:rFonts w:ascii="Cambria Math" w:hAnsi="Cambria Math" w:cs="Times New Roman"/>
            <w:spacing w:val="8"/>
            <w:sz w:val="20"/>
            <w:szCs w:val="20"/>
          </w:rPr>
          <m:t>=838 000 руб.</m:t>
        </m:r>
      </m:oMath>
      <w:r w:rsidR="00E86C4C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195E6920" w14:textId="77777777" w:rsidR="00E86C4C" w:rsidRPr="00DE2791" w:rsidRDefault="00E86C4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б) S</w:t>
      </w:r>
      <w:r w:rsidRPr="00DE2791">
        <w:rPr>
          <w:rFonts w:ascii="Times New Roman" w:hAnsi="Times New Roman" w:cs="Times New Roman"/>
          <w:spacing w:val="8"/>
          <w:sz w:val="20"/>
          <w:szCs w:val="20"/>
          <w:vertAlign w:val="subscript"/>
        </w:rPr>
        <w:t xml:space="preserve">2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– наращенная сумма при ставке 16% на срок 9 месяцев:</w:t>
      </w:r>
    </w:p>
    <w:p w14:paraId="55F39E68" w14:textId="34472B0E" w:rsidR="00E86C4C" w:rsidRPr="00DE2791" w:rsidRDefault="00A92457" w:rsidP="00B6506B">
      <w:pPr>
        <w:ind w:firstLine="397"/>
        <w:jc w:val="both"/>
        <w:rPr>
          <w:rFonts w:ascii="Cambria Math" w:hAnsi="Cambria Math" w:cs="Times New Roman"/>
          <w:spacing w:val="8"/>
          <w:sz w:val="20"/>
          <w:szCs w:val="20"/>
          <w:oMath/>
        </w:rPr>
      </w:pPr>
      <m:oMath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S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  <w:vertAlign w:val="subscript"/>
              </w:rPr>
              <m:t>2</m:t>
            </m:r>
          </m:sub>
        </m:sSub>
        <m:r>
          <w:rPr>
            <w:rFonts w:ascii="Cambria Math" w:hAnsi="Cambria Math" w:cs="Times New Roman"/>
            <w:spacing w:val="8"/>
            <w:sz w:val="20"/>
            <w:szCs w:val="20"/>
          </w:rPr>
          <m:t>=800×</m:t>
        </m:r>
        <m:d>
          <m:d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d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1+</m:t>
            </m:r>
            <m:f>
              <m:f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fPr>
              <m:num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9</m:t>
                </m:r>
              </m:num>
              <m:den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12</m:t>
                </m:r>
              </m:den>
            </m:f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×0,16</m:t>
            </m:r>
          </m:e>
        </m:d>
        <m:r>
          <w:rPr>
            <w:rFonts w:ascii="Cambria Math" w:hAnsi="Cambria Math" w:cs="Times New Roman"/>
            <w:spacing w:val="8"/>
            <w:sz w:val="20"/>
            <w:szCs w:val="20"/>
          </w:rPr>
          <m:t>= 896 000 руб.</m:t>
        </m:r>
      </m:oMath>
      <w:r w:rsidR="00E86C4C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7E10D4F1" w14:textId="77777777" w:rsidR="00E86C4C" w:rsidRPr="00DE2791" w:rsidRDefault="00E86C4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в) </w:t>
      </w:r>
      <m:oMath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S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  <w:vertAlign w:val="subscript"/>
              </w:rPr>
              <m:t>общ.</m:t>
            </m:r>
          </m:sub>
        </m:sSub>
        <m:r>
          <w:rPr>
            <w:rFonts w:ascii="Cambria Math" w:hAnsi="Cambria Math" w:cs="Times New Roman"/>
            <w:spacing w:val="8"/>
            <w:sz w:val="20"/>
            <w:szCs w:val="20"/>
          </w:rPr>
          <m:t>=</m:t>
        </m:r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S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  <w:vertAlign w:val="subscript"/>
              </w:rPr>
              <m:t>1</m:t>
            </m:r>
          </m:sub>
        </m:sSub>
        <m:r>
          <w:rPr>
            <w:rFonts w:ascii="Cambria Math" w:hAnsi="Cambria Math" w:cs="Times New Roman"/>
            <w:spacing w:val="8"/>
            <w:sz w:val="20"/>
            <w:szCs w:val="20"/>
          </w:rPr>
          <m:t>+</m:t>
        </m:r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S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  <w:vertAlign w:val="subscript"/>
              </w:rPr>
              <m:t>2</m:t>
            </m:r>
          </m:sub>
        </m:sSub>
        <m:r>
          <w:rPr>
            <w:rFonts w:ascii="Cambria Math" w:hAnsi="Cambria Math" w:cs="Times New Roman"/>
            <w:spacing w:val="8"/>
            <w:sz w:val="20"/>
            <w:szCs w:val="20"/>
          </w:rPr>
          <m:t>=838000+896000=</m:t>
        </m:r>
        <m:r>
          <w:rPr>
            <w:rFonts w:ascii="Cambria Math" w:hAnsi="Cambria Math" w:cs="Times New Roman"/>
            <w:spacing w:val="8"/>
            <w:sz w:val="20"/>
            <w:szCs w:val="20"/>
            <w:u w:val="single"/>
          </w:rPr>
          <m:t>1734000</m:t>
        </m:r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 руб.</m:t>
        </m:r>
      </m:oMath>
    </w:p>
    <w:p w14:paraId="66C62798" w14:textId="77777777" w:rsidR="00E86C4C" w:rsidRPr="00DE2791" w:rsidRDefault="00E86C4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3. Рассчитаем наращенные суммы по кредитам, используя среднюю процентную ставку (i = 16,75%):</w:t>
      </w:r>
    </w:p>
    <w:p w14:paraId="5AE9F0C5" w14:textId="3B717246" w:rsidR="00E86C4C" w:rsidRPr="00DE2791" w:rsidRDefault="00A9245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S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  <w:vertAlign w:val="subscript"/>
              </w:rPr>
              <m:t>1</m:t>
            </m:r>
          </m:sub>
        </m:sSub>
        <m:r>
          <w:rPr>
            <w:rFonts w:ascii="Cambria Math" w:hAnsi="Cambria Math" w:cs="Times New Roman"/>
            <w:spacing w:val="8"/>
            <w:sz w:val="20"/>
            <w:szCs w:val="20"/>
          </w:rPr>
          <m:t>=800×</m:t>
        </m:r>
        <m:d>
          <m:d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d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1+</m:t>
            </m:r>
            <m:f>
              <m:f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fPr>
              <m:num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3</m:t>
                </m:r>
              </m:num>
              <m:den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12</m:t>
                </m:r>
              </m:den>
            </m:f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×0,1675</m:t>
            </m:r>
          </m:e>
        </m:d>
        <m:r>
          <w:rPr>
            <w:rFonts w:ascii="Cambria Math" w:hAnsi="Cambria Math" w:cs="Times New Roman"/>
            <w:spacing w:val="8"/>
            <w:sz w:val="20"/>
            <w:szCs w:val="20"/>
          </w:rPr>
          <m:t>=833 500 руб.</m:t>
        </m:r>
      </m:oMath>
      <w:r w:rsidR="00E86C4C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5BC6ADC0" w14:textId="3407F825" w:rsidR="00E86C4C" w:rsidRPr="00DE2791" w:rsidRDefault="00A9245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S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  <w:vertAlign w:val="subscript"/>
              </w:rPr>
              <m:t>2</m:t>
            </m:r>
          </m:sub>
        </m:sSub>
        <m:r>
          <w:rPr>
            <w:rFonts w:ascii="Cambria Math" w:hAnsi="Cambria Math" w:cs="Times New Roman"/>
            <w:spacing w:val="8"/>
            <w:sz w:val="20"/>
            <w:szCs w:val="20"/>
          </w:rPr>
          <m:t>=800×</m:t>
        </m:r>
        <m:d>
          <m:d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d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1+</m:t>
            </m:r>
            <m:f>
              <m:f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fPr>
              <m:num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9</m:t>
                </m:r>
              </m:num>
              <m:den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12</m:t>
                </m:r>
              </m:den>
            </m:f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×0,1675</m:t>
            </m:r>
          </m:e>
        </m:d>
        <m:r>
          <w:rPr>
            <w:rFonts w:ascii="Cambria Math" w:hAnsi="Cambria Math" w:cs="Times New Roman"/>
            <w:spacing w:val="8"/>
            <w:sz w:val="20"/>
            <w:szCs w:val="20"/>
          </w:rPr>
          <m:t>=900 500 руб.</m:t>
        </m:r>
      </m:oMath>
      <w:r w:rsidR="00E86C4C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70048613" w14:textId="77777777" w:rsidR="00E86C4C" w:rsidRPr="00DE2791" w:rsidRDefault="00A9245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S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  <w:vertAlign w:val="subscript"/>
              </w:rPr>
              <m:t>общ.</m:t>
            </m:r>
          </m:sub>
        </m:sSub>
        <m:r>
          <w:rPr>
            <w:rFonts w:ascii="Cambria Math" w:hAnsi="Cambria Math" w:cs="Times New Roman"/>
            <w:spacing w:val="8"/>
            <w:sz w:val="20"/>
            <w:szCs w:val="20"/>
          </w:rPr>
          <m:t>=</m:t>
        </m:r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S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  <w:vertAlign w:val="subscript"/>
              </w:rPr>
              <m:t>1</m:t>
            </m:r>
          </m:sub>
        </m:sSub>
        <m:r>
          <w:rPr>
            <w:rFonts w:ascii="Cambria Math" w:hAnsi="Cambria Math" w:cs="Times New Roman"/>
            <w:spacing w:val="8"/>
            <w:sz w:val="20"/>
            <w:szCs w:val="20"/>
          </w:rPr>
          <m:t>+</m:t>
        </m:r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S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  <w:vertAlign w:val="subscript"/>
              </w:rPr>
              <m:t>2</m:t>
            </m:r>
          </m:sub>
        </m:sSub>
        <m:r>
          <w:rPr>
            <w:rFonts w:ascii="Cambria Math" w:hAnsi="Cambria Math" w:cs="Times New Roman"/>
            <w:spacing w:val="8"/>
            <w:sz w:val="20"/>
            <w:szCs w:val="20"/>
          </w:rPr>
          <m:t>=833500+900500=</m:t>
        </m:r>
        <m:r>
          <w:rPr>
            <w:rFonts w:ascii="Cambria Math" w:hAnsi="Cambria Math" w:cs="Times New Roman"/>
            <w:spacing w:val="8"/>
            <w:sz w:val="20"/>
            <w:szCs w:val="20"/>
            <w:u w:val="single"/>
          </w:rPr>
          <m:t>1734000</m:t>
        </m:r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 руб.</m:t>
        </m:r>
      </m:oMath>
      <w:r w:rsidR="00E86C4C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33B9D793" w14:textId="7148EA7F" w:rsidR="001B3DC0" w:rsidRPr="00DE2791" w:rsidRDefault="00D61661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Вывод: расчеты показали, что найденная средняя процентная ставка </w:t>
      </w:r>
      <w:r w:rsidR="005F791B" w:rsidRPr="00DE2791">
        <w:rPr>
          <w:rFonts w:ascii="Times New Roman" w:hAnsi="Times New Roman" w:cs="Times New Roman"/>
          <w:spacing w:val="8"/>
          <w:sz w:val="20"/>
          <w:szCs w:val="20"/>
        </w:rPr>
        <w:t>в размере 16,75% является эквивалентной ставкам 19% и 1</w:t>
      </w:r>
      <w:r w:rsidR="0077730F" w:rsidRPr="00DE2791">
        <w:rPr>
          <w:rFonts w:ascii="Times New Roman" w:hAnsi="Times New Roman" w:cs="Times New Roman"/>
          <w:spacing w:val="8"/>
          <w:sz w:val="20"/>
          <w:szCs w:val="20"/>
        </w:rPr>
        <w:t>6</w:t>
      </w:r>
      <w:r w:rsidR="005F791B" w:rsidRPr="00DE2791">
        <w:rPr>
          <w:rFonts w:ascii="Times New Roman" w:hAnsi="Times New Roman" w:cs="Times New Roman"/>
          <w:spacing w:val="8"/>
          <w:sz w:val="20"/>
          <w:szCs w:val="20"/>
        </w:rPr>
        <w:t>%</w:t>
      </w:r>
      <w:r w:rsidR="00A31123" w:rsidRPr="00DE2791">
        <w:rPr>
          <w:rFonts w:ascii="Times New Roman" w:hAnsi="Times New Roman" w:cs="Times New Roman"/>
          <w:spacing w:val="8"/>
          <w:sz w:val="20"/>
          <w:szCs w:val="20"/>
        </w:rPr>
        <w:t>, поскольку дает такой же финансовый результат.</w:t>
      </w:r>
    </w:p>
    <w:p w14:paraId="7B9003CE" w14:textId="62D0D2E5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При получении 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различных величин кредитов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, выданных по различным процентным ставкам, 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средняя ставка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определяется также по формуле средней арифметической взвешенной, но в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сами выступают произведения </w:t>
      </w:r>
      <w:r w:rsidR="00DB3506" w:rsidRPr="00DE2791">
        <w:rPr>
          <w:rFonts w:ascii="Times New Roman" w:hAnsi="Times New Roman" w:cs="Times New Roman"/>
          <w:spacing w:val="8"/>
          <w:sz w:val="20"/>
          <w:szCs w:val="20"/>
        </w:rPr>
        <w:t>сроков кредитов на величину п</w:t>
      </w:r>
      <w:r w:rsidR="00DB3506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DB3506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лученных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сумм</w:t>
      </w:r>
      <w:r w:rsidR="00DB3506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кредитов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  <w:r w:rsidR="00370E78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Формула расчета имеет вид:</w:t>
      </w:r>
    </w:p>
    <w:p w14:paraId="5EEEFB22" w14:textId="77777777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61"/>
        <w:gridCol w:w="879"/>
      </w:tblGrid>
      <w:tr w:rsidR="006E172F" w:rsidRPr="00DE2791" w14:paraId="663323F8" w14:textId="77777777" w:rsidTr="006E172F">
        <w:tc>
          <w:tcPr>
            <w:tcW w:w="5495" w:type="dxa"/>
          </w:tcPr>
          <w:p w14:paraId="4426C04B" w14:textId="77777777" w:rsidR="006E172F" w:rsidRPr="00DE2791" w:rsidRDefault="00A92457" w:rsidP="00B6506B">
            <w:pPr>
              <w:jc w:val="both"/>
              <w:rPr>
                <w:rFonts w:eastAsia="MS Mincho"/>
                <w:spacing w:val="8"/>
              </w:rPr>
            </w:pPr>
            <m:oMathPara>
              <m:oMath>
                <m:acc>
                  <m:accPr>
                    <m:chr m:val="̅"/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pacing w:val="8"/>
                      </w:rPr>
                      <m:t>i</m:t>
                    </m:r>
                  </m:e>
                </m:acc>
                <m:r>
                  <w:rPr>
                    <w:rFonts w:ascii="Cambria Math" w:hAnsi="Cambria Math"/>
                    <w:spacing w:val="8"/>
                  </w:rPr>
                  <m:t xml:space="preserve">=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nary>
                      <m:naryPr>
                        <m:chr m:val="∑"/>
                        <m:limLoc m:val="undOvr"/>
                        <m:subHide m:val="1"/>
                        <m:supHide m:val="1"/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naryPr>
                      <m:sub/>
                      <m:sup/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i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 xml:space="preserve">j </m:t>
                            </m:r>
                          </m:sub>
                        </m:sSub>
                        <m:r>
                          <w:rPr>
                            <w:rFonts w:ascii="Cambria Math" w:hAnsi="Cambria Math"/>
                            <w:spacing w:val="8"/>
                          </w:rPr>
                          <m:t xml:space="preserve">×  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n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 xml:space="preserve">j </m:t>
                            </m:r>
                          </m:sub>
                        </m:sSub>
                        <m:r>
                          <w:rPr>
                            <w:rFonts w:ascii="Cambria Math" w:hAnsi="Cambria Math"/>
                            <w:spacing w:val="8"/>
                          </w:rPr>
                          <m:t xml:space="preserve">× 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P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j</m:t>
                            </m:r>
                          </m:sub>
                        </m:sSub>
                      </m:e>
                    </m:nary>
                  </m:num>
                  <m:den>
                    <m:nary>
                      <m:naryPr>
                        <m:chr m:val="∑"/>
                        <m:limLoc m:val="undOvr"/>
                        <m:subHide m:val="1"/>
                        <m:supHide m:val="1"/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naryPr>
                      <m:sub/>
                      <m:sup/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n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j</m:t>
                            </m:r>
                          </m:sub>
                        </m:sSub>
                      </m:e>
                    </m:nary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×P</m:t>
                        </m:r>
                      </m:e>
                      <m:sub>
                        <m:r>
                          <w:rPr>
                            <w:rFonts w:ascii="Cambria Math" w:hAnsi="Cambria Math"/>
                            <w:spacing w:val="8"/>
                          </w:rPr>
                          <m:t>j</m:t>
                        </m:r>
                      </m:sub>
                    </m:sSub>
                  </m:den>
                </m:f>
              </m:oMath>
            </m:oMathPara>
          </w:p>
        </w:tc>
        <w:tc>
          <w:tcPr>
            <w:tcW w:w="884" w:type="dxa"/>
            <w:vAlign w:val="center"/>
          </w:tcPr>
          <w:p w14:paraId="1DABE313" w14:textId="77777777" w:rsidR="006E172F" w:rsidRPr="00DE2791" w:rsidRDefault="006E172F" w:rsidP="00B6506B">
            <w:pPr>
              <w:jc w:val="right"/>
            </w:pPr>
            <w:r w:rsidRPr="00DE2791">
              <w:t>(5.2.3)</w:t>
            </w:r>
          </w:p>
        </w:tc>
      </w:tr>
    </w:tbl>
    <w:p w14:paraId="1707D839" w14:textId="209D1AE1" w:rsidR="00CC5807" w:rsidRPr="00DE2791" w:rsidRDefault="00CC5807" w:rsidP="00B6506B">
      <w:pPr>
        <w:ind w:firstLine="397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где:</w:t>
      </w:r>
    </w:p>
    <w:p w14:paraId="59461D29" w14:textId="77777777" w:rsidR="001B3DC0" w:rsidRPr="00DE2791" w:rsidRDefault="00A9245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acc>
          <m:accPr>
            <m:chr m:val="̅"/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acc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i</m:t>
            </m:r>
          </m:e>
        </m:acc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 </m:t>
        </m:r>
      </m:oMath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m:oMath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- </m:t>
        </m:r>
      </m:oMath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средняя процентная ставка;</w:t>
      </w:r>
    </w:p>
    <w:p w14:paraId="71D99179" w14:textId="77777777" w:rsidR="001B3DC0" w:rsidRPr="00DE2791" w:rsidRDefault="00A9245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n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j</m:t>
            </m:r>
          </m:sub>
        </m:sSub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- </m:t>
        </m:r>
      </m:oMath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период действия каждой ставки;</w:t>
      </w:r>
    </w:p>
    <w:p w14:paraId="42AEB828" w14:textId="77777777" w:rsidR="001B3DC0" w:rsidRPr="00DE2791" w:rsidRDefault="00A9245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P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j</m:t>
            </m:r>
          </m:sub>
        </m:sSub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- </m:t>
        </m:r>
      </m:oMath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величина выданного кредита.</w:t>
      </w:r>
    </w:p>
    <w:p w14:paraId="401B7C2D" w14:textId="77777777" w:rsidR="001E2909" w:rsidRPr="00DE2791" w:rsidRDefault="001E2909" w:rsidP="00B6506B">
      <w:pPr>
        <w:ind w:firstLine="397"/>
        <w:jc w:val="both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43DBB145" w14:textId="501C6F51" w:rsidR="001B3DC0" w:rsidRPr="00DE2791" w:rsidRDefault="00691E5E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П</w:t>
      </w:r>
      <w:r w:rsidR="009B7C50" w:rsidRPr="00DE2791">
        <w:rPr>
          <w:rFonts w:ascii="Times New Roman" w:hAnsi="Times New Roman" w:cs="Times New Roman"/>
          <w:b/>
          <w:spacing w:val="8"/>
          <w:sz w:val="20"/>
          <w:szCs w:val="20"/>
        </w:rPr>
        <w:t>ример.</w:t>
      </w:r>
      <w:r w:rsidR="009D4E21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DA13F1" w:rsidRPr="00DE2791">
        <w:rPr>
          <w:rFonts w:ascii="Times New Roman" w:hAnsi="Times New Roman" w:cs="Times New Roman"/>
          <w:spacing w:val="8"/>
          <w:sz w:val="20"/>
          <w:szCs w:val="20"/>
        </w:rPr>
        <w:t>Предприятие получило три кредита: первый 400 тыс.</w:t>
      </w:r>
      <w:r w:rsidR="00066925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DA13F1" w:rsidRPr="00DE2791">
        <w:rPr>
          <w:rFonts w:ascii="Times New Roman" w:hAnsi="Times New Roman" w:cs="Times New Roman"/>
          <w:spacing w:val="8"/>
          <w:sz w:val="20"/>
          <w:szCs w:val="20"/>
        </w:rPr>
        <w:t>руб. на 3 месяца по ставке 14,5%, второй – 760 тыс.</w:t>
      </w:r>
      <w:r w:rsidR="00066925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DA13F1" w:rsidRPr="00DE2791">
        <w:rPr>
          <w:rFonts w:ascii="Times New Roman" w:hAnsi="Times New Roman" w:cs="Times New Roman"/>
          <w:spacing w:val="8"/>
          <w:sz w:val="20"/>
          <w:szCs w:val="20"/>
        </w:rPr>
        <w:t>руб. на срок 4 месяца по ставке 17%, а третий – 890 тыс.</w:t>
      </w:r>
      <w:r w:rsidR="00066925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DA13F1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руб. на срок 3 месяца по ставке 15% годовых. Проценты простые. </w:t>
      </w:r>
    </w:p>
    <w:p w14:paraId="219327B0" w14:textId="0502312D" w:rsidR="00DA13F1" w:rsidRPr="00DE2791" w:rsidRDefault="00DA13F1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Определить среднюю процентную ставку, наращенные су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м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мы по ра</w:t>
      </w:r>
      <w:r w:rsidR="00281BBA" w:rsidRPr="00DE2791">
        <w:rPr>
          <w:rFonts w:ascii="Times New Roman" w:hAnsi="Times New Roman" w:cs="Times New Roman"/>
          <w:spacing w:val="8"/>
          <w:sz w:val="20"/>
          <w:szCs w:val="20"/>
        </w:rPr>
        <w:t>нее у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</w:t>
      </w:r>
      <w:r w:rsidR="00281BBA" w:rsidRPr="00DE2791">
        <w:rPr>
          <w:rFonts w:ascii="Times New Roman" w:hAnsi="Times New Roman" w:cs="Times New Roman"/>
          <w:spacing w:val="8"/>
          <w:sz w:val="20"/>
          <w:szCs w:val="20"/>
        </w:rPr>
        <w:t>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ановленным ставкам, наращенные суммы по средней ставке. Сравнить величины и сделать выводы.</w:t>
      </w:r>
    </w:p>
    <w:p w14:paraId="4B9A3509" w14:textId="211022F8" w:rsidR="009B7C50" w:rsidRPr="00DE2791" w:rsidRDefault="00F417E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Решение:</w:t>
      </w:r>
      <w:r w:rsidR="009B7C5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133CC4E1" w14:textId="77777777" w:rsidR="002452B5" w:rsidRPr="00DE2791" w:rsidRDefault="002452B5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1. Определим среднюю процентную ставку по представле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ной выше формуле: </w:t>
      </w:r>
    </w:p>
    <w:p w14:paraId="1F95B1C7" w14:textId="77777777" w:rsidR="006F0E43" w:rsidRPr="00DE2791" w:rsidRDefault="00A92457" w:rsidP="000C4ED4">
      <w:pPr>
        <w:spacing w:before="120" w:after="120"/>
        <w:ind w:right="-108"/>
        <w:jc w:val="both"/>
        <w:rPr>
          <w:rFonts w:ascii="Times New Roman" w:hAnsi="Times New Roman" w:cs="Times New Roman"/>
          <w:spacing w:val="8"/>
        </w:rPr>
      </w:pPr>
      <m:oMathPara>
        <m:oMath>
          <m:acc>
            <m:accPr>
              <m:chr m:val="̅"/>
              <m:ctrlPr>
                <w:rPr>
                  <w:rFonts w:ascii="Cambria Math" w:hAnsi="Cambria Math" w:cs="Times New Roman"/>
                  <w:i/>
                  <w:spacing w:val="8"/>
                  <w:sz w:val="18"/>
                  <w:szCs w:val="18"/>
                </w:rPr>
              </m:ctrlPr>
            </m:accPr>
            <m:e>
              <m:r>
                <w:rPr>
                  <w:rFonts w:ascii="Cambria Math" w:hAnsi="Cambria Math" w:cs="Times New Roman"/>
                  <w:spacing w:val="8"/>
                  <w:sz w:val="18"/>
                  <w:szCs w:val="18"/>
                </w:rPr>
                <m:t>i</m:t>
              </m:r>
            </m:e>
          </m:acc>
          <m:r>
            <w:rPr>
              <w:rFonts w:ascii="Cambria Math" w:hAnsi="Cambria Math" w:cs="Times New Roman"/>
              <w:spacing w:val="8"/>
              <w:sz w:val="18"/>
              <w:szCs w:val="18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18"/>
                  <w:szCs w:val="18"/>
                </w:rPr>
              </m:ctrlPr>
            </m:fPr>
            <m:num>
              <m:r>
                <w:rPr>
                  <w:rFonts w:ascii="Cambria Math" w:hAnsi="Cambria Math" w:cs="Times New Roman"/>
                  <w:spacing w:val="8"/>
                  <w:sz w:val="18"/>
                  <w:szCs w:val="18"/>
                </w:rPr>
                <m:t>0,145×</m:t>
              </m:r>
              <m:f>
                <m:fPr>
                  <m:type m:val="lin"/>
                  <m:ctrlPr>
                    <w:rPr>
                      <w:rFonts w:ascii="Cambria Math" w:hAnsi="Cambria Math" w:cs="Times New Roman"/>
                      <w:i/>
                      <w:spacing w:val="8"/>
                      <w:sz w:val="18"/>
                      <w:szCs w:val="18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pacing w:val="8"/>
                      <w:sz w:val="18"/>
                      <w:szCs w:val="18"/>
                    </w:rPr>
                    <m:t>3</m:t>
                  </m:r>
                </m:num>
                <m:den>
                  <m:r>
                    <w:rPr>
                      <w:rFonts w:ascii="Cambria Math" w:hAnsi="Cambria Math" w:cs="Times New Roman"/>
                      <w:spacing w:val="8"/>
                      <w:sz w:val="18"/>
                      <w:szCs w:val="18"/>
                    </w:rPr>
                    <m:t>12</m:t>
                  </m:r>
                </m:den>
              </m:f>
              <m:r>
                <w:rPr>
                  <w:rFonts w:ascii="Cambria Math" w:hAnsi="Cambria Math" w:cs="Times New Roman"/>
                  <w:spacing w:val="8"/>
                  <w:sz w:val="18"/>
                  <w:szCs w:val="18"/>
                </w:rPr>
                <m:t>×400+0,170×</m:t>
              </m:r>
              <m:f>
                <m:fPr>
                  <m:type m:val="lin"/>
                  <m:ctrlPr>
                    <w:rPr>
                      <w:rFonts w:ascii="Cambria Math" w:hAnsi="Cambria Math" w:cs="Times New Roman"/>
                      <w:i/>
                      <w:spacing w:val="8"/>
                      <w:sz w:val="18"/>
                      <w:szCs w:val="18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pacing w:val="8"/>
                      <w:sz w:val="18"/>
                      <w:szCs w:val="18"/>
                    </w:rPr>
                    <m:t>4</m:t>
                  </m:r>
                </m:num>
                <m:den>
                  <m:r>
                    <w:rPr>
                      <w:rFonts w:ascii="Cambria Math" w:hAnsi="Cambria Math" w:cs="Times New Roman"/>
                      <w:spacing w:val="8"/>
                      <w:sz w:val="18"/>
                      <w:szCs w:val="18"/>
                    </w:rPr>
                    <m:t>12</m:t>
                  </m:r>
                </m:den>
              </m:f>
              <m:r>
                <w:rPr>
                  <w:rFonts w:ascii="Cambria Math" w:hAnsi="Cambria Math" w:cs="Times New Roman"/>
                  <w:spacing w:val="8"/>
                  <w:sz w:val="18"/>
                  <w:szCs w:val="18"/>
                </w:rPr>
                <m:t>×760+0,150×</m:t>
              </m:r>
              <m:f>
                <m:fPr>
                  <m:type m:val="lin"/>
                  <m:ctrlPr>
                    <w:rPr>
                      <w:rFonts w:ascii="Cambria Math" w:hAnsi="Cambria Math" w:cs="Times New Roman"/>
                      <w:i/>
                      <w:spacing w:val="8"/>
                      <w:sz w:val="18"/>
                      <w:szCs w:val="18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pacing w:val="8"/>
                      <w:sz w:val="18"/>
                      <w:szCs w:val="18"/>
                    </w:rPr>
                    <m:t>3</m:t>
                  </m:r>
                </m:num>
                <m:den>
                  <m:r>
                    <w:rPr>
                      <w:rFonts w:ascii="Cambria Math" w:hAnsi="Cambria Math" w:cs="Times New Roman"/>
                      <w:spacing w:val="8"/>
                      <w:sz w:val="18"/>
                      <w:szCs w:val="18"/>
                    </w:rPr>
                    <m:t>12</m:t>
                  </m:r>
                </m:den>
              </m:f>
              <m:r>
                <w:rPr>
                  <w:rFonts w:ascii="Cambria Math" w:hAnsi="Cambria Math" w:cs="Times New Roman"/>
                  <w:spacing w:val="8"/>
                  <w:sz w:val="18"/>
                  <w:szCs w:val="18"/>
                </w:rPr>
                <m:t xml:space="preserve">×890 </m:t>
              </m:r>
            </m:num>
            <m:den>
              <m:f>
                <m:fPr>
                  <m:type m:val="lin"/>
                  <m:ctrlPr>
                    <w:rPr>
                      <w:rFonts w:ascii="Cambria Math" w:hAnsi="Cambria Math" w:cs="Times New Roman"/>
                      <w:i/>
                      <w:spacing w:val="8"/>
                      <w:sz w:val="18"/>
                      <w:szCs w:val="18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pacing w:val="8"/>
                      <w:sz w:val="18"/>
                      <w:szCs w:val="18"/>
                    </w:rPr>
                    <m:t>3</m:t>
                  </m:r>
                </m:num>
                <m:den>
                  <m:r>
                    <w:rPr>
                      <w:rFonts w:ascii="Cambria Math" w:hAnsi="Cambria Math" w:cs="Times New Roman"/>
                      <w:spacing w:val="8"/>
                      <w:sz w:val="18"/>
                      <w:szCs w:val="18"/>
                    </w:rPr>
                    <m:t>12</m:t>
                  </m:r>
                </m:den>
              </m:f>
              <m:r>
                <w:rPr>
                  <w:rFonts w:ascii="Cambria Math" w:hAnsi="Cambria Math" w:cs="Times New Roman"/>
                  <w:spacing w:val="8"/>
                  <w:sz w:val="18"/>
                  <w:szCs w:val="18"/>
                </w:rPr>
                <m:t>×400+</m:t>
              </m:r>
              <m:f>
                <m:fPr>
                  <m:type m:val="lin"/>
                  <m:ctrlPr>
                    <w:rPr>
                      <w:rFonts w:ascii="Cambria Math" w:hAnsi="Cambria Math" w:cs="Times New Roman"/>
                      <w:i/>
                      <w:spacing w:val="8"/>
                      <w:sz w:val="18"/>
                      <w:szCs w:val="18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pacing w:val="8"/>
                      <w:sz w:val="18"/>
                      <w:szCs w:val="18"/>
                    </w:rPr>
                    <m:t>4</m:t>
                  </m:r>
                </m:num>
                <m:den>
                  <m:r>
                    <w:rPr>
                      <w:rFonts w:ascii="Cambria Math" w:hAnsi="Cambria Math" w:cs="Times New Roman"/>
                      <w:spacing w:val="8"/>
                      <w:sz w:val="18"/>
                      <w:szCs w:val="18"/>
                    </w:rPr>
                    <m:t>12</m:t>
                  </m:r>
                </m:den>
              </m:f>
              <m:r>
                <w:rPr>
                  <w:rFonts w:ascii="Cambria Math" w:hAnsi="Cambria Math" w:cs="Times New Roman"/>
                  <w:spacing w:val="8"/>
                  <w:sz w:val="18"/>
                  <w:szCs w:val="18"/>
                </w:rPr>
                <m:t>×760+</m:t>
              </m:r>
              <m:f>
                <m:fPr>
                  <m:type m:val="lin"/>
                  <m:ctrlPr>
                    <w:rPr>
                      <w:rFonts w:ascii="Cambria Math" w:hAnsi="Cambria Math" w:cs="Times New Roman"/>
                      <w:i/>
                      <w:spacing w:val="8"/>
                      <w:sz w:val="18"/>
                      <w:szCs w:val="18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pacing w:val="8"/>
                      <w:sz w:val="18"/>
                      <w:szCs w:val="18"/>
                    </w:rPr>
                    <m:t>3</m:t>
                  </m:r>
                </m:num>
                <m:den>
                  <m:r>
                    <w:rPr>
                      <w:rFonts w:ascii="Cambria Math" w:hAnsi="Cambria Math" w:cs="Times New Roman"/>
                      <w:spacing w:val="8"/>
                      <w:sz w:val="18"/>
                      <w:szCs w:val="18"/>
                    </w:rPr>
                    <m:t>12</m:t>
                  </m:r>
                </m:den>
              </m:f>
              <m:r>
                <w:rPr>
                  <w:rFonts w:ascii="Cambria Math" w:hAnsi="Cambria Math" w:cs="Times New Roman"/>
                  <w:spacing w:val="8"/>
                  <w:sz w:val="18"/>
                  <w:szCs w:val="18"/>
                </w:rPr>
                <m:t>×890</m:t>
              </m:r>
            </m:den>
          </m:f>
          <m:r>
            <m:rPr>
              <m:sty m:val="p"/>
            </m:rPr>
            <w:rPr>
              <w:rFonts w:ascii="Cambria Math" w:hAnsi="Cambria Math" w:cs="Times New Roman"/>
              <w:spacing w:val="8"/>
              <w:sz w:val="18"/>
              <w:szCs w:val="18"/>
            </w:rPr>
            <m:t>=0,1579</m:t>
          </m:r>
          <m:r>
            <w:rPr>
              <w:rFonts w:ascii="Cambria Math" w:hAnsi="Cambria Math" w:cs="Times New Roman"/>
              <w:spacing w:val="8"/>
              <w:sz w:val="18"/>
              <w:szCs w:val="18"/>
            </w:rPr>
            <m:t xml:space="preserve"> </m:t>
          </m:r>
          <m:r>
            <m:rPr>
              <m:sty m:val="p"/>
            </m:rPr>
            <w:rPr>
              <w:rFonts w:ascii="Cambria Math" w:hAnsi="Cambria Math" w:cs="Times New Roman"/>
              <w:spacing w:val="8"/>
              <w:sz w:val="20"/>
              <w:szCs w:val="20"/>
            </w:rPr>
            <w:br/>
          </m:r>
        </m:oMath>
      </m:oMathPara>
      <w:r w:rsidR="006F0E43" w:rsidRPr="00DE2791">
        <w:rPr>
          <w:rFonts w:ascii="Times New Roman" w:hAnsi="Times New Roman" w:cs="Times New Roman"/>
          <w:spacing w:val="8"/>
          <w:sz w:val="20"/>
          <w:szCs w:val="20"/>
        </w:rPr>
        <w:t>или 15,79%</w:t>
      </w:r>
    </w:p>
    <w:p w14:paraId="4CD1E068" w14:textId="77777777" w:rsidR="006F0E43" w:rsidRPr="00DE2791" w:rsidRDefault="006F0E4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2. Рассчитаем наращенные суммы по кредитам:</w:t>
      </w:r>
    </w:p>
    <w:p w14:paraId="2A9AC9B4" w14:textId="77777777" w:rsidR="006F0E43" w:rsidRPr="00DE2791" w:rsidRDefault="006F0E4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а) S</w:t>
      </w:r>
      <w:r w:rsidRPr="00DE2791">
        <w:rPr>
          <w:rFonts w:ascii="Times New Roman" w:hAnsi="Times New Roman" w:cs="Times New Roman"/>
          <w:spacing w:val="8"/>
          <w:sz w:val="20"/>
          <w:szCs w:val="20"/>
          <w:vertAlign w:val="subscript"/>
        </w:rPr>
        <w:t xml:space="preserve">1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– наращенная сумма при ставке 14,5%, на срок 3 мес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я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ца, сумма 400 тыс. руб.:</w:t>
      </w:r>
    </w:p>
    <w:p w14:paraId="0F38C2A7" w14:textId="6B244BC0" w:rsidR="006F0E43" w:rsidRPr="00DE2791" w:rsidRDefault="00A9245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S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  <w:vertAlign w:val="subscript"/>
              </w:rPr>
              <m:t>1</m:t>
            </m:r>
          </m:sub>
        </m:sSub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 = 400×</m:t>
        </m:r>
        <m:d>
          <m:d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d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1 +</m:t>
            </m:r>
            <m:f>
              <m:f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fPr>
              <m:num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3</m:t>
                </m:r>
              </m:num>
              <m:den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12</m:t>
                </m:r>
              </m:den>
            </m:f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×0,145</m:t>
            </m:r>
          </m:e>
        </m:d>
        <m:r>
          <w:rPr>
            <w:rFonts w:ascii="Cambria Math" w:hAnsi="Cambria Math" w:cs="Times New Roman"/>
            <w:spacing w:val="8"/>
            <w:sz w:val="20"/>
            <w:szCs w:val="20"/>
          </w:rPr>
          <m:t>= 414,500 тыс. руб.</m:t>
        </m:r>
      </m:oMath>
      <w:r w:rsidR="006F0E4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0F90465B" w14:textId="77777777" w:rsidR="006F0E43" w:rsidRPr="00DE2791" w:rsidRDefault="006F0E4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б) S</w:t>
      </w:r>
      <w:r w:rsidRPr="00DE2791">
        <w:rPr>
          <w:rFonts w:ascii="Times New Roman" w:hAnsi="Times New Roman" w:cs="Times New Roman"/>
          <w:spacing w:val="8"/>
          <w:sz w:val="20"/>
          <w:szCs w:val="20"/>
          <w:vertAlign w:val="subscript"/>
        </w:rPr>
        <w:t xml:space="preserve">2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– наращенная сумма при ставке 17%, на срок 4 месяцев, сумма 760 тыс. руб.:</w:t>
      </w:r>
    </w:p>
    <w:p w14:paraId="2CE7C1B0" w14:textId="66125AC4" w:rsidR="006F0E43" w:rsidRPr="00DE2791" w:rsidRDefault="00A9245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S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  <w:vertAlign w:val="subscript"/>
              </w:rPr>
              <m:t>2</m:t>
            </m:r>
          </m:sub>
        </m:sSub>
        <m:r>
          <w:rPr>
            <w:rFonts w:ascii="Cambria Math" w:hAnsi="Cambria Math" w:cs="Times New Roman"/>
            <w:spacing w:val="8"/>
            <w:sz w:val="20"/>
            <w:szCs w:val="20"/>
          </w:rPr>
          <m:t>=760×</m:t>
        </m:r>
        <m:d>
          <m:d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d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1+</m:t>
            </m:r>
            <m:f>
              <m:f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fPr>
              <m:num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4</m:t>
                </m:r>
              </m:num>
              <m:den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12</m:t>
                </m:r>
              </m:den>
            </m:f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×0,17</m:t>
            </m:r>
          </m:e>
        </m:d>
        <m:r>
          <w:rPr>
            <w:rFonts w:ascii="Cambria Math" w:hAnsi="Cambria Math" w:cs="Times New Roman"/>
            <w:spacing w:val="8"/>
            <w:sz w:val="20"/>
            <w:szCs w:val="20"/>
          </w:rPr>
          <m:t>=803,060 тыс. руб.</m:t>
        </m:r>
      </m:oMath>
      <w:r w:rsidR="006F0E4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51FE525B" w14:textId="77777777" w:rsidR="006F0E43" w:rsidRPr="00DE2791" w:rsidRDefault="006F0E4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в) S</w:t>
      </w:r>
      <w:r w:rsidRPr="00DE2791">
        <w:rPr>
          <w:rFonts w:ascii="Times New Roman" w:hAnsi="Times New Roman" w:cs="Times New Roman"/>
          <w:spacing w:val="8"/>
          <w:sz w:val="20"/>
          <w:szCs w:val="20"/>
          <w:vertAlign w:val="subscript"/>
        </w:rPr>
        <w:t xml:space="preserve">3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– наращенная сумма при ставке 15%, на срок 3 месяца, сумма 980 тыс. руб.:</w:t>
      </w:r>
    </w:p>
    <w:p w14:paraId="24AA4999" w14:textId="206D09EA" w:rsidR="006F0E43" w:rsidRPr="00DE2791" w:rsidRDefault="00A9245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S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  <w:vertAlign w:val="subscript"/>
              </w:rPr>
              <m:t>3</m:t>
            </m:r>
          </m:sub>
        </m:sSub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 = 890×</m:t>
        </m:r>
        <m:d>
          <m:d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d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1+</m:t>
            </m:r>
            <m:f>
              <m:f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fPr>
              <m:num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3</m:t>
                </m:r>
              </m:num>
              <m:den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12</m:t>
                </m:r>
              </m:den>
            </m:f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х 0,15</m:t>
            </m:r>
          </m:e>
        </m:d>
        <m:r>
          <w:rPr>
            <w:rFonts w:ascii="Cambria Math" w:hAnsi="Cambria Math" w:cs="Times New Roman"/>
            <w:spacing w:val="8"/>
            <w:sz w:val="20"/>
            <w:szCs w:val="20"/>
          </w:rPr>
          <m:t>=923,375 тыс. руб.</m:t>
        </m:r>
      </m:oMath>
      <w:r w:rsidR="006F0E4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0876DC7D" w14:textId="77777777" w:rsidR="000C4ED4" w:rsidRPr="00DE2791" w:rsidRDefault="006F0E43" w:rsidP="000C4ED4">
      <w:pPr>
        <w:widowControl w:val="0"/>
        <w:ind w:firstLine="397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г)</w:t>
      </w:r>
      <m:oMath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 xml:space="preserve">   S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  <w:vertAlign w:val="subscript"/>
              </w:rPr>
              <m:t>общ.</m:t>
            </m:r>
          </m:sub>
        </m:sSub>
        <m:r>
          <w:rPr>
            <w:rFonts w:ascii="Cambria Math" w:hAnsi="Cambria Math" w:cs="Times New Roman"/>
            <w:spacing w:val="8"/>
            <w:sz w:val="20"/>
            <w:szCs w:val="20"/>
          </w:rPr>
          <m:t>=</m:t>
        </m:r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S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  <w:vertAlign w:val="subscript"/>
              </w:rPr>
              <m:t>1</m:t>
            </m:r>
          </m:sub>
        </m:sSub>
        <m:r>
          <w:rPr>
            <w:rFonts w:ascii="Cambria Math" w:hAnsi="Cambria Math" w:cs="Times New Roman"/>
            <w:spacing w:val="8"/>
            <w:sz w:val="20"/>
            <w:szCs w:val="20"/>
          </w:rPr>
          <m:t>+</m:t>
        </m:r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S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  <w:vertAlign w:val="subscript"/>
              </w:rPr>
              <m:t>2</m:t>
            </m:r>
          </m:sub>
        </m:sSub>
        <m:r>
          <w:rPr>
            <w:rFonts w:ascii="Cambria Math" w:hAnsi="Cambria Math" w:cs="Times New Roman"/>
            <w:spacing w:val="8"/>
            <w:sz w:val="20"/>
            <w:szCs w:val="20"/>
          </w:rPr>
          <m:t>+</m:t>
        </m:r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S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  <w:vertAlign w:val="subscript"/>
              </w:rPr>
              <m:t>3</m:t>
            </m:r>
          </m:sub>
        </m:sSub>
        <m:r>
          <w:rPr>
            <w:rFonts w:ascii="Cambria Math" w:hAnsi="Cambria Math" w:cs="Times New Roman"/>
            <w:spacing w:val="8"/>
            <w:sz w:val="20"/>
            <w:szCs w:val="20"/>
          </w:rPr>
          <m:t>=414,500+803,060+923,375=</m:t>
        </m:r>
        <m:r>
          <w:rPr>
            <w:rFonts w:ascii="Cambria Math" w:hAnsi="Cambria Math" w:cs="Times New Roman"/>
            <w:spacing w:val="8"/>
            <w:sz w:val="20"/>
            <w:szCs w:val="20"/>
            <w:u w:val="single"/>
          </w:rPr>
          <m:t>2140,935</m:t>
        </m:r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  тыс. руб.</m:t>
        </m:r>
      </m:oMath>
    </w:p>
    <w:p w14:paraId="3B5EE986" w14:textId="6CFFF4A7" w:rsidR="006F0E43" w:rsidRPr="00DE2791" w:rsidRDefault="006F0E43" w:rsidP="000C4ED4">
      <w:pPr>
        <w:widowControl w:val="0"/>
        <w:ind w:firstLine="397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3. Рассчитаем наращенные суммы по кредитам, используя среднюю процентную ставку (i = 15,79%):</w:t>
      </w:r>
    </w:p>
    <w:p w14:paraId="43319564" w14:textId="1DB0C1BA" w:rsidR="006F0E43" w:rsidRPr="00DE2791" w:rsidRDefault="00A9245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S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  <w:vertAlign w:val="subscript"/>
              </w:rPr>
              <m:t>1</m:t>
            </m:r>
          </m:sub>
        </m:sSub>
        <m:r>
          <w:rPr>
            <w:rFonts w:ascii="Cambria Math" w:hAnsi="Cambria Math" w:cs="Times New Roman"/>
            <w:spacing w:val="8"/>
            <w:sz w:val="20"/>
            <w:szCs w:val="20"/>
          </w:rPr>
          <m:t>=400×</m:t>
        </m:r>
        <m:d>
          <m:d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d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1+</m:t>
            </m:r>
            <m:f>
              <m:f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fPr>
              <m:num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3</m:t>
                </m:r>
              </m:num>
              <m:den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12</m:t>
                </m:r>
              </m:den>
            </m:f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×0,1579</m:t>
            </m:r>
          </m:e>
        </m:d>
        <m:r>
          <w:rPr>
            <w:rFonts w:ascii="Cambria Math" w:hAnsi="Cambria Math" w:cs="Times New Roman"/>
            <w:spacing w:val="8"/>
            <w:sz w:val="20"/>
            <w:szCs w:val="20"/>
          </w:rPr>
          <m:t>=415,790 тыс. руб.</m:t>
        </m:r>
      </m:oMath>
      <w:r w:rsidR="006F0E4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603D03C1" w14:textId="3662923D" w:rsidR="006F0E43" w:rsidRPr="00DE2791" w:rsidRDefault="00A9245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S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  <w:vertAlign w:val="subscript"/>
              </w:rPr>
              <m:t>2</m:t>
            </m:r>
          </m:sub>
        </m:sSub>
        <m:r>
          <w:rPr>
            <w:rFonts w:ascii="Cambria Math" w:hAnsi="Cambria Math" w:cs="Times New Roman"/>
            <w:spacing w:val="8"/>
            <w:sz w:val="20"/>
            <w:szCs w:val="20"/>
          </w:rPr>
          <m:t>=760×</m:t>
        </m:r>
        <m:d>
          <m:d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d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1+</m:t>
            </m:r>
            <m:f>
              <m:f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fPr>
              <m:num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4</m:t>
                </m:r>
              </m:num>
              <m:den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12</m:t>
                </m:r>
              </m:den>
            </m:f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×0,1579</m:t>
            </m:r>
          </m:e>
        </m:d>
        <m:r>
          <w:rPr>
            <w:rFonts w:ascii="Cambria Math" w:hAnsi="Cambria Math" w:cs="Times New Roman"/>
            <w:spacing w:val="8"/>
            <w:sz w:val="20"/>
            <w:szCs w:val="20"/>
          </w:rPr>
          <m:t>=799,998 тыс. руб.</m:t>
        </m:r>
      </m:oMath>
      <w:r w:rsidR="006F0E4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1FC5E892" w14:textId="10C8C2B2" w:rsidR="006F0E43" w:rsidRPr="00DE2791" w:rsidRDefault="00A9245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S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  <w:vertAlign w:val="subscript"/>
              </w:rPr>
              <m:t>3</m:t>
            </m:r>
          </m:sub>
        </m:sSub>
        <m:r>
          <w:rPr>
            <w:rFonts w:ascii="Cambria Math" w:hAnsi="Cambria Math" w:cs="Times New Roman"/>
            <w:spacing w:val="8"/>
            <w:sz w:val="20"/>
            <w:szCs w:val="20"/>
          </w:rPr>
          <m:t>=890×</m:t>
        </m:r>
        <m:d>
          <m:d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d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1+</m:t>
            </m:r>
            <m:f>
              <m:f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fPr>
              <m:num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3</m:t>
                </m:r>
              </m:num>
              <m:den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12</m:t>
                </m:r>
              </m:den>
            </m:f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×0,1579</m:t>
            </m:r>
          </m:e>
        </m:d>
        <m:r>
          <w:rPr>
            <w:rFonts w:ascii="Cambria Math" w:hAnsi="Cambria Math" w:cs="Times New Roman"/>
            <w:spacing w:val="8"/>
            <w:sz w:val="20"/>
            <w:szCs w:val="20"/>
          </w:rPr>
          <m:t>=925,133 тыс. руб.</m:t>
        </m:r>
      </m:oMath>
      <w:r w:rsidR="006F0E4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0677DA45" w14:textId="77777777" w:rsidR="006F0E43" w:rsidRPr="00DE2791" w:rsidRDefault="00A9245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S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  <w:vertAlign w:val="subscript"/>
              </w:rPr>
              <m:t>общ</m:t>
            </m:r>
          </m:sub>
        </m:sSub>
        <m:r>
          <w:rPr>
            <w:rFonts w:ascii="Cambria Math" w:hAnsi="Cambria Math" w:cs="Times New Roman"/>
            <w:spacing w:val="8"/>
            <w:sz w:val="20"/>
            <w:szCs w:val="20"/>
          </w:rPr>
          <m:t>=</m:t>
        </m:r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S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  <w:vertAlign w:val="subscript"/>
              </w:rPr>
              <m:t>1</m:t>
            </m:r>
          </m:sub>
        </m:sSub>
        <m:r>
          <w:rPr>
            <w:rFonts w:ascii="Cambria Math" w:hAnsi="Cambria Math" w:cs="Times New Roman"/>
            <w:spacing w:val="8"/>
            <w:sz w:val="20"/>
            <w:szCs w:val="20"/>
          </w:rPr>
          <m:t>+</m:t>
        </m:r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S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  <w:vertAlign w:val="subscript"/>
              </w:rPr>
              <m:t>2</m:t>
            </m:r>
          </m:sub>
        </m:sSub>
        <m:r>
          <w:rPr>
            <w:rFonts w:ascii="Cambria Math" w:hAnsi="Cambria Math" w:cs="Times New Roman"/>
            <w:spacing w:val="8"/>
            <w:sz w:val="20"/>
            <w:szCs w:val="20"/>
          </w:rPr>
          <m:t>+</m:t>
        </m:r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S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  <w:vertAlign w:val="subscript"/>
              </w:rPr>
              <m:t>3</m:t>
            </m:r>
          </m:sub>
        </m:sSub>
        <m:r>
          <w:rPr>
            <w:rFonts w:ascii="Cambria Math" w:hAnsi="Cambria Math" w:cs="Times New Roman"/>
            <w:spacing w:val="8"/>
            <w:sz w:val="20"/>
            <w:szCs w:val="20"/>
          </w:rPr>
          <m:t>=415,790+799,998+925,133=</m:t>
        </m:r>
        <m:r>
          <w:rPr>
            <w:rFonts w:ascii="Cambria Math" w:hAnsi="Cambria Math" w:cs="Times New Roman"/>
            <w:spacing w:val="8"/>
            <w:sz w:val="20"/>
            <w:szCs w:val="20"/>
            <w:u w:val="single"/>
          </w:rPr>
          <m:t>2140,9</m:t>
        </m:r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  тыс. руб.</m:t>
        </m:r>
      </m:oMath>
      <w:r w:rsidR="006F0E4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219F1147" w14:textId="15A0BB66" w:rsidR="001B3DC0" w:rsidRPr="00DE2791" w:rsidRDefault="000E1E7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Вывод: расчеты показали, что найденная средняя процентная ставка в размере 15,79% является эквивалентной ставкам </w:t>
      </w:r>
      <w:r w:rsidR="00964C78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14,5%, 17%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 1</w:t>
      </w:r>
      <w:r w:rsidR="00964C78" w:rsidRPr="00DE2791">
        <w:rPr>
          <w:rFonts w:ascii="Times New Roman" w:hAnsi="Times New Roman" w:cs="Times New Roman"/>
          <w:spacing w:val="8"/>
          <w:sz w:val="20"/>
          <w:szCs w:val="20"/>
        </w:rPr>
        <w:t>5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%, поскольку дает такой же финансовый результат.</w:t>
      </w:r>
    </w:p>
    <w:p w14:paraId="5242000F" w14:textId="77777777" w:rsidR="00B95CCB" w:rsidRPr="00DE2791" w:rsidRDefault="00B95CC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71BE70C4" w14:textId="3A234D00" w:rsidR="001B3DC0" w:rsidRPr="00DE2791" w:rsidRDefault="001B3DC0" w:rsidP="00B6506B">
      <w:pPr>
        <w:jc w:val="center"/>
        <w:rPr>
          <w:rFonts w:ascii="Times New Roman" w:hAnsi="Times New Roman" w:cs="Times New Roman"/>
          <w:i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 xml:space="preserve">Средняя ставка по сложным процентам </w:t>
      </w:r>
      <w:r w:rsidR="000C4ED4" w:rsidRPr="00DE2791">
        <w:rPr>
          <w:rFonts w:ascii="Times New Roman" w:hAnsi="Times New Roman" w:cs="Times New Roman"/>
          <w:i/>
          <w:spacing w:val="8"/>
          <w:sz w:val="20"/>
          <w:szCs w:val="20"/>
        </w:rPr>
        <w:br/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определяется по форму</w:t>
      </w:r>
      <w:r w:rsidR="00B7668F" w:rsidRPr="00DE2791">
        <w:rPr>
          <w:rFonts w:ascii="Times New Roman" w:hAnsi="Times New Roman" w:cs="Times New Roman"/>
          <w:i/>
          <w:spacing w:val="8"/>
          <w:sz w:val="20"/>
          <w:szCs w:val="20"/>
        </w:rPr>
        <w:t>ле:</w:t>
      </w: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60"/>
        <w:gridCol w:w="880"/>
      </w:tblGrid>
      <w:tr w:rsidR="00A63737" w:rsidRPr="00DE2791" w14:paraId="4687FCA2" w14:textId="77777777" w:rsidTr="000C4ED4">
        <w:tc>
          <w:tcPr>
            <w:tcW w:w="5360" w:type="dxa"/>
          </w:tcPr>
          <w:p w14:paraId="2CD1CC77" w14:textId="77777777" w:rsidR="00A63737" w:rsidRPr="00DE2791" w:rsidRDefault="00A92457" w:rsidP="000C4ED4">
            <w:pPr>
              <w:spacing w:before="120" w:after="120"/>
              <w:jc w:val="both"/>
              <w:rPr>
                <w:rFonts w:eastAsia="MS Mincho"/>
                <w:spacing w:val="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 xml:space="preserve">i 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сложная</m:t>
                    </m:r>
                  </m:sub>
                </m:sSub>
                <m:r>
                  <w:rPr>
                    <w:rFonts w:ascii="Cambria Math" w:hAnsi="Cambria Math"/>
                    <w:spacing w:val="8"/>
                  </w:rPr>
                  <m:t>=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pPr>
                  <m:e>
                    <m:d>
                      <m:dPr>
                        <m:begChr m:val="["/>
                        <m:endChr m:val="]"/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dPr>
                      <m:e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(1+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spacing w:val="8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pacing w:val="8"/>
                                  </w:rPr>
                                  <m:t>i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pacing w:val="8"/>
                                  </w:rPr>
                                  <m:t>1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)</m:t>
                            </m:r>
                          </m:e>
                          <m:sup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spacing w:val="8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pacing w:val="8"/>
                                  </w:rPr>
                                  <m:t>n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pacing w:val="8"/>
                                  </w:rPr>
                                  <m:t>1</m:t>
                                </m:r>
                              </m:sub>
                            </m:sSub>
                          </m:sup>
                        </m:sSup>
                        <m:r>
                          <w:rPr>
                            <w:rFonts w:ascii="Cambria Math" w:hAnsi="Cambria Math"/>
                            <w:spacing w:val="8"/>
                          </w:rPr>
                          <m:t>×</m:t>
                        </m:r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sSupPr>
                          <m:e>
                            <m:d>
                              <m:dPr>
                                <m:ctrlPr>
                                  <w:rPr>
                                    <w:rFonts w:ascii="Cambria Math" w:hAnsi="Cambria Math"/>
                                    <w:i/>
                                    <w:spacing w:val="8"/>
                                  </w:rPr>
                                </m:ctrlPr>
                              </m:dPr>
                              <m:e>
                                <m:r>
                                  <w:rPr>
                                    <w:rFonts w:ascii="Cambria Math" w:hAnsi="Cambria Math"/>
                                    <w:spacing w:val="8"/>
                                  </w:rPr>
                                  <m:t>1+</m:t>
                                </m:r>
                                <m:sSub>
                                  <m:sSub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spacing w:val="8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/>
                                        <w:spacing w:val="8"/>
                                      </w:rPr>
                                      <m:t>i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/>
                                        <w:spacing w:val="8"/>
                                      </w:rPr>
                                      <m:t>2</m:t>
                                    </m:r>
                                  </m:sub>
                                </m:sSub>
                              </m:e>
                            </m:d>
                          </m:e>
                          <m:sup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spacing w:val="8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pacing w:val="8"/>
                                  </w:rPr>
                                  <m:t>n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pacing w:val="8"/>
                                  </w:rPr>
                                  <m:t>2</m:t>
                                </m:r>
                              </m:sub>
                            </m:sSub>
                          </m:sup>
                        </m:sSup>
                        <m:r>
                          <w:rPr>
                            <w:rFonts w:ascii="Cambria Math" w:hAnsi="Cambria Math"/>
                            <w:spacing w:val="8"/>
                          </w:rPr>
                          <m:t>×… ×</m:t>
                        </m:r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(1+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spacing w:val="8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pacing w:val="8"/>
                                  </w:rPr>
                                  <m:t>i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pacing w:val="8"/>
                                  </w:rPr>
                                  <m:t>n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)</m:t>
                            </m:r>
                          </m:e>
                          <m:sup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spacing w:val="8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pacing w:val="8"/>
                                  </w:rPr>
                                  <m:t>n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pacing w:val="8"/>
                                  </w:rPr>
                                  <m:t>k</m:t>
                                </m:r>
                              </m:sub>
                            </m:sSub>
                          </m:sup>
                        </m:sSup>
                      </m:e>
                    </m:d>
                  </m:e>
                  <m:sup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pacing w:val="8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pacing w:val="8"/>
                          </w:rPr>
                          <m:t>N</m:t>
                        </m:r>
                      </m:den>
                    </m:f>
                  </m:sup>
                </m:sSup>
                <m:r>
                  <w:rPr>
                    <w:rFonts w:ascii="Cambria Math" w:hAnsi="Cambria Math"/>
                    <w:spacing w:val="8"/>
                  </w:rPr>
                  <m:t>-1</m:t>
                </m:r>
              </m:oMath>
            </m:oMathPara>
          </w:p>
        </w:tc>
        <w:tc>
          <w:tcPr>
            <w:tcW w:w="880" w:type="dxa"/>
            <w:vAlign w:val="center"/>
          </w:tcPr>
          <w:p w14:paraId="079DA9CE" w14:textId="77777777" w:rsidR="00A63737" w:rsidRPr="00DE2791" w:rsidRDefault="00A63737" w:rsidP="00B6506B">
            <w:pPr>
              <w:jc w:val="right"/>
            </w:pPr>
            <w:r w:rsidRPr="00DE2791">
              <w:t>(5.2.4)</w:t>
            </w:r>
          </w:p>
        </w:tc>
      </w:tr>
    </w:tbl>
    <w:p w14:paraId="69F3A08D" w14:textId="77777777" w:rsidR="00A63737" w:rsidRPr="00DE2791" w:rsidRDefault="00A6373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где:</w:t>
      </w:r>
    </w:p>
    <w:p w14:paraId="426328EC" w14:textId="77777777" w:rsidR="00A63737" w:rsidRPr="00DE2791" w:rsidRDefault="00A9245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sSub>
              <m:sSub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sSubPr>
              <m:e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i</m:t>
                </m:r>
              </m:e>
              <m:sub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1</m:t>
                </m:r>
              </m:sub>
            </m:sSub>
            <m:r>
              <m:rPr>
                <m:sty m:val="p"/>
              </m:rPr>
              <w:rPr>
                <w:rFonts w:ascii="Cambria Math" w:hAnsi="Cambria Math" w:cs="Times New Roman"/>
                <w:spacing w:val="8"/>
                <w:sz w:val="20"/>
                <w:szCs w:val="20"/>
              </w:rPr>
              <m:t xml:space="preserve">, </m:t>
            </m:r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i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2</m:t>
            </m:r>
          </m:sub>
        </m:sSub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, </m:t>
        </m:r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…i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n</m:t>
            </m:r>
          </m:sub>
        </m:sSub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 </m:t>
        </m:r>
      </m:oMath>
      <w:r w:rsidR="00A63737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– ставки сложных процентов;</w:t>
      </w:r>
    </w:p>
    <w:p w14:paraId="7125CE8E" w14:textId="77777777" w:rsidR="00A63737" w:rsidRPr="00DE2791" w:rsidRDefault="00A9245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sSub>
              <m:sSub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sSubPr>
              <m:e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n</m:t>
                </m:r>
              </m:e>
              <m:sub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1</m:t>
                </m:r>
              </m:sub>
            </m:sSub>
            <m:r>
              <m:rPr>
                <m:sty m:val="p"/>
              </m:rPr>
              <w:rPr>
                <w:rFonts w:ascii="Cambria Math" w:hAnsi="Cambria Math" w:cs="Times New Roman"/>
                <w:spacing w:val="8"/>
                <w:sz w:val="20"/>
                <w:szCs w:val="20"/>
              </w:rPr>
              <m:t>,</m:t>
            </m:r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n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2</m:t>
            </m:r>
          </m:sub>
        </m:sSub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, </m:t>
        </m:r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…n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k</m:t>
            </m:r>
          </m:sub>
        </m:sSub>
      </m:oMath>
      <w:r w:rsidR="00A63737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– временные интервалы, в течение которых н</w:t>
      </w:r>
      <w:r w:rsidR="00A63737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A63737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числение производилось по сложным процентам, </w:t>
      </w:r>
      <m:oMath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sSub>
              <m:sSub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sSubPr>
              <m:e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n</m:t>
                </m:r>
              </m:e>
              <m:sub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1</m:t>
                </m:r>
              </m:sub>
            </m:sSub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+ n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2</m:t>
            </m:r>
          </m:sub>
        </m:sSub>
        <m:r>
          <w:rPr>
            <w:rFonts w:ascii="Cambria Math" w:hAnsi="Cambria Math" w:cs="Times New Roman"/>
            <w:spacing w:val="8"/>
            <w:sz w:val="20"/>
            <w:szCs w:val="20"/>
          </w:rPr>
          <m:t>+</m:t>
        </m:r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…+n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k</m:t>
            </m:r>
          </m:sub>
        </m:sSub>
        <m:r>
          <w:rPr>
            <w:rFonts w:ascii="Cambria Math" w:hAnsi="Cambria Math" w:cs="Times New Roman"/>
            <w:spacing w:val="8"/>
            <w:sz w:val="20"/>
            <w:szCs w:val="20"/>
          </w:rPr>
          <m:t>=N</m:t>
        </m:r>
      </m:oMath>
      <w:r w:rsidR="00A63737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7CE28921" w14:textId="77777777" w:rsidR="00BD3B95" w:rsidRPr="00DE2791" w:rsidRDefault="00BD3B95" w:rsidP="00B6506B">
      <w:pPr>
        <w:ind w:firstLine="397"/>
        <w:jc w:val="both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7B443670" w14:textId="7C1CC51E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Пример.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Кредит предоставлен на 6 лет с условием: первые два года –</w:t>
      </w:r>
      <w:r w:rsidR="00B7668F" w:rsidRPr="00DE2791">
        <w:rPr>
          <w:rFonts w:ascii="Times New Roman" w:hAnsi="Times New Roman" w:cs="Times New Roman"/>
          <w:spacing w:val="8"/>
          <w:sz w:val="20"/>
          <w:szCs w:val="20"/>
        </w:rPr>
        <w:t>процентная ставка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5%</w:t>
      </w:r>
      <w:r w:rsidR="00B7668F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сложных годовых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, следующие три года ставка </w:t>
      </w:r>
      <w:r w:rsidR="00B7668F" w:rsidRPr="00DE2791">
        <w:rPr>
          <w:rFonts w:ascii="Times New Roman" w:hAnsi="Times New Roman" w:cs="Times New Roman"/>
          <w:spacing w:val="8"/>
          <w:sz w:val="20"/>
          <w:szCs w:val="20"/>
        </w:rPr>
        <w:t>возрастает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на 3 %, а в последний год – на 2%. Какова средняя ставка процента по кредиту.</w:t>
      </w:r>
    </w:p>
    <w:p w14:paraId="218DCF04" w14:textId="77777777" w:rsidR="00613E4E" w:rsidRPr="00DE2791" w:rsidRDefault="00A92457" w:rsidP="00B6506B">
      <w:pPr>
        <w:spacing w:line="276" w:lineRule="auto"/>
        <w:jc w:val="center"/>
        <w:rPr>
          <w:rFonts w:ascii="Times New Roman" w:hAnsi="Times New Roman" w:cs="Times New Roman"/>
          <w:spacing w:val="8"/>
          <w:sz w:val="20"/>
          <w:szCs w:val="20"/>
        </w:rPr>
      </w:pPr>
      <m:oMath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 xml:space="preserve">i 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сложная</m:t>
            </m:r>
          </m:sub>
        </m:sSub>
        <m:r>
          <w:rPr>
            <w:rFonts w:ascii="Cambria Math" w:hAnsi="Cambria Math" w:cs="Times New Roman"/>
            <w:spacing w:val="8"/>
            <w:sz w:val="20"/>
            <w:szCs w:val="20"/>
          </w:rPr>
          <m:t>=</m:t>
        </m:r>
        <m:sSup>
          <m:sSup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pPr>
          <m:e>
            <m:d>
              <m:dPr>
                <m:begChr m:val="["/>
                <m:endChr m:val="]"/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dPr>
              <m:e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pacing w:val="8"/>
                        <w:sz w:val="20"/>
                        <w:szCs w:val="20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 w:cs="Times New Roman"/>
                            <w:i/>
                            <w:spacing w:val="8"/>
                            <w:sz w:val="20"/>
                            <w:szCs w:val="20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 w:cs="Times New Roman"/>
                            <w:spacing w:val="8"/>
                            <w:sz w:val="20"/>
                            <w:szCs w:val="20"/>
                          </w:rPr>
                          <m:t>1+0,05</m:t>
                        </m:r>
                      </m:e>
                    </m:d>
                  </m:e>
                  <m:sup>
                    <m:r>
                      <w:rPr>
                        <w:rFonts w:ascii="Cambria Math" w:hAnsi="Cambria Math" w:cs="Times New Roman"/>
                        <w:spacing w:val="8"/>
                        <w:sz w:val="20"/>
                        <w:szCs w:val="20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×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pacing w:val="8"/>
                        <w:sz w:val="20"/>
                        <w:szCs w:val="20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 w:cs="Times New Roman"/>
                            <w:i/>
                            <w:spacing w:val="8"/>
                            <w:sz w:val="20"/>
                            <w:szCs w:val="20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 w:cs="Times New Roman"/>
                            <w:spacing w:val="8"/>
                            <w:sz w:val="20"/>
                            <w:szCs w:val="20"/>
                          </w:rPr>
                          <m:t>1+0,08</m:t>
                        </m:r>
                      </m:e>
                    </m:d>
                  </m:e>
                  <m:sup>
                    <m:r>
                      <w:rPr>
                        <w:rFonts w:ascii="Cambria Math" w:hAnsi="Cambria Math" w:cs="Times New Roman"/>
                        <w:spacing w:val="8"/>
                        <w:sz w:val="20"/>
                        <w:szCs w:val="20"/>
                      </w:rPr>
                      <m:t>3</m:t>
                    </m:r>
                  </m:sup>
                </m:sSup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×</m:t>
                </m:r>
                <m:d>
                  <m:dPr>
                    <m:ctrlPr>
                      <w:rPr>
                        <w:rFonts w:ascii="Cambria Math" w:hAnsi="Cambria Math" w:cs="Times New Roman"/>
                        <w:i/>
                        <w:spacing w:val="8"/>
                        <w:sz w:val="20"/>
                        <w:szCs w:val="20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pacing w:val="8"/>
                        <w:sz w:val="20"/>
                        <w:szCs w:val="20"/>
                      </w:rPr>
                      <m:t>1+0,1</m:t>
                    </m:r>
                  </m:e>
                </m:d>
              </m:e>
            </m:d>
          </m:e>
          <m:sup>
            <m:f>
              <m:f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fPr>
              <m:num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1</m:t>
                </m:r>
              </m:num>
              <m:den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6</m:t>
                </m:r>
              </m:den>
            </m:f>
          </m:sup>
        </m:sSup>
        <m:r>
          <w:rPr>
            <w:rFonts w:ascii="Cambria Math" w:hAnsi="Cambria Math" w:cs="Times New Roman"/>
            <w:spacing w:val="8"/>
            <w:sz w:val="20"/>
            <w:szCs w:val="20"/>
          </w:rPr>
          <m:t>-1=</m:t>
        </m:r>
        <m:r>
          <m:rPr>
            <m:sty m:val="p"/>
          </m:rPr>
          <w:rPr>
            <w:rFonts w:ascii="Cambria Math" w:hAnsi="Cambria Math" w:cs="Times New Roman"/>
            <w:spacing w:val="8"/>
            <w:sz w:val="20"/>
            <w:szCs w:val="20"/>
          </w:rPr>
          <m:t>1,102 × 1,259 × 1,1=1,526=1,072-1=0,072 х 100 =7,2%</m:t>
        </m:r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 </m:t>
        </m:r>
      </m:oMath>
      <w:r w:rsidR="00613E4E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4ADD8E32" w14:textId="77777777" w:rsidR="00766C2D" w:rsidRPr="00DE2791" w:rsidRDefault="00766C2D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02E9591B" w14:textId="17968BEF" w:rsidR="001B3DC0" w:rsidRPr="00DE2791" w:rsidRDefault="00FC5F35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Таким образом, сложная средняя процентная ставка по кр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диту равна 7,2%.</w:t>
      </w:r>
    </w:p>
    <w:p w14:paraId="7BB35329" w14:textId="77777777" w:rsidR="00DA5FA4" w:rsidRPr="00DE2791" w:rsidRDefault="00DA5FA4" w:rsidP="00B6506B">
      <w:pPr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59E6635D" w14:textId="298A517E" w:rsidR="00DA5FA4" w:rsidRPr="00DE2791" w:rsidRDefault="00DA5FA4" w:rsidP="00B6506B">
      <w:pPr>
        <w:jc w:val="center"/>
        <w:rPr>
          <w:rFonts w:ascii="Times New Roman" w:hAnsi="Times New Roman" w:cs="Times New Roman"/>
          <w:i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lastRenderedPageBreak/>
        <w:t>Расчет среднего размера ссуды, средней продолжительности, среднего числа оборотов ссуд</w:t>
      </w:r>
    </w:p>
    <w:p w14:paraId="767ED35A" w14:textId="77777777" w:rsidR="00DA5FA4" w:rsidRPr="00DE2791" w:rsidRDefault="00DA5FA4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52D6CC92" w14:textId="77777777" w:rsidR="004220AE" w:rsidRPr="00DE2791" w:rsidRDefault="004220AE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Еще одним важным элементом в расчете кредитных опер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ций банка являются показатели среднего размера ссуды, средней продолжительности, среднего числа оборотов ссуд и другие п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казатели, отражающие эффективность деятельности банка.</w:t>
      </w:r>
    </w:p>
    <w:p w14:paraId="58540F3E" w14:textId="77777777" w:rsidR="00DA051B" w:rsidRPr="00DE2791" w:rsidRDefault="004220AE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Так, например, средний размер одной ссуды без учета кол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чества оборотов за год рассчитывается по формуле</w:t>
      </w:r>
      <w:r w:rsidR="00DA051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средней арифметической взвешенной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:</w:t>
      </w: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60"/>
        <w:gridCol w:w="880"/>
      </w:tblGrid>
      <w:tr w:rsidR="00C7388C" w:rsidRPr="00DE2791" w14:paraId="57BD86B5" w14:textId="77777777" w:rsidTr="00C7388C">
        <w:tc>
          <w:tcPr>
            <w:tcW w:w="5495" w:type="dxa"/>
          </w:tcPr>
          <w:p w14:paraId="16C83E2E" w14:textId="77777777" w:rsidR="00C7388C" w:rsidRPr="00DE2791" w:rsidRDefault="00A92457" w:rsidP="000C4ED4">
            <w:pPr>
              <w:spacing w:before="120" w:after="120"/>
              <w:jc w:val="both"/>
              <w:rPr>
                <w:rFonts w:eastAsia="MS Mincho"/>
                <w:spacing w:val="8"/>
              </w:rPr>
            </w:pPr>
            <m:oMathPara>
              <m:oMath>
                <m:acc>
                  <m:accPr>
                    <m:chr m:val="̅"/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pacing w:val="8"/>
                      </w:rPr>
                      <m:t>P</m:t>
                    </m:r>
                  </m:e>
                </m:acc>
                <m:r>
                  <w:rPr>
                    <w:rFonts w:ascii="Cambria Math" w:hAnsi="Cambria Math"/>
                    <w:spacing w:val="8"/>
                  </w:rPr>
                  <m:t xml:space="preserve">=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nary>
                      <m:naryPr>
                        <m:chr m:val="∑"/>
                        <m:limLoc m:val="undOvr"/>
                        <m:subHide m:val="1"/>
                        <m:supHide m:val="1"/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naryPr>
                      <m:sub/>
                      <m:sup/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P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 xml:space="preserve">j  </m:t>
                            </m:r>
                          </m:sub>
                        </m:sSub>
                        <m:r>
                          <w:rPr>
                            <w:rFonts w:ascii="Cambria Math" w:hAnsi="Cambria Math"/>
                            <w:spacing w:val="8"/>
                          </w:rPr>
                          <m:t xml:space="preserve">× 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n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j</m:t>
                            </m:r>
                          </m:sub>
                        </m:sSub>
                      </m:e>
                    </m:nary>
                  </m:num>
                  <m:den>
                    <m:nary>
                      <m:naryPr>
                        <m:chr m:val="∑"/>
                        <m:limLoc m:val="undOvr"/>
                        <m:subHide m:val="1"/>
                        <m:supHide m:val="1"/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naryPr>
                      <m:sub/>
                      <m:sup/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n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j</m:t>
                            </m:r>
                          </m:sub>
                        </m:sSub>
                      </m:e>
                    </m:nary>
                  </m:den>
                </m:f>
              </m:oMath>
            </m:oMathPara>
          </w:p>
        </w:tc>
        <w:tc>
          <w:tcPr>
            <w:tcW w:w="884" w:type="dxa"/>
            <w:vAlign w:val="center"/>
          </w:tcPr>
          <w:p w14:paraId="1B06321F" w14:textId="77777777" w:rsidR="00C7388C" w:rsidRPr="00DE2791" w:rsidRDefault="00C7388C" w:rsidP="00B6506B">
            <w:pPr>
              <w:jc w:val="right"/>
            </w:pPr>
            <w:r w:rsidRPr="00DE2791">
              <w:t>(5.2.5)</w:t>
            </w:r>
          </w:p>
        </w:tc>
      </w:tr>
    </w:tbl>
    <w:p w14:paraId="1CE5B77B" w14:textId="77777777" w:rsidR="00C7388C" w:rsidRPr="00DE2791" w:rsidRDefault="00C7388C" w:rsidP="00B6506B">
      <w:pPr>
        <w:ind w:firstLine="397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где:</w:t>
      </w:r>
    </w:p>
    <w:p w14:paraId="33BCA879" w14:textId="77777777" w:rsidR="00C7388C" w:rsidRPr="00DE2791" w:rsidRDefault="00A9245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acc>
          <m:accPr>
            <m:chr m:val="̅"/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accPr>
          <m:e>
            <m:r>
              <w:rPr>
                <w:rFonts w:ascii="Cambria Math" w:hAnsi="Cambria Math" w:cs="Times New Roman"/>
                <w:spacing w:val="8"/>
              </w:rPr>
              <m:t>P</m:t>
            </m:r>
          </m:e>
        </m:acc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 </m:t>
        </m:r>
      </m:oMath>
      <w:r w:rsidR="00C7388C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-средний размер ссуды;</w:t>
      </w:r>
    </w:p>
    <w:p w14:paraId="67980C09" w14:textId="77777777" w:rsidR="00C7388C" w:rsidRPr="00DE2791" w:rsidRDefault="00A9245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sSub>
          <m:sSubPr>
            <m:ctrlPr>
              <w:rPr>
                <w:rFonts w:ascii="Cambria Math" w:hAnsi="Cambria Math" w:cs="Times New Roman"/>
                <w:i/>
                <w:spacing w:val="8"/>
              </w:rPr>
            </m:ctrlPr>
          </m:sSubPr>
          <m:e>
            <m:r>
              <w:rPr>
                <w:rFonts w:ascii="Cambria Math" w:hAnsi="Cambria Math" w:cs="Times New Roman"/>
                <w:spacing w:val="8"/>
              </w:rPr>
              <m:t>P</m:t>
            </m:r>
          </m:e>
          <m:sub>
            <m:r>
              <w:rPr>
                <w:rFonts w:ascii="Cambria Math" w:hAnsi="Cambria Math" w:cs="Times New Roman"/>
                <w:spacing w:val="8"/>
              </w:rPr>
              <m:t>j</m:t>
            </m:r>
          </m:sub>
        </m:sSub>
      </m:oMath>
      <w:r w:rsidR="00C7388C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-размер предоставленных ссуд;</w:t>
      </w:r>
    </w:p>
    <w:p w14:paraId="4F12AC8E" w14:textId="77777777" w:rsidR="00C7388C" w:rsidRPr="00DE2791" w:rsidRDefault="00A9245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n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j</m:t>
            </m:r>
          </m:sub>
        </m:sSub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 </m:t>
        </m:r>
      </m:oMath>
      <w:r w:rsidR="00C7388C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-срок ссуды в годах.</w:t>
      </w:r>
    </w:p>
    <w:p w14:paraId="606E4884" w14:textId="3C179201" w:rsidR="00DA051B" w:rsidRPr="00DE2791" w:rsidRDefault="00637B1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Если необходимо учесть количество оборотов ссуды за год, то расчет осуществляется по формуле:</w:t>
      </w:r>
    </w:p>
    <w:p w14:paraId="213652EA" w14:textId="77777777" w:rsidR="00637B13" w:rsidRPr="00DE2791" w:rsidRDefault="00637B1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61"/>
        <w:gridCol w:w="879"/>
      </w:tblGrid>
      <w:tr w:rsidR="00C7388C" w:rsidRPr="00DE2791" w14:paraId="1550BEAF" w14:textId="77777777" w:rsidTr="00C7388C">
        <w:tc>
          <w:tcPr>
            <w:tcW w:w="5495" w:type="dxa"/>
          </w:tcPr>
          <w:p w14:paraId="647A0892" w14:textId="77777777" w:rsidR="00C7388C" w:rsidRPr="00DE2791" w:rsidRDefault="00A92457" w:rsidP="000C4ED4">
            <w:pPr>
              <w:spacing w:before="120" w:after="120"/>
              <w:jc w:val="both"/>
              <w:rPr>
                <w:rFonts w:eastAsia="MS Mincho"/>
                <w:spacing w:val="8"/>
              </w:rPr>
            </w:pPr>
            <m:oMathPara>
              <m:oMath>
                <m:acc>
                  <m:accPr>
                    <m:chr m:val="̅"/>
                    <m:ctrlPr>
                      <w:rPr>
                        <w:rFonts w:ascii="Cambria Math" w:hAnsi="Cambria Math"/>
                        <w:spacing w:val="8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pacing w:val="8"/>
                      </w:rPr>
                      <m:t>P</m:t>
                    </m:r>
                  </m:e>
                </m:acc>
                <m:r>
                  <m:rPr>
                    <m:sty m:val="p"/>
                  </m:rPr>
                  <w:rPr>
                    <w:rFonts w:ascii="Cambria Math" w:hAnsi="Cambria Math"/>
                    <w:spacing w:val="8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spacing w:val="8"/>
                      </w:rPr>
                    </m:ctrlPr>
                  </m:fPr>
                  <m:num>
                    <m:nary>
                      <m:naryPr>
                        <m:chr m:val="∑"/>
                        <m:limLoc m:val="undOvr"/>
                        <m:subHide m:val="1"/>
                        <m:supHide m:val="1"/>
                        <m:ctrlPr>
                          <w:rPr>
                            <w:rFonts w:ascii="Cambria Math" w:hAnsi="Cambria Math"/>
                            <w:spacing w:val="8"/>
                          </w:rPr>
                        </m:ctrlPr>
                      </m:naryPr>
                      <m:sub/>
                      <m:sup/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spacing w:val="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P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j</m:t>
                            </m:r>
                          </m:sub>
                        </m:s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pacing w:val="8"/>
                          </w:rPr>
                          <m:t xml:space="preserve">  ×  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spacing w:val="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n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 xml:space="preserve">j </m:t>
                            </m:r>
                          </m:sub>
                        </m:s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pacing w:val="8"/>
                          </w:rPr>
                          <m:t xml:space="preserve">×  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spacing w:val="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W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j</m:t>
                            </m:r>
                          </m:sub>
                        </m:sSub>
                      </m:e>
                    </m:nary>
                  </m:num>
                  <m:den>
                    <m:nary>
                      <m:naryPr>
                        <m:chr m:val="∑"/>
                        <m:limLoc m:val="undOvr"/>
                        <m:subHide m:val="1"/>
                        <m:supHide m:val="1"/>
                        <m:ctrlPr>
                          <w:rPr>
                            <w:rFonts w:ascii="Cambria Math" w:hAnsi="Cambria Math"/>
                            <w:spacing w:val="8"/>
                          </w:rPr>
                        </m:ctrlPr>
                      </m:naryPr>
                      <m:sub/>
                      <m:sup/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spacing w:val="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n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j</m:t>
                            </m:r>
                          </m:sub>
                        </m:sSub>
                        <m:r>
                          <w:rPr>
                            <w:rFonts w:ascii="Cambria Math" w:hAnsi="Cambria Math"/>
                            <w:spacing w:val="8"/>
                          </w:rPr>
                          <m:t xml:space="preserve"> × 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spacing w:val="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W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j</m:t>
                            </m:r>
                          </m:sub>
                        </m:sSub>
                      </m:e>
                    </m:nary>
                  </m:den>
                </m:f>
                <m:r>
                  <m:rPr>
                    <m:sty m:val="p"/>
                  </m:rPr>
                  <w:rPr>
                    <w:rFonts w:ascii="Cambria Math" w:hAnsi="Cambria Math"/>
                    <w:spacing w:val="8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spacing w:val="8"/>
                      </w:rPr>
                    </m:ctrlPr>
                  </m:fPr>
                  <m:num>
                    <m:nary>
                      <m:naryPr>
                        <m:chr m:val="∑"/>
                        <m:limLoc m:val="undOvr"/>
                        <m:subHide m:val="1"/>
                        <m:supHide m:val="1"/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naryPr>
                      <m:sub/>
                      <m:sup/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spacing w:val="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P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j</m:t>
                            </m:r>
                          </m:sub>
                        </m:s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pacing w:val="8"/>
                          </w:rPr>
                          <m:t xml:space="preserve"> × 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spacing w:val="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D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j</m:t>
                            </m:r>
                          </m:sub>
                        </m:sSub>
                      </m:e>
                    </m:nary>
                  </m:num>
                  <m:den>
                    <m:nary>
                      <m:naryPr>
                        <m:chr m:val="∑"/>
                        <m:limLoc m:val="undOvr"/>
                        <m:subHide m:val="1"/>
                        <m:supHide m:val="1"/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naryPr>
                      <m:sub/>
                      <m:sup/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spacing w:val="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D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j</m:t>
                            </m:r>
                          </m:sub>
                        </m:s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pacing w:val="8"/>
                          </w:rPr>
                          <m:t xml:space="preserve"> </m:t>
                        </m:r>
                      </m:e>
                    </m:nary>
                  </m:den>
                </m:f>
                <m:r>
                  <w:rPr>
                    <w:rFonts w:ascii="Cambria Math" w:hAnsi="Cambria Math"/>
                    <w:spacing w:val="8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D</m:t>
                    </m:r>
                    <m:nary>
                      <m:naryPr>
                        <m:chr m:val="∑"/>
                        <m:limLoc m:val="undOvr"/>
                        <m:subHide m:val="1"/>
                        <m:supHide m:val="1"/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naryPr>
                      <m:sub/>
                      <m:sup/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spacing w:val="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P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j</m:t>
                            </m:r>
                          </m:sub>
                        </m:s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pacing w:val="8"/>
                          </w:rPr>
                          <m:t xml:space="preserve"> </m:t>
                        </m:r>
                      </m:e>
                    </m:nary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D × K</m:t>
                    </m:r>
                  </m:den>
                </m:f>
                <m:r>
                  <w:rPr>
                    <w:rFonts w:ascii="Cambria Math" w:hAnsi="Cambria Math"/>
                    <w:spacing w:val="8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spacing w:val="8"/>
                      </w:rPr>
                    </m:ctrlPr>
                  </m:fPr>
                  <m:num>
                    <m:nary>
                      <m:naryPr>
                        <m:chr m:val="∑"/>
                        <m:limLoc m:val="undOvr"/>
                        <m:subHide m:val="1"/>
                        <m:supHide m:val="1"/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naryPr>
                      <m:sub/>
                      <m:sup/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spacing w:val="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P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j</m:t>
                            </m:r>
                          </m:sub>
                        </m:s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pacing w:val="8"/>
                          </w:rPr>
                          <m:t xml:space="preserve"> </m:t>
                        </m:r>
                      </m:e>
                    </m:nary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K</m:t>
                    </m:r>
                  </m:den>
                </m:f>
              </m:oMath>
            </m:oMathPara>
          </w:p>
        </w:tc>
        <w:tc>
          <w:tcPr>
            <w:tcW w:w="884" w:type="dxa"/>
            <w:vAlign w:val="center"/>
          </w:tcPr>
          <w:p w14:paraId="38A7B829" w14:textId="77777777" w:rsidR="00C7388C" w:rsidRPr="00DE2791" w:rsidRDefault="00C7388C" w:rsidP="00B6506B">
            <w:pPr>
              <w:jc w:val="right"/>
            </w:pPr>
            <w:r w:rsidRPr="00DE2791">
              <w:t>(5.2.6)</w:t>
            </w:r>
          </w:p>
        </w:tc>
      </w:tr>
    </w:tbl>
    <w:p w14:paraId="0F16C00A" w14:textId="1D5AEE87" w:rsidR="0037135B" w:rsidRPr="00DE2791" w:rsidRDefault="008A7B8B" w:rsidP="00B6506B">
      <w:pPr>
        <w:ind w:firstLine="397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где:</w:t>
      </w:r>
    </w:p>
    <w:p w14:paraId="76D20B9B" w14:textId="77777777" w:rsidR="0037135B" w:rsidRPr="00DE2791" w:rsidRDefault="00A9245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acc>
          <m:accPr>
            <m:chr m:val="̅"/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accPr>
          <m:e>
            <m:r>
              <w:rPr>
                <w:rFonts w:ascii="Cambria Math" w:hAnsi="Cambria Math" w:cs="Times New Roman"/>
                <w:spacing w:val="8"/>
              </w:rPr>
              <m:t>P</m:t>
            </m:r>
          </m:e>
        </m:acc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 </m:t>
        </m:r>
      </m:oMath>
      <w:r w:rsidR="0037135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m:oMath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- </m:t>
        </m:r>
      </m:oMath>
      <w:r w:rsidR="0037135B" w:rsidRPr="00DE2791">
        <w:rPr>
          <w:rFonts w:ascii="Times New Roman" w:hAnsi="Times New Roman" w:cs="Times New Roman"/>
          <w:spacing w:val="8"/>
          <w:sz w:val="20"/>
          <w:szCs w:val="20"/>
        </w:rPr>
        <w:t>средний размер ссуды;</w:t>
      </w:r>
    </w:p>
    <w:p w14:paraId="7314408D" w14:textId="1316350D" w:rsidR="0037135B" w:rsidRPr="00DE2791" w:rsidRDefault="00F03BA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P</w:t>
      </w:r>
      <w:r w:rsidRPr="00DE2791">
        <w:rPr>
          <w:rFonts w:ascii="Times New Roman" w:hAnsi="Times New Roman" w:cs="Times New Roman"/>
          <w:spacing w:val="8"/>
          <w:sz w:val="20"/>
          <w:szCs w:val="20"/>
          <w:vertAlign w:val="subscript"/>
        </w:rPr>
        <w:t xml:space="preserve">j </w:t>
      </w:r>
      <m:oMath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- 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>размер j – ой ссуды;</w:t>
      </w:r>
    </w:p>
    <w:p w14:paraId="2B249A48" w14:textId="656C94F9" w:rsidR="00E125FF" w:rsidRPr="00DE2791" w:rsidRDefault="00A9245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n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j</m:t>
            </m:r>
          </m:sub>
        </m:sSub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- </m:t>
        </m:r>
      </m:oMath>
      <w:r w:rsidR="0037135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срок</w:t>
      </w:r>
      <w:r w:rsidR="00E125FF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j – ой</w:t>
      </w:r>
      <w:r w:rsidR="0037135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ссуды в годах</w:t>
      </w:r>
      <w:r w:rsidR="00E125FF" w:rsidRPr="00DE2791">
        <w:rPr>
          <w:rFonts w:ascii="Times New Roman" w:hAnsi="Times New Roman" w:cs="Times New Roman"/>
          <w:spacing w:val="8"/>
          <w:sz w:val="20"/>
          <w:szCs w:val="20"/>
        </w:rPr>
        <w:t>, при сроке ссуды меньше года:</w:t>
      </w:r>
    </w:p>
    <w:p w14:paraId="0A43C86C" w14:textId="2F70C060" w:rsidR="00E125FF" w:rsidRPr="00DE2791" w:rsidRDefault="00A92457" w:rsidP="000C4ED4">
      <w:pPr>
        <w:spacing w:before="120" w:after="120"/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sSubPr>
            <m:e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n</m:t>
              </m:r>
            </m:e>
            <m:sub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j</m:t>
              </m:r>
            </m:sub>
          </m:sSub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= 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t</m:t>
              </m:r>
            </m:num>
            <m:den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 xml:space="preserve">360 </m:t>
              </m:r>
            </m:den>
          </m:f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 или </m:t>
          </m:r>
          <m:sSub>
            <m:sSub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sSubPr>
            <m:e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n</m:t>
              </m:r>
            </m:e>
            <m:sub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j</m:t>
              </m:r>
            </m:sub>
          </m:sSub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= 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t</m:t>
              </m:r>
            </m:num>
            <m:den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 xml:space="preserve">365 </m:t>
              </m:r>
            </m:den>
          </m:f>
        </m:oMath>
      </m:oMathPara>
    </w:p>
    <w:p w14:paraId="5338A04F" w14:textId="4F41DCC9" w:rsidR="003D7D8A" w:rsidRPr="00DE2791" w:rsidRDefault="00F03BA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W</w:t>
      </w:r>
      <w:r w:rsidRPr="00DE2791">
        <w:rPr>
          <w:rFonts w:ascii="Times New Roman" w:hAnsi="Times New Roman" w:cs="Times New Roman"/>
          <w:spacing w:val="8"/>
          <w:sz w:val="20"/>
          <w:szCs w:val="20"/>
          <w:vertAlign w:val="subscript"/>
        </w:rPr>
        <w:t xml:space="preserve">j </w:t>
      </w:r>
      <m:oMath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– </m:t>
        </m:r>
      </m:oMath>
      <w:r w:rsidR="003D7D8A" w:rsidRPr="00DE2791">
        <w:rPr>
          <w:rFonts w:ascii="Times New Roman" w:hAnsi="Times New Roman" w:cs="Times New Roman"/>
          <w:spacing w:val="8"/>
          <w:sz w:val="20"/>
          <w:szCs w:val="20"/>
        </w:rPr>
        <w:t>количество оборотов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;</w:t>
      </w:r>
    </w:p>
    <w:p w14:paraId="256711EF" w14:textId="0BB2B24A" w:rsidR="003D7D8A" w:rsidRPr="00DE2791" w:rsidRDefault="003D7D8A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D</w:t>
      </w:r>
      <w:r w:rsidRPr="00DE2791">
        <w:rPr>
          <w:rFonts w:ascii="Times New Roman" w:hAnsi="Times New Roman" w:cs="Times New Roman"/>
          <w:spacing w:val="8"/>
          <w:sz w:val="20"/>
          <w:szCs w:val="20"/>
          <w:vertAlign w:val="subscript"/>
        </w:rPr>
        <w:t xml:space="preserve">j </w:t>
      </w:r>
      <m:oMath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– 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>продолжительность периода;</w:t>
      </w:r>
    </w:p>
    <w:p w14:paraId="03273FF6" w14:textId="3E6AE1D9" w:rsidR="004220AE" w:rsidRPr="00DE2791" w:rsidRDefault="00545B6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t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– число дней</w:t>
      </w:r>
      <w:r w:rsidR="002771C1" w:rsidRPr="00DE2791">
        <w:rPr>
          <w:rFonts w:ascii="Times New Roman" w:hAnsi="Times New Roman" w:cs="Times New Roman"/>
          <w:spacing w:val="8"/>
          <w:sz w:val="20"/>
          <w:szCs w:val="20"/>
        </w:rPr>
        <w:t>;</w:t>
      </w:r>
    </w:p>
    <w:p w14:paraId="6121D6A5" w14:textId="7EE6896A" w:rsidR="002771C1" w:rsidRPr="00DE2791" w:rsidRDefault="002771C1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К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– число клиентов, получивших ссуду.</w:t>
      </w:r>
    </w:p>
    <w:p w14:paraId="5BE9D1AA" w14:textId="77777777" w:rsidR="00F573A5" w:rsidRPr="00DE2791" w:rsidRDefault="00F573A5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7447BB3A" w14:textId="1AD01A9E" w:rsidR="002771C1" w:rsidRPr="00DE2791" w:rsidRDefault="0083615D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Средний размер всех ссуд </w:t>
      </w:r>
      <m:oMath>
        <m:nary>
          <m:naryPr>
            <m:chr m:val="∑"/>
            <m:limLoc m:val="undOvr"/>
            <m:subHide m:val="1"/>
            <m:supHide m:val="1"/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naryPr>
          <m:sub/>
          <m:sup/>
          <m:e>
            <m:acc>
              <m:accPr>
                <m:chr m:val="̅"/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accPr>
              <m:e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P</m:t>
                </m:r>
              </m:e>
            </m:acc>
          </m:e>
        </m:nary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 учетом количества оборотов за год показывает средний остаток задолженности по всем сс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у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дам за год. Он равняется среднему размеру од</w:t>
      </w:r>
      <w:r w:rsidR="00450407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ной ссуды с учетом </w:t>
      </w:r>
      <w:r w:rsidR="00450407"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>оборачиваемо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сти за год, умноженному на число клиентов, пол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у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чивших ссуды:</w:t>
      </w: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60"/>
        <w:gridCol w:w="880"/>
      </w:tblGrid>
      <w:tr w:rsidR="00C7138B" w:rsidRPr="00DE2791" w14:paraId="5E7DF159" w14:textId="77777777" w:rsidTr="00FA5999">
        <w:trPr>
          <w:trHeight w:val="530"/>
        </w:trPr>
        <w:tc>
          <w:tcPr>
            <w:tcW w:w="5495" w:type="dxa"/>
          </w:tcPr>
          <w:p w14:paraId="2CCDC636" w14:textId="77777777" w:rsidR="00C7138B" w:rsidRPr="00DE2791" w:rsidRDefault="00A92457" w:rsidP="000C4ED4">
            <w:pPr>
              <w:spacing w:before="120" w:after="120"/>
              <w:jc w:val="both"/>
              <w:rPr>
                <w:rFonts w:eastAsia="MS Mincho"/>
                <w:spacing w:val="8"/>
              </w:rPr>
            </w:pPr>
            <m:oMathPara>
              <m:oMath>
                <m:nary>
                  <m:naryPr>
                    <m:chr m:val="∑"/>
                    <m:limLoc m:val="undOvr"/>
                    <m:subHide m:val="1"/>
                    <m:supHide m:val="1"/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naryPr>
                  <m:sub/>
                  <m:sup/>
                  <m:e>
                    <m:acc>
                      <m:accPr>
                        <m:chr m:val="̅"/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P</m:t>
                        </m:r>
                      </m:e>
                    </m:acc>
                  </m:e>
                </m:nary>
                <m:r>
                  <w:rPr>
                    <w:rFonts w:ascii="Cambria Math" w:hAnsi="Cambria Math"/>
                    <w:spacing w:val="8"/>
                  </w:rPr>
                  <m:t xml:space="preserve">= </m:t>
                </m:r>
                <m:acc>
                  <m:accPr>
                    <m:chr m:val="̅"/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pacing w:val="8"/>
                      </w:rPr>
                      <m:t xml:space="preserve">P </m:t>
                    </m:r>
                  </m:e>
                </m:acc>
                <m:r>
                  <w:rPr>
                    <w:rFonts w:ascii="Cambria Math" w:hAnsi="Cambria Math"/>
                    <w:spacing w:val="8"/>
                  </w:rPr>
                  <m:t>×K</m:t>
                </m:r>
              </m:oMath>
            </m:oMathPara>
          </w:p>
        </w:tc>
        <w:tc>
          <w:tcPr>
            <w:tcW w:w="884" w:type="dxa"/>
            <w:vAlign w:val="center"/>
          </w:tcPr>
          <w:p w14:paraId="6D39D3C4" w14:textId="77777777" w:rsidR="00C7138B" w:rsidRPr="00DE2791" w:rsidRDefault="00C7138B" w:rsidP="00B6506B">
            <w:pPr>
              <w:jc w:val="right"/>
            </w:pPr>
            <w:r w:rsidRPr="00DE2791">
              <w:t>(5.2.7)</w:t>
            </w:r>
          </w:p>
        </w:tc>
      </w:tr>
      <w:tr w:rsidR="00C7138B" w:rsidRPr="00DE2791" w14:paraId="09256670" w14:textId="77777777" w:rsidTr="00C7138B">
        <w:tc>
          <w:tcPr>
            <w:tcW w:w="5495" w:type="dxa"/>
          </w:tcPr>
          <w:p w14:paraId="20A0D9F2" w14:textId="77777777" w:rsidR="00C7138B" w:rsidRPr="00DE2791" w:rsidRDefault="00A92457" w:rsidP="000C4ED4">
            <w:pPr>
              <w:spacing w:before="120" w:after="120"/>
              <w:jc w:val="both"/>
              <w:rPr>
                <w:rFonts w:eastAsia="MS Mincho"/>
                <w:spacing w:val="8"/>
              </w:rPr>
            </w:pPr>
            <m:oMathPara>
              <m:oMath>
                <m:nary>
                  <m:naryPr>
                    <m:chr m:val="∑"/>
                    <m:limLoc m:val="undOvr"/>
                    <m:subHide m:val="1"/>
                    <m:supHide m:val="1"/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naryPr>
                  <m:sub/>
                  <m:sup/>
                  <m:e>
                    <m:acc>
                      <m:accPr>
                        <m:chr m:val="̅"/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P</m:t>
                        </m:r>
                      </m:e>
                    </m:acc>
                  </m:e>
                </m:nary>
                <m:r>
                  <w:rPr>
                    <w:rFonts w:ascii="Cambria Math" w:hAnsi="Cambria Math"/>
                    <w:spacing w:val="8"/>
                  </w:rPr>
                  <m:t xml:space="preserve">=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nary>
                      <m:naryPr>
                        <m:chr m:val="∑"/>
                        <m:limLoc m:val="undOvr"/>
                        <m:subHide m:val="1"/>
                        <m:supHide m:val="1"/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naryPr>
                      <m:sub/>
                      <m:sup/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O</m:t>
                        </m:r>
                      </m:e>
                    </m:nary>
                  </m:num>
                  <m:den>
                    <m:acc>
                      <m:accPr>
                        <m:chr m:val="̅"/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W</m:t>
                        </m:r>
                      </m:e>
                    </m:acc>
                  </m:den>
                </m:f>
              </m:oMath>
            </m:oMathPara>
          </w:p>
        </w:tc>
        <w:tc>
          <w:tcPr>
            <w:tcW w:w="884" w:type="dxa"/>
            <w:vAlign w:val="center"/>
          </w:tcPr>
          <w:p w14:paraId="55D5E0FE" w14:textId="77777777" w:rsidR="00C7138B" w:rsidRPr="00DE2791" w:rsidRDefault="00C7138B" w:rsidP="00B6506B">
            <w:pPr>
              <w:jc w:val="right"/>
            </w:pPr>
            <w:r w:rsidRPr="00DE2791">
              <w:t>(5.2.8)</w:t>
            </w:r>
          </w:p>
        </w:tc>
      </w:tr>
    </w:tbl>
    <w:p w14:paraId="7AD79B52" w14:textId="77777777" w:rsidR="00C7138B" w:rsidRPr="00DE2791" w:rsidRDefault="00C7138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где:</w:t>
      </w:r>
    </w:p>
    <w:p w14:paraId="3C6E8151" w14:textId="77777777" w:rsidR="00C7138B" w:rsidRPr="00DE2791" w:rsidRDefault="00A9245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nary>
          <m:naryPr>
            <m:chr m:val="∑"/>
            <m:limLoc m:val="undOvr"/>
            <m:subHide m:val="1"/>
            <m:supHide m:val="1"/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naryPr>
          <m:sub/>
          <m:sup/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O</m:t>
            </m:r>
          </m:e>
        </m:nary>
      </m:oMath>
      <w:r w:rsidR="00C7138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– общий оборот, т.е. сумма погашенных кредитов за п</w:t>
      </w:r>
      <w:r w:rsidR="00C7138B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="00C7138B" w:rsidRPr="00DE2791">
        <w:rPr>
          <w:rFonts w:ascii="Times New Roman" w:hAnsi="Times New Roman" w:cs="Times New Roman"/>
          <w:spacing w:val="8"/>
          <w:sz w:val="20"/>
          <w:szCs w:val="20"/>
        </w:rPr>
        <w:t>риод (квартал, год). Откуда:</w:t>
      </w:r>
    </w:p>
    <w:p w14:paraId="76EBB165" w14:textId="77777777" w:rsidR="00C7138B" w:rsidRPr="00DE2791" w:rsidRDefault="00C7138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60"/>
        <w:gridCol w:w="880"/>
      </w:tblGrid>
      <w:tr w:rsidR="00C7138B" w:rsidRPr="00DE2791" w14:paraId="494A1287" w14:textId="77777777" w:rsidTr="00C7138B">
        <w:tc>
          <w:tcPr>
            <w:tcW w:w="5495" w:type="dxa"/>
          </w:tcPr>
          <w:p w14:paraId="7663C2E2" w14:textId="77777777" w:rsidR="00C7138B" w:rsidRPr="00DE2791" w:rsidRDefault="00A92457" w:rsidP="00B6506B">
            <w:pPr>
              <w:jc w:val="both"/>
              <w:rPr>
                <w:rFonts w:eastAsia="MS Mincho"/>
                <w:spacing w:val="8"/>
              </w:rPr>
            </w:pPr>
            <m:oMathPara>
              <m:oMath>
                <m:nary>
                  <m:naryPr>
                    <m:chr m:val="∑"/>
                    <m:limLoc m:val="undOvr"/>
                    <m:subHide m:val="1"/>
                    <m:supHide m:val="1"/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naryPr>
                  <m:sub/>
                  <m:sup/>
                  <m:e>
                    <m:r>
                      <w:rPr>
                        <w:rFonts w:ascii="Cambria Math" w:hAnsi="Cambria Math"/>
                        <w:spacing w:val="8"/>
                      </w:rPr>
                      <m:t>O</m:t>
                    </m:r>
                  </m:e>
                </m:nary>
                <m:r>
                  <w:rPr>
                    <w:rFonts w:ascii="Cambria Math" w:hAnsi="Cambria Math"/>
                    <w:spacing w:val="8"/>
                  </w:rPr>
                  <m:t>=</m:t>
                </m:r>
                <m:acc>
                  <m:accPr>
                    <m:chr m:val="̅"/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pacing w:val="8"/>
                      </w:rPr>
                      <m:t>W</m:t>
                    </m:r>
                  </m:e>
                </m:acc>
                <m:r>
                  <w:rPr>
                    <w:rFonts w:ascii="Cambria Math" w:hAnsi="Cambria Math"/>
                    <w:spacing w:val="8"/>
                  </w:rPr>
                  <m:t xml:space="preserve"> × </m:t>
                </m:r>
                <m:nary>
                  <m:naryPr>
                    <m:chr m:val="∑"/>
                    <m:limLoc m:val="undOvr"/>
                    <m:subHide m:val="1"/>
                    <m:supHide m:val="1"/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naryPr>
                  <m:sub/>
                  <m:sup/>
                  <m:e>
                    <m:acc>
                      <m:accPr>
                        <m:chr m:val="̅"/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P</m:t>
                        </m:r>
                      </m:e>
                    </m:acc>
                  </m:e>
                </m:nary>
              </m:oMath>
            </m:oMathPara>
          </w:p>
        </w:tc>
        <w:tc>
          <w:tcPr>
            <w:tcW w:w="884" w:type="dxa"/>
            <w:vAlign w:val="center"/>
          </w:tcPr>
          <w:p w14:paraId="6C385CB9" w14:textId="77777777" w:rsidR="00C7138B" w:rsidRPr="00DE2791" w:rsidRDefault="00C7138B" w:rsidP="00B6506B">
            <w:pPr>
              <w:jc w:val="right"/>
            </w:pPr>
            <w:r w:rsidRPr="00DE2791">
              <w:t>(5.2.9)</w:t>
            </w:r>
          </w:p>
        </w:tc>
      </w:tr>
    </w:tbl>
    <w:p w14:paraId="4B0174EA" w14:textId="77777777" w:rsidR="00C7138B" w:rsidRPr="00DE2791" w:rsidRDefault="00C7138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39B59F7B" w14:textId="77777777" w:rsidR="00C7138B" w:rsidRPr="00DE2791" w:rsidRDefault="00C7138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Средний остаток всех ссуд с учетом количества оборотов за год определяется по формуле средней хронологической момен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ного ряда по данным ежемесячных бухгалтерских балансов кр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дитного учреждения, выдавшего ссуды, по формуле:</w:t>
      </w:r>
    </w:p>
    <w:p w14:paraId="4ADF6327" w14:textId="77777777" w:rsidR="00C7138B" w:rsidRPr="00DE2791" w:rsidRDefault="00C7138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58"/>
        <w:gridCol w:w="882"/>
      </w:tblGrid>
      <w:tr w:rsidR="00C7138B" w:rsidRPr="00DE2791" w14:paraId="018267A4" w14:textId="77777777" w:rsidTr="00C7138B">
        <w:tc>
          <w:tcPr>
            <w:tcW w:w="5495" w:type="dxa"/>
          </w:tcPr>
          <w:p w14:paraId="07B414BE" w14:textId="77777777" w:rsidR="00C7138B" w:rsidRPr="00DE2791" w:rsidRDefault="00A92457" w:rsidP="00B6506B">
            <w:pPr>
              <w:jc w:val="both"/>
              <w:rPr>
                <w:rFonts w:eastAsia="MS Mincho"/>
                <w:spacing w:val="8"/>
              </w:rPr>
            </w:pPr>
            <m:oMathPara>
              <m:oMath>
                <m:nary>
                  <m:naryPr>
                    <m:chr m:val="∑"/>
                    <m:limLoc m:val="undOvr"/>
                    <m:subHide m:val="1"/>
                    <m:supHide m:val="1"/>
                    <m:ctrlPr>
                      <w:rPr>
                        <w:rFonts w:ascii="Cambria Math" w:hAnsi="Cambria Math"/>
                        <w:spacing w:val="8"/>
                      </w:rPr>
                    </m:ctrlPr>
                  </m:naryPr>
                  <m:sub/>
                  <m:sup/>
                  <m:e>
                    <m:acc>
                      <m:accPr>
                        <m:chr m:val="̅"/>
                        <m:ctrlPr>
                          <w:rPr>
                            <w:rFonts w:ascii="Cambria Math" w:hAnsi="Cambria Math"/>
                            <w:spacing w:val="8"/>
                          </w:rPr>
                        </m:ctrlPr>
                      </m:acc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pacing w:val="8"/>
                          </w:rPr>
                          <m:t>P</m:t>
                        </m:r>
                      </m:e>
                    </m:acc>
                  </m:e>
                </m:nary>
                <m:r>
                  <m:rPr>
                    <m:sty m:val="p"/>
                  </m:rPr>
                  <w:rPr>
                    <w:rFonts w:ascii="Cambria Math" w:hAnsi="Cambria Math"/>
                    <w:spacing w:val="8"/>
                  </w:rPr>
                  <m:t xml:space="preserve">= </m:t>
                </m:r>
                <m:f>
                  <m:fPr>
                    <m:ctrlPr>
                      <w:rPr>
                        <w:rFonts w:ascii="Cambria Math" w:hAnsi="Cambria Math"/>
                        <w:spacing w:val="8"/>
                      </w:rPr>
                    </m:ctrlPr>
                  </m:fPr>
                  <m:num>
                    <m:f>
                      <m:fPr>
                        <m:ctrlPr>
                          <w:rPr>
                            <w:rFonts w:ascii="Cambria Math" w:hAnsi="Cambria Math"/>
                            <w:spacing w:val="8"/>
                          </w:rPr>
                        </m:ctrlPr>
                      </m:fPr>
                      <m:num>
                        <m:sSub>
                          <m:sSubPr>
                            <m:ctrlPr>
                              <w:rPr>
                                <w:rFonts w:ascii="Cambria Math" w:hAnsi="Cambria Math"/>
                                <w:spacing w:val="8"/>
                              </w:rPr>
                            </m:ctrlPr>
                          </m:sSub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pacing w:val="8"/>
                              </w:rPr>
                              <m:t>P</m:t>
                            </m:r>
                          </m:e>
                          <m:sub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pacing w:val="8"/>
                              </w:rPr>
                              <m:t xml:space="preserve">1  </m:t>
                            </m:r>
                          </m:sub>
                        </m:sSub>
                      </m:num>
                      <m:den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pacing w:val="8"/>
                          </w:rPr>
                          <m:t>2</m:t>
                        </m:r>
                      </m:den>
                    </m:f>
                    <m:r>
                      <m:rPr>
                        <m:sty m:val="p"/>
                      </m:rPr>
                      <w:rPr>
                        <w:rFonts w:ascii="Cambria Math" w:hAnsi="Cambria Math"/>
                        <w:spacing w:val="8"/>
                      </w:rPr>
                      <m:t xml:space="preserve">+ 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spacing w:val="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pacing w:val="8"/>
                          </w:rPr>
                          <m:t>P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pacing w:val="8"/>
                          </w:rPr>
                          <m:t xml:space="preserve">2 </m:t>
                        </m:r>
                      </m:sub>
                    </m:sSub>
                    <m:r>
                      <m:rPr>
                        <m:sty m:val="p"/>
                      </m:rPr>
                      <w:rPr>
                        <w:rFonts w:ascii="Cambria Math" w:hAnsi="Cambria Math"/>
                        <w:spacing w:val="8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spacing w:val="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pacing w:val="8"/>
                          </w:rPr>
                          <m:t>P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pacing w:val="8"/>
                          </w:rPr>
                          <m:t xml:space="preserve">3 </m:t>
                        </m:r>
                      </m:sub>
                    </m:sSub>
                    <m:r>
                      <m:rPr>
                        <m:sty m:val="p"/>
                      </m:rPr>
                      <w:rPr>
                        <w:rFonts w:ascii="Cambria Math" w:hAnsi="Cambria Math"/>
                        <w:spacing w:val="8"/>
                      </w:rPr>
                      <m:t>+…+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spacing w:val="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pacing w:val="8"/>
                          </w:rPr>
                          <m:t>P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pacing w:val="8"/>
                          </w:rPr>
                          <m:t xml:space="preserve">11 </m:t>
                        </m:r>
                      </m:sub>
                    </m:sSub>
                    <m:r>
                      <m:rPr>
                        <m:sty m:val="p"/>
                      </m:rPr>
                      <w:rPr>
                        <w:rFonts w:ascii="Cambria Math" w:hAnsi="Cambria Math"/>
                        <w:spacing w:val="8"/>
                      </w:rPr>
                      <m:t>+</m:t>
                    </m:r>
                    <m:f>
                      <m:fPr>
                        <m:ctrlPr>
                          <w:rPr>
                            <w:rFonts w:ascii="Cambria Math" w:hAnsi="Cambria Math"/>
                            <w:spacing w:val="8"/>
                          </w:rPr>
                        </m:ctrlPr>
                      </m:fPr>
                      <m:num>
                        <m:sSub>
                          <m:sSubPr>
                            <m:ctrlPr>
                              <w:rPr>
                                <w:rFonts w:ascii="Cambria Math" w:hAnsi="Cambria Math"/>
                                <w:spacing w:val="8"/>
                              </w:rPr>
                            </m:ctrlPr>
                          </m:sSub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pacing w:val="8"/>
                              </w:rPr>
                              <m:t>P</m:t>
                            </m:r>
                          </m:e>
                          <m:sub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pacing w:val="8"/>
                              </w:rPr>
                              <m:t xml:space="preserve">12  </m:t>
                            </m:r>
                          </m:sub>
                        </m:sSub>
                      </m:num>
                      <m:den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pacing w:val="8"/>
                          </w:rPr>
                          <m:t>2</m:t>
                        </m:r>
                      </m:den>
                    </m:f>
                  </m:num>
                  <m:den>
                    <m:r>
                      <m:rPr>
                        <m:sty m:val="p"/>
                      </m:rPr>
                      <w:rPr>
                        <w:rFonts w:ascii="Cambria Math" w:hAnsi="Cambria Math"/>
                        <w:spacing w:val="8"/>
                      </w:rPr>
                      <m:t>12-1</m:t>
                    </m:r>
                  </m:den>
                </m:f>
              </m:oMath>
            </m:oMathPara>
          </w:p>
        </w:tc>
        <w:tc>
          <w:tcPr>
            <w:tcW w:w="884" w:type="dxa"/>
            <w:vAlign w:val="center"/>
          </w:tcPr>
          <w:p w14:paraId="228C7572" w14:textId="77777777" w:rsidR="00C7138B" w:rsidRPr="00DE2791" w:rsidRDefault="00C7138B" w:rsidP="00B6506B">
            <w:pPr>
              <w:jc w:val="right"/>
            </w:pPr>
            <w:r w:rsidRPr="00DE2791">
              <w:t>(5.2.10)</w:t>
            </w:r>
          </w:p>
        </w:tc>
      </w:tr>
    </w:tbl>
    <w:p w14:paraId="11EF0D5A" w14:textId="77777777" w:rsidR="00C7138B" w:rsidRPr="00DE2791" w:rsidRDefault="00C7138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02CEAE29" w14:textId="77777777" w:rsidR="00C7138B" w:rsidRPr="00DE2791" w:rsidRDefault="00C7138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где: Р</w:t>
      </w:r>
      <w:r w:rsidRPr="00DE2791">
        <w:rPr>
          <w:rFonts w:ascii="Times New Roman" w:hAnsi="Times New Roman" w:cs="Times New Roman"/>
          <w:spacing w:val="8"/>
          <w:sz w:val="20"/>
          <w:szCs w:val="20"/>
          <w:vertAlign w:val="subscript"/>
        </w:rPr>
        <w:t xml:space="preserve">1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... Р</w:t>
      </w:r>
      <w:r w:rsidRPr="00DE2791">
        <w:rPr>
          <w:rFonts w:ascii="Times New Roman" w:hAnsi="Times New Roman" w:cs="Times New Roman"/>
          <w:spacing w:val="8"/>
          <w:sz w:val="20"/>
          <w:szCs w:val="20"/>
          <w:vertAlign w:val="subscript"/>
        </w:rPr>
        <w:t xml:space="preserve">12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– ежемесячные остатки выданных ссуд.</w:t>
      </w:r>
    </w:p>
    <w:p w14:paraId="4DFC1B7C" w14:textId="77777777" w:rsidR="00C7138B" w:rsidRPr="00DE2791" w:rsidRDefault="00C7138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Число оборотов отдельных ссуд при условии их непреры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ной оборачиваемости за изучаемый период определяется как ч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стное от деления продолжительности периода на срок выдачи ссуды, т.е.: </w:t>
      </w:r>
    </w:p>
    <w:p w14:paraId="1ADFEF18" w14:textId="77777777" w:rsidR="00C7138B" w:rsidRPr="00DE2791" w:rsidRDefault="00C7138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56"/>
        <w:gridCol w:w="884"/>
      </w:tblGrid>
      <w:tr w:rsidR="00C7138B" w:rsidRPr="00DE2791" w14:paraId="709304CB" w14:textId="77777777" w:rsidTr="00C7138B">
        <w:tc>
          <w:tcPr>
            <w:tcW w:w="5494" w:type="dxa"/>
          </w:tcPr>
          <w:p w14:paraId="5BB7390D" w14:textId="77777777" w:rsidR="00C7138B" w:rsidRPr="00DE2791" w:rsidRDefault="00C7138B" w:rsidP="00B6506B">
            <w:pPr>
              <w:jc w:val="both"/>
              <w:rPr>
                <w:rFonts w:eastAsia="MS Mincho"/>
                <w:spacing w:val="8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/>
                    <w:spacing w:val="8"/>
                  </w:rPr>
                  <m:t>W=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D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n</m:t>
                    </m:r>
                  </m:den>
                </m:f>
              </m:oMath>
            </m:oMathPara>
          </w:p>
        </w:tc>
        <w:tc>
          <w:tcPr>
            <w:tcW w:w="885" w:type="dxa"/>
            <w:vAlign w:val="center"/>
          </w:tcPr>
          <w:p w14:paraId="1F148084" w14:textId="77777777" w:rsidR="00C7138B" w:rsidRPr="00DE2791" w:rsidRDefault="00C7138B" w:rsidP="00B6506B">
            <w:pPr>
              <w:jc w:val="right"/>
            </w:pPr>
            <w:r w:rsidRPr="00DE2791">
              <w:t>(5.2.11)</w:t>
            </w:r>
          </w:p>
        </w:tc>
      </w:tr>
    </w:tbl>
    <w:p w14:paraId="532BCC77" w14:textId="77777777" w:rsidR="00C7138B" w:rsidRPr="00DE2791" w:rsidRDefault="00C7138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5D6A1DF7" w14:textId="3AC66BAC" w:rsidR="00C7138B" w:rsidRPr="00DE2791" w:rsidRDefault="00C7138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Среднее число оборотов всех ссуд</w:t>
      </w:r>
      <w:r w:rsidR="00EE6E07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за период при условии, что про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исходит непрерывная их оборачиваемость, рассчитывае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ся различными способами, исходя из наличия данных, при этом все они должны давать один и тот же результат:</w:t>
      </w:r>
    </w:p>
    <w:p w14:paraId="1BE42471" w14:textId="77777777" w:rsidR="00C7138B" w:rsidRPr="00DE2791" w:rsidRDefault="00C7138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619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1162"/>
        <w:gridCol w:w="1290"/>
        <w:gridCol w:w="1452"/>
        <w:gridCol w:w="1359"/>
        <w:gridCol w:w="928"/>
      </w:tblGrid>
      <w:tr w:rsidR="00C7138B" w:rsidRPr="00DE2791" w14:paraId="16CEAD7B" w14:textId="77777777" w:rsidTr="000C4ED4">
        <w:tc>
          <w:tcPr>
            <w:tcW w:w="1162" w:type="dxa"/>
            <w:vAlign w:val="center"/>
          </w:tcPr>
          <w:bookmarkStart w:id="41" w:name="OLE_LINK28"/>
          <w:bookmarkStart w:id="42" w:name="OLE_LINK29"/>
          <w:bookmarkStart w:id="43" w:name="OLE_LINK30"/>
          <w:bookmarkStart w:id="44" w:name="OLE_LINK31"/>
          <w:p w14:paraId="4B0C6884" w14:textId="77777777" w:rsidR="00C7138B" w:rsidRPr="00DE2791" w:rsidRDefault="00A92457" w:rsidP="00B6506B">
            <w:pPr>
              <w:jc w:val="center"/>
              <w:rPr>
                <w:rFonts w:eastAsia="MS Mincho"/>
                <w:spacing w:val="8"/>
              </w:rPr>
            </w:pPr>
            <m:oMathPara>
              <m:oMath>
                <m:acc>
                  <m:accPr>
                    <m:chr m:val="̅"/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pacing w:val="8"/>
                      </w:rPr>
                      <m:t>W</m:t>
                    </m:r>
                  </m:e>
                </m:acc>
                <m:r>
                  <w:rPr>
                    <w:rFonts w:ascii="Cambria Math" w:hAnsi="Cambria Math"/>
                    <w:spacing w:val="8"/>
                  </w:rPr>
                  <m:t xml:space="preserve"> =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nary>
                      <m:naryPr>
                        <m:chr m:val="∑"/>
                        <m:limLoc m:val="undOvr"/>
                        <m:subHide m:val="1"/>
                        <m:supHide m:val="1"/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naryPr>
                      <m:sub/>
                      <m:sup/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O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j</m:t>
                            </m:r>
                          </m:sub>
                        </m:sSub>
                      </m:e>
                    </m:nary>
                  </m:num>
                  <m:den>
                    <m:nary>
                      <m:naryPr>
                        <m:chr m:val="∑"/>
                        <m:limLoc m:val="undOvr"/>
                        <m:subHide m:val="1"/>
                        <m:supHide m:val="1"/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naryPr>
                      <m:sub/>
                      <m:sup/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P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j</m:t>
                            </m:r>
                          </m:sub>
                        </m:sSub>
                      </m:e>
                    </m:nary>
                  </m:den>
                </m:f>
              </m:oMath>
            </m:oMathPara>
          </w:p>
        </w:tc>
        <w:tc>
          <w:tcPr>
            <w:tcW w:w="1290" w:type="dxa"/>
            <w:vAlign w:val="center"/>
          </w:tcPr>
          <w:p w14:paraId="36127D59" w14:textId="77777777" w:rsidR="00C7138B" w:rsidRPr="00DE2791" w:rsidRDefault="00A92457" w:rsidP="00B6506B">
            <w:pPr>
              <w:jc w:val="center"/>
              <w:rPr>
                <w:rFonts w:eastAsia="MS Mincho"/>
                <w:spacing w:val="8"/>
              </w:rPr>
            </w:pPr>
            <m:oMathPara>
              <m:oMath>
                <m:acc>
                  <m:accPr>
                    <m:chr m:val="̅"/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pacing w:val="8"/>
                      </w:rPr>
                      <m:t>W</m:t>
                    </m:r>
                  </m:e>
                </m:acc>
                <m:r>
                  <w:rPr>
                    <w:rFonts w:ascii="Cambria Math" w:hAnsi="Cambria Math"/>
                    <w:spacing w:val="8"/>
                  </w:rPr>
                  <m:t xml:space="preserve"> =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nary>
                      <m:naryPr>
                        <m:chr m:val="∑"/>
                        <m:limLoc m:val="undOvr"/>
                        <m:subHide m:val="1"/>
                        <m:supHide m:val="1"/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naryPr>
                      <m:sub/>
                      <m:sup/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O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j</m:t>
                            </m:r>
                          </m:sub>
                        </m:sSub>
                      </m:e>
                    </m:nary>
                  </m:num>
                  <m:den>
                    <m:nary>
                      <m:naryPr>
                        <m:chr m:val="∑"/>
                        <m:limLoc m:val="undOvr"/>
                        <m:subHide m:val="1"/>
                        <m:supHide m:val="1"/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naryPr>
                      <m:sub/>
                      <m:sup/>
                      <m:e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fPr>
                          <m:num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spacing w:val="8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pacing w:val="8"/>
                                  </w:rPr>
                                  <m:t>O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pacing w:val="8"/>
                                  </w:rPr>
                                  <m:t>j</m:t>
                                </m:r>
                              </m:sub>
                            </m:sSub>
                          </m:num>
                          <m:den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spacing w:val="8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pacing w:val="8"/>
                                  </w:rPr>
                                  <m:t>W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pacing w:val="8"/>
                                  </w:rPr>
                                  <m:t>j</m:t>
                                </m:r>
                              </m:sub>
                            </m:sSub>
                          </m:den>
                        </m:f>
                      </m:e>
                    </m:nary>
                  </m:den>
                </m:f>
              </m:oMath>
            </m:oMathPara>
          </w:p>
        </w:tc>
        <w:tc>
          <w:tcPr>
            <w:tcW w:w="1452" w:type="dxa"/>
            <w:vAlign w:val="center"/>
          </w:tcPr>
          <w:p w14:paraId="7E5FA0A9" w14:textId="77777777" w:rsidR="00C7138B" w:rsidRPr="00DE2791" w:rsidRDefault="00A92457" w:rsidP="00B6506B">
            <w:pPr>
              <w:jc w:val="center"/>
              <w:rPr>
                <w:rFonts w:eastAsia="MS Mincho"/>
                <w:spacing w:val="8"/>
              </w:rPr>
            </w:pPr>
            <m:oMathPara>
              <m:oMath>
                <m:acc>
                  <m:accPr>
                    <m:chr m:val="̅"/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pacing w:val="8"/>
                      </w:rPr>
                      <m:t>W</m:t>
                    </m:r>
                  </m:e>
                </m:acc>
                <m:r>
                  <w:rPr>
                    <w:rFonts w:ascii="Cambria Math" w:hAnsi="Cambria Math"/>
                    <w:spacing w:val="8"/>
                  </w:rPr>
                  <m:t xml:space="preserve"> =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nary>
                      <m:naryPr>
                        <m:chr m:val="∑"/>
                        <m:limLoc m:val="undOvr"/>
                        <m:subHide m:val="1"/>
                        <m:supHide m:val="1"/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naryPr>
                      <m:sub/>
                      <m:sup/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W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j  ×</m:t>
                            </m:r>
                          </m:sub>
                        </m:sSub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 xml:space="preserve"> P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j</m:t>
                            </m:r>
                          </m:sub>
                        </m:sSub>
                      </m:e>
                    </m:nary>
                  </m:num>
                  <m:den>
                    <m:nary>
                      <m:naryPr>
                        <m:chr m:val="∑"/>
                        <m:limLoc m:val="undOvr"/>
                        <m:subHide m:val="1"/>
                        <m:supHide m:val="1"/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naryPr>
                      <m:sub/>
                      <m:sup/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P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j</m:t>
                            </m:r>
                          </m:sub>
                        </m:sSub>
                      </m:e>
                    </m:nary>
                  </m:den>
                </m:f>
              </m:oMath>
            </m:oMathPara>
          </w:p>
        </w:tc>
        <w:tc>
          <w:tcPr>
            <w:tcW w:w="1359" w:type="dxa"/>
            <w:vAlign w:val="center"/>
          </w:tcPr>
          <w:p w14:paraId="35A371B9" w14:textId="77777777" w:rsidR="00C7138B" w:rsidRPr="00DE2791" w:rsidRDefault="00A92457" w:rsidP="00B6506B">
            <w:pPr>
              <w:jc w:val="center"/>
              <w:rPr>
                <w:rFonts w:eastAsia="MS Mincho"/>
                <w:spacing w:val="8"/>
              </w:rPr>
            </w:pPr>
            <m:oMathPara>
              <m:oMath>
                <m:acc>
                  <m:accPr>
                    <m:chr m:val="̅"/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pacing w:val="8"/>
                      </w:rPr>
                      <m:t>W</m:t>
                    </m:r>
                  </m:e>
                </m:acc>
                <m:r>
                  <w:rPr>
                    <w:rFonts w:ascii="Cambria Math" w:hAnsi="Cambria Math"/>
                    <w:spacing w:val="8"/>
                  </w:rPr>
                  <m:t xml:space="preserve"> =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nary>
                      <m:naryPr>
                        <m:chr m:val="∑"/>
                        <m:limLoc m:val="undOvr"/>
                        <m:subHide m:val="1"/>
                        <m:supHide m:val="1"/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naryPr>
                      <m:sub/>
                      <m:sup/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P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j  ×</m:t>
                            </m:r>
                          </m:sub>
                        </m:sSub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 xml:space="preserve"> n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j</m:t>
                            </m:r>
                          </m:sub>
                        </m:sSub>
                      </m:e>
                    </m:nary>
                  </m:num>
                  <m:den>
                    <m:nary>
                      <m:naryPr>
                        <m:chr m:val="∑"/>
                        <m:limLoc m:val="undOvr"/>
                        <m:subHide m:val="1"/>
                        <m:supHide m:val="1"/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naryPr>
                      <m:sub/>
                      <m:sup/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P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j</m:t>
                            </m:r>
                          </m:sub>
                        </m:sSub>
                      </m:e>
                    </m:nary>
                  </m:den>
                </m:f>
              </m:oMath>
            </m:oMathPara>
          </w:p>
        </w:tc>
        <w:tc>
          <w:tcPr>
            <w:tcW w:w="928" w:type="dxa"/>
            <w:vAlign w:val="center"/>
          </w:tcPr>
          <w:p w14:paraId="5A4EA9A3" w14:textId="77777777" w:rsidR="00C7138B" w:rsidRPr="00DE2791" w:rsidRDefault="00C7138B" w:rsidP="00B6506B">
            <w:pPr>
              <w:jc w:val="right"/>
            </w:pPr>
            <w:r w:rsidRPr="00DE2791">
              <w:t>(5.2.12)</w:t>
            </w:r>
          </w:p>
        </w:tc>
      </w:tr>
      <w:bookmarkEnd w:id="41"/>
      <w:bookmarkEnd w:id="42"/>
      <w:bookmarkEnd w:id="43"/>
      <w:bookmarkEnd w:id="44"/>
    </w:tbl>
    <w:p w14:paraId="1A56C9C9" w14:textId="77777777" w:rsidR="00C7138B" w:rsidRPr="00DE2791" w:rsidRDefault="00C7138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0E87E97B" w14:textId="5A2AD334" w:rsidR="00C7138B" w:rsidRPr="00DE2791" w:rsidRDefault="00C7138B" w:rsidP="00FA5999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>Средний срок кредита n отдельных ссуд или всех ссуд в ц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лом за период также может быть вычислен различными способ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ми: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1256"/>
        <w:gridCol w:w="1332"/>
        <w:gridCol w:w="1308"/>
        <w:gridCol w:w="1353"/>
        <w:gridCol w:w="939"/>
      </w:tblGrid>
      <w:tr w:rsidR="00C7138B" w:rsidRPr="00DE2791" w14:paraId="33B345E0" w14:textId="77777777" w:rsidTr="00C7138B">
        <w:tc>
          <w:tcPr>
            <w:tcW w:w="1327" w:type="dxa"/>
            <w:vAlign w:val="center"/>
          </w:tcPr>
          <w:p w14:paraId="26CBD5CA" w14:textId="77777777" w:rsidR="00C7138B" w:rsidRPr="00DE2791" w:rsidRDefault="00A92457" w:rsidP="00B6506B">
            <w:pPr>
              <w:jc w:val="center"/>
              <w:rPr>
                <w:rFonts w:eastAsia="MS Mincho"/>
                <w:spacing w:val="8"/>
              </w:rPr>
            </w:pPr>
            <m:oMathPara>
              <m:oMath>
                <m:acc>
                  <m:accPr>
                    <m:chr m:val="̅"/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pacing w:val="8"/>
                      </w:rPr>
                      <m:t xml:space="preserve">n </m:t>
                    </m:r>
                  </m:e>
                </m:acc>
                <m:r>
                  <w:rPr>
                    <w:rFonts w:ascii="Cambria Math" w:hAnsi="Cambria Math"/>
                    <w:spacing w:val="8"/>
                  </w:rPr>
                  <m:t xml:space="preserve">=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D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W</m:t>
                    </m:r>
                  </m:den>
                </m:f>
              </m:oMath>
            </m:oMathPara>
          </w:p>
        </w:tc>
        <w:tc>
          <w:tcPr>
            <w:tcW w:w="1380" w:type="dxa"/>
            <w:vAlign w:val="center"/>
          </w:tcPr>
          <w:p w14:paraId="74D57BB9" w14:textId="77777777" w:rsidR="00C7138B" w:rsidRPr="00DE2791" w:rsidRDefault="00A92457" w:rsidP="00B6506B">
            <w:pPr>
              <w:jc w:val="center"/>
              <w:rPr>
                <w:rFonts w:eastAsia="MS Mincho"/>
                <w:spacing w:val="8"/>
              </w:rPr>
            </w:pPr>
            <m:oMathPara>
              <m:oMath>
                <m:acc>
                  <m:accPr>
                    <m:chr m:val="̅"/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pacing w:val="8"/>
                      </w:rPr>
                      <m:t xml:space="preserve">n </m:t>
                    </m:r>
                  </m:e>
                </m:acc>
                <m:r>
                  <w:rPr>
                    <w:rFonts w:ascii="Cambria Math" w:hAnsi="Cambria Math"/>
                    <w:spacing w:val="8"/>
                  </w:rPr>
                  <m:t xml:space="preserve">=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D</m:t>
                    </m:r>
                    <m:nary>
                      <m:naryPr>
                        <m:chr m:val="∑"/>
                        <m:limLoc m:val="undOvr"/>
                        <m:subHide m:val="1"/>
                        <m:supHide m:val="1"/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naryPr>
                      <m:sub/>
                      <m:sup/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P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j</m:t>
                            </m:r>
                          </m:sub>
                        </m:sSub>
                      </m:e>
                    </m:nary>
                  </m:num>
                  <m:den>
                    <m:nary>
                      <m:naryPr>
                        <m:chr m:val="∑"/>
                        <m:limLoc m:val="undOvr"/>
                        <m:subHide m:val="1"/>
                        <m:supHide m:val="1"/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naryPr>
                      <m:sub/>
                      <m:sup/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O</m:t>
                        </m:r>
                      </m:e>
                    </m:nary>
                  </m:den>
                </m:f>
              </m:oMath>
            </m:oMathPara>
          </w:p>
        </w:tc>
        <w:tc>
          <w:tcPr>
            <w:tcW w:w="1369" w:type="dxa"/>
            <w:vAlign w:val="center"/>
          </w:tcPr>
          <w:p w14:paraId="3CF86424" w14:textId="77777777" w:rsidR="00C7138B" w:rsidRPr="00DE2791" w:rsidRDefault="00A92457" w:rsidP="00B6506B">
            <w:pPr>
              <w:jc w:val="center"/>
              <w:rPr>
                <w:rFonts w:eastAsia="MS Mincho"/>
                <w:spacing w:val="8"/>
              </w:rPr>
            </w:pPr>
            <m:oMathPara>
              <m:oMath>
                <m:acc>
                  <m:accPr>
                    <m:chr m:val="̅"/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pacing w:val="8"/>
                      </w:rPr>
                      <m:t>n</m:t>
                    </m:r>
                  </m:e>
                </m:acc>
                <m:r>
                  <w:rPr>
                    <w:rFonts w:ascii="Cambria Math" w:hAnsi="Cambria Math"/>
                    <w:spacing w:val="8"/>
                  </w:rPr>
                  <m:t xml:space="preserve"> =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nary>
                      <m:naryPr>
                        <m:chr m:val="∑"/>
                        <m:limLoc m:val="undOvr"/>
                        <m:subHide m:val="1"/>
                        <m:supHide m:val="1"/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naryPr>
                      <m:sub/>
                      <m:sup/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P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j</m:t>
                            </m:r>
                          </m:sub>
                        </m:sSub>
                      </m:e>
                    </m:nary>
                  </m:num>
                  <m:den>
                    <m:nary>
                      <m:naryPr>
                        <m:chr m:val="∑"/>
                        <m:limLoc m:val="undOvr"/>
                        <m:subHide m:val="1"/>
                        <m:supHide m:val="1"/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naryPr>
                      <m:sub/>
                      <m:sup/>
                      <m:e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fPr>
                          <m:num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spacing w:val="8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pacing w:val="8"/>
                                  </w:rPr>
                                  <m:t>P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pacing w:val="8"/>
                                  </w:rPr>
                                  <m:t>j</m:t>
                                </m:r>
                              </m:sub>
                            </m:sSub>
                          </m:num>
                          <m:den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spacing w:val="8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pacing w:val="8"/>
                                  </w:rPr>
                                  <m:t>n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pacing w:val="8"/>
                                  </w:rPr>
                                  <m:t>j</m:t>
                                </m:r>
                              </m:sub>
                            </m:sSub>
                          </m:den>
                        </m:f>
                      </m:e>
                    </m:nary>
                  </m:den>
                </m:f>
              </m:oMath>
            </m:oMathPara>
          </w:p>
        </w:tc>
        <w:tc>
          <w:tcPr>
            <w:tcW w:w="1397" w:type="dxa"/>
            <w:vAlign w:val="center"/>
          </w:tcPr>
          <w:p w14:paraId="20267D57" w14:textId="77777777" w:rsidR="00C7138B" w:rsidRPr="00DE2791" w:rsidRDefault="00A92457" w:rsidP="00B6506B">
            <w:pPr>
              <w:jc w:val="center"/>
              <w:rPr>
                <w:rFonts w:eastAsia="MS Mincho"/>
                <w:spacing w:val="8"/>
              </w:rPr>
            </w:pPr>
            <m:oMathPara>
              <m:oMath>
                <m:acc>
                  <m:accPr>
                    <m:chr m:val="̅"/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pacing w:val="8"/>
                      </w:rPr>
                      <m:t>n</m:t>
                    </m:r>
                  </m:e>
                </m:acc>
                <m:r>
                  <w:rPr>
                    <w:rFonts w:ascii="Cambria Math" w:hAnsi="Cambria Math"/>
                    <w:spacing w:val="8"/>
                  </w:rPr>
                  <m:t xml:space="preserve"> =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nary>
                      <m:naryPr>
                        <m:chr m:val="∑"/>
                        <m:limLoc m:val="undOvr"/>
                        <m:subHide m:val="1"/>
                        <m:supHide m:val="1"/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naryPr>
                      <m:sub/>
                      <m:sup/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n×O</m:t>
                        </m:r>
                      </m:e>
                    </m:nary>
                  </m:num>
                  <m:den>
                    <m:nary>
                      <m:naryPr>
                        <m:chr m:val="∑"/>
                        <m:limLoc m:val="undOvr"/>
                        <m:subHide m:val="1"/>
                        <m:supHide m:val="1"/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naryPr>
                      <m:sub/>
                      <m:sup/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O</m:t>
                        </m:r>
                      </m:e>
                    </m:nary>
                  </m:den>
                </m:f>
              </m:oMath>
            </m:oMathPara>
          </w:p>
        </w:tc>
        <w:tc>
          <w:tcPr>
            <w:tcW w:w="962" w:type="dxa"/>
            <w:vAlign w:val="center"/>
          </w:tcPr>
          <w:p w14:paraId="7FA33849" w14:textId="77777777" w:rsidR="00C7138B" w:rsidRPr="00DE2791" w:rsidRDefault="00C7138B" w:rsidP="00B6506B">
            <w:pPr>
              <w:jc w:val="right"/>
            </w:pPr>
            <w:r w:rsidRPr="00DE2791">
              <w:t>(5.2.13)</w:t>
            </w:r>
          </w:p>
        </w:tc>
      </w:tr>
    </w:tbl>
    <w:p w14:paraId="7F8C77DD" w14:textId="77777777" w:rsidR="00C7138B" w:rsidRPr="00DE2791" w:rsidRDefault="00C7138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Приведенные методы расчета среднего срока ссуды пред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у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сматривают непрерывность оборачиваемости ссуд за изучаемый период (месяц, квартал, полугодие, год).</w:t>
      </w:r>
    </w:p>
    <w:p w14:paraId="11F7248C" w14:textId="77777777" w:rsidR="003F3A87" w:rsidRPr="00DE2791" w:rsidRDefault="003F3A8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3D0BA407" w14:textId="7B58CA65" w:rsidR="00545B6B" w:rsidRPr="00DE2791" w:rsidRDefault="005310A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П</w:t>
      </w:r>
      <w:r w:rsidR="00BA19D6" w:rsidRPr="00DE2791">
        <w:rPr>
          <w:rFonts w:ascii="Times New Roman" w:hAnsi="Times New Roman" w:cs="Times New Roman"/>
          <w:b/>
          <w:spacing w:val="8"/>
          <w:sz w:val="20"/>
          <w:szCs w:val="20"/>
        </w:rPr>
        <w:t>ример.</w:t>
      </w:r>
      <w:r w:rsidR="00AD5D4C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0B7518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Коммерческий банк в течение года выдал две ссуды двум юридическим лицам </w:t>
      </w:r>
      <w:r w:rsidR="00A6414F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«Строймастер» и </w:t>
      </w:r>
      <w:r w:rsidR="00B31B4A" w:rsidRPr="00DE2791">
        <w:rPr>
          <w:rFonts w:ascii="Times New Roman" w:hAnsi="Times New Roman" w:cs="Times New Roman"/>
          <w:spacing w:val="8"/>
          <w:sz w:val="20"/>
          <w:szCs w:val="20"/>
        </w:rPr>
        <w:t>«Стройтрест»</w:t>
      </w:r>
      <w:r w:rsidR="00EA3282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в сл</w:t>
      </w:r>
      <w:r w:rsidR="00EA3282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="00EA3282" w:rsidRPr="00DE2791">
        <w:rPr>
          <w:rFonts w:ascii="Times New Roman" w:hAnsi="Times New Roman" w:cs="Times New Roman"/>
          <w:spacing w:val="8"/>
          <w:sz w:val="20"/>
          <w:szCs w:val="20"/>
        </w:rPr>
        <w:t>дующих размерах:</w:t>
      </w:r>
    </w:p>
    <w:p w14:paraId="79551E63" w14:textId="5E2F36C6" w:rsidR="000512D2" w:rsidRPr="00DE2791" w:rsidRDefault="000512D2" w:rsidP="00B6506B">
      <w:pPr>
        <w:ind w:firstLine="397"/>
        <w:jc w:val="right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Таблица</w:t>
      </w:r>
      <w:r w:rsidR="006A028C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5.2.1</w:t>
      </w:r>
    </w:p>
    <w:p w14:paraId="0F091C2C" w14:textId="2B2FE950" w:rsidR="000512D2" w:rsidRPr="00DE2791" w:rsidRDefault="000512D2" w:rsidP="00B6506B">
      <w:pPr>
        <w:jc w:val="center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Данные юридического лица – «Строймастер»</w:t>
      </w:r>
    </w:p>
    <w:tbl>
      <w:tblPr>
        <w:tblStyle w:val="a4"/>
        <w:tblW w:w="0" w:type="auto"/>
        <w:tblInd w:w="250" w:type="dxa"/>
        <w:tblLook w:val="04A0" w:firstRow="1" w:lastRow="0" w:firstColumn="1" w:lastColumn="0" w:noHBand="0" w:noVBand="1"/>
      </w:tblPr>
      <w:tblGrid>
        <w:gridCol w:w="1534"/>
        <w:gridCol w:w="2623"/>
        <w:gridCol w:w="1941"/>
      </w:tblGrid>
      <w:tr w:rsidR="008305E6" w:rsidRPr="00DE2791" w14:paraId="38933AB9" w14:textId="77777777" w:rsidTr="00CE183F">
        <w:tc>
          <w:tcPr>
            <w:tcW w:w="1559" w:type="dxa"/>
          </w:tcPr>
          <w:p w14:paraId="02663183" w14:textId="5F4B2E96" w:rsidR="008305E6" w:rsidRPr="00DE2791" w:rsidRDefault="008305E6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Квартал</w:t>
            </w:r>
          </w:p>
        </w:tc>
        <w:tc>
          <w:tcPr>
            <w:tcW w:w="2694" w:type="dxa"/>
          </w:tcPr>
          <w:p w14:paraId="25861AE0" w14:textId="3A7EF0EE" w:rsidR="008305E6" w:rsidRPr="00DE2791" w:rsidRDefault="008305E6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Размер ссуды, в тыс.</w:t>
            </w:r>
            <w:r w:rsidR="002441C5" w:rsidRPr="00DE2791">
              <w:rPr>
                <w:spacing w:val="8"/>
                <w:sz w:val="18"/>
                <w:szCs w:val="18"/>
              </w:rPr>
              <w:t xml:space="preserve"> </w:t>
            </w:r>
            <w:r w:rsidRPr="00DE2791">
              <w:rPr>
                <w:spacing w:val="8"/>
                <w:sz w:val="18"/>
                <w:szCs w:val="18"/>
              </w:rPr>
              <w:t>руб.</w:t>
            </w:r>
          </w:p>
        </w:tc>
        <w:tc>
          <w:tcPr>
            <w:tcW w:w="1984" w:type="dxa"/>
          </w:tcPr>
          <w:p w14:paraId="24C1C444" w14:textId="5B897A5C" w:rsidR="008305E6" w:rsidRPr="00DE2791" w:rsidRDefault="008305E6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Срок ссуды, месяцы</w:t>
            </w:r>
          </w:p>
        </w:tc>
      </w:tr>
      <w:tr w:rsidR="008305E6" w:rsidRPr="00DE2791" w14:paraId="3716347D" w14:textId="77777777" w:rsidTr="00CE183F">
        <w:tc>
          <w:tcPr>
            <w:tcW w:w="1559" w:type="dxa"/>
          </w:tcPr>
          <w:p w14:paraId="6B1DE06F" w14:textId="147DEB2A" w:rsidR="008305E6" w:rsidRPr="00DE2791" w:rsidRDefault="00C5677B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1</w:t>
            </w:r>
          </w:p>
        </w:tc>
        <w:tc>
          <w:tcPr>
            <w:tcW w:w="2694" w:type="dxa"/>
          </w:tcPr>
          <w:p w14:paraId="7437E6A6" w14:textId="3DB36959" w:rsidR="008305E6" w:rsidRPr="00DE2791" w:rsidRDefault="00C5677B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250</w:t>
            </w:r>
          </w:p>
        </w:tc>
        <w:tc>
          <w:tcPr>
            <w:tcW w:w="1984" w:type="dxa"/>
          </w:tcPr>
          <w:p w14:paraId="1F9876E7" w14:textId="26DD52ED" w:rsidR="008305E6" w:rsidRPr="00DE2791" w:rsidRDefault="00C5677B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6</w:t>
            </w:r>
          </w:p>
        </w:tc>
      </w:tr>
      <w:tr w:rsidR="00C5677B" w:rsidRPr="00DE2791" w14:paraId="2D8A7A66" w14:textId="77777777" w:rsidTr="00CE183F">
        <w:tc>
          <w:tcPr>
            <w:tcW w:w="1559" w:type="dxa"/>
          </w:tcPr>
          <w:p w14:paraId="7CF24E8C" w14:textId="34866708" w:rsidR="00C5677B" w:rsidRPr="00DE2791" w:rsidRDefault="00C5677B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2</w:t>
            </w:r>
          </w:p>
        </w:tc>
        <w:tc>
          <w:tcPr>
            <w:tcW w:w="2694" w:type="dxa"/>
          </w:tcPr>
          <w:p w14:paraId="76BC478B" w14:textId="232B7ECA" w:rsidR="00C5677B" w:rsidRPr="00DE2791" w:rsidRDefault="00C5677B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200</w:t>
            </w:r>
          </w:p>
        </w:tc>
        <w:tc>
          <w:tcPr>
            <w:tcW w:w="1984" w:type="dxa"/>
          </w:tcPr>
          <w:p w14:paraId="301194E9" w14:textId="56ABDFE7" w:rsidR="00C5677B" w:rsidRPr="00DE2791" w:rsidRDefault="00C5677B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8</w:t>
            </w:r>
          </w:p>
        </w:tc>
      </w:tr>
      <w:tr w:rsidR="00C5677B" w:rsidRPr="00DE2791" w14:paraId="716014D6" w14:textId="77777777" w:rsidTr="00CE183F">
        <w:tc>
          <w:tcPr>
            <w:tcW w:w="1559" w:type="dxa"/>
          </w:tcPr>
          <w:p w14:paraId="50E8A609" w14:textId="0E0C4610" w:rsidR="00C5677B" w:rsidRPr="00DE2791" w:rsidRDefault="00C5677B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4</w:t>
            </w:r>
          </w:p>
        </w:tc>
        <w:tc>
          <w:tcPr>
            <w:tcW w:w="2694" w:type="dxa"/>
          </w:tcPr>
          <w:p w14:paraId="0836786C" w14:textId="07E89215" w:rsidR="00C5677B" w:rsidRPr="00DE2791" w:rsidRDefault="00C5677B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500</w:t>
            </w:r>
          </w:p>
        </w:tc>
        <w:tc>
          <w:tcPr>
            <w:tcW w:w="1984" w:type="dxa"/>
          </w:tcPr>
          <w:p w14:paraId="2CB686DA" w14:textId="0038E0F0" w:rsidR="00C5677B" w:rsidRPr="00DE2791" w:rsidRDefault="00C5677B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3</w:t>
            </w:r>
          </w:p>
        </w:tc>
      </w:tr>
    </w:tbl>
    <w:p w14:paraId="17DBD1E3" w14:textId="545534EE" w:rsidR="00C5677B" w:rsidRPr="00DE2791" w:rsidRDefault="00C5677B" w:rsidP="00B6506B">
      <w:pPr>
        <w:ind w:firstLine="397"/>
        <w:jc w:val="right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Таблица</w:t>
      </w:r>
      <w:r w:rsidR="006A028C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5.2.2</w:t>
      </w:r>
    </w:p>
    <w:p w14:paraId="605F6A64" w14:textId="68165BD5" w:rsidR="00C5677B" w:rsidRPr="00DE2791" w:rsidRDefault="00C5677B" w:rsidP="00B6506B">
      <w:pPr>
        <w:jc w:val="center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Данные юридического лица – «Стройтрест»</w:t>
      </w:r>
    </w:p>
    <w:tbl>
      <w:tblPr>
        <w:tblStyle w:val="a4"/>
        <w:tblW w:w="0" w:type="auto"/>
        <w:tblInd w:w="250" w:type="dxa"/>
        <w:tblLook w:val="04A0" w:firstRow="1" w:lastRow="0" w:firstColumn="1" w:lastColumn="0" w:noHBand="0" w:noVBand="1"/>
      </w:tblPr>
      <w:tblGrid>
        <w:gridCol w:w="1960"/>
        <w:gridCol w:w="2434"/>
        <w:gridCol w:w="1560"/>
      </w:tblGrid>
      <w:tr w:rsidR="00C5677B" w:rsidRPr="00DE2791" w14:paraId="5D78D227" w14:textId="77777777" w:rsidTr="002441C5">
        <w:tc>
          <w:tcPr>
            <w:tcW w:w="1960" w:type="dxa"/>
          </w:tcPr>
          <w:p w14:paraId="4781661B" w14:textId="77777777" w:rsidR="00C5677B" w:rsidRPr="00DE2791" w:rsidRDefault="00C5677B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Квартал</w:t>
            </w:r>
          </w:p>
        </w:tc>
        <w:tc>
          <w:tcPr>
            <w:tcW w:w="2434" w:type="dxa"/>
          </w:tcPr>
          <w:p w14:paraId="4A36E33D" w14:textId="269B9A66" w:rsidR="00C5677B" w:rsidRPr="00DE2791" w:rsidRDefault="00C5677B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Размер ссуды, в тыс.</w:t>
            </w:r>
            <w:r w:rsidR="002441C5" w:rsidRPr="00DE2791">
              <w:rPr>
                <w:spacing w:val="8"/>
                <w:sz w:val="18"/>
                <w:szCs w:val="18"/>
              </w:rPr>
              <w:t xml:space="preserve"> </w:t>
            </w:r>
            <w:r w:rsidRPr="00DE2791">
              <w:rPr>
                <w:spacing w:val="8"/>
                <w:sz w:val="18"/>
                <w:szCs w:val="18"/>
              </w:rPr>
              <w:t>руб.</w:t>
            </w:r>
            <w:r w:rsidR="002441C5" w:rsidRPr="00DE2791">
              <w:rPr>
                <w:spacing w:val="8"/>
                <w:sz w:val="18"/>
                <w:szCs w:val="18"/>
              </w:rPr>
              <w:t xml:space="preserve"> </w:t>
            </w:r>
          </w:p>
        </w:tc>
        <w:tc>
          <w:tcPr>
            <w:tcW w:w="1560" w:type="dxa"/>
          </w:tcPr>
          <w:p w14:paraId="36B8754D" w14:textId="77777777" w:rsidR="00C5677B" w:rsidRPr="00DE2791" w:rsidRDefault="00C5677B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Срок ссуды, месяцы</w:t>
            </w:r>
          </w:p>
        </w:tc>
      </w:tr>
      <w:tr w:rsidR="00C5677B" w:rsidRPr="00DE2791" w14:paraId="23A551B5" w14:textId="77777777" w:rsidTr="002441C5">
        <w:tc>
          <w:tcPr>
            <w:tcW w:w="1960" w:type="dxa"/>
          </w:tcPr>
          <w:p w14:paraId="7F23116F" w14:textId="712E5D8A" w:rsidR="00C5677B" w:rsidRPr="00DE2791" w:rsidRDefault="006B4B98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2</w:t>
            </w:r>
          </w:p>
        </w:tc>
        <w:tc>
          <w:tcPr>
            <w:tcW w:w="2434" w:type="dxa"/>
          </w:tcPr>
          <w:p w14:paraId="7F60C568" w14:textId="7084D80F" w:rsidR="00C5677B" w:rsidRPr="00DE2791" w:rsidRDefault="006B4B98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600</w:t>
            </w:r>
          </w:p>
        </w:tc>
        <w:tc>
          <w:tcPr>
            <w:tcW w:w="1560" w:type="dxa"/>
          </w:tcPr>
          <w:p w14:paraId="3E82312D" w14:textId="456803A8" w:rsidR="00C5677B" w:rsidRPr="00DE2791" w:rsidRDefault="006B4B98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2</w:t>
            </w:r>
          </w:p>
        </w:tc>
      </w:tr>
      <w:tr w:rsidR="00C5677B" w:rsidRPr="00DE2791" w14:paraId="48B77EF2" w14:textId="77777777" w:rsidTr="002441C5">
        <w:tc>
          <w:tcPr>
            <w:tcW w:w="1960" w:type="dxa"/>
          </w:tcPr>
          <w:p w14:paraId="183C55BD" w14:textId="217EF44D" w:rsidR="00C5677B" w:rsidRPr="00DE2791" w:rsidRDefault="006B4B98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3</w:t>
            </w:r>
          </w:p>
        </w:tc>
        <w:tc>
          <w:tcPr>
            <w:tcW w:w="2434" w:type="dxa"/>
          </w:tcPr>
          <w:p w14:paraId="5DB1E3FD" w14:textId="1F86A20C" w:rsidR="00C5677B" w:rsidRPr="00DE2791" w:rsidRDefault="006B4B98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450</w:t>
            </w:r>
          </w:p>
        </w:tc>
        <w:tc>
          <w:tcPr>
            <w:tcW w:w="1560" w:type="dxa"/>
          </w:tcPr>
          <w:p w14:paraId="0C8440D2" w14:textId="1AA2D807" w:rsidR="00C5677B" w:rsidRPr="00DE2791" w:rsidRDefault="006B4B98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4</w:t>
            </w:r>
          </w:p>
        </w:tc>
      </w:tr>
    </w:tbl>
    <w:p w14:paraId="45729807" w14:textId="77777777" w:rsidR="00643F27" w:rsidRPr="00DE2791" w:rsidRDefault="00643F27" w:rsidP="00B6506B">
      <w:pPr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Определить: </w:t>
      </w:r>
    </w:p>
    <w:p w14:paraId="066C7F13" w14:textId="77777777" w:rsidR="00643F27" w:rsidRPr="00DE2791" w:rsidRDefault="00643F27" w:rsidP="00B6506B">
      <w:pPr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1) Средний размер ссуды, полученной каждой фирмой и всех в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ы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данных банком ссуд. </w:t>
      </w:r>
    </w:p>
    <w:p w14:paraId="2311BE35" w14:textId="77777777" w:rsidR="00643F27" w:rsidRPr="00DE2791" w:rsidRDefault="00643F27" w:rsidP="00B6506B">
      <w:pPr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2) Средний срок пользования ссудами (при условии их непр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рывной оборачиваемости). </w:t>
      </w:r>
    </w:p>
    <w:p w14:paraId="4C7C1EBC" w14:textId="7ABABECF" w:rsidR="00643F27" w:rsidRPr="00DE2791" w:rsidRDefault="00643F27" w:rsidP="00B6506B">
      <w:pPr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3) Среднее число оборотов ссуд за год.</w:t>
      </w:r>
    </w:p>
    <w:p w14:paraId="1F529625" w14:textId="5141D9C9" w:rsidR="00F323C6" w:rsidRPr="00DE2791" w:rsidRDefault="00643F27" w:rsidP="00B6506B">
      <w:pPr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Для удобства представим </w:t>
      </w:r>
      <w:r w:rsidR="00DE2520" w:rsidRPr="00DE2791">
        <w:rPr>
          <w:rFonts w:ascii="Times New Roman" w:hAnsi="Times New Roman" w:cs="Times New Roman"/>
          <w:spacing w:val="8"/>
          <w:sz w:val="20"/>
          <w:szCs w:val="20"/>
        </w:rPr>
        <w:t>расчеты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в табличной форме.</w:t>
      </w:r>
    </w:p>
    <w:p w14:paraId="5501CDA8" w14:textId="26F52544" w:rsidR="004D3D38" w:rsidRPr="00DE2791" w:rsidRDefault="004D3D38" w:rsidP="00B6506B">
      <w:pPr>
        <w:jc w:val="right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Таблица</w:t>
      </w:r>
      <w:r w:rsidR="006A028C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5.2.3</w:t>
      </w:r>
    </w:p>
    <w:p w14:paraId="689796DE" w14:textId="10BDBDE6" w:rsidR="004D3D38" w:rsidRPr="00DE2791" w:rsidRDefault="004D3D38" w:rsidP="00FA5999">
      <w:pPr>
        <w:jc w:val="center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Расчеты для юридического лица – «Строймастер»</w:t>
      </w:r>
    </w:p>
    <w:tbl>
      <w:tblPr>
        <w:tblStyle w:val="a4"/>
        <w:tblW w:w="0" w:type="auto"/>
        <w:jc w:val="center"/>
        <w:tblInd w:w="250" w:type="dxa"/>
        <w:tblLayout w:type="fixed"/>
        <w:tblLook w:val="04A0" w:firstRow="1" w:lastRow="0" w:firstColumn="1" w:lastColumn="0" w:noHBand="0" w:noVBand="1"/>
      </w:tblPr>
      <w:tblGrid>
        <w:gridCol w:w="709"/>
        <w:gridCol w:w="1134"/>
        <w:gridCol w:w="1701"/>
        <w:gridCol w:w="1417"/>
        <w:gridCol w:w="1276"/>
      </w:tblGrid>
      <w:tr w:rsidR="00677318" w:rsidRPr="00DE2791" w14:paraId="29868154" w14:textId="77777777" w:rsidTr="00FA74B0">
        <w:trPr>
          <w:jc w:val="center"/>
        </w:trPr>
        <w:tc>
          <w:tcPr>
            <w:tcW w:w="709" w:type="dxa"/>
          </w:tcPr>
          <w:p w14:paraId="427657E1" w14:textId="16AD9B76" w:rsidR="00677318" w:rsidRPr="00DE2791" w:rsidRDefault="00677318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№ сс</w:t>
            </w:r>
            <w:r w:rsidRPr="00DE2791">
              <w:rPr>
                <w:spacing w:val="8"/>
                <w:sz w:val="18"/>
                <w:szCs w:val="18"/>
              </w:rPr>
              <w:t>у</w:t>
            </w:r>
            <w:r w:rsidRPr="00DE2791">
              <w:rPr>
                <w:spacing w:val="8"/>
                <w:sz w:val="18"/>
                <w:szCs w:val="18"/>
              </w:rPr>
              <w:t>ды</w:t>
            </w:r>
          </w:p>
        </w:tc>
        <w:tc>
          <w:tcPr>
            <w:tcW w:w="1134" w:type="dxa"/>
          </w:tcPr>
          <w:p w14:paraId="51163B90" w14:textId="26E4B171" w:rsidR="00677318" w:rsidRPr="00DE2791" w:rsidRDefault="00677318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Размер ссуды Р, тыс. руб.</w:t>
            </w:r>
          </w:p>
        </w:tc>
        <w:tc>
          <w:tcPr>
            <w:tcW w:w="1701" w:type="dxa"/>
          </w:tcPr>
          <w:p w14:paraId="5CF7E192" w14:textId="01CDA7C9" w:rsidR="00677318" w:rsidRPr="00DE2791" w:rsidRDefault="00677318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Срок ссуды n, мес. (продолж</w:t>
            </w:r>
            <w:r w:rsidRPr="00DE2791">
              <w:rPr>
                <w:spacing w:val="8"/>
                <w:sz w:val="18"/>
                <w:szCs w:val="18"/>
              </w:rPr>
              <w:t>и</w:t>
            </w:r>
            <w:r w:rsidRPr="00DE2791">
              <w:rPr>
                <w:spacing w:val="8"/>
                <w:sz w:val="18"/>
                <w:szCs w:val="18"/>
              </w:rPr>
              <w:t>тельность одного оборота)</w:t>
            </w:r>
          </w:p>
        </w:tc>
        <w:tc>
          <w:tcPr>
            <w:tcW w:w="1417" w:type="dxa"/>
          </w:tcPr>
          <w:p w14:paraId="4F6C0B61" w14:textId="77777777" w:rsidR="00677318" w:rsidRPr="00DE2791" w:rsidRDefault="00677318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Число обор</w:t>
            </w:r>
            <w:r w:rsidRPr="00DE2791">
              <w:rPr>
                <w:spacing w:val="8"/>
                <w:sz w:val="18"/>
                <w:szCs w:val="18"/>
              </w:rPr>
              <w:t>о</w:t>
            </w:r>
            <w:r w:rsidRPr="00DE2791">
              <w:rPr>
                <w:spacing w:val="8"/>
                <w:sz w:val="18"/>
                <w:szCs w:val="18"/>
              </w:rPr>
              <w:t>тов за год</w:t>
            </w:r>
          </w:p>
          <w:p w14:paraId="2C958B36" w14:textId="7EFD6BBD" w:rsidR="00677318" w:rsidRPr="00DE2791" w:rsidRDefault="00677318" w:rsidP="00B6506B">
            <w:pPr>
              <w:jc w:val="center"/>
              <w:rPr>
                <w:spacing w:val="8"/>
                <w:sz w:val="18"/>
                <w:szCs w:val="18"/>
              </w:rPr>
            </w:pPr>
            <m:oMathPara>
              <m:oMath>
                <m:r>
                  <w:rPr>
                    <w:rFonts w:ascii="Cambria Math" w:hAnsi="Cambria Math"/>
                    <w:spacing w:val="8"/>
                    <w:sz w:val="18"/>
                    <w:szCs w:val="18"/>
                  </w:rPr>
                  <m:t>W=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  <w:sz w:val="18"/>
                        <w:szCs w:val="1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  <w:sz w:val="18"/>
                        <w:szCs w:val="18"/>
                      </w:rPr>
                      <m:t>D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  <w:sz w:val="18"/>
                        <w:szCs w:val="18"/>
                      </w:rPr>
                      <m:t>n</m:t>
                    </m:r>
                  </m:den>
                </m:f>
                <m:r>
                  <w:rPr>
                    <w:rFonts w:ascii="Cambria Math" w:hAnsi="Cambria Math"/>
                    <w:spacing w:val="8"/>
                    <w:sz w:val="18"/>
                    <w:szCs w:val="18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  <w:sz w:val="18"/>
                        <w:szCs w:val="1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  <w:sz w:val="18"/>
                        <w:szCs w:val="18"/>
                      </w:rPr>
                      <m:t>12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  <w:sz w:val="18"/>
                        <w:szCs w:val="18"/>
                      </w:rPr>
                      <m:t>n</m:t>
                    </m:r>
                  </m:den>
                </m:f>
              </m:oMath>
            </m:oMathPara>
          </w:p>
        </w:tc>
        <w:tc>
          <w:tcPr>
            <w:tcW w:w="1276" w:type="dxa"/>
          </w:tcPr>
          <w:p w14:paraId="000A630C" w14:textId="3E96AE8C" w:rsidR="00677318" w:rsidRPr="00DE2791" w:rsidRDefault="00677318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 xml:space="preserve">Годовой оборот </w:t>
            </w:r>
            <m:oMath>
              <m:r>
                <w:rPr>
                  <w:rFonts w:ascii="Cambria Math" w:hAnsi="Cambria Math"/>
                  <w:spacing w:val="8"/>
                  <w:sz w:val="18"/>
                  <w:szCs w:val="18"/>
                </w:rPr>
                <m:t>O=P</m:t>
              </m:r>
              <m:r>
                <w:rPr>
                  <w:rFonts w:ascii="Cambria Math" w:hAnsi="Cambria Math"/>
                  <w:spacing w:val="8"/>
                </w:rPr>
                <m:t>×</m:t>
              </m:r>
              <m:r>
                <w:rPr>
                  <w:rFonts w:ascii="Cambria Math" w:hAnsi="Cambria Math"/>
                  <w:spacing w:val="8"/>
                  <w:sz w:val="18"/>
                  <w:szCs w:val="18"/>
                </w:rPr>
                <m:t>W=P</m:t>
              </m:r>
              <m:r>
                <w:rPr>
                  <w:rFonts w:ascii="Cambria Math" w:hAnsi="Cambria Math"/>
                  <w:spacing w:val="8"/>
                </w:rPr>
                <m:t>×</m:t>
              </m:r>
              <m:f>
                <m:fPr>
                  <m:ctrlPr>
                    <w:rPr>
                      <w:rFonts w:ascii="Cambria Math" w:hAnsi="Cambria Math"/>
                      <w:i/>
                      <w:spacing w:val="8"/>
                      <w:sz w:val="18"/>
                      <w:szCs w:val="18"/>
                    </w:rPr>
                  </m:ctrlPr>
                </m:fPr>
                <m:num>
                  <m:r>
                    <w:rPr>
                      <w:rFonts w:ascii="Cambria Math" w:hAnsi="Cambria Math"/>
                      <w:spacing w:val="8"/>
                      <w:sz w:val="18"/>
                      <w:szCs w:val="18"/>
                    </w:rPr>
                    <m:t>D</m:t>
                  </m:r>
                  <m:ctrlPr>
                    <w:rPr>
                      <w:rFonts w:ascii="Cambria Math" w:hAnsi="Cambria Math"/>
                      <w:i/>
                      <w:spacing w:val="8"/>
                    </w:rPr>
                  </m:ctrlPr>
                </m:num>
                <m:den>
                  <m:r>
                    <w:rPr>
                      <w:rFonts w:ascii="Cambria Math" w:hAnsi="Cambria Math"/>
                      <w:spacing w:val="8"/>
                      <w:sz w:val="18"/>
                      <w:szCs w:val="18"/>
                    </w:rPr>
                    <m:t>n</m:t>
                  </m:r>
                </m:den>
              </m:f>
            </m:oMath>
          </w:p>
        </w:tc>
      </w:tr>
      <w:tr w:rsidR="00B77EB4" w:rsidRPr="00DE2791" w14:paraId="614D5F75" w14:textId="77777777" w:rsidTr="00FA74B0">
        <w:trPr>
          <w:jc w:val="center"/>
        </w:trPr>
        <w:tc>
          <w:tcPr>
            <w:tcW w:w="709" w:type="dxa"/>
          </w:tcPr>
          <w:p w14:paraId="5AAE63D6" w14:textId="7053FE84" w:rsidR="00B77EB4" w:rsidRPr="00DE2791" w:rsidRDefault="00B77EB4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1</w:t>
            </w:r>
          </w:p>
        </w:tc>
        <w:tc>
          <w:tcPr>
            <w:tcW w:w="1134" w:type="dxa"/>
          </w:tcPr>
          <w:p w14:paraId="6F38F589" w14:textId="6158072F" w:rsidR="00B77EB4" w:rsidRPr="00DE2791" w:rsidRDefault="00B77EB4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250</w:t>
            </w:r>
          </w:p>
        </w:tc>
        <w:tc>
          <w:tcPr>
            <w:tcW w:w="1701" w:type="dxa"/>
          </w:tcPr>
          <w:p w14:paraId="77307F14" w14:textId="09189262" w:rsidR="00B77EB4" w:rsidRPr="00DE2791" w:rsidRDefault="00B77EB4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6</w:t>
            </w:r>
          </w:p>
        </w:tc>
        <w:tc>
          <w:tcPr>
            <w:tcW w:w="1417" w:type="dxa"/>
          </w:tcPr>
          <w:p w14:paraId="1A881B47" w14:textId="0EB47A31" w:rsidR="00B77EB4" w:rsidRPr="00DE2791" w:rsidRDefault="00B77EB4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2</w:t>
            </w:r>
          </w:p>
        </w:tc>
        <w:tc>
          <w:tcPr>
            <w:tcW w:w="1276" w:type="dxa"/>
          </w:tcPr>
          <w:p w14:paraId="728B33C1" w14:textId="3CC0734E" w:rsidR="00B77EB4" w:rsidRPr="00DE2791" w:rsidRDefault="00B77EB4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500</w:t>
            </w:r>
          </w:p>
        </w:tc>
      </w:tr>
      <w:tr w:rsidR="00B77EB4" w:rsidRPr="00DE2791" w14:paraId="5AD6BE34" w14:textId="77777777" w:rsidTr="00FA74B0">
        <w:trPr>
          <w:jc w:val="center"/>
        </w:trPr>
        <w:tc>
          <w:tcPr>
            <w:tcW w:w="709" w:type="dxa"/>
          </w:tcPr>
          <w:p w14:paraId="4A1D8197" w14:textId="7B4BB24B" w:rsidR="00B77EB4" w:rsidRPr="00DE2791" w:rsidRDefault="00B77EB4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2</w:t>
            </w:r>
          </w:p>
        </w:tc>
        <w:tc>
          <w:tcPr>
            <w:tcW w:w="1134" w:type="dxa"/>
          </w:tcPr>
          <w:p w14:paraId="690154B2" w14:textId="2203EC8C" w:rsidR="00B77EB4" w:rsidRPr="00DE2791" w:rsidRDefault="00B77EB4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200</w:t>
            </w:r>
          </w:p>
        </w:tc>
        <w:tc>
          <w:tcPr>
            <w:tcW w:w="1701" w:type="dxa"/>
          </w:tcPr>
          <w:p w14:paraId="731B1E82" w14:textId="0B966FBC" w:rsidR="00B77EB4" w:rsidRPr="00DE2791" w:rsidRDefault="00B77EB4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8</w:t>
            </w:r>
          </w:p>
        </w:tc>
        <w:tc>
          <w:tcPr>
            <w:tcW w:w="1417" w:type="dxa"/>
          </w:tcPr>
          <w:p w14:paraId="726E4601" w14:textId="03675087" w:rsidR="00B77EB4" w:rsidRPr="00DE2791" w:rsidRDefault="00B77EB4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1,5</w:t>
            </w:r>
          </w:p>
        </w:tc>
        <w:tc>
          <w:tcPr>
            <w:tcW w:w="1276" w:type="dxa"/>
          </w:tcPr>
          <w:p w14:paraId="0B807A0B" w14:textId="2D890DE1" w:rsidR="00B77EB4" w:rsidRPr="00DE2791" w:rsidRDefault="00B77EB4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300</w:t>
            </w:r>
          </w:p>
        </w:tc>
      </w:tr>
      <w:tr w:rsidR="00B77EB4" w:rsidRPr="00DE2791" w14:paraId="33E45536" w14:textId="77777777" w:rsidTr="00FA74B0">
        <w:trPr>
          <w:jc w:val="center"/>
        </w:trPr>
        <w:tc>
          <w:tcPr>
            <w:tcW w:w="709" w:type="dxa"/>
          </w:tcPr>
          <w:p w14:paraId="3A4F734E" w14:textId="59A5BF80" w:rsidR="00B77EB4" w:rsidRPr="00DE2791" w:rsidRDefault="00B77EB4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3</w:t>
            </w:r>
          </w:p>
        </w:tc>
        <w:tc>
          <w:tcPr>
            <w:tcW w:w="1134" w:type="dxa"/>
          </w:tcPr>
          <w:p w14:paraId="1507414B" w14:textId="46B064E5" w:rsidR="00B77EB4" w:rsidRPr="00DE2791" w:rsidRDefault="00B77EB4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500</w:t>
            </w:r>
          </w:p>
        </w:tc>
        <w:tc>
          <w:tcPr>
            <w:tcW w:w="1701" w:type="dxa"/>
          </w:tcPr>
          <w:p w14:paraId="52609870" w14:textId="781B8565" w:rsidR="00B77EB4" w:rsidRPr="00DE2791" w:rsidRDefault="00B77EB4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3</w:t>
            </w:r>
          </w:p>
        </w:tc>
        <w:tc>
          <w:tcPr>
            <w:tcW w:w="1417" w:type="dxa"/>
          </w:tcPr>
          <w:p w14:paraId="5EC4D162" w14:textId="52D97C96" w:rsidR="00B77EB4" w:rsidRPr="00DE2791" w:rsidRDefault="00B77EB4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4</w:t>
            </w:r>
          </w:p>
        </w:tc>
        <w:tc>
          <w:tcPr>
            <w:tcW w:w="1276" w:type="dxa"/>
          </w:tcPr>
          <w:p w14:paraId="3FA18E7E" w14:textId="7C8D5AEF" w:rsidR="00B77EB4" w:rsidRPr="00DE2791" w:rsidRDefault="00B77EB4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2000</w:t>
            </w:r>
          </w:p>
        </w:tc>
      </w:tr>
      <w:tr w:rsidR="00B77EB4" w:rsidRPr="00DE2791" w14:paraId="1F6D62EA" w14:textId="77777777" w:rsidTr="00FA74B0">
        <w:trPr>
          <w:jc w:val="center"/>
        </w:trPr>
        <w:tc>
          <w:tcPr>
            <w:tcW w:w="709" w:type="dxa"/>
          </w:tcPr>
          <w:p w14:paraId="6B7B2429" w14:textId="42785EEF" w:rsidR="00B77EB4" w:rsidRPr="00DE2791" w:rsidRDefault="00B77EB4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итого</w:t>
            </w:r>
          </w:p>
        </w:tc>
        <w:tc>
          <w:tcPr>
            <w:tcW w:w="1134" w:type="dxa"/>
          </w:tcPr>
          <w:p w14:paraId="6E2732BA" w14:textId="1EDECBF2" w:rsidR="00B77EB4" w:rsidRPr="00DE2791" w:rsidRDefault="00B77EB4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950</w:t>
            </w:r>
          </w:p>
        </w:tc>
        <w:tc>
          <w:tcPr>
            <w:tcW w:w="1701" w:type="dxa"/>
          </w:tcPr>
          <w:p w14:paraId="70D1F0E5" w14:textId="6442C393" w:rsidR="00B77EB4" w:rsidRPr="00DE2791" w:rsidRDefault="00B77EB4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-</w:t>
            </w:r>
          </w:p>
        </w:tc>
        <w:tc>
          <w:tcPr>
            <w:tcW w:w="1417" w:type="dxa"/>
          </w:tcPr>
          <w:p w14:paraId="41136D9D" w14:textId="7055D53C" w:rsidR="00B77EB4" w:rsidRPr="00DE2791" w:rsidRDefault="00B77EB4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-</w:t>
            </w:r>
          </w:p>
        </w:tc>
        <w:tc>
          <w:tcPr>
            <w:tcW w:w="1276" w:type="dxa"/>
          </w:tcPr>
          <w:p w14:paraId="2160F395" w14:textId="27E26226" w:rsidR="00B77EB4" w:rsidRPr="00DE2791" w:rsidRDefault="00B77EB4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2800</w:t>
            </w:r>
          </w:p>
        </w:tc>
      </w:tr>
    </w:tbl>
    <w:p w14:paraId="2C7F0011" w14:textId="198044D0" w:rsidR="009E7C65" w:rsidRPr="00DE2791" w:rsidRDefault="009E7C65" w:rsidP="00B6506B">
      <w:pPr>
        <w:jc w:val="right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>Таблица</w:t>
      </w:r>
      <w:r w:rsidR="006A028C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5.2.4</w:t>
      </w:r>
    </w:p>
    <w:p w14:paraId="68EB56DE" w14:textId="7170B846" w:rsidR="009E7C65" w:rsidRPr="00DE2791" w:rsidRDefault="009E7C65" w:rsidP="00B6506B">
      <w:pPr>
        <w:jc w:val="center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Расчеты для юридического лица – «Строй</w:t>
      </w:r>
      <w:r w:rsidR="00F76620" w:rsidRPr="00DE2791">
        <w:rPr>
          <w:rFonts w:ascii="Times New Roman" w:hAnsi="Times New Roman" w:cs="Times New Roman"/>
          <w:spacing w:val="8"/>
          <w:sz w:val="20"/>
          <w:szCs w:val="20"/>
        </w:rPr>
        <w:t>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р</w:t>
      </w:r>
      <w:r w:rsidR="00F76620" w:rsidRPr="00DE2791">
        <w:rPr>
          <w:rFonts w:ascii="Times New Roman" w:hAnsi="Times New Roman" w:cs="Times New Roman"/>
          <w:spacing w:val="8"/>
          <w:sz w:val="20"/>
          <w:szCs w:val="20"/>
        </w:rPr>
        <w:t>ест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»</w:t>
      </w:r>
    </w:p>
    <w:p w14:paraId="0C5A5A35" w14:textId="77777777" w:rsidR="000C4ED4" w:rsidRPr="00DE2791" w:rsidRDefault="000C4ED4" w:rsidP="00B6506B">
      <w:pPr>
        <w:jc w:val="center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0" w:type="auto"/>
        <w:jc w:val="center"/>
        <w:tblInd w:w="250" w:type="dxa"/>
        <w:tblLayout w:type="fixed"/>
        <w:tblLook w:val="04A0" w:firstRow="1" w:lastRow="0" w:firstColumn="1" w:lastColumn="0" w:noHBand="0" w:noVBand="1"/>
      </w:tblPr>
      <w:tblGrid>
        <w:gridCol w:w="851"/>
        <w:gridCol w:w="992"/>
        <w:gridCol w:w="1701"/>
        <w:gridCol w:w="1417"/>
        <w:gridCol w:w="1276"/>
      </w:tblGrid>
      <w:tr w:rsidR="00677318" w:rsidRPr="00DE2791" w14:paraId="22BDD771" w14:textId="77777777" w:rsidTr="00FA74B0">
        <w:trPr>
          <w:jc w:val="center"/>
        </w:trPr>
        <w:tc>
          <w:tcPr>
            <w:tcW w:w="851" w:type="dxa"/>
          </w:tcPr>
          <w:p w14:paraId="2770772A" w14:textId="77777777" w:rsidR="00677318" w:rsidRPr="00DE2791" w:rsidRDefault="00677318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№ сс</w:t>
            </w:r>
            <w:r w:rsidRPr="00DE2791">
              <w:rPr>
                <w:spacing w:val="8"/>
                <w:sz w:val="18"/>
                <w:szCs w:val="18"/>
              </w:rPr>
              <w:t>у</w:t>
            </w:r>
            <w:r w:rsidRPr="00DE2791">
              <w:rPr>
                <w:spacing w:val="8"/>
                <w:sz w:val="18"/>
                <w:szCs w:val="18"/>
              </w:rPr>
              <w:t>ды</w:t>
            </w:r>
          </w:p>
        </w:tc>
        <w:tc>
          <w:tcPr>
            <w:tcW w:w="992" w:type="dxa"/>
          </w:tcPr>
          <w:p w14:paraId="20984B0B" w14:textId="2E77F3F3" w:rsidR="00677318" w:rsidRPr="00DE2791" w:rsidRDefault="00677318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Размер ссуды Р, тыс. руб.</w:t>
            </w:r>
          </w:p>
        </w:tc>
        <w:tc>
          <w:tcPr>
            <w:tcW w:w="1701" w:type="dxa"/>
          </w:tcPr>
          <w:p w14:paraId="0D83B519" w14:textId="77777777" w:rsidR="00677318" w:rsidRPr="00DE2791" w:rsidRDefault="00677318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Срок ссуды n, мес. (продолж</w:t>
            </w:r>
            <w:r w:rsidRPr="00DE2791">
              <w:rPr>
                <w:spacing w:val="8"/>
                <w:sz w:val="18"/>
                <w:szCs w:val="18"/>
              </w:rPr>
              <w:t>и</w:t>
            </w:r>
            <w:r w:rsidRPr="00DE2791">
              <w:rPr>
                <w:spacing w:val="8"/>
                <w:sz w:val="18"/>
                <w:szCs w:val="18"/>
              </w:rPr>
              <w:t>тельность одного оборота)</w:t>
            </w:r>
          </w:p>
        </w:tc>
        <w:tc>
          <w:tcPr>
            <w:tcW w:w="1417" w:type="dxa"/>
          </w:tcPr>
          <w:p w14:paraId="04C046C5" w14:textId="77777777" w:rsidR="00677318" w:rsidRPr="00DE2791" w:rsidRDefault="00677318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Число обор</w:t>
            </w:r>
            <w:r w:rsidRPr="00DE2791">
              <w:rPr>
                <w:spacing w:val="8"/>
                <w:sz w:val="18"/>
                <w:szCs w:val="18"/>
              </w:rPr>
              <w:t>о</w:t>
            </w:r>
            <w:r w:rsidRPr="00DE2791">
              <w:rPr>
                <w:spacing w:val="8"/>
                <w:sz w:val="18"/>
                <w:szCs w:val="18"/>
              </w:rPr>
              <w:t>тов за год</w:t>
            </w:r>
          </w:p>
          <w:p w14:paraId="46119B1C" w14:textId="5F67A5B1" w:rsidR="00677318" w:rsidRPr="00DE2791" w:rsidRDefault="00677318" w:rsidP="00B6506B">
            <w:pPr>
              <w:jc w:val="center"/>
              <w:rPr>
                <w:spacing w:val="8"/>
                <w:sz w:val="18"/>
                <w:szCs w:val="18"/>
              </w:rPr>
            </w:pPr>
            <m:oMathPara>
              <m:oMath>
                <m:r>
                  <w:rPr>
                    <w:rFonts w:ascii="Cambria Math" w:hAnsi="Cambria Math"/>
                    <w:spacing w:val="8"/>
                    <w:sz w:val="18"/>
                    <w:szCs w:val="18"/>
                  </w:rPr>
                  <m:t>W=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  <w:sz w:val="18"/>
                        <w:szCs w:val="1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  <w:sz w:val="18"/>
                        <w:szCs w:val="18"/>
                      </w:rPr>
                      <m:t>D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  <w:sz w:val="18"/>
                        <w:szCs w:val="18"/>
                      </w:rPr>
                      <m:t>n</m:t>
                    </m:r>
                  </m:den>
                </m:f>
                <m:r>
                  <w:rPr>
                    <w:rFonts w:ascii="Cambria Math" w:hAnsi="Cambria Math"/>
                    <w:spacing w:val="8"/>
                    <w:sz w:val="18"/>
                    <w:szCs w:val="18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  <w:sz w:val="18"/>
                        <w:szCs w:val="1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  <w:sz w:val="18"/>
                        <w:szCs w:val="18"/>
                      </w:rPr>
                      <m:t>12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  <w:sz w:val="18"/>
                        <w:szCs w:val="18"/>
                      </w:rPr>
                      <m:t>n</m:t>
                    </m:r>
                  </m:den>
                </m:f>
              </m:oMath>
            </m:oMathPara>
          </w:p>
        </w:tc>
        <w:tc>
          <w:tcPr>
            <w:tcW w:w="1276" w:type="dxa"/>
          </w:tcPr>
          <w:p w14:paraId="2C786B6C" w14:textId="5BCB617A" w:rsidR="00677318" w:rsidRPr="00DE2791" w:rsidRDefault="00677318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 xml:space="preserve">Годовой оборот </w:t>
            </w:r>
            <m:oMath>
              <m:r>
                <w:rPr>
                  <w:rFonts w:ascii="Cambria Math" w:hAnsi="Cambria Math"/>
                  <w:spacing w:val="8"/>
                  <w:sz w:val="18"/>
                  <w:szCs w:val="18"/>
                </w:rPr>
                <m:t>O=P</m:t>
              </m:r>
              <m:r>
                <w:rPr>
                  <w:rFonts w:ascii="Cambria Math" w:hAnsi="Cambria Math"/>
                  <w:spacing w:val="8"/>
                </w:rPr>
                <m:t>×</m:t>
              </m:r>
              <m:r>
                <w:rPr>
                  <w:rFonts w:ascii="Cambria Math" w:hAnsi="Cambria Math"/>
                  <w:spacing w:val="8"/>
                  <w:sz w:val="18"/>
                  <w:szCs w:val="18"/>
                </w:rPr>
                <m:t>W=P</m:t>
              </m:r>
              <m:r>
                <w:rPr>
                  <w:rFonts w:ascii="Cambria Math" w:hAnsi="Cambria Math"/>
                  <w:spacing w:val="8"/>
                </w:rPr>
                <m:t>×</m:t>
              </m:r>
              <m:f>
                <m:fPr>
                  <m:ctrlPr>
                    <w:rPr>
                      <w:rFonts w:ascii="Cambria Math" w:hAnsi="Cambria Math"/>
                      <w:i/>
                      <w:spacing w:val="8"/>
                      <w:sz w:val="18"/>
                      <w:szCs w:val="18"/>
                    </w:rPr>
                  </m:ctrlPr>
                </m:fPr>
                <m:num>
                  <m:r>
                    <w:rPr>
                      <w:rFonts w:ascii="Cambria Math" w:hAnsi="Cambria Math"/>
                      <w:spacing w:val="8"/>
                      <w:sz w:val="18"/>
                      <w:szCs w:val="18"/>
                    </w:rPr>
                    <m:t>D</m:t>
                  </m:r>
                  <m:ctrlPr>
                    <w:rPr>
                      <w:rFonts w:ascii="Cambria Math" w:hAnsi="Cambria Math"/>
                      <w:i/>
                      <w:spacing w:val="8"/>
                    </w:rPr>
                  </m:ctrlPr>
                </m:num>
                <m:den>
                  <m:r>
                    <w:rPr>
                      <w:rFonts w:ascii="Cambria Math" w:hAnsi="Cambria Math"/>
                      <w:spacing w:val="8"/>
                      <w:sz w:val="18"/>
                      <w:szCs w:val="18"/>
                    </w:rPr>
                    <m:t>n</m:t>
                  </m:r>
                </m:den>
              </m:f>
            </m:oMath>
          </w:p>
        </w:tc>
      </w:tr>
      <w:tr w:rsidR="009E7C65" w:rsidRPr="00DE2791" w14:paraId="56CE7FCF" w14:textId="77777777" w:rsidTr="00FA74B0">
        <w:trPr>
          <w:jc w:val="center"/>
        </w:trPr>
        <w:tc>
          <w:tcPr>
            <w:tcW w:w="851" w:type="dxa"/>
          </w:tcPr>
          <w:p w14:paraId="67FECF48" w14:textId="63D7FDAC" w:rsidR="009E7C65" w:rsidRPr="00DE2791" w:rsidRDefault="00055119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4</w:t>
            </w:r>
          </w:p>
        </w:tc>
        <w:tc>
          <w:tcPr>
            <w:tcW w:w="992" w:type="dxa"/>
          </w:tcPr>
          <w:p w14:paraId="3562F711" w14:textId="4BBFAC23" w:rsidR="009E7C65" w:rsidRPr="00DE2791" w:rsidRDefault="00055119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600</w:t>
            </w:r>
          </w:p>
        </w:tc>
        <w:tc>
          <w:tcPr>
            <w:tcW w:w="1701" w:type="dxa"/>
          </w:tcPr>
          <w:p w14:paraId="30AD0EF5" w14:textId="7EEC141B" w:rsidR="009E7C65" w:rsidRPr="00DE2791" w:rsidRDefault="00055119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2</w:t>
            </w:r>
          </w:p>
        </w:tc>
        <w:tc>
          <w:tcPr>
            <w:tcW w:w="1417" w:type="dxa"/>
          </w:tcPr>
          <w:p w14:paraId="7A23A74A" w14:textId="6502FB70" w:rsidR="009E7C65" w:rsidRPr="00DE2791" w:rsidRDefault="00055119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6</w:t>
            </w:r>
          </w:p>
        </w:tc>
        <w:tc>
          <w:tcPr>
            <w:tcW w:w="1276" w:type="dxa"/>
          </w:tcPr>
          <w:p w14:paraId="44D5BD5D" w14:textId="1EC396A6" w:rsidR="009E7C65" w:rsidRPr="00DE2791" w:rsidRDefault="00055119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3600</w:t>
            </w:r>
          </w:p>
        </w:tc>
      </w:tr>
      <w:tr w:rsidR="009E7C65" w:rsidRPr="00DE2791" w14:paraId="0E82550F" w14:textId="77777777" w:rsidTr="00FA74B0">
        <w:trPr>
          <w:jc w:val="center"/>
        </w:trPr>
        <w:tc>
          <w:tcPr>
            <w:tcW w:w="851" w:type="dxa"/>
          </w:tcPr>
          <w:p w14:paraId="4B0A1F09" w14:textId="5395EBEC" w:rsidR="009E7C65" w:rsidRPr="00DE2791" w:rsidRDefault="00055119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5</w:t>
            </w:r>
          </w:p>
        </w:tc>
        <w:tc>
          <w:tcPr>
            <w:tcW w:w="992" w:type="dxa"/>
          </w:tcPr>
          <w:p w14:paraId="5E557941" w14:textId="719C07C9" w:rsidR="009E7C65" w:rsidRPr="00DE2791" w:rsidRDefault="00055119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450</w:t>
            </w:r>
          </w:p>
        </w:tc>
        <w:tc>
          <w:tcPr>
            <w:tcW w:w="1701" w:type="dxa"/>
          </w:tcPr>
          <w:p w14:paraId="10199C6A" w14:textId="53B690F9" w:rsidR="009E7C65" w:rsidRPr="00DE2791" w:rsidRDefault="00055119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4</w:t>
            </w:r>
          </w:p>
        </w:tc>
        <w:tc>
          <w:tcPr>
            <w:tcW w:w="1417" w:type="dxa"/>
          </w:tcPr>
          <w:p w14:paraId="41925444" w14:textId="25E133D3" w:rsidR="009E7C65" w:rsidRPr="00DE2791" w:rsidRDefault="00055119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3</w:t>
            </w:r>
          </w:p>
        </w:tc>
        <w:tc>
          <w:tcPr>
            <w:tcW w:w="1276" w:type="dxa"/>
          </w:tcPr>
          <w:p w14:paraId="25B792AA" w14:textId="072DA693" w:rsidR="009E7C65" w:rsidRPr="00DE2791" w:rsidRDefault="00055119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1350</w:t>
            </w:r>
          </w:p>
        </w:tc>
      </w:tr>
      <w:tr w:rsidR="009E7C65" w:rsidRPr="00DE2791" w14:paraId="7717617B" w14:textId="77777777" w:rsidTr="00FA74B0">
        <w:trPr>
          <w:jc w:val="center"/>
        </w:trPr>
        <w:tc>
          <w:tcPr>
            <w:tcW w:w="851" w:type="dxa"/>
          </w:tcPr>
          <w:p w14:paraId="260910BA" w14:textId="77777777" w:rsidR="009E7C65" w:rsidRPr="00DE2791" w:rsidRDefault="009E7C65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итого</w:t>
            </w:r>
          </w:p>
        </w:tc>
        <w:tc>
          <w:tcPr>
            <w:tcW w:w="992" w:type="dxa"/>
          </w:tcPr>
          <w:p w14:paraId="44D364B2" w14:textId="519EF0F3" w:rsidR="009E7C65" w:rsidRPr="00DE2791" w:rsidRDefault="00055119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2000</w:t>
            </w:r>
          </w:p>
        </w:tc>
        <w:tc>
          <w:tcPr>
            <w:tcW w:w="1701" w:type="dxa"/>
          </w:tcPr>
          <w:p w14:paraId="7CCAD22F" w14:textId="77777777" w:rsidR="009E7C65" w:rsidRPr="00DE2791" w:rsidRDefault="009E7C65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-</w:t>
            </w:r>
          </w:p>
        </w:tc>
        <w:tc>
          <w:tcPr>
            <w:tcW w:w="1417" w:type="dxa"/>
          </w:tcPr>
          <w:p w14:paraId="0BEE46E5" w14:textId="77777777" w:rsidR="009E7C65" w:rsidRPr="00DE2791" w:rsidRDefault="009E7C65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-</w:t>
            </w:r>
          </w:p>
        </w:tc>
        <w:tc>
          <w:tcPr>
            <w:tcW w:w="1276" w:type="dxa"/>
          </w:tcPr>
          <w:p w14:paraId="4F226F5F" w14:textId="4931B2C2" w:rsidR="009E7C65" w:rsidRPr="00DE2791" w:rsidRDefault="00055119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7750</w:t>
            </w:r>
          </w:p>
        </w:tc>
      </w:tr>
    </w:tbl>
    <w:p w14:paraId="5703A0F2" w14:textId="77777777" w:rsidR="009E7C65" w:rsidRPr="00DE2791" w:rsidRDefault="009E7C65" w:rsidP="00B6506B">
      <w:pPr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75CDB174" w14:textId="02F2457F" w:rsidR="00E632A2" w:rsidRPr="00DE2791" w:rsidRDefault="00571601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1. </w:t>
      </w:r>
      <w:r w:rsidR="00E632A2" w:rsidRPr="00DE2791">
        <w:rPr>
          <w:rFonts w:ascii="Times New Roman" w:hAnsi="Times New Roman" w:cs="Times New Roman"/>
          <w:spacing w:val="8"/>
          <w:sz w:val="20"/>
          <w:szCs w:val="20"/>
        </w:rPr>
        <w:t>Рассчитаем средний размер одной ссуды без учета колич</w:t>
      </w:r>
      <w:r w:rsidR="00E632A2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="00E632A2" w:rsidRPr="00DE2791">
        <w:rPr>
          <w:rFonts w:ascii="Times New Roman" w:hAnsi="Times New Roman" w:cs="Times New Roman"/>
          <w:spacing w:val="8"/>
          <w:sz w:val="20"/>
          <w:szCs w:val="20"/>
        </w:rPr>
        <w:t>ства оборотов за год по формуле:</w:t>
      </w:r>
    </w:p>
    <w:p w14:paraId="75D8A1ED" w14:textId="77777777" w:rsidR="004619EC" w:rsidRPr="00DE2791" w:rsidRDefault="00A9245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acc>
          <m:accPr>
            <m:chr m:val="̅"/>
            <m:ctrlPr>
              <w:rPr>
                <w:rFonts w:ascii="Cambria Math" w:hAnsi="Cambria Math" w:cs="Times New Roman"/>
                <w:i/>
                <w:spacing w:val="8"/>
              </w:rPr>
            </m:ctrlPr>
          </m:accPr>
          <m:e>
            <m:r>
              <w:rPr>
                <w:rFonts w:ascii="Cambria Math" w:hAnsi="Cambria Math" w:cs="Times New Roman"/>
                <w:spacing w:val="8"/>
              </w:rPr>
              <m:t>P</m:t>
            </m:r>
          </m:e>
        </m:acc>
        <m:r>
          <w:rPr>
            <w:rFonts w:ascii="Cambria Math" w:hAnsi="Cambria Math" w:cs="Times New Roman"/>
            <w:spacing w:val="8"/>
          </w:rPr>
          <m:t xml:space="preserve">= </m:t>
        </m:r>
        <m:f>
          <m:fPr>
            <m:ctrlPr>
              <w:rPr>
                <w:rFonts w:ascii="Cambria Math" w:hAnsi="Cambria Math" w:cs="Times New Roman"/>
                <w:i/>
                <w:spacing w:val="8"/>
              </w:rPr>
            </m:ctrlPr>
          </m:fPr>
          <m:num>
            <m:nary>
              <m:naryPr>
                <m:chr m:val="∑"/>
                <m:limLoc m:val="undOvr"/>
                <m:subHide m:val="1"/>
                <m:supHide m:val="1"/>
                <m:ctrlPr>
                  <w:rPr>
                    <w:rFonts w:ascii="Cambria Math" w:hAnsi="Cambria Math" w:cs="Times New Roman"/>
                    <w:i/>
                    <w:spacing w:val="8"/>
                  </w:rPr>
                </m:ctrlPr>
              </m:naryPr>
              <m:sub/>
              <m:sup/>
              <m:e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pacing w:val="8"/>
                      </w:rPr>
                      <m:t>P</m:t>
                    </m:r>
                  </m:e>
                  <m:sub>
                    <m:r>
                      <w:rPr>
                        <w:rFonts w:ascii="Cambria Math" w:hAnsi="Cambria Math" w:cs="Times New Roman"/>
                        <w:spacing w:val="8"/>
                      </w:rPr>
                      <m:t xml:space="preserve">j </m:t>
                    </m:r>
                  </m:sub>
                </m:sSub>
                <m:r>
                  <w:rPr>
                    <w:rFonts w:ascii="Cambria Math" w:hAnsi="Cambria Math" w:cs="Times New Roman"/>
                    <w:spacing w:val="8"/>
                  </w:rPr>
                  <m:t xml:space="preserve">× </m:t>
                </m:r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pacing w:val="8"/>
                      </w:rPr>
                      <m:t>n</m:t>
                    </m:r>
                  </m:e>
                  <m:sub>
                    <m:r>
                      <w:rPr>
                        <w:rFonts w:ascii="Cambria Math" w:hAnsi="Cambria Math" w:cs="Times New Roman"/>
                        <w:spacing w:val="8"/>
                      </w:rPr>
                      <m:t>j</m:t>
                    </m:r>
                  </m:sub>
                </m:sSub>
              </m:e>
            </m:nary>
          </m:num>
          <m:den>
            <m:nary>
              <m:naryPr>
                <m:chr m:val="∑"/>
                <m:limLoc m:val="undOvr"/>
                <m:subHide m:val="1"/>
                <m:supHide m:val="1"/>
                <m:ctrlPr>
                  <w:rPr>
                    <w:rFonts w:ascii="Cambria Math" w:hAnsi="Cambria Math" w:cs="Times New Roman"/>
                    <w:i/>
                    <w:spacing w:val="8"/>
                  </w:rPr>
                </m:ctrlPr>
              </m:naryPr>
              <m:sub/>
              <m:sup/>
              <m:e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pacing w:val="8"/>
                      </w:rPr>
                      <m:t>n</m:t>
                    </m:r>
                  </m:e>
                  <m:sub>
                    <m:r>
                      <w:rPr>
                        <w:rFonts w:ascii="Cambria Math" w:hAnsi="Cambria Math" w:cs="Times New Roman"/>
                        <w:spacing w:val="8"/>
                      </w:rPr>
                      <m:t>j</m:t>
                    </m:r>
                  </m:sub>
                </m:sSub>
              </m:e>
            </m:nary>
          </m:den>
        </m:f>
        <m:r>
          <w:rPr>
            <w:rFonts w:ascii="Cambria Math" w:hAnsi="Cambria Math" w:cs="Times New Roman"/>
            <w:spacing w:val="8"/>
          </w:rPr>
          <m:t xml:space="preserve"> </m:t>
        </m:r>
      </m:oMath>
      <w:r w:rsidR="004619EC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0E38AEBD" w14:textId="77777777" w:rsidR="000C4ED4" w:rsidRPr="00DE2791" w:rsidRDefault="004619EC" w:rsidP="00B6506B">
      <w:pPr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а) для «Строймастер»:</w:t>
      </w:r>
    </w:p>
    <w:p w14:paraId="12C8E56F" w14:textId="4CD5226D" w:rsidR="004619EC" w:rsidRPr="00DE2791" w:rsidRDefault="00A92457" w:rsidP="00B6506B">
      <w:pPr>
        <w:rPr>
          <w:rFonts w:ascii="Times New Roman" w:hAnsi="Times New Roman" w:cs="Times New Roman"/>
          <w:spacing w:val="8"/>
          <w:sz w:val="20"/>
          <w:szCs w:val="20"/>
        </w:rPr>
      </w:pPr>
      <m:oMathPara>
        <m:oMath>
          <m:acc>
            <m:accPr>
              <m:chr m:val="̅"/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accPr>
            <m:e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P</m:t>
              </m:r>
            </m:e>
          </m:acc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= 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 xml:space="preserve">250 </m:t>
              </m:r>
              <m:r>
                <m:rPr>
                  <m:sty m:val="p"/>
                </m:rP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× 6  +</m:t>
              </m:r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 xml:space="preserve"> 200 </m:t>
              </m:r>
              <m:r>
                <m:rPr>
                  <m:sty m:val="p"/>
                </m:rP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 xml:space="preserve">× 8 + </m:t>
              </m:r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 xml:space="preserve">500 </m:t>
              </m:r>
              <m:r>
                <m:rPr>
                  <m:sty m:val="p"/>
                </m:rP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 xml:space="preserve">× 3 </m:t>
              </m:r>
            </m:num>
            <m:den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6 + 8 + 3</m:t>
              </m:r>
            </m:den>
          </m:f>
          <m:r>
            <w:rPr>
              <w:rFonts w:ascii="Cambria Math" w:hAnsi="Cambria Math" w:cs="Times New Roman"/>
              <w:spacing w:val="8"/>
              <w:sz w:val="20"/>
              <w:szCs w:val="20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4600</m:t>
              </m:r>
            </m:num>
            <m:den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17</m:t>
              </m:r>
            </m:den>
          </m:f>
          <m:r>
            <m:rPr>
              <m:sty m:val="p"/>
            </m:rPr>
            <w:rPr>
              <w:rFonts w:ascii="Cambria Math" w:hAnsi="Cambria Math" w:cs="Times New Roman"/>
              <w:spacing w:val="8"/>
              <w:sz w:val="20"/>
              <w:szCs w:val="20"/>
            </w:rPr>
            <m:t>=270,588 тыс. руб.</m:t>
          </m:r>
        </m:oMath>
      </m:oMathPara>
    </w:p>
    <w:p w14:paraId="4CA6187D" w14:textId="77777777" w:rsidR="000C4ED4" w:rsidRPr="00DE2791" w:rsidRDefault="004619EC" w:rsidP="00B6506B">
      <w:pPr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б) для «Стройтрест»:</w:t>
      </w:r>
    </w:p>
    <w:p w14:paraId="40167FC2" w14:textId="14D46141" w:rsidR="004619EC" w:rsidRPr="00DE2791" w:rsidRDefault="00A92457" w:rsidP="000C4ED4">
      <w:pPr>
        <w:ind w:left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Para>
        <m:oMathParaPr>
          <m:jc m:val="left"/>
        </m:oMathParaPr>
        <m:oMath>
          <m:acc>
            <m:accPr>
              <m:chr m:val="̅"/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accPr>
            <m:e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P</m:t>
              </m:r>
            </m:e>
          </m:acc>
          <m:r>
            <w:rPr>
              <w:rFonts w:ascii="Cambria Math" w:hAnsi="Cambria Math" w:cs="Times New Roman"/>
              <w:spacing w:val="8"/>
              <w:sz w:val="20"/>
              <w:szCs w:val="20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 xml:space="preserve">600 </m:t>
              </m:r>
              <m:r>
                <m:rPr>
                  <m:sty m:val="p"/>
                </m:rP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× 2 +</m:t>
              </m:r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 xml:space="preserve"> 450 </m:t>
              </m:r>
              <m:r>
                <m:rPr>
                  <m:sty m:val="p"/>
                </m:rP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 xml:space="preserve">× 4 </m:t>
              </m:r>
            </m:num>
            <m:den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2 + 4</m:t>
              </m:r>
            </m:den>
          </m:f>
          <m:r>
            <w:rPr>
              <w:rFonts w:ascii="Cambria Math" w:hAnsi="Cambria Math" w:cs="Times New Roman"/>
              <w:spacing w:val="8"/>
              <w:sz w:val="20"/>
              <w:szCs w:val="20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3000</m:t>
              </m:r>
            </m:num>
            <m:den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6</m:t>
              </m:r>
            </m:den>
          </m:f>
          <m:r>
            <m:rPr>
              <m:sty m:val="p"/>
            </m:rPr>
            <w:rPr>
              <w:rFonts w:ascii="Cambria Math" w:hAnsi="Cambria Math" w:cs="Times New Roman"/>
              <w:spacing w:val="8"/>
              <w:sz w:val="20"/>
              <w:szCs w:val="20"/>
            </w:rPr>
            <m:t>=500 тыс. руб.</m:t>
          </m:r>
        </m:oMath>
      </m:oMathPara>
    </w:p>
    <w:p w14:paraId="3A30044D" w14:textId="77777777" w:rsidR="004619EC" w:rsidRPr="00DE2791" w:rsidRDefault="004619EC" w:rsidP="00B6506B">
      <w:pPr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в) рассчитаем средний размер ссуды по обоим юридическим 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цам:</w:t>
      </w:r>
    </w:p>
    <w:p w14:paraId="30DF928C" w14:textId="5B1F2A6B" w:rsidR="004619EC" w:rsidRPr="00DE2791" w:rsidRDefault="00A92457" w:rsidP="000C4ED4">
      <w:pPr>
        <w:ind w:left="426"/>
        <w:jc w:val="both"/>
        <w:rPr>
          <w:rFonts w:ascii="Times New Roman" w:hAnsi="Times New Roman" w:cs="Times New Roman"/>
          <w:i/>
          <w:spacing w:val="8"/>
          <w:sz w:val="20"/>
          <w:szCs w:val="20"/>
        </w:rPr>
      </w:pPr>
      <m:oMathPara>
        <m:oMathParaPr>
          <m:jc m:val="left"/>
        </m:oMathParaPr>
        <m:oMath>
          <m:acc>
            <m:accPr>
              <m:chr m:val="̿"/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accPr>
            <m:e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P</m:t>
              </m:r>
            </m:e>
          </m:acc>
          <m:r>
            <w:rPr>
              <w:rFonts w:ascii="Cambria Math" w:hAnsi="Cambria Math" w:cs="Times New Roman"/>
              <w:spacing w:val="8"/>
              <w:sz w:val="20"/>
              <w:szCs w:val="20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4600 + 3000</m:t>
              </m:r>
            </m:num>
            <m:den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17 + 6</m:t>
              </m:r>
            </m:den>
          </m:f>
          <m:r>
            <w:rPr>
              <w:rFonts w:ascii="Cambria Math" w:hAnsi="Cambria Math" w:cs="Times New Roman"/>
              <w:spacing w:val="8"/>
              <w:sz w:val="20"/>
              <w:szCs w:val="20"/>
            </w:rPr>
            <m:t>=330,434 тыс. руб.</m:t>
          </m:r>
        </m:oMath>
      </m:oMathPara>
    </w:p>
    <w:p w14:paraId="53FEBB95" w14:textId="77777777" w:rsidR="004619EC" w:rsidRPr="00DE2791" w:rsidRDefault="004619E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2. Средний срок пользования ссудами (при условии их 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прерывной оборачиваемости), т.е. среднее время, в течение кот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рого все ссуды оборачиваются один раз. </w:t>
      </w:r>
    </w:p>
    <w:p w14:paraId="656019BB" w14:textId="77777777" w:rsidR="000C4ED4" w:rsidRPr="00DE2791" w:rsidRDefault="000C4ED4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6E6F33BE" w14:textId="3BE543A0" w:rsidR="004619EC" w:rsidRPr="00DE2791" w:rsidRDefault="004619E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Будем использовать следующую формулу:</w:t>
      </w:r>
    </w:p>
    <w:p w14:paraId="3B210073" w14:textId="77014271" w:rsidR="004619EC" w:rsidRPr="00DE2791" w:rsidRDefault="00A92457" w:rsidP="000C4ED4">
      <w:pPr>
        <w:ind w:left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Para>
        <m:oMathParaPr>
          <m:jc m:val="left"/>
        </m:oMathParaPr>
        <m:oMath>
          <m:acc>
            <m:accPr>
              <m:chr m:val="̅"/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accPr>
            <m:e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n</m:t>
              </m:r>
            </m:e>
          </m:acc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 = 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nary>
                <m:naryPr>
                  <m:chr m:val="∑"/>
                  <m:limLoc m:val="undOvr"/>
                  <m:subHide m:val="1"/>
                  <m:supHide m:val="1"/>
                  <m:ctrlPr>
                    <w:rPr>
                      <w:rFonts w:ascii="Cambria Math" w:hAnsi="Cambria Math" w:cs="Times New Roman"/>
                      <w:i/>
                      <w:spacing w:val="8"/>
                      <w:sz w:val="20"/>
                      <w:szCs w:val="20"/>
                    </w:rPr>
                  </m:ctrlPr>
                </m:naryPr>
                <m:sub/>
                <m:sup/>
                <m:e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  <w:spacing w:val="8"/>
                          <w:sz w:val="20"/>
                          <w:szCs w:val="20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pacing w:val="8"/>
                          <w:sz w:val="20"/>
                          <w:szCs w:val="20"/>
                        </w:rPr>
                        <m:t>P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pacing w:val="8"/>
                          <w:sz w:val="20"/>
                          <w:szCs w:val="20"/>
                        </w:rPr>
                        <m:t>j</m:t>
                      </m:r>
                    </m:sub>
                  </m:sSub>
                </m:e>
              </m:nary>
            </m:num>
            <m:den>
              <m:nary>
                <m:naryPr>
                  <m:chr m:val="∑"/>
                  <m:limLoc m:val="undOvr"/>
                  <m:subHide m:val="1"/>
                  <m:supHide m:val="1"/>
                  <m:ctrlPr>
                    <w:rPr>
                      <w:rFonts w:ascii="Cambria Math" w:hAnsi="Cambria Math" w:cs="Times New Roman"/>
                      <w:i/>
                      <w:spacing w:val="8"/>
                      <w:sz w:val="20"/>
                      <w:szCs w:val="20"/>
                    </w:rPr>
                  </m:ctrlPr>
                </m:naryPr>
                <m:sub/>
                <m:sup/>
                <m:e>
                  <m:f>
                    <m:fPr>
                      <m:ctrlPr>
                        <w:rPr>
                          <w:rFonts w:ascii="Cambria Math" w:hAnsi="Cambria Math" w:cs="Times New Roman"/>
                          <w:i/>
                          <w:spacing w:val="8"/>
                          <w:sz w:val="20"/>
                          <w:szCs w:val="20"/>
                        </w:rPr>
                      </m:ctrlPr>
                    </m:fPr>
                    <m:num>
                      <m:sSub>
                        <m:sSubPr>
                          <m:ctrlPr>
                            <w:rPr>
                              <w:rFonts w:ascii="Cambria Math" w:hAnsi="Cambria Math" w:cs="Times New Roman"/>
                              <w:i/>
                              <w:spacing w:val="8"/>
                              <w:sz w:val="20"/>
                              <w:szCs w:val="20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 w:cs="Times New Roman"/>
                              <w:spacing w:val="8"/>
                              <w:sz w:val="20"/>
                              <w:szCs w:val="20"/>
                            </w:rPr>
                            <m:t>P</m:t>
                          </m:r>
                        </m:e>
                        <m:sub>
                          <m:r>
                            <w:rPr>
                              <w:rFonts w:ascii="Cambria Math" w:hAnsi="Cambria Math" w:cs="Times New Roman"/>
                              <w:spacing w:val="8"/>
                              <w:sz w:val="20"/>
                              <w:szCs w:val="20"/>
                            </w:rPr>
                            <m:t>j</m:t>
                          </m:r>
                        </m:sub>
                      </m:sSub>
                    </m:num>
                    <m:den>
                      <m:sSub>
                        <m:sSubPr>
                          <m:ctrlPr>
                            <w:rPr>
                              <w:rFonts w:ascii="Cambria Math" w:hAnsi="Cambria Math" w:cs="Times New Roman"/>
                              <w:i/>
                              <w:spacing w:val="8"/>
                              <w:sz w:val="20"/>
                              <w:szCs w:val="20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 w:cs="Times New Roman"/>
                              <w:spacing w:val="8"/>
                              <w:sz w:val="20"/>
                              <w:szCs w:val="20"/>
                            </w:rPr>
                            <m:t>n</m:t>
                          </m:r>
                        </m:e>
                        <m:sub>
                          <m:r>
                            <w:rPr>
                              <w:rFonts w:ascii="Cambria Math" w:hAnsi="Cambria Math" w:cs="Times New Roman"/>
                              <w:spacing w:val="8"/>
                              <w:sz w:val="20"/>
                              <w:szCs w:val="20"/>
                            </w:rPr>
                            <m:t>j</m:t>
                          </m:r>
                        </m:sub>
                      </m:sSub>
                    </m:den>
                  </m:f>
                </m:e>
              </m:nary>
            </m:den>
          </m:f>
        </m:oMath>
      </m:oMathPara>
    </w:p>
    <w:p w14:paraId="7C1B2280" w14:textId="77777777" w:rsidR="004619EC" w:rsidRPr="00DE2791" w:rsidRDefault="004619E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а) для «Строймастер»:</w:t>
      </w:r>
    </w:p>
    <w:p w14:paraId="143F5147" w14:textId="6240FD0B" w:rsidR="004619EC" w:rsidRPr="00DE2791" w:rsidRDefault="00A92457" w:rsidP="000C4ED4">
      <w:pPr>
        <w:spacing w:before="120" w:after="120"/>
        <w:ind w:left="425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Para>
        <m:oMath>
          <m:acc>
            <m:accPr>
              <m:chr m:val="̅"/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accPr>
            <m:e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n</m:t>
              </m:r>
            </m:e>
          </m:acc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 = 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250+200+500</m:t>
              </m:r>
            </m:num>
            <m:den>
              <m:f>
                <m:fPr>
                  <m:ctrlPr>
                    <w:rPr>
                      <w:rFonts w:ascii="Cambria Math" w:hAnsi="Cambria Math" w:cs="Times New Roman"/>
                      <w:i/>
                      <w:spacing w:val="8"/>
                      <w:sz w:val="20"/>
                      <w:szCs w:val="20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250</m:t>
                  </m:r>
                </m:num>
                <m:den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6</m:t>
                  </m:r>
                </m:den>
              </m:f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 xml:space="preserve">+ 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  <w:spacing w:val="8"/>
                      <w:sz w:val="20"/>
                      <w:szCs w:val="20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200</m:t>
                  </m:r>
                </m:num>
                <m:den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8</m:t>
                  </m:r>
                </m:den>
              </m:f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+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  <w:spacing w:val="8"/>
                      <w:sz w:val="20"/>
                      <w:szCs w:val="20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500</m:t>
                  </m:r>
                </m:num>
                <m:den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3</m:t>
                  </m:r>
                </m:den>
              </m:f>
            </m:den>
          </m:f>
          <m:r>
            <w:rPr>
              <w:rFonts w:ascii="Cambria Math" w:hAnsi="Cambria Math" w:cs="Times New Roman"/>
              <w:spacing w:val="8"/>
              <w:sz w:val="20"/>
              <w:szCs w:val="20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950</m:t>
              </m:r>
            </m:num>
            <m:den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233,33</m:t>
              </m:r>
            </m:den>
          </m:f>
          <m:r>
            <m:rPr>
              <m:sty m:val="p"/>
            </m:rPr>
            <w:rPr>
              <w:rFonts w:ascii="Cambria Math" w:hAnsi="Cambria Math" w:cs="Times New Roman"/>
              <w:spacing w:val="8"/>
              <w:sz w:val="20"/>
              <w:szCs w:val="20"/>
            </w:rPr>
            <m:t>= 4,0714 месяца или 124 дня.</m:t>
          </m:r>
        </m:oMath>
      </m:oMathPara>
    </w:p>
    <w:p w14:paraId="5C1DBA4D" w14:textId="77777777" w:rsidR="004619EC" w:rsidRPr="00DE2791" w:rsidRDefault="004619E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б) для «Стройтрест»:</w:t>
      </w:r>
    </w:p>
    <w:p w14:paraId="7B810DEF" w14:textId="39DC97FA" w:rsidR="004619EC" w:rsidRPr="00DE2791" w:rsidRDefault="00A92457" w:rsidP="000C4ED4">
      <w:pPr>
        <w:spacing w:before="120" w:after="120"/>
        <w:ind w:left="425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Para>
        <m:oMathParaPr>
          <m:jc m:val="left"/>
        </m:oMathParaPr>
        <m:oMath>
          <m:acc>
            <m:accPr>
              <m:chr m:val="̅"/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accPr>
            <m:e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n</m:t>
              </m:r>
            </m:e>
          </m:acc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 = 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600+450</m:t>
              </m:r>
            </m:num>
            <m:den>
              <m:f>
                <m:fPr>
                  <m:ctrlPr>
                    <w:rPr>
                      <w:rFonts w:ascii="Cambria Math" w:hAnsi="Cambria Math" w:cs="Times New Roman"/>
                      <w:i/>
                      <w:spacing w:val="8"/>
                      <w:sz w:val="20"/>
                      <w:szCs w:val="20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600</m:t>
                  </m:r>
                </m:num>
                <m:den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2</m:t>
                  </m:r>
                </m:den>
              </m:f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+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  <w:spacing w:val="8"/>
                      <w:sz w:val="20"/>
                      <w:szCs w:val="20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450</m:t>
                  </m:r>
                </m:num>
                <m:den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4</m:t>
                  </m:r>
                </m:den>
              </m:f>
            </m:den>
          </m:f>
          <m:r>
            <w:rPr>
              <w:rFonts w:ascii="Cambria Math" w:hAnsi="Cambria Math" w:cs="Times New Roman"/>
              <w:spacing w:val="8"/>
              <w:sz w:val="20"/>
              <w:szCs w:val="20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1050</m:t>
              </m:r>
            </m:num>
            <m:den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412,5</m:t>
              </m:r>
            </m:den>
          </m:f>
          <m:r>
            <m:rPr>
              <m:sty m:val="p"/>
            </m:rPr>
            <w:rPr>
              <w:rFonts w:ascii="Cambria Math" w:hAnsi="Cambria Math" w:cs="Times New Roman"/>
              <w:spacing w:val="8"/>
              <w:sz w:val="20"/>
              <w:szCs w:val="20"/>
            </w:rPr>
            <m:t>= 2,5454 месяца или 77 дней.</m:t>
          </m:r>
        </m:oMath>
      </m:oMathPara>
    </w:p>
    <w:p w14:paraId="21009498" w14:textId="77777777" w:rsidR="004619EC" w:rsidRPr="00DE2791" w:rsidRDefault="004619E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в) по двум юридическим лицам:</w:t>
      </w:r>
    </w:p>
    <w:p w14:paraId="2E514DFB" w14:textId="6ADE438C" w:rsidR="004619EC" w:rsidRPr="00DE2791" w:rsidRDefault="00A92457" w:rsidP="000C4ED4">
      <w:pPr>
        <w:spacing w:before="120" w:after="120"/>
        <w:ind w:left="425" w:hanging="425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Para>
        <m:oMathParaPr>
          <m:jc m:val="left"/>
        </m:oMathParaPr>
        <m:oMath>
          <m:acc>
            <m:accPr>
              <m:chr m:val="̿"/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accPr>
            <m:e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n</m:t>
              </m:r>
            </m:e>
          </m:acc>
          <m:r>
            <m:rPr>
              <m:sty m:val="p"/>
            </m:rPr>
            <w:rPr>
              <w:rFonts w:ascii="Cambria Math" w:hAnsi="Cambria Math" w:cs="Times New Roman"/>
              <w:spacing w:val="8"/>
              <w:sz w:val="20"/>
              <w:szCs w:val="20"/>
            </w:rPr>
            <m:t>=</m:t>
          </m:r>
          <m:f>
            <m:fPr>
              <m:ctrlP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950 +1050</m:t>
              </m:r>
            </m:num>
            <m:den>
              <m:r>
                <m:rPr>
                  <m:sty m:val="p"/>
                </m:rP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233,33 + 412,5</m:t>
              </m:r>
            </m:den>
          </m:f>
          <m:r>
            <m:rPr>
              <m:sty m:val="p"/>
            </m:rPr>
            <w:rPr>
              <w:rFonts w:ascii="Cambria Math" w:hAnsi="Cambria Math" w:cs="Times New Roman"/>
              <w:spacing w:val="8"/>
              <w:sz w:val="20"/>
              <w:szCs w:val="20"/>
            </w:rPr>
            <m:t>= 3,0968 месяцев или 94 дня.</m:t>
          </m:r>
        </m:oMath>
      </m:oMathPara>
    </w:p>
    <w:p w14:paraId="002969F5" w14:textId="77777777" w:rsidR="004619EC" w:rsidRPr="00DE2791" w:rsidRDefault="004619E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3. Рассчитаем среднее число оборотов ссуд за год, используя формулу:</w:t>
      </w:r>
    </w:p>
    <w:p w14:paraId="4FD29254" w14:textId="1D53AD1D" w:rsidR="004619EC" w:rsidRPr="00DE2791" w:rsidRDefault="00A92457" w:rsidP="000C4ED4">
      <w:pPr>
        <w:spacing w:before="120" w:after="120"/>
        <w:ind w:left="425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Para>
        <m:oMathParaPr>
          <m:jc m:val="left"/>
        </m:oMathParaPr>
        <m:oMath>
          <m:acc>
            <m:accPr>
              <m:chr m:val="̅"/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accPr>
            <m:e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W</m:t>
              </m:r>
            </m:e>
          </m:acc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 = 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nary>
                <m:naryPr>
                  <m:chr m:val="∑"/>
                  <m:limLoc m:val="undOvr"/>
                  <m:subHide m:val="1"/>
                  <m:supHide m:val="1"/>
                  <m:ctrlPr>
                    <w:rPr>
                      <w:rFonts w:ascii="Cambria Math" w:hAnsi="Cambria Math" w:cs="Times New Roman"/>
                      <w:i/>
                      <w:spacing w:val="8"/>
                      <w:sz w:val="20"/>
                      <w:szCs w:val="20"/>
                    </w:rPr>
                  </m:ctrlPr>
                </m:naryPr>
                <m:sub/>
                <m:sup/>
                <m:e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  <w:spacing w:val="8"/>
                          <w:sz w:val="20"/>
                          <w:szCs w:val="20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pacing w:val="8"/>
                          <w:sz w:val="20"/>
                          <w:szCs w:val="20"/>
                        </w:rPr>
                        <m:t>W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pacing w:val="8"/>
                          <w:sz w:val="20"/>
                          <w:szCs w:val="20"/>
                        </w:rPr>
                        <m:t xml:space="preserve">j  </m:t>
                      </m:r>
                    </m:sub>
                  </m:sSub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×</m:t>
                  </m:r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  <w:spacing w:val="8"/>
                          <w:sz w:val="20"/>
                          <w:szCs w:val="20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pacing w:val="8"/>
                          <w:sz w:val="20"/>
                          <w:szCs w:val="20"/>
                        </w:rPr>
                        <m:t xml:space="preserve"> P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pacing w:val="8"/>
                          <w:sz w:val="20"/>
                          <w:szCs w:val="20"/>
                        </w:rPr>
                        <m:t>j</m:t>
                      </m:r>
                    </m:sub>
                  </m:sSub>
                </m:e>
              </m:nary>
            </m:num>
            <m:den>
              <m:nary>
                <m:naryPr>
                  <m:chr m:val="∑"/>
                  <m:limLoc m:val="undOvr"/>
                  <m:subHide m:val="1"/>
                  <m:supHide m:val="1"/>
                  <m:ctrlPr>
                    <w:rPr>
                      <w:rFonts w:ascii="Cambria Math" w:hAnsi="Cambria Math" w:cs="Times New Roman"/>
                      <w:i/>
                      <w:spacing w:val="8"/>
                      <w:sz w:val="20"/>
                      <w:szCs w:val="20"/>
                    </w:rPr>
                  </m:ctrlPr>
                </m:naryPr>
                <m:sub/>
                <m:sup/>
                <m:e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  <w:spacing w:val="8"/>
                          <w:sz w:val="20"/>
                          <w:szCs w:val="20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pacing w:val="8"/>
                          <w:sz w:val="20"/>
                          <w:szCs w:val="20"/>
                        </w:rPr>
                        <m:t>P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pacing w:val="8"/>
                          <w:sz w:val="20"/>
                          <w:szCs w:val="20"/>
                        </w:rPr>
                        <m:t>j</m:t>
                      </m:r>
                    </m:sub>
                  </m:sSub>
                </m:e>
              </m:nary>
            </m:den>
          </m:f>
        </m:oMath>
      </m:oMathPara>
    </w:p>
    <w:p w14:paraId="31C8141D" w14:textId="77777777" w:rsidR="000C4ED4" w:rsidRPr="00DE2791" w:rsidRDefault="004619E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а) для «Строймастер»: </w:t>
      </w:r>
    </w:p>
    <w:p w14:paraId="5C446E71" w14:textId="4F441B8A" w:rsidR="004619EC" w:rsidRPr="00DE2791" w:rsidRDefault="00A92457" w:rsidP="000C4ED4">
      <w:pPr>
        <w:spacing w:before="120" w:after="120"/>
        <w:ind w:left="426"/>
        <w:jc w:val="both"/>
        <w:rPr>
          <w:rFonts w:ascii="Times New Roman" w:hAnsi="Times New Roman" w:cs="Times New Roman"/>
          <w:i/>
          <w:spacing w:val="8"/>
          <w:sz w:val="20"/>
          <w:szCs w:val="20"/>
        </w:rPr>
      </w:pPr>
      <m:oMathPara>
        <m:oMathParaPr>
          <m:jc m:val="left"/>
        </m:oMathParaPr>
        <m:oMath>
          <m:acc>
            <m:accPr>
              <m:chr m:val="̅"/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accPr>
            <m:e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W</m:t>
              </m:r>
            </m:e>
          </m:acc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= 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250</m:t>
              </m:r>
              <m:r>
                <m:rPr>
                  <m:sty m:val="p"/>
                </m:rP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 xml:space="preserve">×2 + </m:t>
              </m:r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 xml:space="preserve"> 200</m:t>
              </m:r>
              <m:r>
                <m:rPr>
                  <m:sty m:val="p"/>
                </m:rP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 xml:space="preserve">×1,5 + </m:t>
              </m:r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500</m:t>
              </m:r>
              <m:r>
                <m:rPr>
                  <m:sty m:val="p"/>
                </m:rP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×4 </m:t>
              </m:r>
            </m:num>
            <m:den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950</m:t>
              </m:r>
            </m:den>
          </m:f>
          <m:r>
            <m:rPr>
              <m:sty m:val="p"/>
            </m:rPr>
            <w:rPr>
              <w:rFonts w:ascii="Cambria Math" w:hAnsi="Cambria Math" w:cs="Times New Roman"/>
              <w:spacing w:val="8"/>
              <w:sz w:val="20"/>
              <w:szCs w:val="20"/>
            </w:rPr>
            <m:t>=2,95 оборота.</m:t>
          </m:r>
        </m:oMath>
      </m:oMathPara>
    </w:p>
    <w:p w14:paraId="388AD410" w14:textId="77777777" w:rsidR="000C4ED4" w:rsidRPr="00DE2791" w:rsidRDefault="004619E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б) для «Стройтрест»: </w:t>
      </w:r>
    </w:p>
    <w:p w14:paraId="484DC9AE" w14:textId="6462ACC4" w:rsidR="004619EC" w:rsidRPr="00DE2791" w:rsidRDefault="00A92457" w:rsidP="000C4ED4">
      <w:pPr>
        <w:spacing w:before="120" w:after="120"/>
        <w:ind w:left="425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Para>
        <m:oMathParaPr>
          <m:jc m:val="left"/>
        </m:oMathParaPr>
        <m:oMath>
          <m:acc>
            <m:accPr>
              <m:chr m:val="̅"/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accPr>
            <m:e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W</m:t>
              </m:r>
            </m:e>
          </m:acc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= 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600</m:t>
              </m:r>
              <m:r>
                <m:rPr>
                  <m:sty m:val="p"/>
                </m:rP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 xml:space="preserve">×6+ </m:t>
              </m:r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 xml:space="preserve"> 450</m:t>
              </m:r>
              <m:r>
                <m:rPr>
                  <m:sty m:val="p"/>
                </m:rP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 xml:space="preserve">×3 </m:t>
              </m:r>
            </m:num>
            <m:den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1050</m:t>
              </m:r>
            </m:den>
          </m:f>
          <m:r>
            <m:rPr>
              <m:sty m:val="p"/>
            </m:rPr>
            <w:rPr>
              <w:rFonts w:ascii="Cambria Math" w:hAnsi="Cambria Math" w:cs="Times New Roman"/>
              <w:spacing w:val="8"/>
              <w:sz w:val="20"/>
              <w:szCs w:val="20"/>
            </w:rPr>
            <m:t>=4,70 оборота.</m:t>
          </m:r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 </m:t>
          </m:r>
        </m:oMath>
      </m:oMathPara>
    </w:p>
    <w:p w14:paraId="6B3EEFE0" w14:textId="77777777" w:rsidR="004619EC" w:rsidRPr="00DE2791" w:rsidRDefault="004619E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в) рассчитаем средний размер ссуды по обоим юридическим лицам:</w:t>
      </w:r>
    </w:p>
    <w:p w14:paraId="68855225" w14:textId="7B0C8E1B" w:rsidR="004619EC" w:rsidRPr="00DE2791" w:rsidRDefault="00A92457" w:rsidP="000C4ED4">
      <w:pPr>
        <w:spacing w:before="120" w:after="120"/>
        <w:ind w:right="-389"/>
        <w:jc w:val="both"/>
        <w:rPr>
          <w:rFonts w:ascii="Times New Roman" w:hAnsi="Times New Roman" w:cs="Times New Roman"/>
          <w:i/>
          <w:spacing w:val="8"/>
          <w:sz w:val="20"/>
          <w:szCs w:val="20"/>
        </w:rPr>
      </w:pPr>
      <m:oMathPara>
        <m:oMathParaPr>
          <m:jc m:val="left"/>
        </m:oMathParaPr>
        <m:oMath>
          <m:acc>
            <m:accPr>
              <m:chr m:val="̿"/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accPr>
            <m:e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 xml:space="preserve">W </m:t>
              </m:r>
            </m:e>
          </m:acc>
          <m:r>
            <w:rPr>
              <w:rFonts w:ascii="Cambria Math" w:hAnsi="Cambria Math" w:cs="Times New Roman"/>
              <w:spacing w:val="8"/>
              <w:sz w:val="20"/>
              <w:szCs w:val="20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250</m:t>
              </m:r>
              <m:r>
                <m:rPr>
                  <m:sty m:val="p"/>
                </m:rP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×2+</m:t>
              </m:r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200</m:t>
              </m:r>
              <m:r>
                <m:rPr>
                  <m:sty m:val="p"/>
                </m:rP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×1,5+</m:t>
              </m:r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500</m:t>
              </m:r>
              <m:r>
                <m:rPr>
                  <m:sty m:val="p"/>
                </m:rP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×4+600×6+450×3</m:t>
              </m:r>
            </m:num>
            <m:den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950 + 1050</m:t>
              </m:r>
            </m:den>
          </m:f>
          <m:r>
            <w:rPr>
              <w:rFonts w:ascii="Cambria Math" w:hAnsi="Cambria Math" w:cs="Times New Roman"/>
              <w:spacing w:val="8"/>
              <w:sz w:val="20"/>
              <w:szCs w:val="20"/>
            </w:rPr>
            <m:t>=</m:t>
          </m:r>
          <m:r>
            <m:rPr>
              <m:sty m:val="p"/>
            </m:rPr>
            <w:rPr>
              <w:rFonts w:ascii="Cambria Math" w:hAnsi="Cambria Math" w:cs="Times New Roman"/>
              <w:spacing w:val="8"/>
              <w:sz w:val="20"/>
              <w:szCs w:val="20"/>
            </w:rPr>
            <m:t>3,88 оборота.</m:t>
          </m:r>
        </m:oMath>
      </m:oMathPara>
    </w:p>
    <w:p w14:paraId="4D147D82" w14:textId="77777777" w:rsidR="005D7336" w:rsidRPr="00DE2791" w:rsidRDefault="005D7336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674E771B" w14:textId="77777777" w:rsidR="009D1138" w:rsidRPr="00DE2791" w:rsidRDefault="009D1138" w:rsidP="00B6506B">
      <w:pPr>
        <w:pStyle w:val="3"/>
        <w:spacing w:before="0"/>
        <w:jc w:val="center"/>
        <w:rPr>
          <w:rFonts w:ascii="Times New Roman" w:hAnsi="Times New Roman" w:cs="Times New Roman"/>
          <w:color w:val="auto"/>
        </w:rPr>
      </w:pPr>
      <w:bookmarkStart w:id="45" w:name="_Toc316504095"/>
      <w:r w:rsidRPr="00DE2791">
        <w:rPr>
          <w:rFonts w:ascii="Times New Roman" w:hAnsi="Times New Roman" w:cs="Times New Roman"/>
          <w:color w:val="auto"/>
        </w:rPr>
        <w:t>Выводы</w:t>
      </w:r>
      <w:bookmarkEnd w:id="45"/>
    </w:p>
    <w:p w14:paraId="1B598FEE" w14:textId="77777777" w:rsidR="005D7336" w:rsidRPr="00DE2791" w:rsidRDefault="005D7336" w:rsidP="005D7336">
      <w:pPr>
        <w:widowControl w:val="0"/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2D0377BF" w14:textId="5AF3440F" w:rsidR="00F02F3B" w:rsidRPr="00DE2791" w:rsidRDefault="00F02F3B" w:rsidP="005D7336">
      <w:pPr>
        <w:widowControl w:val="0"/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Процентные и учетные ставки решают одни и те же задачи – они определяют степень доходности финансовой операции при нар</w:t>
      </w:r>
      <w:r w:rsidR="00904DA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ащении или при дисконтировании.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 связи с этим, возникает выбор таких ставок, при которых доходность финансовой опер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ции будет равнозначен.</w:t>
      </w:r>
    </w:p>
    <w:p w14:paraId="7915A278" w14:textId="77777777" w:rsidR="00F02F3B" w:rsidRPr="00DE2791" w:rsidRDefault="00F02F3B" w:rsidP="005D7336">
      <w:pPr>
        <w:widowControl w:val="0"/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Равноценность финансовых операций может быть обеспеч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на в том случае, если существует равенство множителей наращ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ния или дисконтирования.</w:t>
      </w:r>
    </w:p>
    <w:p w14:paraId="789AAC04" w14:textId="77777777" w:rsidR="009E3064" w:rsidRPr="00DE2791" w:rsidRDefault="009A30E6" w:rsidP="005D7336">
      <w:pPr>
        <w:widowControl w:val="0"/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Вопрос</w:t>
      </w:r>
      <w:r w:rsidR="004D15F9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рассмотрени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я</w:t>
      </w:r>
      <w:r w:rsidR="004D15F9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расчета средних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величин является 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ким же значимым как и </w:t>
      </w:r>
      <w:r w:rsidR="004D15F9" w:rsidRPr="00DE2791">
        <w:rPr>
          <w:rFonts w:ascii="Times New Roman" w:hAnsi="Times New Roman" w:cs="Times New Roman"/>
          <w:spacing w:val="8"/>
          <w:sz w:val="20"/>
          <w:szCs w:val="20"/>
        </w:rPr>
        <w:t>принцип эквивалентности.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1FB73658" w14:textId="3963C559" w:rsidR="00177880" w:rsidRPr="00DE2791" w:rsidRDefault="00177880" w:rsidP="005D7336">
      <w:pPr>
        <w:widowControl w:val="0"/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Средняя величина </w:t>
      </w:r>
      <w:r w:rsidR="001B497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-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это обобщающий показатель статистич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ской совокупности, который погашает индивидуальные различия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>значений статистических величин, позволяя сравнивать разные совокупности между собой.</w:t>
      </w:r>
      <w:r w:rsidR="001B497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02237AE1" w14:textId="60C5FB34" w:rsidR="004D15F9" w:rsidRPr="00DE2791" w:rsidRDefault="009A30E6" w:rsidP="005D7336">
      <w:pPr>
        <w:widowControl w:val="0"/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Так</w:t>
      </w:r>
      <w:r w:rsidR="004D15F9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, если суммы полученных кредитов равны между собой, то средняя процентная ставка </w:t>
      </w:r>
      <w:r w:rsidR="00C508E7" w:rsidRPr="00DE2791">
        <w:rPr>
          <w:rFonts w:ascii="Times New Roman" w:hAnsi="Times New Roman" w:cs="Times New Roman"/>
          <w:spacing w:val="8"/>
          <w:sz w:val="20"/>
          <w:szCs w:val="20"/>
        </w:rPr>
        <w:t>рассчитанная</w:t>
      </w:r>
      <w:r w:rsidR="004D15F9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по формуле средней арифметической взвешенной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является эквивалентной </w:t>
      </w:r>
      <w:r w:rsidR="006A2799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ставкам по каждому кредиту,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поскольку дает такой же финансовый резул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ь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тат.</w:t>
      </w:r>
    </w:p>
    <w:p w14:paraId="3777E952" w14:textId="484F8544" w:rsidR="009D1138" w:rsidRPr="00DE2791" w:rsidRDefault="006A1A56" w:rsidP="005D7336">
      <w:pPr>
        <w:widowControl w:val="0"/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Еще одним важным элементом в расчете кредитных опер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ций банка являются показатели среднего размера ссуды, средней продолжительности, среднего числа оборотов ссуд и другие п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казатели, отражающие эффективность деятельности банка.</w:t>
      </w:r>
    </w:p>
    <w:p w14:paraId="6B869744" w14:textId="77777777" w:rsidR="006A5F4A" w:rsidRPr="00DE2791" w:rsidRDefault="006A5F4A" w:rsidP="005D7336">
      <w:pPr>
        <w:widowControl w:val="0"/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0E3EC7A8" w14:textId="77777777" w:rsidR="009D1138" w:rsidRPr="00DE2791" w:rsidRDefault="009D1138" w:rsidP="005D7336">
      <w:pPr>
        <w:pStyle w:val="3"/>
        <w:keepNext w:val="0"/>
        <w:keepLines w:val="0"/>
        <w:widowControl w:val="0"/>
        <w:spacing w:before="0"/>
        <w:jc w:val="center"/>
        <w:rPr>
          <w:rFonts w:ascii="Times New Roman" w:hAnsi="Times New Roman" w:cs="Times New Roman"/>
          <w:color w:val="auto"/>
          <w:spacing w:val="8"/>
        </w:rPr>
      </w:pPr>
      <w:bookmarkStart w:id="46" w:name="_Toc316504096"/>
      <w:r w:rsidRPr="00DE2791">
        <w:rPr>
          <w:rFonts w:ascii="Times New Roman" w:hAnsi="Times New Roman" w:cs="Times New Roman"/>
          <w:color w:val="auto"/>
        </w:rPr>
        <w:t>Контрольные вопросы</w:t>
      </w:r>
      <w:bookmarkEnd w:id="46"/>
    </w:p>
    <w:p w14:paraId="7A2536E7" w14:textId="77777777" w:rsidR="00A47505" w:rsidRPr="00DE2791" w:rsidRDefault="00A47505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6B554E7E" w14:textId="1073AC03" w:rsidR="005B2A72" w:rsidRPr="00DE2791" w:rsidRDefault="00045BB0" w:rsidP="00E276C5">
      <w:pPr>
        <w:pStyle w:val="a3"/>
        <w:numPr>
          <w:ilvl w:val="0"/>
          <w:numId w:val="5"/>
        </w:numPr>
        <w:ind w:left="0" w:firstLine="284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Поясните принцип эквивалентности.</w:t>
      </w:r>
    </w:p>
    <w:p w14:paraId="3C0E6CE0" w14:textId="699CCB37" w:rsidR="00045BB0" w:rsidRPr="00DE2791" w:rsidRDefault="009A09B9" w:rsidP="00E276C5">
      <w:pPr>
        <w:pStyle w:val="a3"/>
        <w:numPr>
          <w:ilvl w:val="0"/>
          <w:numId w:val="5"/>
        </w:numPr>
        <w:ind w:left="0" w:firstLine="284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Что такое эквивалентные процентные ставки?</w:t>
      </w:r>
    </w:p>
    <w:p w14:paraId="4A4A55CA" w14:textId="20C9F79B" w:rsidR="0035306F" w:rsidRPr="00DE2791" w:rsidRDefault="0035306F" w:rsidP="00E276C5">
      <w:pPr>
        <w:pStyle w:val="a3"/>
        <w:numPr>
          <w:ilvl w:val="0"/>
          <w:numId w:val="5"/>
        </w:numPr>
        <w:ind w:left="0" w:firstLine="284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Что важно знать при нахождении эквивалентных пр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центных ставок?</w:t>
      </w:r>
    </w:p>
    <w:p w14:paraId="3C7B84A7" w14:textId="3F2CE0EF" w:rsidR="009A09B9" w:rsidRPr="00DE2791" w:rsidRDefault="009A09B9" w:rsidP="00E276C5">
      <w:pPr>
        <w:pStyle w:val="a3"/>
        <w:numPr>
          <w:ilvl w:val="0"/>
          <w:numId w:val="5"/>
        </w:numPr>
        <w:ind w:left="0" w:firstLine="284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Какие уравнения используют для нахождения эквив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лентных процентных ставок?</w:t>
      </w:r>
    </w:p>
    <w:p w14:paraId="06E5AB30" w14:textId="33E51659" w:rsidR="00FE2CBA" w:rsidRPr="00DE2791" w:rsidRDefault="00FE2CBA" w:rsidP="00E276C5">
      <w:pPr>
        <w:pStyle w:val="a3"/>
        <w:numPr>
          <w:ilvl w:val="0"/>
          <w:numId w:val="5"/>
        </w:numPr>
        <w:ind w:left="0" w:firstLine="284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Что такое средняя величина?</w:t>
      </w:r>
    </w:p>
    <w:p w14:paraId="769719DD" w14:textId="1DC822B5" w:rsidR="00FE2CBA" w:rsidRPr="00DE2791" w:rsidRDefault="00FE2CBA" w:rsidP="00E276C5">
      <w:pPr>
        <w:pStyle w:val="a3"/>
        <w:numPr>
          <w:ilvl w:val="0"/>
          <w:numId w:val="5"/>
        </w:numPr>
        <w:ind w:left="0" w:firstLine="284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Для чего используют средние величины в финансовых вычислениях?</w:t>
      </w:r>
    </w:p>
    <w:p w14:paraId="197E3BD8" w14:textId="506F4CDE" w:rsidR="009D1138" w:rsidRPr="00DE2791" w:rsidRDefault="00A47505" w:rsidP="00E276C5">
      <w:pPr>
        <w:pStyle w:val="a3"/>
        <w:numPr>
          <w:ilvl w:val="0"/>
          <w:numId w:val="5"/>
        </w:numPr>
        <w:ind w:left="0" w:firstLine="284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Если необходимо учесть количество оборотов ссуды за год, то расчет осуществляется по формуле </w:t>
      </w:r>
      <w:r w:rsidR="003B27B4" w:rsidRPr="00DE2791">
        <w:rPr>
          <w:rFonts w:ascii="Times New Roman" w:hAnsi="Times New Roman" w:cs="Times New Roman"/>
          <w:spacing w:val="8"/>
          <w:sz w:val="20"/>
          <w:szCs w:val="20"/>
        </w:rPr>
        <w:t>Если суммы получа</w:t>
      </w:r>
      <w:r w:rsidR="003B27B4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="003B27B4" w:rsidRPr="00DE2791">
        <w:rPr>
          <w:rFonts w:ascii="Times New Roman" w:hAnsi="Times New Roman" w:cs="Times New Roman"/>
          <w:spacing w:val="8"/>
          <w:sz w:val="20"/>
          <w:szCs w:val="20"/>
        </w:rPr>
        <w:t>мых кредитов равны между собой, то как рассчитывается  сре</w:t>
      </w:r>
      <w:r w:rsidR="003B27B4" w:rsidRPr="00DE2791">
        <w:rPr>
          <w:rFonts w:ascii="Times New Roman" w:hAnsi="Times New Roman" w:cs="Times New Roman"/>
          <w:spacing w:val="8"/>
          <w:sz w:val="20"/>
          <w:szCs w:val="20"/>
        </w:rPr>
        <w:t>д</w:t>
      </w:r>
      <w:r w:rsidR="003B27B4" w:rsidRPr="00DE2791">
        <w:rPr>
          <w:rFonts w:ascii="Times New Roman" w:hAnsi="Times New Roman" w:cs="Times New Roman"/>
          <w:spacing w:val="8"/>
          <w:sz w:val="20"/>
          <w:szCs w:val="20"/>
        </w:rPr>
        <w:t>няя процентная ставка для простых процентов?</w:t>
      </w:r>
    </w:p>
    <w:p w14:paraId="1A37DE74" w14:textId="7F729F46" w:rsidR="003B27B4" w:rsidRPr="00DE2791" w:rsidRDefault="003B27B4" w:rsidP="00E276C5">
      <w:pPr>
        <w:pStyle w:val="a3"/>
        <w:numPr>
          <w:ilvl w:val="0"/>
          <w:numId w:val="5"/>
        </w:numPr>
        <w:ind w:left="0" w:firstLine="284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Каким образом рассчитывается  средняя процентная ставка для простых процентов</w:t>
      </w:r>
      <w:r w:rsidR="005B2A72" w:rsidRPr="00DE2791">
        <w:rPr>
          <w:rFonts w:ascii="Times New Roman" w:hAnsi="Times New Roman" w:cs="Times New Roman"/>
          <w:spacing w:val="8"/>
          <w:sz w:val="20"/>
          <w:szCs w:val="20"/>
        </w:rPr>
        <w:t>,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если суммы получаемых кредитов не равны между собой? </w:t>
      </w:r>
    </w:p>
    <w:p w14:paraId="611BDFFC" w14:textId="705415C1" w:rsidR="00006DC7" w:rsidRPr="00DE2791" w:rsidRDefault="00006DC7" w:rsidP="00E276C5">
      <w:pPr>
        <w:pStyle w:val="a3"/>
        <w:numPr>
          <w:ilvl w:val="0"/>
          <w:numId w:val="5"/>
        </w:numPr>
        <w:ind w:left="0" w:firstLine="284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Каким образом рассчитывается средняя процентная ста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ка для сложных процентов? </w:t>
      </w:r>
    </w:p>
    <w:p w14:paraId="50115C83" w14:textId="179CEC62" w:rsidR="003B27B4" w:rsidRPr="00DE2791" w:rsidRDefault="00A47505" w:rsidP="00E276C5">
      <w:pPr>
        <w:pStyle w:val="a3"/>
        <w:numPr>
          <w:ilvl w:val="0"/>
          <w:numId w:val="5"/>
        </w:numPr>
        <w:ind w:left="0" w:firstLine="284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Чему равен средний размер одной ссуды без учета кол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чества оборотов за год?</w:t>
      </w:r>
    </w:p>
    <w:p w14:paraId="478692F7" w14:textId="408C144C" w:rsidR="00B22645" w:rsidRPr="00DE2791" w:rsidRDefault="00A47505" w:rsidP="00E276C5">
      <w:pPr>
        <w:pStyle w:val="a3"/>
        <w:numPr>
          <w:ilvl w:val="0"/>
          <w:numId w:val="5"/>
        </w:numPr>
        <w:ind w:left="0" w:firstLine="284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Чему равно количество оборотов ссуды за год?</w:t>
      </w:r>
      <w:r w:rsidR="00B22645" w:rsidRPr="00DE2791">
        <w:rPr>
          <w:rFonts w:ascii="Times New Roman" w:hAnsi="Times New Roman" w:cs="Times New Roman"/>
          <w:b/>
          <w:spacing w:val="8"/>
          <w:sz w:val="20"/>
          <w:szCs w:val="20"/>
        </w:rPr>
        <w:br w:type="page"/>
      </w:r>
    </w:p>
    <w:p w14:paraId="1F09B8C0" w14:textId="6E0D9347" w:rsidR="001B3DC0" w:rsidRPr="00DE2791" w:rsidRDefault="00A572E4" w:rsidP="00B6506B">
      <w:pPr>
        <w:pStyle w:val="1"/>
      </w:pPr>
      <w:bookmarkStart w:id="47" w:name="_Toc316504097"/>
      <w:r w:rsidRPr="00DE2791">
        <w:lastRenderedPageBreak/>
        <w:t xml:space="preserve">Тема </w:t>
      </w:r>
      <w:r w:rsidR="00FE6E35" w:rsidRPr="00DE2791">
        <w:t xml:space="preserve">6. </w:t>
      </w:r>
      <w:r w:rsidR="001B3DC0" w:rsidRPr="00DE2791">
        <w:t>ИНФЛЯЦИЯ В ФИНАНСОВЫХ РАСЧЕТАХ</w:t>
      </w:r>
      <w:bookmarkEnd w:id="47"/>
    </w:p>
    <w:p w14:paraId="184295AC" w14:textId="77777777" w:rsidR="00646C82" w:rsidRPr="00DE2791" w:rsidRDefault="00646C82" w:rsidP="00B6506B">
      <w:pPr>
        <w:pStyle w:val="1"/>
      </w:pPr>
    </w:p>
    <w:p w14:paraId="177C7FC3" w14:textId="5C6DFD0B" w:rsidR="00F570E0" w:rsidRPr="00DE2791" w:rsidRDefault="00F570E0" w:rsidP="00B6506B">
      <w:pPr>
        <w:pStyle w:val="2"/>
        <w:spacing w:before="0"/>
        <w:jc w:val="center"/>
        <w:rPr>
          <w:rFonts w:ascii="Times New Roman" w:hAnsi="Times New Roman" w:cs="Times New Roman"/>
          <w:color w:val="auto"/>
        </w:rPr>
      </w:pPr>
      <w:bookmarkStart w:id="48" w:name="_Toc316504098"/>
      <w:r w:rsidRPr="00DE2791">
        <w:rPr>
          <w:rFonts w:ascii="Times New Roman" w:hAnsi="Times New Roman" w:cs="Times New Roman"/>
          <w:color w:val="auto"/>
        </w:rPr>
        <w:t>6.1. Учет инфл</w:t>
      </w:r>
      <w:r w:rsidR="00C56599" w:rsidRPr="00DE2791">
        <w:rPr>
          <w:rFonts w:ascii="Times New Roman" w:hAnsi="Times New Roman" w:cs="Times New Roman"/>
          <w:color w:val="auto"/>
        </w:rPr>
        <w:t xml:space="preserve">яционных процессов </w:t>
      </w:r>
      <w:r w:rsidR="005D7336" w:rsidRPr="00DE2791">
        <w:rPr>
          <w:rFonts w:ascii="Times New Roman" w:hAnsi="Times New Roman" w:cs="Times New Roman"/>
          <w:color w:val="auto"/>
        </w:rPr>
        <w:br/>
      </w:r>
      <w:r w:rsidR="00C56599" w:rsidRPr="00DE2791">
        <w:rPr>
          <w:rFonts w:ascii="Times New Roman" w:hAnsi="Times New Roman" w:cs="Times New Roman"/>
          <w:color w:val="auto"/>
        </w:rPr>
        <w:t>в финансовых</w:t>
      </w:r>
      <w:r w:rsidR="005D7336" w:rsidRPr="00DE2791">
        <w:rPr>
          <w:rFonts w:ascii="Times New Roman" w:hAnsi="Times New Roman" w:cs="Times New Roman"/>
          <w:color w:val="auto"/>
        </w:rPr>
        <w:t xml:space="preserve"> </w:t>
      </w:r>
      <w:r w:rsidRPr="00DE2791">
        <w:rPr>
          <w:rFonts w:ascii="Times New Roman" w:hAnsi="Times New Roman" w:cs="Times New Roman"/>
          <w:color w:val="auto"/>
        </w:rPr>
        <w:t>расчетах</w:t>
      </w:r>
      <w:bookmarkEnd w:id="48"/>
    </w:p>
    <w:p w14:paraId="1E3E0DD2" w14:textId="77777777" w:rsidR="00F570E0" w:rsidRPr="00DE2791" w:rsidRDefault="00F570E0" w:rsidP="00B6506B">
      <w:pPr>
        <w:jc w:val="center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743297B2" w14:textId="70792A5D" w:rsidR="00FA1DC9" w:rsidRPr="00DE2791" w:rsidRDefault="00FA1DC9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Инфляционные про</w:t>
      </w:r>
      <w:r w:rsidR="007611CE" w:rsidRPr="00DE2791">
        <w:rPr>
          <w:rFonts w:ascii="Times New Roman" w:hAnsi="Times New Roman" w:cs="Times New Roman"/>
          <w:spacing w:val="8"/>
          <w:sz w:val="20"/>
          <w:szCs w:val="20"/>
        </w:rPr>
        <w:t>цессы, характерные для экономик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многих стран, требуют, чтобы они учитыва</w:t>
      </w:r>
      <w:r w:rsidR="00A4243F" w:rsidRPr="00DE2791">
        <w:rPr>
          <w:rFonts w:ascii="Times New Roman" w:hAnsi="Times New Roman" w:cs="Times New Roman"/>
          <w:spacing w:val="8"/>
          <w:sz w:val="20"/>
          <w:szCs w:val="20"/>
        </w:rPr>
        <w:t>лись в финансовых расчетах. Осо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бенно необходимо </w:t>
      </w:r>
      <w:r w:rsidR="007611CE" w:rsidRPr="00DE2791">
        <w:rPr>
          <w:rFonts w:ascii="Times New Roman" w:hAnsi="Times New Roman" w:cs="Times New Roman"/>
          <w:spacing w:val="8"/>
          <w:sz w:val="20"/>
          <w:szCs w:val="20"/>
        </w:rPr>
        <w:t>изучение данного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в</w:t>
      </w:r>
      <w:r w:rsidR="00A4243F" w:rsidRPr="00DE2791">
        <w:rPr>
          <w:rFonts w:ascii="Times New Roman" w:hAnsi="Times New Roman" w:cs="Times New Roman"/>
          <w:spacing w:val="8"/>
          <w:sz w:val="20"/>
          <w:szCs w:val="20"/>
        </w:rPr>
        <w:t>оздействи</w:t>
      </w:r>
      <w:r w:rsidR="007611CE" w:rsidRPr="00DE2791">
        <w:rPr>
          <w:rFonts w:ascii="Times New Roman" w:hAnsi="Times New Roman" w:cs="Times New Roman"/>
          <w:spacing w:val="8"/>
          <w:sz w:val="20"/>
          <w:szCs w:val="20"/>
        </w:rPr>
        <w:t>я</w:t>
      </w:r>
      <w:r w:rsidR="00A4243F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при вычи</w:t>
      </w:r>
      <w:r w:rsidR="00A4243F" w:rsidRPr="00DE2791">
        <w:rPr>
          <w:rFonts w:ascii="Times New Roman" w:hAnsi="Times New Roman" w:cs="Times New Roman"/>
          <w:spacing w:val="8"/>
          <w:sz w:val="20"/>
          <w:szCs w:val="20"/>
        </w:rPr>
        <w:t>с</w:t>
      </w:r>
      <w:r w:rsidR="00A4243F" w:rsidRPr="00DE2791">
        <w:rPr>
          <w:rFonts w:ascii="Times New Roman" w:hAnsi="Times New Roman" w:cs="Times New Roman"/>
          <w:spacing w:val="8"/>
          <w:sz w:val="20"/>
          <w:szCs w:val="20"/>
        </w:rPr>
        <w:t>ле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ни</w:t>
      </w:r>
      <w:r w:rsidR="007611CE" w:rsidRPr="00DE2791">
        <w:rPr>
          <w:rFonts w:ascii="Times New Roman" w:hAnsi="Times New Roman" w:cs="Times New Roman"/>
          <w:spacing w:val="8"/>
          <w:sz w:val="20"/>
          <w:szCs w:val="20"/>
        </w:rPr>
        <w:t>ях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наращенных сумм и опреде</w:t>
      </w:r>
      <w:r w:rsidR="00A4243F" w:rsidRPr="00DE2791">
        <w:rPr>
          <w:rFonts w:ascii="Times New Roman" w:hAnsi="Times New Roman" w:cs="Times New Roman"/>
          <w:spacing w:val="8"/>
          <w:sz w:val="20"/>
          <w:szCs w:val="20"/>
        </w:rPr>
        <w:t>лении действительной ставки про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центов.</w:t>
      </w:r>
    </w:p>
    <w:p w14:paraId="6AB77121" w14:textId="77777777" w:rsidR="005F61DB" w:rsidRPr="00DE2791" w:rsidRDefault="005F61D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523"/>
        <w:gridCol w:w="4825"/>
      </w:tblGrid>
      <w:tr w:rsidR="005F61DB" w:rsidRPr="00DE2791" w14:paraId="3A017736" w14:textId="77777777" w:rsidTr="005C6E33">
        <w:tc>
          <w:tcPr>
            <w:tcW w:w="1526" w:type="dxa"/>
          </w:tcPr>
          <w:p w14:paraId="432C9D80" w14:textId="3D2EA9B3" w:rsidR="005F61DB" w:rsidRPr="00DE2791" w:rsidRDefault="005F61DB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Определение</w:t>
            </w:r>
            <w:r w:rsidR="005C6E33" w:rsidRPr="00DE2791">
              <w:rPr>
                <w:spacing w:val="8"/>
              </w:rPr>
              <w:t>:</w:t>
            </w:r>
          </w:p>
          <w:p w14:paraId="13B68914" w14:textId="77777777" w:rsidR="005F61DB" w:rsidRPr="00DE2791" w:rsidRDefault="005F61DB" w:rsidP="00B6506B">
            <w:pPr>
              <w:jc w:val="both"/>
              <w:rPr>
                <w:spacing w:val="8"/>
              </w:rPr>
            </w:pPr>
          </w:p>
        </w:tc>
        <w:tc>
          <w:tcPr>
            <w:tcW w:w="5105" w:type="dxa"/>
          </w:tcPr>
          <w:p w14:paraId="5CB58022" w14:textId="70A6B663" w:rsidR="005F61DB" w:rsidRPr="00DE2791" w:rsidRDefault="005C6E33" w:rsidP="00B6506B">
            <w:pPr>
              <w:jc w:val="both"/>
              <w:rPr>
                <w:spacing w:val="8"/>
              </w:rPr>
            </w:pPr>
            <w:r w:rsidRPr="00DE2791">
              <w:rPr>
                <w:b/>
                <w:spacing w:val="8"/>
              </w:rPr>
              <w:t>и</w:t>
            </w:r>
            <w:r w:rsidR="005F61DB" w:rsidRPr="00DE2791">
              <w:rPr>
                <w:b/>
                <w:spacing w:val="8"/>
              </w:rPr>
              <w:t>нфляция</w:t>
            </w:r>
            <w:r w:rsidR="005F61DB" w:rsidRPr="00DE2791">
              <w:rPr>
                <w:spacing w:val="8"/>
              </w:rPr>
              <w:t xml:space="preserve"> </w:t>
            </w:r>
            <w:r w:rsidR="008A545E" w:rsidRPr="00DE2791">
              <w:rPr>
                <w:spacing w:val="8"/>
              </w:rPr>
              <w:t>(от итальянского слова «</w:t>
            </w:r>
            <w:r w:rsidR="008A545E" w:rsidRPr="00DE2791">
              <w:rPr>
                <w:i/>
                <w:spacing w:val="8"/>
              </w:rPr>
              <w:t>inflatio</w:t>
            </w:r>
            <w:r w:rsidR="008A545E" w:rsidRPr="00DE2791">
              <w:rPr>
                <w:spacing w:val="8"/>
              </w:rPr>
              <w:t xml:space="preserve">» – </w:t>
            </w:r>
            <w:r w:rsidR="008A545E" w:rsidRPr="00DE2791">
              <w:rPr>
                <w:i/>
                <w:spacing w:val="8"/>
              </w:rPr>
              <w:t>вздутие</w:t>
            </w:r>
            <w:r w:rsidR="008A545E" w:rsidRPr="00DE2791">
              <w:rPr>
                <w:spacing w:val="8"/>
              </w:rPr>
              <w:t xml:space="preserve">) </w:t>
            </w:r>
            <w:r w:rsidR="005F61DB" w:rsidRPr="00DE2791">
              <w:rPr>
                <w:spacing w:val="8"/>
              </w:rPr>
              <w:t xml:space="preserve">– это устойчивый рост </w:t>
            </w:r>
            <w:r w:rsidR="008A545E" w:rsidRPr="00DE2791">
              <w:rPr>
                <w:spacing w:val="8"/>
              </w:rPr>
              <w:t>общего</w:t>
            </w:r>
            <w:r w:rsidR="005F61DB" w:rsidRPr="00DE2791">
              <w:rPr>
                <w:spacing w:val="8"/>
              </w:rPr>
              <w:t xml:space="preserve"> уровня цен на то</w:t>
            </w:r>
            <w:r w:rsidR="008A545E" w:rsidRPr="00DE2791">
              <w:rPr>
                <w:spacing w:val="8"/>
              </w:rPr>
              <w:t>вары и услуги</w:t>
            </w:r>
            <w:r w:rsidR="001D4EA4" w:rsidRPr="00DE2791">
              <w:rPr>
                <w:spacing w:val="8"/>
              </w:rPr>
              <w:t>, сопровождаемый сн</w:t>
            </w:r>
            <w:r w:rsidR="001D4EA4" w:rsidRPr="00DE2791">
              <w:rPr>
                <w:spacing w:val="8"/>
              </w:rPr>
              <w:t>и</w:t>
            </w:r>
            <w:r w:rsidR="001D4EA4" w:rsidRPr="00DE2791">
              <w:rPr>
                <w:spacing w:val="8"/>
              </w:rPr>
              <w:t>жением покупательной способности денег.</w:t>
            </w:r>
          </w:p>
        </w:tc>
      </w:tr>
    </w:tbl>
    <w:p w14:paraId="18EF701C" w14:textId="77777777" w:rsidR="004A74C5" w:rsidRPr="00DE2791" w:rsidRDefault="004A74C5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38E0B148" w14:textId="1064ADFA" w:rsidR="008A545E" w:rsidRPr="00DE2791" w:rsidRDefault="008114F2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В связи с приведенным</w:t>
      </w:r>
      <w:r w:rsidR="008A545E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определени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ем отметим</w:t>
      </w:r>
      <w:r w:rsidR="008A545E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важны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="008A545E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DF7F0C" w:rsidRPr="00DE2791">
        <w:rPr>
          <w:rFonts w:ascii="Times New Roman" w:hAnsi="Times New Roman" w:cs="Times New Roman"/>
          <w:spacing w:val="8"/>
          <w:sz w:val="20"/>
          <w:szCs w:val="20"/>
        </w:rPr>
        <w:t>м</w:t>
      </w:r>
      <w:r w:rsidR="00DF7F0C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DF7F0C" w:rsidRPr="00DE2791">
        <w:rPr>
          <w:rFonts w:ascii="Times New Roman" w:hAnsi="Times New Roman" w:cs="Times New Roman"/>
          <w:spacing w:val="8"/>
          <w:sz w:val="20"/>
          <w:szCs w:val="20"/>
        </w:rPr>
        <w:t>менты</w:t>
      </w:r>
      <w:r w:rsidR="008A545E" w:rsidRPr="00DE2791">
        <w:rPr>
          <w:rFonts w:ascii="Times New Roman" w:hAnsi="Times New Roman" w:cs="Times New Roman"/>
          <w:spacing w:val="8"/>
          <w:sz w:val="20"/>
          <w:szCs w:val="20"/>
        </w:rPr>
        <w:t>:</w:t>
      </w:r>
    </w:p>
    <w:p w14:paraId="1EFDF712" w14:textId="53C34070" w:rsidR="008A545E" w:rsidRPr="00DE2791" w:rsidRDefault="008A545E" w:rsidP="00E276C5">
      <w:pPr>
        <w:pStyle w:val="a3"/>
        <w:numPr>
          <w:ilvl w:val="0"/>
          <w:numId w:val="17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устойчив</w:t>
      </w:r>
      <w:r w:rsidR="00EB6FA3" w:rsidRPr="00DE2791">
        <w:rPr>
          <w:rFonts w:ascii="Times New Roman" w:hAnsi="Times New Roman" w:cs="Times New Roman"/>
          <w:spacing w:val="8"/>
          <w:sz w:val="20"/>
          <w:szCs w:val="20"/>
        </w:rPr>
        <w:t>ый рост –</w:t>
      </w:r>
      <w:r w:rsidR="00F62E2C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означает, что инфляция </w:t>
      </w:r>
      <w:r w:rsidR="00EB6FA3" w:rsidRPr="00DE2791">
        <w:rPr>
          <w:rFonts w:ascii="Times New Roman" w:hAnsi="Times New Roman" w:cs="Times New Roman"/>
          <w:spacing w:val="8"/>
          <w:sz w:val="20"/>
          <w:szCs w:val="20"/>
        </w:rPr>
        <w:t>является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дл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тельны</w:t>
      </w:r>
      <w:r w:rsidR="00EB6FA3" w:rsidRPr="00DE2791">
        <w:rPr>
          <w:rFonts w:ascii="Times New Roman" w:hAnsi="Times New Roman" w:cs="Times New Roman"/>
          <w:spacing w:val="8"/>
          <w:sz w:val="20"/>
          <w:szCs w:val="20"/>
        </w:rPr>
        <w:t>м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процесс</w:t>
      </w:r>
      <w:r w:rsidR="00EB6FA3" w:rsidRPr="00DE2791">
        <w:rPr>
          <w:rFonts w:ascii="Times New Roman" w:hAnsi="Times New Roman" w:cs="Times New Roman"/>
          <w:spacing w:val="8"/>
          <w:sz w:val="20"/>
          <w:szCs w:val="20"/>
        </w:rPr>
        <w:t>ом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, </w:t>
      </w:r>
      <w:r w:rsidR="00EB6FA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с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устойчив</w:t>
      </w:r>
      <w:r w:rsidR="00EB6FA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ым трендом </w:t>
      </w:r>
      <w:r w:rsidR="001F211B" w:rsidRPr="00DE2791">
        <w:rPr>
          <w:rFonts w:ascii="Times New Roman" w:hAnsi="Times New Roman" w:cs="Times New Roman"/>
          <w:spacing w:val="8"/>
          <w:sz w:val="20"/>
          <w:szCs w:val="20"/>
        </w:rPr>
        <w:t>(и</w:t>
      </w:r>
      <w:r w:rsidR="00EB6FA3" w:rsidRPr="00DE2791">
        <w:rPr>
          <w:rFonts w:ascii="Times New Roman" w:hAnsi="Times New Roman" w:cs="Times New Roman"/>
          <w:spacing w:val="8"/>
          <w:sz w:val="20"/>
          <w:szCs w:val="20"/>
        </w:rPr>
        <w:t>менно поэтому и</w:t>
      </w:r>
      <w:r w:rsidR="00EB6FA3"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="00EB6FA3" w:rsidRPr="00DE2791">
        <w:rPr>
          <w:rFonts w:ascii="Times New Roman" w:hAnsi="Times New Roman" w:cs="Times New Roman"/>
          <w:spacing w:val="8"/>
          <w:sz w:val="20"/>
          <w:szCs w:val="20"/>
        </w:rPr>
        <w:t>фляци</w:t>
      </w:r>
      <w:r w:rsidR="00F62E2C" w:rsidRPr="00DE2791">
        <w:rPr>
          <w:rFonts w:ascii="Times New Roman" w:hAnsi="Times New Roman" w:cs="Times New Roman"/>
          <w:spacing w:val="8"/>
          <w:sz w:val="20"/>
          <w:szCs w:val="20"/>
        </w:rPr>
        <w:t>я</w:t>
      </w:r>
      <w:r w:rsidR="00EB6FA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F62E2C"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="00EB6FA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ценовы</w:t>
      </w:r>
      <w:r w:rsidR="00F62E2C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="00EB6FA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скачк</w:t>
      </w:r>
      <w:r w:rsidR="00F62E2C" w:rsidRPr="00DE2791">
        <w:rPr>
          <w:rFonts w:ascii="Times New Roman" w:hAnsi="Times New Roman" w:cs="Times New Roman"/>
          <w:spacing w:val="8"/>
          <w:sz w:val="20"/>
          <w:szCs w:val="20"/>
        </w:rPr>
        <w:t>и´ – это не одно и тоже</w:t>
      </w:r>
      <w:r w:rsidR="001F211B" w:rsidRPr="00DE2791">
        <w:rPr>
          <w:rFonts w:ascii="Times New Roman" w:hAnsi="Times New Roman" w:cs="Times New Roman"/>
          <w:spacing w:val="8"/>
          <w:sz w:val="20"/>
          <w:szCs w:val="20"/>
        </w:rPr>
        <w:t>)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;</w:t>
      </w:r>
    </w:p>
    <w:p w14:paraId="25D0CE89" w14:textId="48E68513" w:rsidR="00C242A6" w:rsidRPr="00DE2791" w:rsidRDefault="008A545E" w:rsidP="00E276C5">
      <w:pPr>
        <w:pStyle w:val="a3"/>
        <w:numPr>
          <w:ilvl w:val="0"/>
          <w:numId w:val="17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общ</w:t>
      </w:r>
      <w:r w:rsidR="00EC1D28" w:rsidRPr="00DE2791">
        <w:rPr>
          <w:rFonts w:ascii="Times New Roman" w:hAnsi="Times New Roman" w:cs="Times New Roman"/>
          <w:spacing w:val="8"/>
          <w:sz w:val="20"/>
          <w:szCs w:val="20"/>
        </w:rPr>
        <w:t>ий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уров</w:t>
      </w:r>
      <w:r w:rsidR="00EC1D28" w:rsidRPr="00DE2791">
        <w:rPr>
          <w:rFonts w:ascii="Times New Roman" w:hAnsi="Times New Roman" w:cs="Times New Roman"/>
          <w:spacing w:val="8"/>
          <w:sz w:val="20"/>
          <w:szCs w:val="20"/>
        </w:rPr>
        <w:t>ень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цен</w:t>
      </w:r>
      <w:r w:rsidR="00EC1D28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862A02" w:rsidRPr="00DE2791">
        <w:rPr>
          <w:rFonts w:ascii="Times New Roman" w:hAnsi="Times New Roman" w:cs="Times New Roman"/>
          <w:spacing w:val="8"/>
          <w:sz w:val="20"/>
          <w:szCs w:val="20"/>
        </w:rPr>
        <w:t>выражается через</w:t>
      </w:r>
      <w:r w:rsidR="00EC1D28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862A02" w:rsidRPr="00DE2791">
        <w:rPr>
          <w:rFonts w:ascii="Times New Roman" w:hAnsi="Times New Roman" w:cs="Times New Roman"/>
          <w:spacing w:val="8"/>
          <w:sz w:val="20"/>
          <w:szCs w:val="20"/>
        </w:rPr>
        <w:t>агрегированный показатель, рассчитываемый как индекс цен (</w:t>
      </w:r>
      <w:r w:rsidR="00862A02" w:rsidRPr="00DE2791">
        <w:rPr>
          <w:rFonts w:ascii="Times New Roman" w:hAnsi="Times New Roman" w:cs="Times New Roman"/>
          <w:i/>
          <w:spacing w:val="8"/>
          <w:sz w:val="20"/>
          <w:szCs w:val="20"/>
        </w:rPr>
        <w:t>price index</w:t>
      </w:r>
      <w:r w:rsidR="00516642" w:rsidRPr="00DE2791">
        <w:rPr>
          <w:rFonts w:ascii="Times New Roman" w:hAnsi="Times New Roman" w:cs="Times New Roman"/>
          <w:i/>
          <w:spacing w:val="8"/>
          <w:sz w:val="20"/>
          <w:szCs w:val="20"/>
        </w:rPr>
        <w:t>, PI</w:t>
      </w:r>
      <w:r w:rsidR="00862A02" w:rsidRPr="00DE2791">
        <w:rPr>
          <w:rFonts w:ascii="Times New Roman" w:hAnsi="Times New Roman" w:cs="Times New Roman"/>
          <w:spacing w:val="8"/>
          <w:sz w:val="20"/>
          <w:szCs w:val="20"/>
        </w:rPr>
        <w:t>).</w:t>
      </w:r>
      <w:r w:rsidR="00C00358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C242A6" w:rsidRPr="00DE2791">
        <w:rPr>
          <w:rFonts w:ascii="Times New Roman" w:hAnsi="Times New Roman" w:cs="Times New Roman"/>
          <w:spacing w:val="8"/>
          <w:sz w:val="20"/>
          <w:szCs w:val="20"/>
        </w:rPr>
        <w:t>Общий уровень цен в экономике может относиться к потреб</w:t>
      </w:r>
      <w:r w:rsidR="00C242A6"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="00C242A6" w:rsidRPr="00DE2791">
        <w:rPr>
          <w:rFonts w:ascii="Times New Roman" w:hAnsi="Times New Roman" w:cs="Times New Roman"/>
          <w:spacing w:val="8"/>
          <w:sz w:val="20"/>
          <w:szCs w:val="20"/>
        </w:rPr>
        <w:t>тель</w:t>
      </w:r>
      <w:r w:rsidR="00BA52EA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ским товарам, тогда он измеряется </w:t>
      </w:r>
      <w:r w:rsidR="00C242A6" w:rsidRPr="00DE2791">
        <w:rPr>
          <w:rFonts w:ascii="Times New Roman" w:hAnsi="Times New Roman" w:cs="Times New Roman"/>
          <w:spacing w:val="8"/>
          <w:sz w:val="20"/>
          <w:szCs w:val="20"/>
        </w:rPr>
        <w:t>с помощью индекса ро</w:t>
      </w:r>
      <w:r w:rsidR="00C242A6" w:rsidRPr="00DE2791">
        <w:rPr>
          <w:rFonts w:ascii="Times New Roman" w:hAnsi="Times New Roman" w:cs="Times New Roman"/>
          <w:spacing w:val="8"/>
          <w:sz w:val="20"/>
          <w:szCs w:val="20"/>
        </w:rPr>
        <w:t>з</w:t>
      </w:r>
      <w:r w:rsidR="00C242A6" w:rsidRPr="00DE2791">
        <w:rPr>
          <w:rFonts w:ascii="Times New Roman" w:hAnsi="Times New Roman" w:cs="Times New Roman"/>
          <w:spacing w:val="8"/>
          <w:sz w:val="20"/>
          <w:szCs w:val="20"/>
        </w:rPr>
        <w:t>ничных цен (</w:t>
      </w:r>
      <w:r w:rsidR="00C242A6" w:rsidRPr="00DE2791">
        <w:rPr>
          <w:rFonts w:ascii="Times New Roman" w:hAnsi="Times New Roman" w:cs="Times New Roman"/>
          <w:i/>
          <w:spacing w:val="8"/>
          <w:sz w:val="20"/>
          <w:szCs w:val="20"/>
        </w:rPr>
        <w:t>retail price index, RPI</w:t>
      </w:r>
      <w:r w:rsidR="00C242A6" w:rsidRPr="00DE2791">
        <w:rPr>
          <w:rFonts w:ascii="Times New Roman" w:hAnsi="Times New Roman" w:cs="Times New Roman"/>
          <w:spacing w:val="8"/>
          <w:sz w:val="20"/>
          <w:szCs w:val="20"/>
        </w:rPr>
        <w:t>) или же ко всем произведе</w:t>
      </w:r>
      <w:r w:rsidR="00C242A6"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="00C242A6" w:rsidRPr="00DE2791">
        <w:rPr>
          <w:rFonts w:ascii="Times New Roman" w:hAnsi="Times New Roman" w:cs="Times New Roman"/>
          <w:spacing w:val="8"/>
          <w:sz w:val="20"/>
          <w:szCs w:val="20"/>
        </w:rPr>
        <w:t>ным товарам, включая инвестиции и государственные закупки, а также потребительские товары, и в таком случае рассчитываться с помощью дефлятора ВВП (</w:t>
      </w:r>
      <w:r w:rsidR="00C242A6" w:rsidRPr="00DE2791">
        <w:rPr>
          <w:rFonts w:ascii="Times New Roman" w:hAnsi="Times New Roman" w:cs="Times New Roman"/>
          <w:i/>
          <w:spacing w:val="8"/>
          <w:sz w:val="20"/>
          <w:szCs w:val="20"/>
        </w:rPr>
        <w:t>GDP deflator</w:t>
      </w:r>
      <w:r w:rsidR="00C242A6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). </w:t>
      </w:r>
    </w:p>
    <w:p w14:paraId="0FFC24D7" w14:textId="2ED5890B" w:rsidR="008A545E" w:rsidRPr="00DE2791" w:rsidRDefault="007C0854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Таким образом,</w:t>
      </w:r>
      <w:r w:rsidR="00C153D6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инфляция не означает рост</w:t>
      </w:r>
      <w:r w:rsidR="008A545E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всех цен в эк</w:t>
      </w:r>
      <w:r w:rsidR="008A545E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8A545E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номике. Цены на отдельные товары могут </w:t>
      </w:r>
      <w:r w:rsidR="00093038" w:rsidRPr="00DE2791">
        <w:rPr>
          <w:rFonts w:ascii="Times New Roman" w:hAnsi="Times New Roman" w:cs="Times New Roman"/>
          <w:spacing w:val="8"/>
          <w:sz w:val="20"/>
          <w:szCs w:val="20"/>
        </w:rPr>
        <w:t>быть неизменными, а могут повышаться или снижаться.</w:t>
      </w:r>
      <w:r w:rsidR="008A545E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093038" w:rsidRPr="00DE2791">
        <w:rPr>
          <w:rFonts w:ascii="Times New Roman" w:hAnsi="Times New Roman" w:cs="Times New Roman"/>
          <w:spacing w:val="8"/>
          <w:sz w:val="20"/>
          <w:szCs w:val="20"/>
        </w:rPr>
        <w:t>Главное</w:t>
      </w:r>
      <w:r w:rsidR="008A545E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, </w:t>
      </w:r>
      <w:r w:rsidR="004F6AAE" w:rsidRPr="00DE2791">
        <w:rPr>
          <w:rFonts w:ascii="Times New Roman" w:hAnsi="Times New Roman" w:cs="Times New Roman"/>
          <w:spacing w:val="8"/>
          <w:sz w:val="20"/>
          <w:szCs w:val="20"/>
        </w:rPr>
        <w:t>в инфляционных проявлениях – это увеличение</w:t>
      </w:r>
      <w:r w:rsidR="008A545E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общ</w:t>
      </w:r>
      <w:r w:rsidR="004F6AAE" w:rsidRPr="00DE2791">
        <w:rPr>
          <w:rFonts w:ascii="Times New Roman" w:hAnsi="Times New Roman" w:cs="Times New Roman"/>
          <w:spacing w:val="8"/>
          <w:sz w:val="20"/>
          <w:szCs w:val="20"/>
        </w:rPr>
        <w:t>его</w:t>
      </w:r>
      <w:r w:rsidR="008A545E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индекс</w:t>
      </w:r>
      <w:r w:rsidR="004F6AAE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8A545E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цен</w:t>
      </w:r>
      <w:r w:rsidR="00784508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или</w:t>
      </w:r>
      <w:r w:rsidR="008A545E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дефлят</w:t>
      </w:r>
      <w:r w:rsidR="008A545E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8A545E" w:rsidRPr="00DE2791">
        <w:rPr>
          <w:rFonts w:ascii="Times New Roman" w:hAnsi="Times New Roman" w:cs="Times New Roman"/>
          <w:spacing w:val="8"/>
          <w:sz w:val="20"/>
          <w:szCs w:val="20"/>
        </w:rPr>
        <w:t>р</w:t>
      </w:r>
      <w:r w:rsidR="004F6AAE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8A545E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ВВП.</w:t>
      </w:r>
    </w:p>
    <w:p w14:paraId="571E0187" w14:textId="77777777" w:rsidR="008A545E" w:rsidRPr="00DE2791" w:rsidRDefault="008A545E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Процессом, противоположным инфляции, является дефляция (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deflation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) – устойчивая тенденция снижения общего уровня цен. Существует также понятие дезинфляции (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desinflation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), что озн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чает снижение темпа инфляции.</w:t>
      </w:r>
    </w:p>
    <w:p w14:paraId="210B3735" w14:textId="49F73C91" w:rsidR="005F61DB" w:rsidRPr="00DE2791" w:rsidRDefault="000D0C55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Основным</w:t>
      </w:r>
      <w:r w:rsidR="008A545E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показателем инфляции выступает темп (или ур</w:t>
      </w:r>
      <w:r w:rsidR="008A545E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8A545E" w:rsidRPr="00DE2791">
        <w:rPr>
          <w:rFonts w:ascii="Times New Roman" w:hAnsi="Times New Roman" w:cs="Times New Roman"/>
          <w:spacing w:val="8"/>
          <w:sz w:val="20"/>
          <w:szCs w:val="20"/>
        </w:rPr>
        <w:t>вень) инфляции (</w:t>
      </w:r>
      <w:r w:rsidR="008A545E" w:rsidRPr="00DE2791">
        <w:rPr>
          <w:rFonts w:ascii="Times New Roman" w:hAnsi="Times New Roman" w:cs="Times New Roman"/>
          <w:i/>
          <w:spacing w:val="8"/>
          <w:sz w:val="20"/>
          <w:szCs w:val="20"/>
        </w:rPr>
        <w:t>rate of inflation</w:t>
      </w:r>
      <w:r w:rsidR="008A545E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), который рассчитывается как </w:t>
      </w:r>
      <w:r w:rsidR="008A545E"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>процентное отношение разницы уровней цен текущего и пред</w:t>
      </w:r>
      <w:r w:rsidR="008A545E" w:rsidRPr="00DE2791">
        <w:rPr>
          <w:rFonts w:ascii="Times New Roman" w:hAnsi="Times New Roman" w:cs="Times New Roman"/>
          <w:spacing w:val="8"/>
          <w:sz w:val="20"/>
          <w:szCs w:val="20"/>
        </w:rPr>
        <w:t>ы</w:t>
      </w:r>
      <w:r w:rsidR="008A545E" w:rsidRPr="00DE2791">
        <w:rPr>
          <w:rFonts w:ascii="Times New Roman" w:hAnsi="Times New Roman" w:cs="Times New Roman"/>
          <w:spacing w:val="8"/>
          <w:sz w:val="20"/>
          <w:szCs w:val="20"/>
        </w:rPr>
        <w:t>дущего год</w:t>
      </w:r>
      <w:r w:rsidR="007E139B" w:rsidRPr="00DE2791">
        <w:rPr>
          <w:rFonts w:ascii="Times New Roman" w:hAnsi="Times New Roman" w:cs="Times New Roman"/>
          <w:spacing w:val="8"/>
          <w:sz w:val="20"/>
          <w:szCs w:val="20"/>
        </w:rPr>
        <w:t>а к уровню цен предыдущего года.</w:t>
      </w:r>
    </w:p>
    <w:p w14:paraId="3D4E22E8" w14:textId="4BF82C43" w:rsidR="00D03DDE" w:rsidRPr="00DE2791" w:rsidRDefault="00075D25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В зависимости от </w:t>
      </w:r>
      <w:r w:rsidR="00C83C19" w:rsidRPr="00DE2791">
        <w:rPr>
          <w:rFonts w:ascii="Times New Roman" w:hAnsi="Times New Roman" w:cs="Times New Roman"/>
          <w:spacing w:val="8"/>
          <w:sz w:val="20"/>
          <w:szCs w:val="20"/>
        </w:rPr>
        <w:t>темпа (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уровня</w:t>
      </w:r>
      <w:r w:rsidR="00C83C19" w:rsidRPr="00DE2791">
        <w:rPr>
          <w:rFonts w:ascii="Times New Roman" w:hAnsi="Times New Roman" w:cs="Times New Roman"/>
          <w:spacing w:val="8"/>
          <w:sz w:val="20"/>
          <w:szCs w:val="20"/>
        </w:rPr>
        <w:t>)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инфляции в год выделяют: </w:t>
      </w:r>
    </w:p>
    <w:p w14:paraId="398FCE1A" w14:textId="77777777" w:rsidR="00D03DDE" w:rsidRPr="00DE2791" w:rsidRDefault="00075D25" w:rsidP="00E276C5">
      <w:pPr>
        <w:pStyle w:val="a3"/>
        <w:numPr>
          <w:ilvl w:val="0"/>
          <w:numId w:val="16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нормальную (ползучую) – от 3% до 10%;  </w:t>
      </w:r>
    </w:p>
    <w:p w14:paraId="7AD3AB35" w14:textId="77777777" w:rsidR="00D03DDE" w:rsidRPr="00DE2791" w:rsidRDefault="00075D25" w:rsidP="00E276C5">
      <w:pPr>
        <w:pStyle w:val="a3"/>
        <w:numPr>
          <w:ilvl w:val="0"/>
          <w:numId w:val="16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галопирующую – от 10% до 100%;  </w:t>
      </w:r>
    </w:p>
    <w:p w14:paraId="7BD58FD3" w14:textId="25C7DAC7" w:rsidR="00075D25" w:rsidRPr="00DE2791" w:rsidRDefault="00075D25" w:rsidP="00E276C5">
      <w:pPr>
        <w:pStyle w:val="a3"/>
        <w:numPr>
          <w:ilvl w:val="0"/>
          <w:numId w:val="16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гиперинфляцию – свыше 50% в месяц</w:t>
      </w:r>
      <w:r w:rsidR="0014105D" w:rsidRPr="00DE2791">
        <w:rPr>
          <w:rFonts w:ascii="Times New Roman" w:hAnsi="Times New Roman" w:cs="Times New Roman"/>
          <w:spacing w:val="8"/>
          <w:sz w:val="20"/>
          <w:szCs w:val="20"/>
        </w:rPr>
        <w:t>, также гипери</w:t>
      </w:r>
      <w:r w:rsidR="0014105D"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="0014105D" w:rsidRPr="00DE2791">
        <w:rPr>
          <w:rFonts w:ascii="Times New Roman" w:hAnsi="Times New Roman" w:cs="Times New Roman"/>
          <w:spacing w:val="8"/>
          <w:sz w:val="20"/>
          <w:szCs w:val="20"/>
        </w:rPr>
        <w:t>фляция может измеряться процентами в неделю или день. Эк</w:t>
      </w:r>
      <w:r w:rsidR="0014105D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14105D" w:rsidRPr="00DE2791">
        <w:rPr>
          <w:rFonts w:ascii="Times New Roman" w:hAnsi="Times New Roman" w:cs="Times New Roman"/>
          <w:spacing w:val="8"/>
          <w:sz w:val="20"/>
          <w:szCs w:val="20"/>
        </w:rPr>
        <w:t>номике известны случаи, когда инфляция состав</w:t>
      </w:r>
      <w:r w:rsidR="00E14671" w:rsidRPr="00DE2791">
        <w:rPr>
          <w:rFonts w:ascii="Times New Roman" w:hAnsi="Times New Roman" w:cs="Times New Roman"/>
          <w:spacing w:val="8"/>
          <w:sz w:val="20"/>
          <w:szCs w:val="20"/>
        </w:rPr>
        <w:t>ляла</w:t>
      </w:r>
      <w:r w:rsidR="0014105D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более 1000% в год, значит в день более 3%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</w:p>
    <w:p w14:paraId="64BDBF28" w14:textId="1BA75E29" w:rsidR="006F0F3E" w:rsidRPr="00DE2791" w:rsidRDefault="00413A09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В течение инфляционных изменений</w:t>
      </w:r>
      <w:r w:rsidR="002A6704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уровень</w:t>
      </w:r>
      <w:r w:rsidR="002A6704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номинальной заработной платы и доходов по ряду финансовых операций не успева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="002A6704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 за ростом цен на потребительские товары. В следствие этого происходят негативные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тенденции</w:t>
      </w:r>
      <w:r w:rsidR="00103DAB" w:rsidRPr="00DE2791">
        <w:rPr>
          <w:rFonts w:ascii="Times New Roman" w:hAnsi="Times New Roman" w:cs="Times New Roman"/>
          <w:spacing w:val="8"/>
          <w:sz w:val="20"/>
          <w:szCs w:val="20"/>
        </w:rPr>
        <w:t>: снижение реальных доходов населения, невозможность осуществлять инвестицио</w:t>
      </w:r>
      <w:r w:rsidR="00103DAB"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="00103DAB" w:rsidRPr="00DE2791">
        <w:rPr>
          <w:rFonts w:ascii="Times New Roman" w:hAnsi="Times New Roman" w:cs="Times New Roman"/>
          <w:spacing w:val="8"/>
          <w:sz w:val="20"/>
          <w:szCs w:val="20"/>
        </w:rPr>
        <w:t>ные вложения, сокращение объемов производства, рост безраб</w:t>
      </w:r>
      <w:r w:rsidR="00103DAB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103DAB" w:rsidRPr="00DE2791">
        <w:rPr>
          <w:rFonts w:ascii="Times New Roman" w:hAnsi="Times New Roman" w:cs="Times New Roman"/>
          <w:spacing w:val="8"/>
          <w:sz w:val="20"/>
          <w:szCs w:val="20"/>
        </w:rPr>
        <w:t>тицы и обнищание.</w:t>
      </w:r>
    </w:p>
    <w:p w14:paraId="53166CAD" w14:textId="5528A3A9" w:rsidR="00C423C5" w:rsidRPr="00DE2791" w:rsidRDefault="004E393D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Таким образом, </w:t>
      </w:r>
      <w:r w:rsidR="00C423C5" w:rsidRPr="00DE2791">
        <w:rPr>
          <w:rFonts w:ascii="Times New Roman" w:hAnsi="Times New Roman" w:cs="Times New Roman"/>
          <w:spacing w:val="8"/>
          <w:sz w:val="20"/>
          <w:szCs w:val="20"/>
        </w:rPr>
        <w:t>методы учета инфляционных процессов в финансовых расчетах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очень важны</w:t>
      </w:r>
      <w:r w:rsidR="009F271A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 </w:t>
      </w:r>
      <w:r w:rsidR="008C0945" w:rsidRPr="00DE2791">
        <w:rPr>
          <w:rFonts w:ascii="Times New Roman" w:hAnsi="Times New Roman" w:cs="Times New Roman"/>
          <w:spacing w:val="8"/>
          <w:sz w:val="20"/>
          <w:szCs w:val="20"/>
        </w:rPr>
        <w:t>необходимы</w:t>
      </w:r>
      <w:r w:rsidR="00C423C5"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</w:p>
    <w:p w14:paraId="633D565B" w14:textId="77777777" w:rsidR="00085EE6" w:rsidRPr="00DE2791" w:rsidRDefault="00D553C7" w:rsidP="00B6506B">
      <w:pPr>
        <w:ind w:firstLine="360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Еще раз отметим, что т</w:t>
      </w:r>
      <w:r w:rsidR="00170EB5" w:rsidRPr="00DE2791">
        <w:rPr>
          <w:rFonts w:ascii="Times New Roman" w:hAnsi="Times New Roman" w:cs="Times New Roman"/>
          <w:spacing w:val="8"/>
          <w:sz w:val="20"/>
          <w:szCs w:val="20"/>
        </w:rPr>
        <w:t>емпы инфляции определяются с п</w:t>
      </w:r>
      <w:r w:rsidR="00170EB5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170EB5" w:rsidRPr="00DE2791">
        <w:rPr>
          <w:rFonts w:ascii="Times New Roman" w:hAnsi="Times New Roman" w:cs="Times New Roman"/>
          <w:spacing w:val="8"/>
          <w:sz w:val="20"/>
          <w:szCs w:val="20"/>
        </w:rPr>
        <w:t>мощью индекса – относительного показателя, характеризующего среднее изменени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 общего</w:t>
      </w:r>
      <w:r w:rsidR="00170EB5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уровня цен некоторого фиксирова</w:t>
      </w:r>
      <w:r w:rsidR="00170EB5"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="00170EB5" w:rsidRPr="00DE2791">
        <w:rPr>
          <w:rFonts w:ascii="Times New Roman" w:hAnsi="Times New Roman" w:cs="Times New Roman"/>
          <w:spacing w:val="8"/>
          <w:sz w:val="20"/>
          <w:szCs w:val="20"/>
        </w:rPr>
        <w:t>ного набора товаров и услуг за данный период времени.</w:t>
      </w:r>
      <w:r w:rsidR="00400606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30F8F9C4" w14:textId="6B5C48AA" w:rsidR="00170EB5" w:rsidRPr="00DE2791" w:rsidRDefault="00400606" w:rsidP="00B6506B">
      <w:pPr>
        <w:ind w:firstLine="360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Здесь речь идет не о росте цен на какой-то отдель</w:t>
      </w:r>
      <w:r w:rsidR="003115BA" w:rsidRPr="00DE2791">
        <w:rPr>
          <w:rFonts w:ascii="Times New Roman" w:hAnsi="Times New Roman" w:cs="Times New Roman"/>
          <w:spacing w:val="8"/>
          <w:sz w:val="20"/>
          <w:szCs w:val="20"/>
        </w:rPr>
        <w:t>ный товар или группу товаров. Индекс цен характеризует усредненное ув</w:t>
      </w:r>
      <w:r w:rsidR="003115BA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="003115BA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личение цены всей номенклатуры товаров и услуг, выбранной потребительской корзины, </w:t>
      </w:r>
      <w:r w:rsidR="00AD5E40" w:rsidRPr="00DE2791">
        <w:rPr>
          <w:rFonts w:ascii="Times New Roman" w:hAnsi="Times New Roman" w:cs="Times New Roman"/>
          <w:spacing w:val="8"/>
          <w:sz w:val="20"/>
          <w:szCs w:val="20"/>
        </w:rPr>
        <w:t>при</w:t>
      </w:r>
      <w:r w:rsidR="001273A2"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="00AD5E40" w:rsidRPr="00DE2791">
        <w:rPr>
          <w:rFonts w:ascii="Times New Roman" w:hAnsi="Times New Roman" w:cs="Times New Roman"/>
          <w:spacing w:val="8"/>
          <w:sz w:val="20"/>
          <w:szCs w:val="20"/>
        </w:rPr>
        <w:t>я</w:t>
      </w:r>
      <w:r w:rsidR="001273A2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той за базу </w:t>
      </w:r>
      <w:r w:rsidR="003115BA" w:rsidRPr="00DE2791">
        <w:rPr>
          <w:rFonts w:ascii="Times New Roman" w:hAnsi="Times New Roman" w:cs="Times New Roman"/>
          <w:spacing w:val="8"/>
          <w:sz w:val="20"/>
          <w:szCs w:val="20"/>
        </w:rPr>
        <w:t>для инфляционных исчислений.</w:t>
      </w:r>
    </w:p>
    <w:p w14:paraId="79308F54" w14:textId="71DE2AFD" w:rsidR="005875D8" w:rsidRPr="00DE2791" w:rsidRDefault="00521968" w:rsidP="00B6506B">
      <w:pPr>
        <w:ind w:firstLine="360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Дадим определение потребительской корзины.</w:t>
      </w:r>
    </w:p>
    <w:p w14:paraId="6BB09F5A" w14:textId="77777777" w:rsidR="00521968" w:rsidRPr="00DE2791" w:rsidRDefault="00521968" w:rsidP="00B6506B">
      <w:pPr>
        <w:ind w:firstLine="360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522"/>
        <w:gridCol w:w="4826"/>
      </w:tblGrid>
      <w:tr w:rsidR="005875D8" w:rsidRPr="00DE2791" w14:paraId="1C941D31" w14:textId="77777777" w:rsidTr="005875D8">
        <w:tc>
          <w:tcPr>
            <w:tcW w:w="1526" w:type="dxa"/>
          </w:tcPr>
          <w:p w14:paraId="57AB2902" w14:textId="77777777" w:rsidR="005875D8" w:rsidRPr="00DE2791" w:rsidRDefault="005875D8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Определение:</w:t>
            </w:r>
          </w:p>
          <w:p w14:paraId="5C5123EA" w14:textId="77777777" w:rsidR="005875D8" w:rsidRPr="00DE2791" w:rsidRDefault="005875D8" w:rsidP="00B6506B">
            <w:pPr>
              <w:jc w:val="both"/>
              <w:rPr>
                <w:spacing w:val="8"/>
              </w:rPr>
            </w:pPr>
          </w:p>
        </w:tc>
        <w:tc>
          <w:tcPr>
            <w:tcW w:w="5105" w:type="dxa"/>
          </w:tcPr>
          <w:p w14:paraId="2FDBC151" w14:textId="48DD5B6F" w:rsidR="005875D8" w:rsidRPr="00DE2791" w:rsidRDefault="005875D8" w:rsidP="00B6506B">
            <w:pPr>
              <w:jc w:val="both"/>
              <w:rPr>
                <w:spacing w:val="8"/>
              </w:rPr>
            </w:pPr>
            <w:r w:rsidRPr="00DE2791">
              <w:rPr>
                <w:b/>
                <w:spacing w:val="8"/>
              </w:rPr>
              <w:t>потребительская корзина</w:t>
            </w:r>
            <w:r w:rsidRPr="00DE2791">
              <w:rPr>
                <w:spacing w:val="8"/>
              </w:rPr>
              <w:t xml:space="preserve">  – это базовый набор товаров и услуг продовольственного и непрод</w:t>
            </w:r>
            <w:r w:rsidRPr="00DE2791">
              <w:rPr>
                <w:spacing w:val="8"/>
              </w:rPr>
              <w:t>о</w:t>
            </w:r>
            <w:r w:rsidRPr="00DE2791">
              <w:rPr>
                <w:spacing w:val="8"/>
              </w:rPr>
              <w:t xml:space="preserve">вольственного назначения, необходимый для жизнеобеспечения человека. </w:t>
            </w:r>
          </w:p>
        </w:tc>
      </w:tr>
    </w:tbl>
    <w:p w14:paraId="570AA358" w14:textId="77777777" w:rsidR="002E1AF5" w:rsidRPr="00DE2791" w:rsidRDefault="002E1AF5" w:rsidP="00B6506B">
      <w:pPr>
        <w:ind w:firstLine="360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218D86C1" w14:textId="78AD0662" w:rsidR="005875D8" w:rsidRPr="00DE2791" w:rsidRDefault="00D9373A" w:rsidP="00B6506B">
      <w:pPr>
        <w:ind w:firstLine="360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Следует иметь ввиду, что потребительская корзина </w:t>
      </w:r>
      <w:r w:rsidR="00AD5E40" w:rsidRPr="00DE2791">
        <w:rPr>
          <w:rFonts w:ascii="Times New Roman" w:hAnsi="Times New Roman" w:cs="Times New Roman"/>
          <w:spacing w:val="8"/>
          <w:sz w:val="20"/>
          <w:szCs w:val="20"/>
        </w:rPr>
        <w:t>является</w:t>
      </w:r>
      <w:r w:rsidR="0087724F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условной, характеризующей примерный уровень месячного или годового потребления отдельного человека или семьи в целом.</w:t>
      </w:r>
      <w:r w:rsidR="00B1656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</w:t>
      </w:r>
      <w:r w:rsidR="00414C31" w:rsidRPr="00DE2791">
        <w:rPr>
          <w:rFonts w:ascii="Times New Roman" w:hAnsi="Times New Roman" w:cs="Times New Roman"/>
          <w:spacing w:val="8"/>
          <w:sz w:val="20"/>
          <w:szCs w:val="20"/>
        </w:rPr>
        <w:t>отребительская корзина служит базой для расчета индекса цен и для сравнения усредненных цен по регионам страны.</w:t>
      </w:r>
    </w:p>
    <w:p w14:paraId="7E85253A" w14:textId="709894EC" w:rsidR="00E7218A" w:rsidRPr="00DE2791" w:rsidRDefault="00E7218A" w:rsidP="00B6506B">
      <w:pPr>
        <w:ind w:firstLine="360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В международной практике индекс, рассчитанный на базе потребительской корзины, называют </w:t>
      </w: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индексом потребител</w:t>
      </w: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ь</w:t>
      </w: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lastRenderedPageBreak/>
        <w:t>ских цен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(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сonsumer price index, CPI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).  </w:t>
      </w:r>
      <w:r w:rsidR="003C7DBC" w:rsidRPr="00DE2791">
        <w:rPr>
          <w:rFonts w:ascii="Times New Roman" w:hAnsi="Times New Roman" w:cs="Times New Roman"/>
          <w:spacing w:val="8"/>
          <w:sz w:val="20"/>
          <w:szCs w:val="20"/>
        </w:rPr>
        <w:t>Так, например, америка</w:t>
      </w:r>
      <w:r w:rsidR="003C7DBC"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="003C7DBC" w:rsidRPr="00DE2791">
        <w:rPr>
          <w:rFonts w:ascii="Times New Roman" w:hAnsi="Times New Roman" w:cs="Times New Roman"/>
          <w:spacing w:val="8"/>
          <w:sz w:val="20"/>
          <w:szCs w:val="20"/>
        </w:rPr>
        <w:t>ский подход расчета данного показателя основан на 265 товар</w:t>
      </w:r>
      <w:r w:rsidR="00F0061F" w:rsidRPr="00DE2791">
        <w:rPr>
          <w:rFonts w:ascii="Times New Roman" w:hAnsi="Times New Roman" w:cs="Times New Roman"/>
          <w:spacing w:val="8"/>
          <w:sz w:val="20"/>
          <w:szCs w:val="20"/>
        </w:rPr>
        <w:t>ах</w:t>
      </w:r>
      <w:r w:rsidR="003C7DBC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 услуг, взятых по 86 городам. В </w:t>
      </w:r>
      <w:r w:rsidR="00753050" w:rsidRPr="00DE2791">
        <w:rPr>
          <w:rFonts w:ascii="Times New Roman" w:hAnsi="Times New Roman" w:cs="Times New Roman"/>
          <w:spacing w:val="8"/>
          <w:sz w:val="20"/>
          <w:szCs w:val="20"/>
        </w:rPr>
        <w:t>Р</w:t>
      </w:r>
      <w:r w:rsidR="003C7DBC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оссийской Федерации группа товаров и услуг формируется законодательно.  </w:t>
      </w:r>
    </w:p>
    <w:p w14:paraId="1E9526B8" w14:textId="1395DC51" w:rsidR="0021435E" w:rsidRPr="00DE2791" w:rsidRDefault="0021435E" w:rsidP="00B6506B">
      <w:pPr>
        <w:ind w:firstLine="360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Рассмотрим подходы к исследованию инфляции более фо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мал</w:t>
      </w:r>
      <w:r w:rsidR="00521F20" w:rsidRPr="00DE2791">
        <w:rPr>
          <w:rFonts w:ascii="Times New Roman" w:hAnsi="Times New Roman" w:cs="Times New Roman"/>
          <w:spacing w:val="8"/>
          <w:sz w:val="20"/>
          <w:szCs w:val="20"/>
        </w:rPr>
        <w:t>ьно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</w:p>
    <w:p w14:paraId="43EA3EAF" w14:textId="30B919FB" w:rsidR="00170EB5" w:rsidRPr="00DE2791" w:rsidRDefault="00170EB5" w:rsidP="00B6506B">
      <w:pPr>
        <w:ind w:firstLine="360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Индекс инфляции показывает во сколько раз выросли цены </w:t>
      </w:r>
      <w:r w:rsidR="002B71A4" w:rsidRPr="00DE2791">
        <w:rPr>
          <w:rFonts w:ascii="Times New Roman" w:hAnsi="Times New Roman" w:cs="Times New Roman"/>
          <w:spacing w:val="8"/>
          <w:sz w:val="20"/>
          <w:szCs w:val="20"/>
        </w:rPr>
        <w:t>(</w:t>
      </w:r>
      <w:r w:rsidR="002B71A4" w:rsidRPr="00DE2791">
        <w:rPr>
          <w:rFonts w:ascii="Times New Roman" w:hAnsi="Times New Roman" w:cs="Times New Roman"/>
          <w:i/>
          <w:spacing w:val="8"/>
          <w:sz w:val="20"/>
          <w:szCs w:val="20"/>
        </w:rPr>
        <w:t>I</w:t>
      </w:r>
      <w:r w:rsidR="002B71A4" w:rsidRPr="00DE2791">
        <w:rPr>
          <w:rFonts w:ascii="Times New Roman" w:hAnsi="Times New Roman" w:cs="Times New Roman"/>
          <w:i/>
          <w:spacing w:val="8"/>
          <w:sz w:val="20"/>
          <w:szCs w:val="20"/>
          <w:vertAlign w:val="subscript"/>
        </w:rPr>
        <w:t>p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), а темп инфляции показывает, насколько процентов возросли цены (</w:t>
      </w:r>
      <m:oMath>
        <m:r>
          <m:rPr>
            <m:sty m:val="p"/>
          </m:rPr>
          <w:rPr>
            <w:rFonts w:ascii="Cambria Math" w:hAnsi="Cambria Math" w:cs="Times New Roman"/>
          </w:rPr>
          <m:t>α</m:t>
        </m:r>
      </m:oMath>
      <w:r w:rsidR="005E0638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), следовательно, индекс и темп инфляции –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это темп роста и темп приро</w:t>
      </w:r>
      <w:r w:rsidR="005E0638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ста. </w:t>
      </w:r>
    </w:p>
    <w:p w14:paraId="50BFEC06" w14:textId="70CE4A3B" w:rsidR="002574B2" w:rsidRPr="00DE2791" w:rsidRDefault="005E0638" w:rsidP="00B6506B">
      <w:pPr>
        <w:ind w:firstLine="360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Напомним, что о темпах роста и прироста (об индексах ро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та) мы подробно говорили ранее, в параграфе </w:t>
      </w:r>
      <w:r w:rsidR="00487843" w:rsidRPr="00DE2791">
        <w:rPr>
          <w:rFonts w:ascii="Times New Roman" w:hAnsi="Times New Roman" w:cs="Times New Roman"/>
          <w:spacing w:val="8"/>
          <w:sz w:val="20"/>
          <w:szCs w:val="20"/>
        </w:rPr>
        <w:t>3.2. Однако в н</w:t>
      </w:r>
      <w:r w:rsidR="00487843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487843" w:rsidRPr="00DE2791">
        <w:rPr>
          <w:rFonts w:ascii="Times New Roman" w:hAnsi="Times New Roman" w:cs="Times New Roman"/>
          <w:spacing w:val="8"/>
          <w:sz w:val="20"/>
          <w:szCs w:val="20"/>
        </w:rPr>
        <w:t>стоящем разделе мы рассмотри</w:t>
      </w:r>
      <w:r w:rsidR="001E1AE5" w:rsidRPr="00DE2791">
        <w:rPr>
          <w:rFonts w:ascii="Times New Roman" w:hAnsi="Times New Roman" w:cs="Times New Roman"/>
          <w:spacing w:val="8"/>
          <w:sz w:val="20"/>
          <w:szCs w:val="20"/>
        </w:rPr>
        <w:t>м</w:t>
      </w:r>
      <w:r w:rsidR="0048784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несколько другое обозначение </w:t>
      </w:r>
      <w:r w:rsidR="00D225B3" w:rsidRPr="00DE2791">
        <w:rPr>
          <w:rFonts w:ascii="Times New Roman" w:hAnsi="Times New Roman" w:cs="Times New Roman"/>
          <w:spacing w:val="8"/>
          <w:sz w:val="20"/>
          <w:szCs w:val="20"/>
        </w:rPr>
        <w:t>идентичных показателей. Это связано с</w:t>
      </w:r>
      <w:r w:rsidR="00ED5BBA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D225B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тем, что в экономической и финансовой литературе уже сложилась своя символика для обозначения ряда коэффициентов, используемых </w:t>
      </w:r>
      <w:r w:rsidR="004472A4" w:rsidRPr="00DE2791">
        <w:rPr>
          <w:rFonts w:ascii="Times New Roman" w:hAnsi="Times New Roman" w:cs="Times New Roman"/>
          <w:spacing w:val="8"/>
          <w:sz w:val="20"/>
          <w:szCs w:val="20"/>
        </w:rPr>
        <w:t>в расчетах и</w:t>
      </w:r>
      <w:r w:rsidR="004472A4"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="004472A4" w:rsidRPr="00DE2791">
        <w:rPr>
          <w:rFonts w:ascii="Times New Roman" w:hAnsi="Times New Roman" w:cs="Times New Roman"/>
          <w:spacing w:val="8"/>
          <w:sz w:val="20"/>
          <w:szCs w:val="20"/>
        </w:rPr>
        <w:t>ф</w:t>
      </w:r>
      <w:r w:rsidR="00D225B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ляционных изменений. Мы не будем отходить от </w:t>
      </w:r>
      <w:r w:rsidR="00D529AF" w:rsidRPr="00DE2791">
        <w:rPr>
          <w:rFonts w:ascii="Times New Roman" w:hAnsi="Times New Roman" w:cs="Times New Roman"/>
          <w:spacing w:val="8"/>
          <w:sz w:val="20"/>
          <w:szCs w:val="20"/>
        </w:rPr>
        <w:t>принятой</w:t>
      </w:r>
      <w:r w:rsidR="00D225B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практики.</w:t>
      </w:r>
    </w:p>
    <w:p w14:paraId="23D4F05F" w14:textId="5EB2D218" w:rsidR="002574B2" w:rsidRPr="00DE2791" w:rsidRDefault="002574B2" w:rsidP="00B6506B">
      <w:pPr>
        <w:ind w:firstLine="360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В настоящем параграфе будем оперировать такими поняти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я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ми и обозначениями как: </w:t>
      </w:r>
    </w:p>
    <w:p w14:paraId="3B1639C3" w14:textId="5896BEF3" w:rsidR="002574B2" w:rsidRPr="00DE2791" w:rsidRDefault="002574B2" w:rsidP="00E276C5">
      <w:pPr>
        <w:pStyle w:val="a3"/>
        <w:numPr>
          <w:ilvl w:val="0"/>
          <w:numId w:val="19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индекс цен (индекс инфляции) </w:t>
      </w:r>
      <w:r w:rsidR="00922F7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– </w:t>
      </w:r>
      <m:oMath>
        <m:sSubSup>
          <m:sSubSupPr>
            <m:ctrlPr>
              <w:rPr>
                <w:rFonts w:ascii="Cambria Math" w:hAnsi="Cambria Math" w:cs="Times New Roman"/>
                <w:i/>
                <w:spacing w:val="8"/>
              </w:rPr>
            </m:ctrlPr>
          </m:sSubSupPr>
          <m:e>
            <m:r>
              <w:rPr>
                <w:rFonts w:ascii="Cambria Math" w:hAnsi="Cambria Math" w:cs="Times New Roman"/>
                <w:spacing w:val="8"/>
              </w:rPr>
              <m:t>I</m:t>
            </m:r>
          </m:e>
          <m:sub>
            <m:r>
              <w:rPr>
                <w:rFonts w:ascii="Cambria Math" w:hAnsi="Cambria Math" w:cs="Times New Roman"/>
                <w:spacing w:val="8"/>
              </w:rPr>
              <m:t>p</m:t>
            </m:r>
          </m:sub>
          <m:sup>
            <m:r>
              <w:rPr>
                <w:rFonts w:ascii="Cambria Math" w:hAnsi="Cambria Math" w:cs="Times New Roman"/>
                <w:spacing w:val="8"/>
              </w:rPr>
              <m:t>(t)</m:t>
            </m:r>
          </m:sup>
        </m:sSubSup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>;</w:t>
      </w:r>
    </w:p>
    <w:p w14:paraId="62849E2E" w14:textId="67374C7D" w:rsidR="002574B2" w:rsidRPr="00DE2791" w:rsidRDefault="002574B2" w:rsidP="00E276C5">
      <w:pPr>
        <w:pStyle w:val="a3"/>
        <w:numPr>
          <w:ilvl w:val="0"/>
          <w:numId w:val="19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темп инфляции (темп прироста инфляции) </w:t>
      </w:r>
      <w:r w:rsidR="00922F7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– </w:t>
      </w:r>
      <m:oMath>
        <m:r>
          <m:rPr>
            <m:sty m:val="p"/>
          </m:rPr>
          <w:rPr>
            <w:rFonts w:ascii="Cambria Math" w:hAnsi="Cambria Math" w:cs="Times New Roman"/>
          </w:rPr>
          <m:t>α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</w:p>
    <w:p w14:paraId="25CDDD41" w14:textId="6201A1D9" w:rsidR="005875D8" w:rsidRPr="00DE2791" w:rsidRDefault="005875D8" w:rsidP="00B6506B">
      <w:pPr>
        <w:ind w:firstLine="360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Итак, положим, что был выбран определенный базовый 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бор товаров и услуг, называемый потребительской корзиной, </w:t>
      </w:r>
      <w:r w:rsidR="00A10C36" w:rsidRPr="00DE2791">
        <w:rPr>
          <w:rFonts w:ascii="Times New Roman" w:hAnsi="Times New Roman" w:cs="Times New Roman"/>
          <w:spacing w:val="8"/>
          <w:sz w:val="20"/>
          <w:szCs w:val="20"/>
        </w:rPr>
        <w:t>к</w:t>
      </w:r>
      <w:r w:rsidR="00A10C36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A10C36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торый за время </w:t>
      </w:r>
      <w:r w:rsidR="00A10C36" w:rsidRPr="00DE2791">
        <w:rPr>
          <w:rFonts w:ascii="Times New Roman" w:hAnsi="Times New Roman" w:cs="Times New Roman"/>
          <w:i/>
          <w:spacing w:val="8"/>
          <w:sz w:val="20"/>
          <w:szCs w:val="20"/>
        </w:rPr>
        <w:t>t</w:t>
      </w:r>
      <w:r w:rsidR="00A10C36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изменился от суммы </w:t>
      </w:r>
      <m:oMath>
        <m:sSub>
          <m:sSubPr>
            <m:ctrlPr>
              <w:rPr>
                <w:rFonts w:ascii="Cambria Math" w:hAnsi="Cambria Math" w:cs="Times New Roman"/>
                <w:i/>
                <w:spacing w:val="8"/>
              </w:rPr>
            </m:ctrlPr>
          </m:sSubPr>
          <m:e>
            <m:r>
              <w:rPr>
                <w:rFonts w:ascii="Cambria Math" w:hAnsi="Cambria Math" w:cs="Times New Roman"/>
                <w:spacing w:val="8"/>
              </w:rPr>
              <m:t>p</m:t>
            </m:r>
          </m:e>
          <m:sub>
            <m:r>
              <w:rPr>
                <w:rFonts w:ascii="Cambria Math" w:hAnsi="Cambria Math" w:cs="Times New Roman"/>
                <w:spacing w:val="8"/>
              </w:rPr>
              <m:t>0</m:t>
            </m:r>
          </m:sub>
        </m:sSub>
      </m:oMath>
      <w:r w:rsidR="00A10C36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до суммы </w:t>
      </w:r>
      <m:oMath>
        <m:sSub>
          <m:sSubPr>
            <m:ctrlPr>
              <w:rPr>
                <w:rFonts w:ascii="Cambria Math" w:hAnsi="Cambria Math" w:cs="Times New Roman"/>
                <w:i/>
                <w:spacing w:val="8"/>
              </w:rPr>
            </m:ctrlPr>
          </m:sSubPr>
          <m:e>
            <m:r>
              <w:rPr>
                <w:rFonts w:ascii="Cambria Math" w:hAnsi="Cambria Math" w:cs="Times New Roman"/>
                <w:spacing w:val="8"/>
              </w:rPr>
              <m:t>p</m:t>
            </m:r>
          </m:e>
          <m:sub>
            <m:r>
              <w:rPr>
                <w:rFonts w:ascii="Cambria Math" w:hAnsi="Cambria Math" w:cs="Times New Roman"/>
                <w:spacing w:val="8"/>
              </w:rPr>
              <m:t>1</m:t>
            </m:r>
          </m:sub>
        </m:sSub>
      </m:oMath>
      <w:r w:rsidR="00A10C36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. Тогда индекс цен за период </w:t>
      </w:r>
      <w:r w:rsidR="00A10C36" w:rsidRPr="00DE2791">
        <w:rPr>
          <w:rFonts w:ascii="Times New Roman" w:hAnsi="Times New Roman" w:cs="Times New Roman"/>
          <w:i/>
          <w:spacing w:val="8"/>
          <w:sz w:val="20"/>
          <w:szCs w:val="20"/>
        </w:rPr>
        <w:t>t</w:t>
      </w:r>
      <w:r w:rsidR="00C32842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будет равен:</w:t>
      </w:r>
    </w:p>
    <w:tbl>
      <w:tblPr>
        <w:tblStyle w:val="a4"/>
        <w:tblW w:w="4891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07"/>
        <w:gridCol w:w="1103"/>
      </w:tblGrid>
      <w:tr w:rsidR="00FB241A" w:rsidRPr="00DE2791" w14:paraId="576DD492" w14:textId="77777777" w:rsidTr="00170E6D">
        <w:tc>
          <w:tcPr>
            <w:tcW w:w="8024" w:type="dxa"/>
          </w:tcPr>
          <w:bookmarkStart w:id="49" w:name="OLE_LINK2"/>
          <w:bookmarkStart w:id="50" w:name="OLE_LINK3"/>
          <w:p w14:paraId="1B80E728" w14:textId="77777777" w:rsidR="00FB241A" w:rsidRPr="00DE2791" w:rsidRDefault="00A92457" w:rsidP="005D7336">
            <w:pPr>
              <w:spacing w:before="120" w:after="120"/>
              <w:jc w:val="both"/>
              <w:rPr>
                <w:rFonts w:eastAsia="MS Mincho"/>
                <w:i/>
                <w:spacing w:val="8"/>
              </w:rPr>
            </w:pPr>
            <m:oMathPara>
              <m:oMath>
                <m:sSubSup>
                  <m:sSub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spacing w:val="8"/>
                      </w:rPr>
                      <m:t>I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p</m:t>
                    </m:r>
                  </m:sub>
                  <m:sup>
                    <m:r>
                      <w:rPr>
                        <w:rFonts w:ascii="Cambria Math" w:hAnsi="Cambria Math"/>
                        <w:spacing w:val="8"/>
                      </w:rPr>
                      <m:t>(t)</m:t>
                    </m:r>
                  </m:sup>
                </m:sSubSup>
                <m:r>
                  <w:rPr>
                    <w:rFonts w:ascii="Cambria Math" w:hAnsi="Cambria Math"/>
                    <w:spacing w:val="8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p</m:t>
                        </m:r>
                      </m:e>
                      <m:sub>
                        <m:r>
                          <w:rPr>
                            <w:rFonts w:ascii="Cambria Math" w:hAnsi="Cambria Math"/>
                            <w:spacing w:val="8"/>
                          </w:rPr>
                          <m:t>1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p</m:t>
                        </m:r>
                      </m:e>
                      <m:sub>
                        <m:r>
                          <w:rPr>
                            <w:rFonts w:ascii="Cambria Math" w:hAnsi="Cambria Math"/>
                            <w:spacing w:val="8"/>
                          </w:rPr>
                          <m:t>0</m:t>
                        </m:r>
                      </m:sub>
                    </m:sSub>
                  </m:den>
                </m:f>
              </m:oMath>
            </m:oMathPara>
          </w:p>
        </w:tc>
        <w:tc>
          <w:tcPr>
            <w:tcW w:w="1332" w:type="dxa"/>
            <w:vAlign w:val="center"/>
          </w:tcPr>
          <w:p w14:paraId="3B30BA74" w14:textId="77777777" w:rsidR="00FB241A" w:rsidRPr="00DE2791" w:rsidRDefault="00FB241A" w:rsidP="00B6506B">
            <w:pPr>
              <w:jc w:val="right"/>
            </w:pPr>
            <w:r w:rsidRPr="00DE2791">
              <w:t>(6.1.1)</w:t>
            </w:r>
          </w:p>
        </w:tc>
      </w:tr>
    </w:tbl>
    <w:bookmarkEnd w:id="49"/>
    <w:bookmarkEnd w:id="50"/>
    <w:p w14:paraId="482C8B03" w14:textId="4CA1BF0D" w:rsidR="004F4070" w:rsidRPr="00DE2791" w:rsidRDefault="004F4070" w:rsidP="00B6506B">
      <w:pPr>
        <w:ind w:firstLine="397"/>
        <w:jc w:val="both"/>
        <w:rPr>
          <w:rStyle w:val="aa"/>
          <w:rFonts w:ascii="Times New Roman" w:hAnsi="Times New Roman" w:cs="Times New Roman"/>
          <w:i w:val="0"/>
          <w:sz w:val="20"/>
          <w:szCs w:val="20"/>
        </w:rPr>
      </w:pPr>
      <w:r w:rsidRPr="00DE2791">
        <w:rPr>
          <w:rStyle w:val="aa"/>
          <w:rFonts w:ascii="Times New Roman" w:hAnsi="Times New Roman" w:cs="Times New Roman"/>
          <w:i w:val="0"/>
          <w:sz w:val="20"/>
          <w:szCs w:val="20"/>
        </w:rPr>
        <w:t>где:</w:t>
      </w:r>
    </w:p>
    <w:p w14:paraId="2BB151F4" w14:textId="1F9E4D6D" w:rsidR="004F4070" w:rsidRPr="00DE2791" w:rsidRDefault="00A92457" w:rsidP="00B6506B">
      <w:pPr>
        <w:ind w:firstLine="397"/>
        <w:jc w:val="both"/>
        <w:rPr>
          <w:rStyle w:val="aa"/>
          <w:rFonts w:ascii="Times New Roman" w:hAnsi="Times New Roman" w:cs="Times New Roman"/>
          <w:i w:val="0"/>
          <w:sz w:val="20"/>
          <w:szCs w:val="20"/>
        </w:rPr>
      </w:pPr>
      <m:oMath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p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1</m:t>
            </m:r>
          </m:sub>
        </m:sSub>
      </m:oMath>
      <w:r w:rsidR="004F407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2E6AC0" w:rsidRPr="00DE2791">
        <w:rPr>
          <w:rFonts w:ascii="Times New Roman" w:hAnsi="Times New Roman" w:cs="Times New Roman"/>
          <w:spacing w:val="8"/>
          <w:sz w:val="20"/>
          <w:szCs w:val="20"/>
        </w:rPr>
        <w:t>–</w:t>
      </w:r>
      <w:r w:rsidR="004F407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2E6AC0" w:rsidRPr="00DE2791">
        <w:rPr>
          <w:rFonts w:ascii="Times New Roman" w:hAnsi="Times New Roman" w:cs="Times New Roman"/>
          <w:spacing w:val="8"/>
          <w:sz w:val="20"/>
          <w:szCs w:val="20"/>
        </w:rPr>
        <w:t>цена потребительской корзины в отчетном периоде;</w:t>
      </w:r>
    </w:p>
    <w:p w14:paraId="6FDDD13F" w14:textId="78EBB380" w:rsidR="004F4070" w:rsidRPr="00DE2791" w:rsidRDefault="00A92457" w:rsidP="00B6506B">
      <w:pPr>
        <w:ind w:firstLine="397"/>
        <w:jc w:val="both"/>
        <w:rPr>
          <w:rStyle w:val="aa"/>
          <w:rFonts w:ascii="Times New Roman" w:hAnsi="Times New Roman" w:cs="Times New Roman"/>
          <w:i w:val="0"/>
          <w:sz w:val="20"/>
          <w:szCs w:val="20"/>
        </w:rPr>
      </w:pPr>
      <m:oMath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p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0</m:t>
            </m:r>
          </m:sub>
        </m:sSub>
      </m:oMath>
      <w:r w:rsidR="004F407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2E6AC0" w:rsidRPr="00DE2791">
        <w:rPr>
          <w:rFonts w:ascii="Times New Roman" w:hAnsi="Times New Roman" w:cs="Times New Roman"/>
          <w:spacing w:val="8"/>
          <w:sz w:val="20"/>
          <w:szCs w:val="20"/>
        </w:rPr>
        <w:t>–</w:t>
      </w:r>
      <w:r w:rsidR="004F407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2E6AC0" w:rsidRPr="00DE2791">
        <w:rPr>
          <w:rFonts w:ascii="Times New Roman" w:hAnsi="Times New Roman" w:cs="Times New Roman"/>
          <w:spacing w:val="8"/>
          <w:sz w:val="20"/>
          <w:szCs w:val="20"/>
        </w:rPr>
        <w:t>цена потребительской корзины в базисном периоде;</w:t>
      </w:r>
    </w:p>
    <w:p w14:paraId="510E9FA4" w14:textId="00D81504" w:rsidR="004F4070" w:rsidRPr="00DE2791" w:rsidRDefault="00A92457" w:rsidP="00B6506B">
      <w:pPr>
        <w:ind w:firstLine="397"/>
        <w:rPr>
          <w:rStyle w:val="aa"/>
          <w:rFonts w:ascii="Times New Roman" w:hAnsi="Times New Roman" w:cs="Times New Roman"/>
          <w:i w:val="0"/>
          <w:sz w:val="20"/>
          <w:szCs w:val="20"/>
        </w:rPr>
      </w:pPr>
      <m:oMath>
        <m:sSubSup>
          <m:sSubSup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Sup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I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p</m:t>
            </m:r>
          </m:sub>
          <m:sup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(t)</m:t>
            </m:r>
          </m:sup>
        </m:sSubSup>
      </m:oMath>
      <w:r w:rsidR="004F407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2E6AC0" w:rsidRPr="00DE2791">
        <w:rPr>
          <w:rFonts w:ascii="Times New Roman" w:hAnsi="Times New Roman" w:cs="Times New Roman"/>
          <w:spacing w:val="8"/>
          <w:sz w:val="20"/>
          <w:szCs w:val="20"/>
        </w:rPr>
        <w:t>–</w:t>
      </w:r>
      <w:r w:rsidR="004F407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2E6A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индекс цен за период </w:t>
      </w:r>
      <w:r w:rsidR="002E6AC0" w:rsidRPr="00DE2791">
        <w:rPr>
          <w:rFonts w:ascii="Times New Roman" w:hAnsi="Times New Roman" w:cs="Times New Roman"/>
          <w:i/>
          <w:spacing w:val="8"/>
          <w:sz w:val="20"/>
          <w:szCs w:val="20"/>
        </w:rPr>
        <w:t>t.</w:t>
      </w:r>
    </w:p>
    <w:p w14:paraId="3DD60CCA" w14:textId="01F5C76A" w:rsidR="00A65C61" w:rsidRPr="00DE2791" w:rsidRDefault="00A65C61" w:rsidP="00B6506B">
      <w:pPr>
        <w:ind w:firstLine="360"/>
        <w:jc w:val="both"/>
        <w:rPr>
          <w:rStyle w:val="aa"/>
          <w:rFonts w:ascii="Times New Roman" w:hAnsi="Times New Roman" w:cs="Times New Roman"/>
          <w:i w:val="0"/>
          <w:sz w:val="20"/>
          <w:szCs w:val="20"/>
        </w:rPr>
      </w:pPr>
      <w:r w:rsidRPr="00DE2791">
        <w:rPr>
          <w:rStyle w:val="aa"/>
          <w:rFonts w:ascii="Times New Roman" w:hAnsi="Times New Roman" w:cs="Times New Roman"/>
          <w:i w:val="0"/>
          <w:sz w:val="20"/>
          <w:szCs w:val="20"/>
        </w:rPr>
        <w:t xml:space="preserve">Индекс цен </w:t>
      </w:r>
      <m:oMath>
        <m:sSubSup>
          <m:sSubSupPr>
            <m:ctrlPr>
              <w:rPr>
                <w:rFonts w:ascii="Cambria Math" w:hAnsi="Cambria Math" w:cs="Times New Roman"/>
                <w:i/>
                <w:spacing w:val="8"/>
              </w:rPr>
            </m:ctrlPr>
          </m:sSubSupPr>
          <m:e>
            <m:r>
              <w:rPr>
                <w:rFonts w:ascii="Cambria Math" w:hAnsi="Cambria Math" w:cs="Times New Roman"/>
                <w:spacing w:val="8"/>
              </w:rPr>
              <m:t>I</m:t>
            </m:r>
          </m:e>
          <m:sub>
            <m:r>
              <w:rPr>
                <w:rFonts w:ascii="Cambria Math" w:hAnsi="Cambria Math" w:cs="Times New Roman"/>
                <w:spacing w:val="8"/>
              </w:rPr>
              <m:t>p</m:t>
            </m:r>
          </m:sub>
          <m:sup>
            <m:r>
              <w:rPr>
                <w:rFonts w:ascii="Cambria Math" w:hAnsi="Cambria Math" w:cs="Times New Roman"/>
                <w:spacing w:val="8"/>
              </w:rPr>
              <m:t>(t)</m:t>
            </m:r>
          </m:sup>
        </m:sSubSup>
      </m:oMath>
      <w:r w:rsidRPr="00DE2791">
        <w:rPr>
          <w:rStyle w:val="aa"/>
          <w:rFonts w:ascii="Times New Roman" w:hAnsi="Times New Roman" w:cs="Times New Roman"/>
          <w:i w:val="0"/>
          <w:sz w:val="20"/>
          <w:szCs w:val="20"/>
        </w:rPr>
        <w:t xml:space="preserve">также называют </w:t>
      </w:r>
      <w:r w:rsidRPr="00DE2791">
        <w:rPr>
          <w:rStyle w:val="aa"/>
          <w:rFonts w:ascii="Times New Roman" w:hAnsi="Times New Roman" w:cs="Times New Roman"/>
          <w:sz w:val="20"/>
          <w:szCs w:val="20"/>
        </w:rPr>
        <w:t>индексом инфляции</w:t>
      </w:r>
      <w:r w:rsidRPr="00DE2791">
        <w:rPr>
          <w:rStyle w:val="aa"/>
          <w:rFonts w:ascii="Times New Roman" w:hAnsi="Times New Roman" w:cs="Times New Roman"/>
          <w:i w:val="0"/>
          <w:sz w:val="20"/>
          <w:szCs w:val="20"/>
        </w:rPr>
        <w:t xml:space="preserve">. Измеряется </w:t>
      </w:r>
      <w:r w:rsidR="001F5084" w:rsidRPr="00DE2791">
        <w:rPr>
          <w:rStyle w:val="aa"/>
          <w:rFonts w:ascii="Times New Roman" w:hAnsi="Times New Roman" w:cs="Times New Roman"/>
          <w:i w:val="0"/>
          <w:sz w:val="20"/>
          <w:szCs w:val="20"/>
        </w:rPr>
        <w:t>в десятичных дробях или процентах.</w:t>
      </w:r>
    </w:p>
    <w:p w14:paraId="694BC284" w14:textId="2D7EBB50" w:rsidR="000E52DB" w:rsidRPr="00DE2791" w:rsidRDefault="009C49B6" w:rsidP="00B6506B">
      <w:pPr>
        <w:ind w:firstLine="360"/>
        <w:jc w:val="both"/>
        <w:rPr>
          <w:rStyle w:val="aa"/>
          <w:rFonts w:ascii="Times New Roman" w:hAnsi="Times New Roman" w:cs="Times New Roman"/>
          <w:i w:val="0"/>
          <w:sz w:val="20"/>
          <w:szCs w:val="20"/>
        </w:rPr>
      </w:pPr>
      <w:r w:rsidRPr="00DE2791">
        <w:rPr>
          <w:rStyle w:val="aa"/>
          <w:rFonts w:ascii="Times New Roman" w:hAnsi="Times New Roman" w:cs="Times New Roman"/>
          <w:i w:val="0"/>
          <w:sz w:val="20"/>
          <w:szCs w:val="20"/>
        </w:rPr>
        <w:t>Рассмотрим теперь тем</w:t>
      </w:r>
      <w:r w:rsidR="004E2C65" w:rsidRPr="00DE2791">
        <w:rPr>
          <w:rStyle w:val="aa"/>
          <w:rFonts w:ascii="Times New Roman" w:hAnsi="Times New Roman" w:cs="Times New Roman"/>
          <w:i w:val="0"/>
          <w:sz w:val="20"/>
          <w:szCs w:val="20"/>
        </w:rPr>
        <w:t xml:space="preserve">п </w:t>
      </w:r>
      <w:r w:rsidR="00667506" w:rsidRPr="00DE2791">
        <w:rPr>
          <w:rStyle w:val="aa"/>
          <w:rFonts w:ascii="Times New Roman" w:hAnsi="Times New Roman" w:cs="Times New Roman"/>
          <w:i w:val="0"/>
          <w:sz w:val="20"/>
          <w:szCs w:val="20"/>
        </w:rPr>
        <w:t>при</w:t>
      </w:r>
      <w:r w:rsidR="004E2C65" w:rsidRPr="00DE2791">
        <w:rPr>
          <w:rStyle w:val="aa"/>
          <w:rFonts w:ascii="Times New Roman" w:hAnsi="Times New Roman" w:cs="Times New Roman"/>
          <w:i w:val="0"/>
          <w:sz w:val="20"/>
          <w:szCs w:val="20"/>
        </w:rPr>
        <w:t>роста</w:t>
      </w:r>
      <w:r w:rsidRPr="00DE2791">
        <w:rPr>
          <w:rStyle w:val="aa"/>
          <w:rFonts w:ascii="Times New Roman" w:hAnsi="Times New Roman" w:cs="Times New Roman"/>
          <w:i w:val="0"/>
          <w:sz w:val="20"/>
          <w:szCs w:val="20"/>
        </w:rPr>
        <w:t xml:space="preserve"> инфляции</w:t>
      </w:r>
      <w:r w:rsidR="000E52DB" w:rsidRPr="00DE2791">
        <w:rPr>
          <w:rStyle w:val="aa"/>
          <w:rFonts w:ascii="Times New Roman" w:hAnsi="Times New Roman" w:cs="Times New Roman"/>
          <w:i w:val="0"/>
          <w:sz w:val="20"/>
          <w:szCs w:val="20"/>
        </w:rPr>
        <w:t xml:space="preserve"> (</w:t>
      </w:r>
      <w:r w:rsidR="00E24967" w:rsidRPr="00DE2791">
        <w:rPr>
          <w:rFonts w:ascii="Times New Roman" w:hAnsi="Times New Roman" w:cs="Times New Roman"/>
          <w:i/>
          <w:sz w:val="20"/>
          <w:szCs w:val="20"/>
        </w:rPr>
        <w:t>α</w:t>
      </w:r>
      <w:r w:rsidR="000E52DB" w:rsidRPr="00DE2791">
        <w:rPr>
          <w:rStyle w:val="aa"/>
          <w:rFonts w:ascii="Times New Roman" w:hAnsi="Times New Roman" w:cs="Times New Roman"/>
          <w:i w:val="0"/>
          <w:sz w:val="20"/>
          <w:szCs w:val="20"/>
        </w:rPr>
        <w:t>)</w:t>
      </w:r>
      <w:r w:rsidRPr="00DE2791">
        <w:rPr>
          <w:rStyle w:val="aa"/>
          <w:rFonts w:ascii="Times New Roman" w:hAnsi="Times New Roman" w:cs="Times New Roman"/>
          <w:i w:val="0"/>
          <w:sz w:val="20"/>
          <w:szCs w:val="20"/>
        </w:rPr>
        <w:t>.</w:t>
      </w:r>
    </w:p>
    <w:p w14:paraId="1A722204" w14:textId="77777777" w:rsidR="000E52DB" w:rsidRPr="00DE2791" w:rsidRDefault="000E52DB" w:rsidP="00B6506B">
      <w:pPr>
        <w:ind w:firstLine="360"/>
        <w:jc w:val="both"/>
        <w:rPr>
          <w:rStyle w:val="aa"/>
          <w:rFonts w:ascii="Times New Roman" w:hAnsi="Times New Roman" w:cs="Times New Roman"/>
          <w:i w:val="0"/>
          <w:sz w:val="20"/>
          <w:szCs w:val="20"/>
        </w:rPr>
      </w:pPr>
    </w:p>
    <w:p w14:paraId="25E6807F" w14:textId="77777777" w:rsidR="005A3B03" w:rsidRPr="00DE2791" w:rsidRDefault="005A3B03" w:rsidP="00B6506B">
      <w:pPr>
        <w:ind w:firstLine="360"/>
        <w:jc w:val="both"/>
        <w:rPr>
          <w:rStyle w:val="aa"/>
          <w:rFonts w:ascii="Times New Roman" w:hAnsi="Times New Roman" w:cs="Times New Roman"/>
          <w:i w:val="0"/>
          <w:sz w:val="20"/>
          <w:szCs w:val="20"/>
        </w:rPr>
      </w:pPr>
    </w:p>
    <w:tbl>
      <w:tblPr>
        <w:tblStyle w:val="a4"/>
        <w:tblW w:w="4891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23"/>
        <w:gridCol w:w="1087"/>
      </w:tblGrid>
      <w:tr w:rsidR="005A3B03" w:rsidRPr="00DE2791" w14:paraId="433462D9" w14:textId="77777777" w:rsidTr="00170E6D">
        <w:tc>
          <w:tcPr>
            <w:tcW w:w="8024" w:type="dxa"/>
          </w:tcPr>
          <w:p w14:paraId="1F82272D" w14:textId="77777777" w:rsidR="005A3B03" w:rsidRPr="00DE2791" w:rsidRDefault="005A3B03" w:rsidP="005D7336">
            <w:pPr>
              <w:spacing w:before="120" w:after="120"/>
              <w:jc w:val="both"/>
              <w:rPr>
                <w:rFonts w:eastAsia="MS Mincho"/>
                <w:i/>
                <w:spacing w:val="8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/>
                  </w:rPr>
                  <w:lastRenderedPageBreak/>
                  <m:t>α</m:t>
                </m:r>
                <m:r>
                  <w:rPr>
                    <w:rFonts w:ascii="Cambria Math" w:hAnsi="Cambria Math"/>
                    <w:spacing w:val="8"/>
                  </w:rPr>
                  <m:t xml:space="preserve">=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p</m:t>
                        </m:r>
                      </m:e>
                      <m:sub>
                        <m:r>
                          <w:rPr>
                            <w:rFonts w:ascii="Cambria Math" w:hAnsi="Cambria Math"/>
                            <w:spacing w:val="8"/>
                          </w:rPr>
                          <m:t>1</m:t>
                        </m:r>
                      </m:sub>
                    </m:sSub>
                    <m:r>
                      <w:rPr>
                        <w:rFonts w:ascii="Cambria Math" w:hAnsi="Cambria Math"/>
                        <w:spacing w:val="8"/>
                      </w:rPr>
                      <m:t xml:space="preserve">- 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p</m:t>
                        </m:r>
                      </m:e>
                      <m:sub>
                        <m:r>
                          <w:rPr>
                            <w:rFonts w:ascii="Cambria Math" w:hAnsi="Cambria Math"/>
                            <w:spacing w:val="8"/>
                          </w:rPr>
                          <m:t>0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p</m:t>
                        </m:r>
                      </m:e>
                      <m:sub>
                        <m:r>
                          <w:rPr>
                            <w:rFonts w:ascii="Cambria Math" w:hAnsi="Cambria Math"/>
                            <w:spacing w:val="8"/>
                          </w:rPr>
                          <m:t>0</m:t>
                        </m:r>
                      </m:sub>
                    </m:sSub>
                  </m:den>
                </m:f>
              </m:oMath>
            </m:oMathPara>
          </w:p>
        </w:tc>
        <w:tc>
          <w:tcPr>
            <w:tcW w:w="1332" w:type="dxa"/>
            <w:vAlign w:val="center"/>
          </w:tcPr>
          <w:p w14:paraId="5F25AB95" w14:textId="77777777" w:rsidR="005A3B03" w:rsidRPr="00DE2791" w:rsidRDefault="005A3B03" w:rsidP="00B6506B">
            <w:pPr>
              <w:jc w:val="right"/>
            </w:pPr>
            <w:r w:rsidRPr="00DE2791">
              <w:t>(6.1.2)</w:t>
            </w:r>
          </w:p>
        </w:tc>
      </w:tr>
    </w:tbl>
    <w:p w14:paraId="278FA1B0" w14:textId="20626C35" w:rsidR="000E52DB" w:rsidRPr="00DE2791" w:rsidRDefault="00267285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Style w:val="aa"/>
          <w:rFonts w:ascii="Times New Roman" w:hAnsi="Times New Roman" w:cs="Times New Roman"/>
          <w:i w:val="0"/>
          <w:sz w:val="20"/>
          <w:szCs w:val="20"/>
        </w:rPr>
        <w:t>где:</w:t>
      </w:r>
    </w:p>
    <w:p w14:paraId="693B3B64" w14:textId="3C1119DD" w:rsidR="00267285" w:rsidRPr="00DE2791" w:rsidRDefault="008A3F1D" w:rsidP="00B6506B">
      <w:pPr>
        <w:ind w:firstLine="397"/>
        <w:jc w:val="both"/>
        <w:rPr>
          <w:rFonts w:ascii="Times New Roman" w:hAnsi="Times New Roman" w:cs="Times New Roman"/>
          <w:i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i/>
          <w:sz w:val="20"/>
          <w:szCs w:val="20"/>
        </w:rPr>
        <w:t>α</w:t>
      </w:r>
      <w:r w:rsidR="000664CE" w:rsidRPr="00DE2791">
        <w:rPr>
          <w:rStyle w:val="aa"/>
          <w:rFonts w:ascii="Times New Roman" w:hAnsi="Times New Roman" w:cs="Times New Roman"/>
          <w:i w:val="0"/>
          <w:spacing w:val="8"/>
        </w:rPr>
        <w:t xml:space="preserve"> </w:t>
      </w:r>
      <w:r w:rsidR="000664CE" w:rsidRPr="00DE2791">
        <w:rPr>
          <w:rStyle w:val="aa"/>
          <w:rFonts w:ascii="Times New Roman" w:hAnsi="Times New Roman" w:cs="Times New Roman"/>
          <w:i w:val="0"/>
          <w:spacing w:val="8"/>
          <w:sz w:val="20"/>
          <w:szCs w:val="20"/>
        </w:rPr>
        <w:t xml:space="preserve">– темп </w:t>
      </w:r>
      <w:r w:rsidR="00581D82" w:rsidRPr="00DE2791">
        <w:rPr>
          <w:rStyle w:val="aa"/>
          <w:rFonts w:ascii="Times New Roman" w:hAnsi="Times New Roman" w:cs="Times New Roman"/>
          <w:i w:val="0"/>
          <w:spacing w:val="8"/>
          <w:sz w:val="20"/>
          <w:szCs w:val="20"/>
        </w:rPr>
        <w:t>при</w:t>
      </w:r>
      <w:r w:rsidRPr="00DE2791">
        <w:rPr>
          <w:rStyle w:val="aa"/>
          <w:rFonts w:ascii="Times New Roman" w:hAnsi="Times New Roman" w:cs="Times New Roman"/>
          <w:i w:val="0"/>
          <w:spacing w:val="8"/>
          <w:sz w:val="20"/>
          <w:szCs w:val="20"/>
        </w:rPr>
        <w:t xml:space="preserve">роста </w:t>
      </w:r>
      <w:r w:rsidR="000664CE" w:rsidRPr="00DE2791">
        <w:rPr>
          <w:rStyle w:val="aa"/>
          <w:rFonts w:ascii="Times New Roman" w:hAnsi="Times New Roman" w:cs="Times New Roman"/>
          <w:i w:val="0"/>
          <w:spacing w:val="8"/>
          <w:sz w:val="20"/>
          <w:szCs w:val="20"/>
        </w:rPr>
        <w:t>инфляции</w:t>
      </w:r>
      <w:r w:rsidR="000227FA" w:rsidRPr="00DE2791">
        <w:rPr>
          <w:rStyle w:val="aa"/>
          <w:rFonts w:ascii="Times New Roman" w:hAnsi="Times New Roman" w:cs="Times New Roman"/>
          <w:i w:val="0"/>
          <w:spacing w:val="8"/>
          <w:sz w:val="20"/>
          <w:szCs w:val="20"/>
        </w:rPr>
        <w:t>.</w:t>
      </w:r>
    </w:p>
    <w:p w14:paraId="509186E5" w14:textId="6AF1B883" w:rsidR="00352C09" w:rsidRPr="00DE2791" w:rsidRDefault="00A16C3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Нетрудно заметить, что формал</w:t>
      </w:r>
      <w:r w:rsidR="00521F20" w:rsidRPr="00DE2791">
        <w:rPr>
          <w:rFonts w:ascii="Times New Roman" w:hAnsi="Times New Roman" w:cs="Times New Roman"/>
          <w:spacing w:val="8"/>
          <w:sz w:val="20"/>
          <w:szCs w:val="20"/>
        </w:rPr>
        <w:t>ь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="00521F20" w:rsidRPr="00DE2791">
        <w:rPr>
          <w:rFonts w:ascii="Times New Roman" w:hAnsi="Times New Roman" w:cs="Times New Roman"/>
          <w:spacing w:val="8"/>
          <w:sz w:val="20"/>
          <w:szCs w:val="20"/>
        </w:rPr>
        <w:t>ый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расчет темпа</w:t>
      </w:r>
      <w:r w:rsidR="008A3F1D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581D82" w:rsidRPr="00DE2791">
        <w:rPr>
          <w:rFonts w:ascii="Times New Roman" w:hAnsi="Times New Roman" w:cs="Times New Roman"/>
          <w:spacing w:val="8"/>
          <w:sz w:val="20"/>
          <w:szCs w:val="20"/>
        </w:rPr>
        <w:t>при</w:t>
      </w:r>
      <w:r w:rsidR="008A3F1D" w:rsidRPr="00DE2791">
        <w:rPr>
          <w:rFonts w:ascii="Times New Roman" w:hAnsi="Times New Roman" w:cs="Times New Roman"/>
          <w:spacing w:val="8"/>
          <w:sz w:val="20"/>
          <w:szCs w:val="20"/>
        </w:rPr>
        <w:t>роста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инфляции совпадает с расчетом процент</w:t>
      </w:r>
      <w:r w:rsidR="00FB0CF9"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ой ставки</w:t>
      </w:r>
      <w:r w:rsidR="00F73F5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(параграф</w:t>
      </w:r>
      <w:r w:rsidR="00AB21E1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3.2.</w:t>
      </w:r>
      <w:r w:rsidR="00F73F5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, формула </w:t>
      </w:r>
      <w:r w:rsidR="00AB21E1" w:rsidRPr="00DE2791">
        <w:rPr>
          <w:rFonts w:ascii="Times New Roman" w:hAnsi="Times New Roman" w:cs="Times New Roman"/>
          <w:spacing w:val="8"/>
          <w:sz w:val="20"/>
          <w:szCs w:val="20"/>
        </w:rPr>
        <w:t>3.2.5</w:t>
      </w:r>
      <w:r w:rsidR="00F73F53" w:rsidRPr="00DE2791">
        <w:rPr>
          <w:rFonts w:ascii="Times New Roman" w:hAnsi="Times New Roman" w:cs="Times New Roman"/>
          <w:spacing w:val="8"/>
          <w:sz w:val="20"/>
          <w:szCs w:val="20"/>
        </w:rPr>
        <w:t>)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</w:p>
    <w:p w14:paraId="127E8037" w14:textId="3AA7B6A1" w:rsidR="00A16C3B" w:rsidRPr="00DE2791" w:rsidRDefault="00A16C3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Если темп</w:t>
      </w:r>
      <w:r w:rsidR="008A3F1D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581D82" w:rsidRPr="00DE2791">
        <w:rPr>
          <w:rFonts w:ascii="Times New Roman" w:hAnsi="Times New Roman" w:cs="Times New Roman"/>
          <w:spacing w:val="8"/>
          <w:sz w:val="20"/>
          <w:szCs w:val="20"/>
        </w:rPr>
        <w:t>при</w:t>
      </w:r>
      <w:r w:rsidR="008A3F1D" w:rsidRPr="00DE2791">
        <w:rPr>
          <w:rFonts w:ascii="Times New Roman" w:hAnsi="Times New Roman" w:cs="Times New Roman"/>
          <w:spacing w:val="8"/>
          <w:sz w:val="20"/>
          <w:szCs w:val="20"/>
        </w:rPr>
        <w:t>роста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инфляции </w:t>
      </w:r>
      <w:r w:rsidRPr="00DE2791">
        <w:rPr>
          <w:rStyle w:val="aa"/>
          <w:rFonts w:ascii="Times New Roman" w:hAnsi="Times New Roman" w:cs="Times New Roman"/>
          <w:i w:val="0"/>
          <w:sz w:val="20"/>
          <w:szCs w:val="20"/>
        </w:rPr>
        <w:t>(</w:t>
      </w:r>
      <w:r w:rsidR="008A3F1D" w:rsidRPr="00DE2791">
        <w:rPr>
          <w:rFonts w:ascii="Times New Roman" w:hAnsi="Times New Roman" w:cs="Times New Roman"/>
          <w:i/>
          <w:sz w:val="20"/>
          <w:szCs w:val="20"/>
        </w:rPr>
        <w:t>α</w:t>
      </w:r>
      <w:r w:rsidRPr="00DE2791">
        <w:rPr>
          <w:rStyle w:val="aa"/>
          <w:rFonts w:ascii="Times New Roman" w:hAnsi="Times New Roman" w:cs="Times New Roman"/>
          <w:i w:val="0"/>
          <w:sz w:val="20"/>
          <w:szCs w:val="20"/>
        </w:rPr>
        <w:t xml:space="preserve">)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умножить на 100, то пол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у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чим значение, характеризующее на сколько 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процентов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выросли цены за период времени 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t.</w:t>
      </w:r>
    </w:p>
    <w:p w14:paraId="33D03A9B" w14:textId="55D757EB" w:rsidR="00B91CB0" w:rsidRPr="00DE2791" w:rsidRDefault="00B91CB0" w:rsidP="00B6506B">
      <w:pPr>
        <w:ind w:firstLine="360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Для оценки уровня инфляции также используется система сводных индексов цен</w:t>
      </w:r>
      <w:r w:rsidR="00BF09F7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[17]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:</w:t>
      </w:r>
    </w:p>
    <w:tbl>
      <w:tblPr>
        <w:tblStyle w:val="a4"/>
        <w:tblW w:w="4891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86"/>
        <w:gridCol w:w="1024"/>
      </w:tblGrid>
      <w:tr w:rsidR="00C77373" w:rsidRPr="00DE2791" w14:paraId="4F0A8329" w14:textId="77777777" w:rsidTr="005D7336">
        <w:tc>
          <w:tcPr>
            <w:tcW w:w="5186" w:type="dxa"/>
          </w:tcPr>
          <w:p w14:paraId="24E721A7" w14:textId="793B0519" w:rsidR="00C77373" w:rsidRPr="00DE2791" w:rsidRDefault="00C77373" w:rsidP="005D7336">
            <w:pPr>
              <w:spacing w:before="120" w:after="120"/>
              <w:jc w:val="both"/>
              <w:rPr>
                <w:rFonts w:eastAsia="MS Mincho"/>
                <w:i/>
                <w:spacing w:val="8"/>
              </w:rPr>
            </w:pPr>
            <m:oMathPara>
              <m:oMathParaPr>
                <m:jc m:val="left"/>
              </m:oMathParaPr>
              <m:oMath>
                <m:r>
                  <w:rPr>
                    <w:rFonts w:ascii="Cambria Math" w:hAnsi="Cambria Math"/>
                    <w:spacing w:val="8"/>
                  </w:rPr>
                  <m:t>а) по схеме Пааше: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I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 xml:space="preserve">p </m:t>
                    </m:r>
                  </m:sub>
                </m:sSub>
                <m:r>
                  <w:rPr>
                    <w:rFonts w:ascii="Cambria Math" w:hAnsi="Cambria Math"/>
                    <w:spacing w:val="8"/>
                  </w:rPr>
                  <m:t xml:space="preserve">=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nary>
                      <m:naryPr>
                        <m:chr m:val="∑"/>
                        <m:limLoc m:val="undOvr"/>
                        <m:subHide m:val="1"/>
                        <m:supHide m:val="1"/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naryPr>
                      <m:sub/>
                      <m:sup/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p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 xml:space="preserve">1 </m:t>
                            </m:r>
                          </m:sub>
                        </m:sSub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q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 xml:space="preserve">1 </m:t>
                            </m:r>
                          </m:sub>
                        </m:sSub>
                      </m:e>
                    </m:nary>
                  </m:num>
                  <m:den>
                    <m:nary>
                      <m:naryPr>
                        <m:chr m:val="∑"/>
                        <m:limLoc m:val="undOvr"/>
                        <m:subHide m:val="1"/>
                        <m:supHide m:val="1"/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naryPr>
                      <m:sub/>
                      <m:sup/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p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 xml:space="preserve">0 </m:t>
                            </m:r>
                          </m:sub>
                        </m:sSub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q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 xml:space="preserve">1 </m:t>
                            </m:r>
                          </m:sub>
                        </m:sSub>
                      </m:e>
                    </m:nary>
                  </m:den>
                </m:f>
              </m:oMath>
            </m:oMathPara>
          </w:p>
        </w:tc>
        <w:tc>
          <w:tcPr>
            <w:tcW w:w="1024" w:type="dxa"/>
            <w:vAlign w:val="center"/>
          </w:tcPr>
          <w:p w14:paraId="5202C348" w14:textId="77777777" w:rsidR="00C77373" w:rsidRPr="00DE2791" w:rsidRDefault="00C77373" w:rsidP="00B6506B">
            <w:pPr>
              <w:jc w:val="right"/>
            </w:pPr>
            <w:bookmarkStart w:id="51" w:name="OLE_LINK4"/>
            <w:r w:rsidRPr="00DE2791">
              <w:t>(6.1.3)</w:t>
            </w:r>
            <w:bookmarkEnd w:id="51"/>
          </w:p>
        </w:tc>
      </w:tr>
      <w:tr w:rsidR="00C77373" w:rsidRPr="00DE2791" w14:paraId="4D2400AF" w14:textId="77777777" w:rsidTr="005D7336">
        <w:tc>
          <w:tcPr>
            <w:tcW w:w="5186" w:type="dxa"/>
          </w:tcPr>
          <w:p w14:paraId="6156AC36" w14:textId="77777777" w:rsidR="00C77373" w:rsidRPr="00DE2791" w:rsidRDefault="00C77373" w:rsidP="005D7336">
            <w:pPr>
              <w:spacing w:before="120" w:after="120"/>
              <w:jc w:val="both"/>
              <w:rPr>
                <w:spacing w:val="8"/>
              </w:rPr>
            </w:pPr>
            <w:bookmarkStart w:id="52" w:name="OLE_LINK5"/>
            <w:bookmarkStart w:id="53" w:name="OLE_LINK6"/>
            <w:bookmarkStart w:id="54" w:name="OLE_LINK7"/>
            <w:bookmarkStart w:id="55" w:name="OLE_LINK8"/>
            <w:bookmarkStart w:id="56" w:name="OLE_LINK9"/>
            <w:bookmarkStart w:id="57" w:name="OLE_LINK10"/>
            <w:bookmarkStart w:id="58" w:name="OLE_LINK11"/>
            <w:bookmarkStart w:id="59" w:name="OLE_LINK12"/>
            <w:bookmarkStart w:id="60" w:name="OLE_LINK13"/>
            <m:oMathPara>
              <m:oMathParaPr>
                <m:jc m:val="left"/>
              </m:oMathParaPr>
              <m:oMath>
                <m:r>
                  <w:rPr>
                    <w:rStyle w:val="a9"/>
                    <w:rFonts w:ascii="Cambria Math" w:hAnsi="Cambria Math"/>
                    <w:spacing w:val="8"/>
                  </w:rPr>
                  <m:t xml:space="preserve">б) по схеме Ласпейреса:  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I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 xml:space="preserve">p </m:t>
                    </m:r>
                  </m:sub>
                </m:sSub>
                <m:r>
                  <w:rPr>
                    <w:rFonts w:ascii="Cambria Math" w:hAnsi="Cambria Math"/>
                    <w:spacing w:val="8"/>
                  </w:rPr>
                  <m:t xml:space="preserve">=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nary>
                      <m:naryPr>
                        <m:chr m:val="∑"/>
                        <m:limLoc m:val="undOvr"/>
                        <m:subHide m:val="1"/>
                        <m:supHide m:val="1"/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naryPr>
                      <m:sub/>
                      <m:sup/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p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 xml:space="preserve">1 </m:t>
                            </m:r>
                          </m:sub>
                        </m:sSub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q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 xml:space="preserve">0 </m:t>
                            </m:r>
                          </m:sub>
                        </m:sSub>
                      </m:e>
                    </m:nary>
                  </m:num>
                  <m:den>
                    <m:nary>
                      <m:naryPr>
                        <m:chr m:val="∑"/>
                        <m:limLoc m:val="undOvr"/>
                        <m:subHide m:val="1"/>
                        <m:supHide m:val="1"/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naryPr>
                      <m:sub/>
                      <m:sup/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p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 xml:space="preserve">0 </m:t>
                            </m:r>
                          </m:sub>
                        </m:sSub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q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 xml:space="preserve">0 </m:t>
                            </m:r>
                          </m:sub>
                        </m:sSub>
                      </m:e>
                    </m:nary>
                  </m:den>
                </m:f>
              </m:oMath>
            </m:oMathPara>
          </w:p>
        </w:tc>
        <w:tc>
          <w:tcPr>
            <w:tcW w:w="1024" w:type="dxa"/>
            <w:vAlign w:val="center"/>
          </w:tcPr>
          <w:p w14:paraId="5519782C" w14:textId="77777777" w:rsidR="00C77373" w:rsidRPr="00DE2791" w:rsidRDefault="00C77373" w:rsidP="00B6506B">
            <w:pPr>
              <w:jc w:val="right"/>
            </w:pPr>
            <w:r w:rsidRPr="00DE2791">
              <w:t>(6.1.4)</w:t>
            </w:r>
          </w:p>
        </w:tc>
      </w:tr>
    </w:tbl>
    <w:bookmarkEnd w:id="52"/>
    <w:bookmarkEnd w:id="53"/>
    <w:bookmarkEnd w:id="54"/>
    <w:bookmarkEnd w:id="55"/>
    <w:bookmarkEnd w:id="56"/>
    <w:bookmarkEnd w:id="57"/>
    <w:bookmarkEnd w:id="58"/>
    <w:bookmarkEnd w:id="59"/>
    <w:bookmarkEnd w:id="60"/>
    <w:p w14:paraId="3502BCEF" w14:textId="1BBFB7EB" w:rsidR="00F278D2" w:rsidRPr="00DE2791" w:rsidRDefault="00F278D2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где:</w:t>
      </w:r>
    </w:p>
    <w:p w14:paraId="22B1FE27" w14:textId="77777777" w:rsidR="00F278D2" w:rsidRPr="00DE2791" w:rsidRDefault="00F278D2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2C22BB70" w14:textId="272E68CB" w:rsidR="00F278D2" w:rsidRPr="00DE2791" w:rsidRDefault="00A92457" w:rsidP="00F278D2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sSub>
          <m:sSubPr>
            <m:ctrlPr>
              <w:rPr>
                <w:rFonts w:ascii="Cambria Math" w:hAnsi="Cambria Math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/>
                <w:spacing w:val="8"/>
                <w:sz w:val="20"/>
                <w:szCs w:val="20"/>
              </w:rPr>
              <m:t>p</m:t>
            </m:r>
          </m:e>
          <m:sub>
            <m:r>
              <w:rPr>
                <w:rFonts w:ascii="Cambria Math" w:hAnsi="Cambria Math"/>
                <w:spacing w:val="8"/>
                <w:sz w:val="20"/>
                <w:szCs w:val="20"/>
              </w:rPr>
              <m:t xml:space="preserve">1 </m:t>
            </m:r>
          </m:sub>
        </m:sSub>
        <m:sSub>
          <m:sSubPr>
            <m:ctrlPr>
              <w:rPr>
                <w:rFonts w:ascii="Cambria Math" w:hAnsi="Cambria Math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/>
                <w:spacing w:val="8"/>
                <w:sz w:val="20"/>
                <w:szCs w:val="20"/>
              </w:rPr>
              <m:t>q</m:t>
            </m:r>
          </m:e>
          <m:sub>
            <m:r>
              <w:rPr>
                <w:rFonts w:ascii="Cambria Math" w:hAnsi="Cambria Math"/>
                <w:spacing w:val="8"/>
                <w:sz w:val="20"/>
                <w:szCs w:val="20"/>
              </w:rPr>
              <m:t xml:space="preserve">1 </m:t>
            </m:r>
          </m:sub>
        </m:sSub>
      </m:oMath>
      <w:r w:rsidR="00F278D2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- цена и объем товаров в отчетном периоде;</w:t>
      </w:r>
    </w:p>
    <w:p w14:paraId="7F15816D" w14:textId="1B49F61E" w:rsidR="00F278D2" w:rsidRPr="00DE2791" w:rsidRDefault="00A92457" w:rsidP="00F278D2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sSub>
          <m:sSubPr>
            <m:ctrlPr>
              <w:rPr>
                <w:rFonts w:ascii="Cambria Math" w:hAnsi="Cambria Math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/>
                <w:spacing w:val="8"/>
                <w:sz w:val="20"/>
                <w:szCs w:val="20"/>
              </w:rPr>
              <m:t>p</m:t>
            </m:r>
          </m:e>
          <m:sub>
            <m:r>
              <w:rPr>
                <w:rFonts w:ascii="Cambria Math" w:hAnsi="Cambria Math"/>
                <w:spacing w:val="8"/>
                <w:sz w:val="20"/>
                <w:szCs w:val="20"/>
              </w:rPr>
              <m:t xml:space="preserve">0 </m:t>
            </m:r>
          </m:sub>
        </m:sSub>
        <m:sSub>
          <m:sSubPr>
            <m:ctrlPr>
              <w:rPr>
                <w:rFonts w:ascii="Cambria Math" w:hAnsi="Cambria Math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/>
                <w:spacing w:val="8"/>
                <w:sz w:val="20"/>
                <w:szCs w:val="20"/>
              </w:rPr>
              <m:t>q</m:t>
            </m:r>
          </m:e>
          <m:sub>
            <m:r>
              <w:rPr>
                <w:rFonts w:ascii="Cambria Math" w:hAnsi="Cambria Math"/>
                <w:spacing w:val="8"/>
                <w:sz w:val="20"/>
                <w:szCs w:val="20"/>
              </w:rPr>
              <m:t xml:space="preserve">0 </m:t>
            </m:r>
          </m:sub>
        </m:sSub>
      </m:oMath>
      <w:r w:rsidR="00F278D2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- цена и объем товаров в базисном периоде;</w:t>
      </w:r>
    </w:p>
    <w:p w14:paraId="10F753A9" w14:textId="71ECA9C8" w:rsidR="00A16C3B" w:rsidRPr="00DE2791" w:rsidRDefault="00606372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Из</w:t>
      </w:r>
      <w:r w:rsidR="00F149C2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соотношения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индекса </w:t>
      </w:r>
      <w:r w:rsidR="00581D82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роста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и темпа </w:t>
      </w:r>
      <w:r w:rsidR="00581D82" w:rsidRPr="00DE2791">
        <w:rPr>
          <w:rFonts w:ascii="Times New Roman" w:hAnsi="Times New Roman" w:cs="Times New Roman"/>
          <w:spacing w:val="8"/>
          <w:sz w:val="20"/>
          <w:szCs w:val="20"/>
        </w:rPr>
        <w:t>при</w:t>
      </w:r>
      <w:r w:rsidR="004E2C65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роста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цен пол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у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чим следующ</w:t>
      </w:r>
      <w:r w:rsidR="00581D82" w:rsidRPr="00DE2791">
        <w:rPr>
          <w:rFonts w:ascii="Times New Roman" w:hAnsi="Times New Roman" w:cs="Times New Roman"/>
          <w:spacing w:val="8"/>
          <w:sz w:val="20"/>
          <w:szCs w:val="20"/>
        </w:rPr>
        <w:t>ие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формул</w:t>
      </w:r>
      <w:r w:rsidR="00581D82" w:rsidRPr="00DE2791">
        <w:rPr>
          <w:rFonts w:ascii="Times New Roman" w:hAnsi="Times New Roman" w:cs="Times New Roman"/>
          <w:spacing w:val="8"/>
          <w:sz w:val="20"/>
          <w:szCs w:val="20"/>
        </w:rPr>
        <w:t>ы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расчета: </w:t>
      </w:r>
    </w:p>
    <w:tbl>
      <w:tblPr>
        <w:tblStyle w:val="a4"/>
        <w:tblW w:w="4810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29"/>
        <w:gridCol w:w="978"/>
      </w:tblGrid>
      <w:tr w:rsidR="004B3AC5" w:rsidRPr="00DE2791" w14:paraId="6889AE97" w14:textId="77777777" w:rsidTr="005D7336">
        <w:tc>
          <w:tcPr>
            <w:tcW w:w="5129" w:type="dxa"/>
          </w:tcPr>
          <w:p w14:paraId="7271E3EA" w14:textId="77777777" w:rsidR="004B3AC5" w:rsidRPr="00DE2791" w:rsidRDefault="00A92457" w:rsidP="005D7336">
            <w:pPr>
              <w:spacing w:before="120" w:after="120"/>
              <w:jc w:val="center"/>
              <w:rPr>
                <w:spacing w:val="8"/>
              </w:rPr>
            </w:pPr>
            <m:oMathPara>
              <m:oMathParaPr>
                <m:jc m:val="center"/>
              </m:oMathParaPr>
              <m:oMath>
                <m:sSubSup>
                  <m:sSub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spacing w:val="8"/>
                      </w:rPr>
                      <m:t>I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p</m:t>
                    </m:r>
                  </m:sub>
                  <m:sup>
                    <m:r>
                      <w:rPr>
                        <w:rFonts w:ascii="Cambria Math" w:hAnsi="Cambria Math"/>
                        <w:spacing w:val="8"/>
                      </w:rPr>
                      <m:t>(t)</m:t>
                    </m:r>
                  </m:sup>
                </m:sSubSup>
                <m:r>
                  <w:rPr>
                    <w:rFonts w:ascii="Cambria Math" w:hAnsi="Cambria Math"/>
                    <w:spacing w:val="8"/>
                  </w:rPr>
                  <m:t xml:space="preserve">= 1 + </m:t>
                </m:r>
                <m:r>
                  <w:rPr>
                    <w:rFonts w:ascii="Cambria Math" w:hAnsi="Cambria Math"/>
                  </w:rPr>
                  <m:t>α</m:t>
                </m:r>
              </m:oMath>
            </m:oMathPara>
          </w:p>
        </w:tc>
        <w:tc>
          <w:tcPr>
            <w:tcW w:w="978" w:type="dxa"/>
            <w:vAlign w:val="center"/>
          </w:tcPr>
          <w:p w14:paraId="16417747" w14:textId="77777777" w:rsidR="004B3AC5" w:rsidRPr="00DE2791" w:rsidRDefault="004B3AC5" w:rsidP="00B6506B">
            <w:pPr>
              <w:jc w:val="right"/>
            </w:pPr>
            <w:r w:rsidRPr="00DE2791">
              <w:t>(6.1.5)</w:t>
            </w:r>
          </w:p>
        </w:tc>
      </w:tr>
      <w:tr w:rsidR="004B3AC5" w:rsidRPr="00DE2791" w14:paraId="04B06B99" w14:textId="77777777" w:rsidTr="005D7336">
        <w:tc>
          <w:tcPr>
            <w:tcW w:w="5129" w:type="dxa"/>
          </w:tcPr>
          <w:p w14:paraId="04FBC1DB" w14:textId="77777777" w:rsidR="004B3AC5" w:rsidRPr="00DE2791" w:rsidRDefault="004B3AC5" w:rsidP="005D7336">
            <w:pPr>
              <w:spacing w:before="120" w:after="120"/>
              <w:jc w:val="center"/>
              <w:rPr>
                <w:rFonts w:eastAsia="MS Mincho"/>
                <w:spacing w:val="8"/>
              </w:rPr>
            </w:pPr>
            <m:oMathPara>
              <m:oMathParaPr>
                <m:jc m:val="center"/>
              </m:oMathParaPr>
              <m:oMath>
                <m:r>
                  <w:rPr>
                    <w:rFonts w:ascii="Cambria Math" w:hAnsi="Cambria Math"/>
                  </w:rPr>
                  <m:t>α</m:t>
                </m:r>
                <m:r>
                  <m:rPr>
                    <m:sty m:val="p"/>
                  </m:rPr>
                  <w:rPr>
                    <w:rFonts w:ascii="Cambria Math" w:hAnsi="Cambria Math"/>
                    <w:spacing w:val="8"/>
                  </w:rPr>
                  <m:t xml:space="preserve"> =</m:t>
                </m:r>
                <m:sSubSup>
                  <m:sSub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spacing w:val="8"/>
                      </w:rPr>
                      <m:t>I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p</m:t>
                    </m:r>
                  </m:sub>
                  <m:sup>
                    <m:r>
                      <w:rPr>
                        <w:rFonts w:ascii="Cambria Math" w:hAnsi="Cambria Math"/>
                        <w:spacing w:val="8"/>
                      </w:rPr>
                      <m:t>(t)</m:t>
                    </m:r>
                  </m:sup>
                </m:sSubSup>
                <m:r>
                  <m:rPr>
                    <m:sty m:val="p"/>
                  </m:rPr>
                  <w:rPr>
                    <w:rFonts w:ascii="Cambria Math" w:hAnsi="Cambria Math"/>
                    <w:spacing w:val="8"/>
                  </w:rPr>
                  <m:t>– 1</m:t>
                </m:r>
              </m:oMath>
            </m:oMathPara>
          </w:p>
        </w:tc>
        <w:tc>
          <w:tcPr>
            <w:tcW w:w="978" w:type="dxa"/>
            <w:vAlign w:val="center"/>
          </w:tcPr>
          <w:p w14:paraId="4948B0B8" w14:textId="77777777" w:rsidR="004B3AC5" w:rsidRPr="00DE2791" w:rsidRDefault="004B3AC5" w:rsidP="00B6506B">
            <w:pPr>
              <w:jc w:val="right"/>
            </w:pPr>
            <w:r w:rsidRPr="00DE2791">
              <w:rPr>
                <w:i/>
                <w:iCs/>
              </w:rPr>
              <w:t>(6.1.6)</w:t>
            </w:r>
          </w:p>
        </w:tc>
      </w:tr>
    </w:tbl>
    <w:p w14:paraId="18B35C8C" w14:textId="545AAC8D" w:rsidR="00E6373B" w:rsidRPr="00DE2791" w:rsidRDefault="008A7BB2" w:rsidP="00B6506B">
      <w:pPr>
        <w:ind w:firstLine="360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Пример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</w:t>
      </w:r>
      <w:r w:rsidR="000C20B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Пусть  </w:t>
      </w:r>
      <m:oMath>
        <m:sSubSup>
          <m:sSubSup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Sup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I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p</m:t>
            </m:r>
          </m:sub>
          <m:sup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(t)</m:t>
            </m:r>
          </m:sup>
        </m:sSubSup>
        <m:r>
          <w:rPr>
            <w:rFonts w:ascii="Cambria Math" w:hAnsi="Cambria Math" w:cs="Times New Roman"/>
            <w:spacing w:val="8"/>
            <w:sz w:val="20"/>
            <w:szCs w:val="20"/>
          </w:rPr>
          <m:t>= 2,7</m:t>
        </m:r>
      </m:oMath>
      <w:r w:rsidR="000C20B3" w:rsidRPr="00DE2791">
        <w:rPr>
          <w:rFonts w:ascii="Times New Roman" w:hAnsi="Times New Roman" w:cs="Times New Roman"/>
          <w:spacing w:val="8"/>
          <w:sz w:val="20"/>
          <w:szCs w:val="20"/>
        </w:rPr>
        <w:t>,</w:t>
      </w:r>
      <w:r w:rsidR="00352533" w:rsidRPr="00DE2791">
        <w:rPr>
          <w:rFonts w:ascii="Times New Roman" w:hAnsi="Times New Roman" w:cs="Times New Roman"/>
          <w:spacing w:val="8"/>
          <w:sz w:val="20"/>
          <w:szCs w:val="20"/>
        </w:rPr>
        <w:t>, то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гда</w:t>
      </w:r>
      <w:r w:rsidR="0035253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m:oMath>
        <m:r>
          <w:rPr>
            <w:rFonts w:ascii="Cambria Math" w:hAnsi="Cambria Math" w:cs="Times New Roman"/>
            <w:sz w:val="20"/>
            <w:szCs w:val="20"/>
          </w:rPr>
          <m:t>α</m:t>
        </m:r>
        <m:r>
          <m:rPr>
            <m:sty m:val="p"/>
          </m:rPr>
          <w:rPr>
            <w:rStyle w:val="aa"/>
            <w:rFonts w:ascii="Cambria Math" w:hAnsi="Cambria Math" w:cs="Times New Roman"/>
            <w:spacing w:val="8"/>
            <w:sz w:val="20"/>
            <w:szCs w:val="20"/>
          </w:rPr>
          <m:t xml:space="preserve"> = </m:t>
        </m:r>
        <m:sSubSup>
          <m:sSubSupPr>
            <m:ctrlPr>
              <w:rPr>
                <w:rFonts w:ascii="Cambria Math" w:hAnsi="Cambria Math" w:cs="Times New Roman"/>
                <w:i/>
                <w:spacing w:val="8"/>
              </w:rPr>
            </m:ctrlPr>
          </m:sSubSupPr>
          <m:e>
            <m:r>
              <w:rPr>
                <w:rFonts w:ascii="Cambria Math" w:hAnsi="Cambria Math" w:cs="Times New Roman"/>
                <w:spacing w:val="8"/>
              </w:rPr>
              <m:t>I</m:t>
            </m:r>
          </m:e>
          <m:sub>
            <m:r>
              <w:rPr>
                <w:rFonts w:ascii="Cambria Math" w:hAnsi="Cambria Math" w:cs="Times New Roman"/>
                <w:spacing w:val="8"/>
              </w:rPr>
              <m:t>p</m:t>
            </m:r>
          </m:sub>
          <m:sup>
            <m:r>
              <w:rPr>
                <w:rFonts w:ascii="Cambria Math" w:hAnsi="Cambria Math" w:cs="Times New Roman"/>
                <w:spacing w:val="8"/>
              </w:rPr>
              <m:t>(t)</m:t>
            </m:r>
          </m:sup>
        </m:sSubSup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 – 1 = 2,7 – 1 = </m:t>
        </m:r>
        <m:r>
          <m:rPr>
            <m:sty m:val="p"/>
          </m:rPr>
          <w:rPr>
            <w:rStyle w:val="aa"/>
            <w:rFonts w:ascii="Cambria Math" w:hAnsi="Cambria Math" w:cs="Times New Roman"/>
            <w:spacing w:val="8"/>
            <w:sz w:val="20"/>
            <w:szCs w:val="20"/>
          </w:rPr>
          <m:t>1,7</m:t>
        </m:r>
      </m:oMath>
      <w:r w:rsidR="00552772"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  <w:r w:rsidR="00E6373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552772" w:rsidRPr="00DE2791">
        <w:rPr>
          <w:rFonts w:ascii="Times New Roman" w:hAnsi="Times New Roman" w:cs="Times New Roman"/>
          <w:spacing w:val="8"/>
          <w:sz w:val="20"/>
          <w:szCs w:val="20"/>
        </w:rPr>
        <w:t>З</w:t>
      </w:r>
      <w:r w:rsidR="00E6373B" w:rsidRPr="00DE2791">
        <w:rPr>
          <w:rFonts w:ascii="Times New Roman" w:hAnsi="Times New Roman" w:cs="Times New Roman"/>
          <w:spacing w:val="8"/>
          <w:sz w:val="20"/>
          <w:szCs w:val="20"/>
        </w:rPr>
        <w:t>начит цены в исследуемый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период выросли в 2,7 раза, что, в свою очередь, </w:t>
      </w:r>
      <w:r w:rsidR="00E6373B" w:rsidRPr="00DE2791">
        <w:rPr>
          <w:rFonts w:ascii="Times New Roman" w:hAnsi="Times New Roman" w:cs="Times New Roman"/>
          <w:spacing w:val="8"/>
          <w:sz w:val="20"/>
          <w:szCs w:val="20"/>
        </w:rPr>
        <w:t>соответствует увеличению на 170%.</w:t>
      </w:r>
    </w:p>
    <w:p w14:paraId="31E34CB0" w14:textId="039F30CD" w:rsidR="00606372" w:rsidRPr="00DE2791" w:rsidRDefault="00FE0005" w:rsidP="00B6506B">
      <w:pPr>
        <w:ind w:firstLine="360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Таким образом, если известны </w:t>
      </w:r>
      <w:r w:rsidR="00603181" w:rsidRPr="00DE2791">
        <w:rPr>
          <w:rFonts w:ascii="Times New Roman" w:hAnsi="Times New Roman" w:cs="Times New Roman"/>
          <w:spacing w:val="8"/>
          <w:sz w:val="20"/>
          <w:szCs w:val="20"/>
        </w:rPr>
        <w:t>индексы инфляции, такие, как: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F960E1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m:oMath>
        <m:sSubSup>
          <m:sSubSupPr>
            <m:ctrlPr>
              <w:rPr>
                <w:rFonts w:ascii="Cambria Math" w:hAnsi="Cambria Math" w:cs="Times New Roman"/>
                <w:i/>
                <w:spacing w:val="8"/>
              </w:rPr>
            </m:ctrlPr>
          </m:sSubSupPr>
          <m:e>
            <m:r>
              <w:rPr>
                <w:rFonts w:ascii="Cambria Math" w:hAnsi="Cambria Math" w:cs="Times New Roman"/>
                <w:spacing w:val="8"/>
              </w:rPr>
              <m:t>I</m:t>
            </m:r>
          </m:e>
          <m:sub>
            <m:r>
              <w:rPr>
                <w:rFonts w:ascii="Cambria Math" w:hAnsi="Cambria Math" w:cs="Times New Roman"/>
                <w:spacing w:val="8"/>
              </w:rPr>
              <m:t>p</m:t>
            </m:r>
          </m:sub>
          <m:sup>
            <m:r>
              <w:rPr>
                <w:rFonts w:ascii="Cambria Math" w:hAnsi="Cambria Math" w:cs="Times New Roman"/>
                <w:spacing w:val="8"/>
              </w:rPr>
              <m:t>(</m:t>
            </m:r>
            <m:sSub>
              <m:sSubPr>
                <m:ctrlPr>
                  <w:rPr>
                    <w:rFonts w:ascii="Cambria Math" w:hAnsi="Cambria Math" w:cs="Times New Roman"/>
                    <w:i/>
                    <w:spacing w:val="8"/>
                  </w:rPr>
                </m:ctrlPr>
              </m:sSubPr>
              <m:e>
                <m:r>
                  <w:rPr>
                    <w:rFonts w:ascii="Cambria Math" w:hAnsi="Cambria Math" w:cs="Times New Roman"/>
                    <w:spacing w:val="8"/>
                  </w:rPr>
                  <m:t>t</m:t>
                </m:r>
              </m:e>
              <m:sub>
                <m:r>
                  <w:rPr>
                    <w:rFonts w:ascii="Cambria Math" w:hAnsi="Cambria Math" w:cs="Times New Roman"/>
                    <w:spacing w:val="8"/>
                  </w:rPr>
                  <m:t>1</m:t>
                </m:r>
              </m:sub>
            </m:sSub>
            <m:r>
              <w:rPr>
                <w:rFonts w:ascii="Cambria Math" w:hAnsi="Cambria Math" w:cs="Times New Roman"/>
                <w:spacing w:val="8"/>
              </w:rPr>
              <m:t>)</m:t>
            </m:r>
          </m:sup>
        </m:sSubSup>
        <m:r>
          <w:rPr>
            <w:rFonts w:ascii="Cambria Math" w:hAnsi="Cambria Math" w:cs="Times New Roman"/>
            <w:spacing w:val="8"/>
          </w:rPr>
          <m:t xml:space="preserve">,  </m:t>
        </m:r>
        <m:sSubSup>
          <m:sSubSupPr>
            <m:ctrlPr>
              <w:rPr>
                <w:rFonts w:ascii="Cambria Math" w:hAnsi="Cambria Math" w:cs="Times New Roman"/>
                <w:i/>
                <w:spacing w:val="8"/>
              </w:rPr>
            </m:ctrlPr>
          </m:sSubSupPr>
          <m:e>
            <m:r>
              <w:rPr>
                <w:rFonts w:ascii="Cambria Math" w:hAnsi="Cambria Math" w:cs="Times New Roman"/>
                <w:spacing w:val="8"/>
              </w:rPr>
              <m:t>I</m:t>
            </m:r>
          </m:e>
          <m:sub>
            <m:r>
              <w:rPr>
                <w:rFonts w:ascii="Cambria Math" w:hAnsi="Cambria Math" w:cs="Times New Roman"/>
                <w:spacing w:val="8"/>
              </w:rPr>
              <m:t>p</m:t>
            </m:r>
          </m:sub>
          <m:sup>
            <m:r>
              <w:rPr>
                <w:rFonts w:ascii="Cambria Math" w:hAnsi="Cambria Math" w:cs="Times New Roman"/>
                <w:spacing w:val="8"/>
              </w:rPr>
              <m:t>(</m:t>
            </m:r>
            <m:sSub>
              <m:sSubPr>
                <m:ctrlPr>
                  <w:rPr>
                    <w:rFonts w:ascii="Cambria Math" w:hAnsi="Cambria Math" w:cs="Times New Roman"/>
                    <w:i/>
                    <w:spacing w:val="8"/>
                  </w:rPr>
                </m:ctrlPr>
              </m:sSubPr>
              <m:e>
                <m:r>
                  <w:rPr>
                    <w:rFonts w:ascii="Cambria Math" w:hAnsi="Cambria Math" w:cs="Times New Roman"/>
                    <w:spacing w:val="8"/>
                  </w:rPr>
                  <m:t>t</m:t>
                </m:r>
              </m:e>
              <m:sub>
                <m:r>
                  <w:rPr>
                    <w:rFonts w:ascii="Cambria Math" w:hAnsi="Cambria Math" w:cs="Times New Roman"/>
                    <w:spacing w:val="8"/>
                  </w:rPr>
                  <m:t>2</m:t>
                </m:r>
              </m:sub>
            </m:sSub>
            <m:r>
              <w:rPr>
                <w:rFonts w:ascii="Cambria Math" w:hAnsi="Cambria Math" w:cs="Times New Roman"/>
                <w:spacing w:val="8"/>
              </w:rPr>
              <m:t>)</m:t>
            </m:r>
          </m:sup>
        </m:sSubSup>
        <m:sSubSup>
          <m:sSubSupPr>
            <m:ctrlPr>
              <w:rPr>
                <w:rFonts w:ascii="Cambria Math" w:hAnsi="Cambria Math" w:cs="Times New Roman"/>
                <w:i/>
                <w:spacing w:val="8"/>
              </w:rPr>
            </m:ctrlPr>
          </m:sSubSupPr>
          <m:e>
            <m:r>
              <w:rPr>
                <w:rFonts w:ascii="Cambria Math" w:hAnsi="Cambria Math" w:cs="Times New Roman"/>
                <w:spacing w:val="8"/>
              </w:rPr>
              <m:t>,  I</m:t>
            </m:r>
          </m:e>
          <m:sub>
            <m:r>
              <w:rPr>
                <w:rFonts w:ascii="Cambria Math" w:hAnsi="Cambria Math" w:cs="Times New Roman"/>
                <w:spacing w:val="8"/>
              </w:rPr>
              <m:t>p</m:t>
            </m:r>
          </m:sub>
          <m:sup>
            <m:r>
              <w:rPr>
                <w:rFonts w:ascii="Cambria Math" w:hAnsi="Cambria Math" w:cs="Times New Roman"/>
                <w:spacing w:val="8"/>
              </w:rPr>
              <m:t>(…)</m:t>
            </m:r>
          </m:sup>
        </m:sSubSup>
        <m:r>
          <w:rPr>
            <w:rFonts w:ascii="Cambria Math" w:hAnsi="Cambria Math" w:cs="Times New Roman"/>
            <w:spacing w:val="8"/>
          </w:rPr>
          <m:t xml:space="preserve">,  </m:t>
        </m:r>
        <m:sSubSup>
          <m:sSubSupPr>
            <m:ctrlPr>
              <w:rPr>
                <w:rFonts w:ascii="Cambria Math" w:hAnsi="Cambria Math" w:cs="Times New Roman"/>
                <w:i/>
                <w:spacing w:val="8"/>
              </w:rPr>
            </m:ctrlPr>
          </m:sSubSupPr>
          <m:e>
            <m:r>
              <w:rPr>
                <w:rFonts w:ascii="Cambria Math" w:hAnsi="Cambria Math" w:cs="Times New Roman"/>
                <w:spacing w:val="8"/>
              </w:rPr>
              <m:t>I</m:t>
            </m:r>
          </m:e>
          <m:sub>
            <m:r>
              <w:rPr>
                <w:rFonts w:ascii="Cambria Math" w:hAnsi="Cambria Math" w:cs="Times New Roman"/>
                <w:spacing w:val="8"/>
              </w:rPr>
              <m:t>p</m:t>
            </m:r>
          </m:sub>
          <m:sup>
            <m:r>
              <w:rPr>
                <w:rFonts w:ascii="Cambria Math" w:hAnsi="Cambria Math" w:cs="Times New Roman"/>
                <w:spacing w:val="8"/>
              </w:rPr>
              <m:t>(</m:t>
            </m:r>
            <m:sSub>
              <m:sSubPr>
                <m:ctrlPr>
                  <w:rPr>
                    <w:rFonts w:ascii="Cambria Math" w:hAnsi="Cambria Math" w:cs="Times New Roman"/>
                    <w:i/>
                    <w:spacing w:val="8"/>
                  </w:rPr>
                </m:ctrlPr>
              </m:sSubPr>
              <m:e>
                <m:r>
                  <w:rPr>
                    <w:rFonts w:ascii="Cambria Math" w:hAnsi="Cambria Math" w:cs="Times New Roman"/>
                    <w:spacing w:val="8"/>
                  </w:rPr>
                  <m:t>t</m:t>
                </m:r>
              </m:e>
              <m:sub>
                <m:r>
                  <w:rPr>
                    <w:rFonts w:ascii="Cambria Math" w:hAnsi="Cambria Math" w:cs="Times New Roman"/>
                    <w:spacing w:val="8"/>
                  </w:rPr>
                  <m:t>n</m:t>
                </m:r>
              </m:sub>
            </m:sSub>
            <m:r>
              <w:rPr>
                <w:rFonts w:ascii="Cambria Math" w:hAnsi="Cambria Math" w:cs="Times New Roman"/>
                <w:spacing w:val="8"/>
              </w:rPr>
              <m:t>)</m:t>
            </m:r>
          </m:sup>
        </m:sSubSup>
      </m:oMath>
      <w:r w:rsidR="00603181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или их темпы</w:t>
      </w:r>
      <w:r w:rsidR="00552772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A23445" w:rsidRPr="00DE2791">
        <w:rPr>
          <w:rFonts w:ascii="Times New Roman" w:hAnsi="Times New Roman" w:cs="Times New Roman"/>
          <w:spacing w:val="8"/>
          <w:sz w:val="20"/>
          <w:szCs w:val="20"/>
        </w:rPr>
        <w:t>при</w:t>
      </w:r>
      <w:r w:rsidR="00552772" w:rsidRPr="00DE2791">
        <w:rPr>
          <w:rFonts w:ascii="Times New Roman" w:hAnsi="Times New Roman" w:cs="Times New Roman"/>
          <w:spacing w:val="8"/>
          <w:sz w:val="20"/>
          <w:szCs w:val="20"/>
        </w:rPr>
        <w:t>роста</w:t>
      </w:r>
      <w:r w:rsidR="00603181" w:rsidRPr="00DE2791">
        <w:rPr>
          <w:rFonts w:ascii="Times New Roman" w:hAnsi="Times New Roman" w:cs="Times New Roman"/>
          <w:spacing w:val="8"/>
          <w:sz w:val="20"/>
          <w:szCs w:val="20"/>
        </w:rPr>
        <w:t>:</w:t>
      </w:r>
      <w:r w:rsidR="00603181" w:rsidRPr="00DE2791">
        <w:rPr>
          <w:rStyle w:val="aa"/>
          <w:rFonts w:ascii="Times New Roman" w:hAnsi="Times New Roman" w:cs="Times New Roman"/>
          <w:i w:val="0"/>
          <w:spacing w:val="8"/>
          <w:sz w:val="20"/>
          <w:szCs w:val="20"/>
        </w:rPr>
        <w:t xml:space="preserve"> </w:t>
      </w:r>
      <m:oMath>
        <m:sSub>
          <m:sSubPr>
            <m:ctrlPr>
              <w:rPr>
                <w:rStyle w:val="aa"/>
                <w:rFonts w:ascii="Cambria Math" w:hAnsi="Cambria Math" w:cs="Times New Roman"/>
                <w:i w:val="0"/>
                <w:iCs w:val="0"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z w:val="20"/>
                <w:szCs w:val="20"/>
              </w:rPr>
              <m:t>α</m:t>
            </m:r>
          </m:e>
          <m:sub>
            <m:r>
              <m:rPr>
                <m:sty m:val="p"/>
              </m:rPr>
              <w:rPr>
                <w:rStyle w:val="aa"/>
                <w:rFonts w:ascii="Cambria Math" w:hAnsi="Cambria Math" w:cs="Times New Roman"/>
                <w:spacing w:val="8"/>
                <w:sz w:val="20"/>
                <w:szCs w:val="20"/>
              </w:rPr>
              <m:t>1</m:t>
            </m:r>
          </m:sub>
        </m:sSub>
        <m:r>
          <m:rPr>
            <m:sty m:val="p"/>
          </m:rPr>
          <w:rPr>
            <w:rStyle w:val="aa"/>
            <w:rFonts w:ascii="Cambria Math" w:hAnsi="Cambria Math" w:cs="Times New Roman"/>
            <w:spacing w:val="8"/>
            <w:sz w:val="20"/>
            <w:szCs w:val="20"/>
          </w:rPr>
          <m:t xml:space="preserve"> , </m:t>
        </m:r>
        <m:sSub>
          <m:sSubPr>
            <m:ctrlPr>
              <w:rPr>
                <w:rStyle w:val="aa"/>
                <w:rFonts w:ascii="Cambria Math" w:hAnsi="Cambria Math" w:cs="Times New Roman"/>
                <w:i w:val="0"/>
                <w:iCs w:val="0"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z w:val="20"/>
                <w:szCs w:val="20"/>
              </w:rPr>
              <m:t>α</m:t>
            </m:r>
          </m:e>
          <m:sub>
            <m:r>
              <m:rPr>
                <m:sty m:val="p"/>
              </m:rPr>
              <w:rPr>
                <w:rStyle w:val="aa"/>
                <w:rFonts w:ascii="Cambria Math" w:hAnsi="Cambria Math" w:cs="Times New Roman"/>
                <w:spacing w:val="8"/>
                <w:sz w:val="20"/>
                <w:szCs w:val="20"/>
              </w:rPr>
              <m:t>2</m:t>
            </m:r>
          </m:sub>
        </m:sSub>
        <m:r>
          <m:rPr>
            <m:sty m:val="p"/>
          </m:rPr>
          <w:rPr>
            <w:rStyle w:val="aa"/>
            <w:rFonts w:ascii="Cambria Math" w:hAnsi="Cambria Math" w:cs="Times New Roman"/>
            <w:spacing w:val="8"/>
            <w:sz w:val="20"/>
            <w:szCs w:val="20"/>
          </w:rPr>
          <m:t xml:space="preserve"> , </m:t>
        </m:r>
        <m:sSub>
          <m:sSubPr>
            <m:ctrlPr>
              <w:rPr>
                <w:rStyle w:val="aa"/>
                <w:rFonts w:ascii="Cambria Math" w:hAnsi="Cambria Math" w:cs="Times New Roman"/>
                <w:i w:val="0"/>
                <w:iCs w:val="0"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z w:val="20"/>
                <w:szCs w:val="20"/>
              </w:rPr>
              <m:t>α</m:t>
            </m:r>
          </m:e>
          <m:sub>
            <m:r>
              <m:rPr>
                <m:sty m:val="p"/>
              </m:rPr>
              <w:rPr>
                <w:rStyle w:val="aa"/>
                <w:rFonts w:ascii="Cambria Math" w:hAnsi="Cambria Math" w:cs="Times New Roman"/>
                <w:spacing w:val="8"/>
                <w:sz w:val="20"/>
                <w:szCs w:val="20"/>
              </w:rPr>
              <m:t>…</m:t>
            </m:r>
          </m:sub>
        </m:sSub>
        <m:r>
          <m:rPr>
            <m:sty m:val="p"/>
          </m:rPr>
          <w:rPr>
            <w:rStyle w:val="aa"/>
            <w:rFonts w:ascii="Cambria Math" w:hAnsi="Cambria Math" w:cs="Times New Roman"/>
            <w:spacing w:val="8"/>
            <w:sz w:val="20"/>
            <w:szCs w:val="20"/>
          </w:rPr>
          <m:t xml:space="preserve"> , </m:t>
        </m:r>
        <m:sSub>
          <m:sSubPr>
            <m:ctrlPr>
              <w:rPr>
                <w:rStyle w:val="aa"/>
                <w:rFonts w:ascii="Cambria Math" w:hAnsi="Cambria Math" w:cs="Times New Roman"/>
                <w:i w:val="0"/>
                <w:iCs w:val="0"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z w:val="20"/>
                <w:szCs w:val="20"/>
              </w:rPr>
              <m:t>α</m:t>
            </m:r>
          </m:e>
          <m:sub>
            <m:r>
              <m:rPr>
                <m:sty m:val="p"/>
              </m:rPr>
              <w:rPr>
                <w:rStyle w:val="aa"/>
                <w:rFonts w:ascii="Cambria Math" w:hAnsi="Cambria Math" w:cs="Times New Roman"/>
                <w:spacing w:val="8"/>
                <w:sz w:val="20"/>
                <w:szCs w:val="20"/>
              </w:rPr>
              <m:t>n</m:t>
            </m:r>
          </m:sub>
        </m:sSub>
      </m:oMath>
      <w:r w:rsidR="00603181" w:rsidRPr="00DE2791">
        <w:rPr>
          <w:rStyle w:val="aa"/>
          <w:rFonts w:ascii="Times New Roman" w:hAnsi="Times New Roman" w:cs="Times New Roman"/>
          <w:i w:val="0"/>
          <w:spacing w:val="8"/>
          <w:sz w:val="20"/>
          <w:szCs w:val="20"/>
        </w:rPr>
        <w:t xml:space="preserve"> </w:t>
      </w:r>
      <w:r w:rsidR="0060154C" w:rsidRPr="00DE2791">
        <w:rPr>
          <w:rStyle w:val="aa"/>
          <w:rFonts w:ascii="Times New Roman" w:hAnsi="Times New Roman" w:cs="Times New Roman"/>
          <w:i w:val="0"/>
          <w:spacing w:val="8"/>
          <w:sz w:val="20"/>
          <w:szCs w:val="20"/>
        </w:rPr>
        <w:t xml:space="preserve"> за периоды </w:t>
      </w:r>
      <w:r w:rsidR="00603181" w:rsidRPr="00DE2791">
        <w:rPr>
          <w:rStyle w:val="aa"/>
          <w:rFonts w:ascii="Times New Roman" w:hAnsi="Times New Roman" w:cs="Times New Roman"/>
          <w:i w:val="0"/>
          <w:spacing w:val="8"/>
          <w:sz w:val="20"/>
          <w:szCs w:val="20"/>
        </w:rPr>
        <w:t xml:space="preserve"> </w:t>
      </w:r>
      <m:oMath>
        <m:sSub>
          <m:sSubPr>
            <m:ctrlPr>
              <w:rPr>
                <w:rStyle w:val="aa"/>
                <w:rFonts w:ascii="Cambria Math" w:hAnsi="Cambria Math" w:cs="Times New Roman"/>
                <w:i w:val="0"/>
                <w:iCs w:val="0"/>
                <w:spacing w:val="8"/>
                <w:sz w:val="20"/>
                <w:szCs w:val="20"/>
              </w:rPr>
            </m:ctrlPr>
          </m:sSubPr>
          <m:e>
            <m:r>
              <m:rPr>
                <m:sty m:val="p"/>
              </m:rPr>
              <w:rPr>
                <w:rStyle w:val="aa"/>
                <w:rFonts w:ascii="Cambria Math" w:hAnsi="Cambria Math" w:cs="Times New Roman"/>
                <w:spacing w:val="8"/>
                <w:sz w:val="20"/>
                <w:szCs w:val="20"/>
              </w:rPr>
              <m:t>t</m:t>
            </m:r>
          </m:e>
          <m:sub>
            <m:r>
              <m:rPr>
                <m:sty m:val="p"/>
              </m:rPr>
              <w:rPr>
                <w:rStyle w:val="aa"/>
                <w:rFonts w:ascii="Cambria Math" w:hAnsi="Cambria Math" w:cs="Times New Roman"/>
                <w:spacing w:val="8"/>
                <w:sz w:val="20"/>
                <w:szCs w:val="20"/>
              </w:rPr>
              <m:t>1</m:t>
            </m:r>
          </m:sub>
        </m:sSub>
        <m:r>
          <m:rPr>
            <m:sty m:val="p"/>
          </m:rPr>
          <w:rPr>
            <w:rStyle w:val="aa"/>
            <w:rFonts w:ascii="Cambria Math" w:hAnsi="Cambria Math" w:cs="Times New Roman"/>
            <w:spacing w:val="8"/>
            <w:sz w:val="20"/>
            <w:szCs w:val="20"/>
          </w:rPr>
          <m:t xml:space="preserve"> , </m:t>
        </m:r>
        <m:sSub>
          <m:sSubPr>
            <m:ctrlPr>
              <w:rPr>
                <w:rStyle w:val="aa"/>
                <w:rFonts w:ascii="Cambria Math" w:hAnsi="Cambria Math" w:cs="Times New Roman"/>
                <w:i w:val="0"/>
                <w:iCs w:val="0"/>
                <w:spacing w:val="8"/>
                <w:sz w:val="20"/>
                <w:szCs w:val="20"/>
              </w:rPr>
            </m:ctrlPr>
          </m:sSubPr>
          <m:e>
            <m:r>
              <m:rPr>
                <m:sty m:val="p"/>
              </m:rPr>
              <w:rPr>
                <w:rStyle w:val="aa"/>
                <w:rFonts w:ascii="Cambria Math" w:hAnsi="Cambria Math" w:cs="Times New Roman"/>
                <w:spacing w:val="8"/>
                <w:sz w:val="20"/>
                <w:szCs w:val="20"/>
              </w:rPr>
              <m:t>t</m:t>
            </m:r>
          </m:e>
          <m:sub>
            <m:r>
              <m:rPr>
                <m:sty m:val="p"/>
              </m:rPr>
              <w:rPr>
                <w:rStyle w:val="aa"/>
                <w:rFonts w:ascii="Cambria Math" w:hAnsi="Cambria Math" w:cs="Times New Roman"/>
                <w:spacing w:val="8"/>
                <w:sz w:val="20"/>
                <w:szCs w:val="20"/>
              </w:rPr>
              <m:t>2</m:t>
            </m:r>
          </m:sub>
        </m:sSub>
        <m:r>
          <m:rPr>
            <m:sty m:val="p"/>
          </m:rPr>
          <w:rPr>
            <w:rStyle w:val="aa"/>
            <w:rFonts w:ascii="Cambria Math" w:hAnsi="Cambria Math" w:cs="Times New Roman"/>
            <w:spacing w:val="8"/>
            <w:sz w:val="20"/>
            <w:szCs w:val="20"/>
          </w:rPr>
          <m:t xml:space="preserve"> , </m:t>
        </m:r>
        <m:sSub>
          <m:sSubPr>
            <m:ctrlPr>
              <w:rPr>
                <w:rStyle w:val="aa"/>
                <w:rFonts w:ascii="Cambria Math" w:hAnsi="Cambria Math" w:cs="Times New Roman"/>
                <w:i w:val="0"/>
                <w:iCs w:val="0"/>
                <w:spacing w:val="8"/>
                <w:sz w:val="20"/>
                <w:szCs w:val="20"/>
              </w:rPr>
            </m:ctrlPr>
          </m:sSubPr>
          <m:e>
            <m:r>
              <m:rPr>
                <m:sty m:val="p"/>
              </m:rPr>
              <w:rPr>
                <w:rStyle w:val="aa"/>
                <w:rFonts w:ascii="Cambria Math" w:hAnsi="Cambria Math" w:cs="Times New Roman"/>
                <w:spacing w:val="8"/>
                <w:sz w:val="20"/>
                <w:szCs w:val="20"/>
              </w:rPr>
              <m:t>t</m:t>
            </m:r>
          </m:e>
          <m:sub>
            <m:r>
              <m:rPr>
                <m:sty m:val="p"/>
              </m:rPr>
              <w:rPr>
                <w:rStyle w:val="aa"/>
                <w:rFonts w:ascii="Cambria Math" w:hAnsi="Cambria Math" w:cs="Times New Roman"/>
                <w:spacing w:val="8"/>
                <w:sz w:val="20"/>
                <w:szCs w:val="20"/>
              </w:rPr>
              <m:t>…</m:t>
            </m:r>
          </m:sub>
        </m:sSub>
        <m:r>
          <m:rPr>
            <m:sty m:val="p"/>
          </m:rPr>
          <w:rPr>
            <w:rStyle w:val="aa"/>
            <w:rFonts w:ascii="Cambria Math" w:hAnsi="Cambria Math" w:cs="Times New Roman"/>
            <w:spacing w:val="8"/>
            <w:sz w:val="20"/>
            <w:szCs w:val="20"/>
          </w:rPr>
          <m:t xml:space="preserve"> , </m:t>
        </m:r>
        <m:sSub>
          <m:sSubPr>
            <m:ctrlPr>
              <w:rPr>
                <w:rStyle w:val="aa"/>
                <w:rFonts w:ascii="Cambria Math" w:hAnsi="Cambria Math" w:cs="Times New Roman"/>
                <w:i w:val="0"/>
                <w:iCs w:val="0"/>
                <w:spacing w:val="8"/>
                <w:sz w:val="20"/>
                <w:szCs w:val="20"/>
              </w:rPr>
            </m:ctrlPr>
          </m:sSubPr>
          <m:e>
            <m:r>
              <m:rPr>
                <m:sty m:val="p"/>
              </m:rPr>
              <w:rPr>
                <w:rStyle w:val="aa"/>
                <w:rFonts w:ascii="Cambria Math" w:hAnsi="Cambria Math" w:cs="Times New Roman"/>
                <w:spacing w:val="8"/>
                <w:sz w:val="20"/>
                <w:szCs w:val="20"/>
              </w:rPr>
              <m:t>t</m:t>
            </m:r>
          </m:e>
          <m:sub>
            <m:r>
              <m:rPr>
                <m:sty m:val="p"/>
              </m:rPr>
              <w:rPr>
                <w:rStyle w:val="aa"/>
                <w:rFonts w:ascii="Cambria Math" w:hAnsi="Cambria Math" w:cs="Times New Roman"/>
                <w:spacing w:val="8"/>
                <w:sz w:val="20"/>
                <w:szCs w:val="20"/>
              </w:rPr>
              <m:t>n</m:t>
            </m:r>
          </m:sub>
        </m:sSub>
      </m:oMath>
      <w:r w:rsidR="00854E69" w:rsidRPr="00DE2791">
        <w:rPr>
          <w:rStyle w:val="aa"/>
          <w:rFonts w:ascii="Times New Roman" w:hAnsi="Times New Roman" w:cs="Times New Roman"/>
          <w:i w:val="0"/>
          <w:spacing w:val="8"/>
          <w:sz w:val="20"/>
          <w:szCs w:val="20"/>
        </w:rPr>
        <w:t xml:space="preserve">,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то </w:t>
      </w:r>
      <w:r w:rsidR="00854E69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периоды расположены последовательно друг за другом, значит индекс цен за время </w:t>
      </w:r>
      <w:r w:rsidR="00B94019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m:oMath>
        <m:sSub>
          <m:sSubPr>
            <m:ctrlPr>
              <w:rPr>
                <w:rStyle w:val="aa"/>
                <w:rFonts w:ascii="Cambria Math" w:hAnsi="Cambria Math" w:cs="Times New Roman"/>
                <w:i w:val="0"/>
                <w:iCs w:val="0"/>
                <w:spacing w:val="8"/>
                <w:sz w:val="20"/>
                <w:szCs w:val="20"/>
              </w:rPr>
            </m:ctrlPr>
          </m:sSubPr>
          <m:e>
            <m:r>
              <m:rPr>
                <m:sty m:val="p"/>
              </m:rPr>
              <w:rPr>
                <w:rStyle w:val="aa"/>
                <w:rFonts w:ascii="Cambria Math" w:hAnsi="Cambria Math" w:cs="Times New Roman"/>
                <w:spacing w:val="8"/>
                <w:sz w:val="20"/>
                <w:szCs w:val="20"/>
              </w:rPr>
              <m:t>t</m:t>
            </m:r>
          </m:e>
          <m:sub>
            <m:r>
              <m:rPr>
                <m:sty m:val="p"/>
              </m:rPr>
              <w:rPr>
                <w:rStyle w:val="aa"/>
                <w:rFonts w:ascii="Cambria Math" w:hAnsi="Cambria Math" w:cs="Times New Roman"/>
                <w:spacing w:val="8"/>
                <w:sz w:val="20"/>
                <w:szCs w:val="20"/>
              </w:rPr>
              <m:t>1</m:t>
            </m:r>
          </m:sub>
        </m:sSub>
        <m:r>
          <m:rPr>
            <m:sty m:val="p"/>
          </m:rPr>
          <w:rPr>
            <w:rStyle w:val="aa"/>
            <w:rFonts w:ascii="Cambria Math" w:hAnsi="Cambria Math" w:cs="Times New Roman"/>
            <w:spacing w:val="8"/>
            <w:sz w:val="20"/>
            <w:szCs w:val="20"/>
          </w:rPr>
          <m:t xml:space="preserve">+ </m:t>
        </m:r>
        <m:sSub>
          <m:sSubPr>
            <m:ctrlPr>
              <w:rPr>
                <w:rStyle w:val="aa"/>
                <w:rFonts w:ascii="Cambria Math" w:hAnsi="Cambria Math" w:cs="Times New Roman"/>
                <w:i w:val="0"/>
                <w:iCs w:val="0"/>
                <w:spacing w:val="8"/>
                <w:sz w:val="20"/>
                <w:szCs w:val="20"/>
              </w:rPr>
            </m:ctrlPr>
          </m:sSubPr>
          <m:e>
            <m:r>
              <m:rPr>
                <m:sty m:val="p"/>
              </m:rPr>
              <w:rPr>
                <w:rStyle w:val="aa"/>
                <w:rFonts w:ascii="Cambria Math" w:hAnsi="Cambria Math" w:cs="Times New Roman"/>
                <w:spacing w:val="8"/>
                <w:sz w:val="20"/>
                <w:szCs w:val="20"/>
              </w:rPr>
              <m:t>t</m:t>
            </m:r>
          </m:e>
          <m:sub>
            <m:r>
              <m:rPr>
                <m:sty m:val="p"/>
              </m:rPr>
              <w:rPr>
                <w:rStyle w:val="aa"/>
                <w:rFonts w:ascii="Cambria Math" w:hAnsi="Cambria Math" w:cs="Times New Roman"/>
                <w:spacing w:val="8"/>
                <w:sz w:val="20"/>
                <w:szCs w:val="20"/>
              </w:rPr>
              <m:t>2</m:t>
            </m:r>
          </m:sub>
        </m:sSub>
        <m:r>
          <m:rPr>
            <m:sty m:val="p"/>
          </m:rPr>
          <w:rPr>
            <w:rStyle w:val="aa"/>
            <w:rFonts w:ascii="Cambria Math" w:hAnsi="Cambria Math" w:cs="Times New Roman"/>
            <w:spacing w:val="8"/>
            <w:sz w:val="20"/>
            <w:szCs w:val="20"/>
          </w:rPr>
          <m:t xml:space="preserve"> + </m:t>
        </m:r>
        <m:sSub>
          <m:sSubPr>
            <m:ctrlPr>
              <w:rPr>
                <w:rStyle w:val="aa"/>
                <w:rFonts w:ascii="Cambria Math" w:hAnsi="Cambria Math" w:cs="Times New Roman"/>
                <w:i w:val="0"/>
                <w:iCs w:val="0"/>
                <w:spacing w:val="8"/>
                <w:sz w:val="20"/>
                <w:szCs w:val="20"/>
              </w:rPr>
            </m:ctrlPr>
          </m:sSubPr>
          <m:e>
            <m:r>
              <m:rPr>
                <m:sty m:val="p"/>
              </m:rPr>
              <w:rPr>
                <w:rStyle w:val="aa"/>
                <w:rFonts w:ascii="Cambria Math" w:hAnsi="Cambria Math" w:cs="Times New Roman"/>
                <w:spacing w:val="8"/>
                <w:sz w:val="20"/>
                <w:szCs w:val="20"/>
              </w:rPr>
              <m:t>t</m:t>
            </m:r>
          </m:e>
          <m:sub>
            <m:r>
              <m:rPr>
                <m:sty m:val="p"/>
              </m:rPr>
              <w:rPr>
                <w:rStyle w:val="aa"/>
                <w:rFonts w:ascii="Cambria Math" w:hAnsi="Cambria Math" w:cs="Times New Roman"/>
                <w:spacing w:val="8"/>
                <w:sz w:val="20"/>
                <w:szCs w:val="20"/>
              </w:rPr>
              <m:t>…</m:t>
            </m:r>
          </m:sub>
        </m:sSub>
        <m:r>
          <m:rPr>
            <m:sty m:val="p"/>
          </m:rPr>
          <w:rPr>
            <w:rStyle w:val="aa"/>
            <w:rFonts w:ascii="Cambria Math" w:hAnsi="Cambria Math" w:cs="Times New Roman"/>
            <w:spacing w:val="8"/>
            <w:sz w:val="20"/>
            <w:szCs w:val="20"/>
          </w:rPr>
          <m:t xml:space="preserve">+ </m:t>
        </m:r>
        <m:sSub>
          <m:sSubPr>
            <m:ctrlPr>
              <w:rPr>
                <w:rStyle w:val="aa"/>
                <w:rFonts w:ascii="Cambria Math" w:hAnsi="Cambria Math" w:cs="Times New Roman"/>
                <w:i w:val="0"/>
                <w:iCs w:val="0"/>
                <w:spacing w:val="8"/>
                <w:sz w:val="20"/>
                <w:szCs w:val="20"/>
              </w:rPr>
            </m:ctrlPr>
          </m:sSubPr>
          <m:e>
            <m:r>
              <m:rPr>
                <m:sty m:val="p"/>
              </m:rPr>
              <w:rPr>
                <w:rStyle w:val="aa"/>
                <w:rFonts w:ascii="Cambria Math" w:hAnsi="Cambria Math" w:cs="Times New Roman"/>
                <w:spacing w:val="8"/>
                <w:sz w:val="20"/>
                <w:szCs w:val="20"/>
              </w:rPr>
              <m:t>t</m:t>
            </m:r>
          </m:e>
          <m:sub>
            <m:r>
              <m:rPr>
                <m:sty m:val="p"/>
              </m:rPr>
              <w:rPr>
                <w:rStyle w:val="aa"/>
                <w:rFonts w:ascii="Cambria Math" w:hAnsi="Cambria Math" w:cs="Times New Roman"/>
                <w:spacing w:val="8"/>
                <w:sz w:val="20"/>
                <w:szCs w:val="20"/>
              </w:rPr>
              <m:t>n</m:t>
            </m:r>
          </m:sub>
        </m:sSub>
      </m:oMath>
      <w:r w:rsidR="00B94019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854E69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будет равен </w:t>
      </w:r>
      <w:r w:rsidR="00B91CB0" w:rsidRPr="00DE2791">
        <w:rPr>
          <w:rFonts w:ascii="Times New Roman" w:hAnsi="Times New Roman" w:cs="Times New Roman"/>
          <w:spacing w:val="8"/>
          <w:sz w:val="20"/>
          <w:szCs w:val="20"/>
        </w:rPr>
        <w:t>величине:</w:t>
      </w:r>
    </w:p>
    <w:p w14:paraId="468FC4FD" w14:textId="77777777" w:rsidR="00891DE3" w:rsidRPr="00DE2791" w:rsidRDefault="00891DE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4809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64"/>
        <w:gridCol w:w="842"/>
      </w:tblGrid>
      <w:tr w:rsidR="009B36A1" w:rsidRPr="00DE2791" w14:paraId="34CE0464" w14:textId="77777777" w:rsidTr="009B36A1">
        <w:tc>
          <w:tcPr>
            <w:tcW w:w="5528" w:type="dxa"/>
          </w:tcPr>
          <w:p w14:paraId="5F1C28CB" w14:textId="5E8B30FD" w:rsidR="009B36A1" w:rsidRPr="00DE2791" w:rsidRDefault="00A92457" w:rsidP="00B6506B">
            <w:pPr>
              <w:ind w:hanging="284"/>
              <w:jc w:val="both"/>
              <w:rPr>
                <w:spacing w:val="8"/>
              </w:rPr>
            </w:pPr>
            <m:oMathPara>
              <m:oMathParaPr>
                <m:jc m:val="center"/>
              </m:oMathParaPr>
              <m:oMath>
                <m:sSubSup>
                  <m:sSub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spacing w:val="8"/>
                      </w:rPr>
                      <m:t>I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p</m:t>
                    </m:r>
                  </m:sub>
                  <m:sup>
                    <m:r>
                      <w:rPr>
                        <w:rFonts w:ascii="Cambria Math" w:hAnsi="Cambria Math"/>
                        <w:spacing w:val="8"/>
                      </w:rPr>
                      <m:t>(t)</m:t>
                    </m:r>
                  </m:sup>
                </m:sSubSup>
                <m:r>
                  <w:rPr>
                    <w:rFonts w:ascii="Cambria Math" w:hAnsi="Cambria Math"/>
                    <w:spacing w:val="8"/>
                  </w:rPr>
                  <m:t xml:space="preserve">= </m:t>
                </m:r>
                <m:sSubSup>
                  <m:sSub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spacing w:val="8"/>
                      </w:rPr>
                      <m:t>I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p</m:t>
                    </m:r>
                  </m:sub>
                  <m:sup>
                    <m:r>
                      <w:rPr>
                        <w:rFonts w:ascii="Cambria Math" w:hAnsi="Cambria Math"/>
                        <w:spacing w:val="8"/>
                      </w:rPr>
                      <m:t>(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hAnsi="Cambria Math"/>
                            <w:spacing w:val="8"/>
                          </w:rPr>
                          <m:t>1</m:t>
                        </m:r>
                      </m:sub>
                    </m:sSub>
                    <m:r>
                      <w:rPr>
                        <w:rFonts w:ascii="Cambria Math" w:hAnsi="Cambria Math"/>
                        <w:spacing w:val="8"/>
                      </w:rPr>
                      <m:t>)</m:t>
                    </m:r>
                  </m:sup>
                </m:sSubSup>
                <m:r>
                  <w:rPr>
                    <w:rFonts w:ascii="Cambria Math" w:hAnsi="Cambria Math"/>
                    <w:spacing w:val="8"/>
                  </w:rPr>
                  <m:t xml:space="preserve">х </m:t>
                </m:r>
                <m:sSubSup>
                  <m:sSub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spacing w:val="8"/>
                      </w:rPr>
                      <m:t>I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p</m:t>
                    </m:r>
                  </m:sub>
                  <m:sup>
                    <m:r>
                      <w:rPr>
                        <w:rFonts w:ascii="Cambria Math" w:hAnsi="Cambria Math"/>
                        <w:spacing w:val="8"/>
                      </w:rPr>
                      <m:t>(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hAnsi="Cambria Math"/>
                            <w:spacing w:val="8"/>
                          </w:rPr>
                          <m:t>2</m:t>
                        </m:r>
                      </m:sub>
                    </m:sSub>
                    <m:r>
                      <w:rPr>
                        <w:rFonts w:ascii="Cambria Math" w:hAnsi="Cambria Math"/>
                        <w:spacing w:val="8"/>
                      </w:rPr>
                      <m:t>)</m:t>
                    </m:r>
                  </m:sup>
                </m:sSubSup>
                <m:sSubSup>
                  <m:sSub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spacing w:val="8"/>
                      </w:rPr>
                      <m:t>х  I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p</m:t>
                    </m:r>
                  </m:sub>
                  <m:sup>
                    <m:r>
                      <w:rPr>
                        <w:rFonts w:ascii="Cambria Math" w:hAnsi="Cambria Math"/>
                        <w:spacing w:val="8"/>
                      </w:rPr>
                      <m:t>(…)</m:t>
                    </m:r>
                  </m:sup>
                </m:sSubSup>
                <m:r>
                  <w:rPr>
                    <w:rFonts w:ascii="Cambria Math" w:hAnsi="Cambria Math"/>
                    <w:spacing w:val="8"/>
                  </w:rPr>
                  <m:t xml:space="preserve">х </m:t>
                </m:r>
                <m:sSubSup>
                  <m:sSub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spacing w:val="8"/>
                      </w:rPr>
                      <m:t>I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p</m:t>
                    </m:r>
                  </m:sub>
                  <m:sup>
                    <m:r>
                      <w:rPr>
                        <w:rFonts w:ascii="Cambria Math" w:hAnsi="Cambria Math"/>
                        <w:spacing w:val="8"/>
                      </w:rPr>
                      <m:t>(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hAnsi="Cambria Math"/>
                            <w:spacing w:val="8"/>
                          </w:rPr>
                          <m:t>n</m:t>
                        </m:r>
                      </m:sub>
                    </m:sSub>
                    <m:r>
                      <w:rPr>
                        <w:rFonts w:ascii="Cambria Math" w:hAnsi="Cambria Math"/>
                        <w:spacing w:val="8"/>
                      </w:rPr>
                      <m:t>)</m:t>
                    </m:r>
                  </m:sup>
                </m:sSubSup>
                <m:r>
                  <w:rPr>
                    <w:rFonts w:ascii="Cambria Math" w:hAnsi="Cambria Math"/>
                    <w:spacing w:val="8"/>
                  </w:rPr>
                  <m:t xml:space="preserve">= </m:t>
                </m:r>
                <m:nary>
                  <m:naryPr>
                    <m:chr m:val="∏"/>
                    <m:limLoc m:val="undOvr"/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naryPr>
                  <m:sub>
                    <m:r>
                      <w:rPr>
                        <w:rFonts w:ascii="Cambria Math" w:hAnsi="Cambria Math"/>
                        <w:spacing w:val="8"/>
                      </w:rPr>
                      <m:t>j=1</m:t>
                    </m:r>
                  </m:sub>
                  <m:sup>
                    <m:r>
                      <w:rPr>
                        <w:rFonts w:ascii="Cambria Math" w:hAnsi="Cambria Math"/>
                        <w:spacing w:val="8"/>
                      </w:rPr>
                      <m:t>n</m:t>
                    </m:r>
                  </m:sup>
                  <m:e>
                    <m:sSubSup>
                      <m:sSubSup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bSup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I</m:t>
                        </m:r>
                      </m:e>
                      <m:sub>
                        <m:r>
                          <w:rPr>
                            <w:rFonts w:ascii="Cambria Math" w:hAnsi="Cambria Math"/>
                            <w:spacing w:val="8"/>
                          </w:rPr>
                          <m:t>p</m:t>
                        </m:r>
                      </m:sub>
                      <m:sup>
                        <m:r>
                          <w:rPr>
                            <w:rFonts w:ascii="Cambria Math" w:hAnsi="Cambria Math"/>
                            <w:spacing w:val="8"/>
                          </w:rPr>
                          <m:t>(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t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j</m:t>
                            </m:r>
                          </m:sub>
                        </m:sSub>
                        <m:r>
                          <w:rPr>
                            <w:rFonts w:ascii="Cambria Math" w:hAnsi="Cambria Math"/>
                            <w:spacing w:val="8"/>
                          </w:rPr>
                          <m:t>)</m:t>
                        </m:r>
                      </m:sup>
                    </m:sSubSup>
                  </m:e>
                </m:nary>
                <m:r>
                  <w:rPr>
                    <w:rFonts w:ascii="Cambria Math" w:hAnsi="Cambria Math"/>
                    <w:spacing w:val="8"/>
                  </w:rPr>
                  <m:t xml:space="preserve">= </m:t>
                </m:r>
                <m:nary>
                  <m:naryPr>
                    <m:chr m:val="∏"/>
                    <m:limLoc m:val="undOvr"/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naryPr>
                  <m:sub>
                    <m:r>
                      <w:rPr>
                        <w:rFonts w:ascii="Cambria Math" w:hAnsi="Cambria Math"/>
                        <w:spacing w:val="8"/>
                      </w:rPr>
                      <m:t>j=1</m:t>
                    </m:r>
                  </m:sub>
                  <m:sup>
                    <m:r>
                      <w:rPr>
                        <w:rFonts w:ascii="Cambria Math" w:hAnsi="Cambria Math"/>
                        <w:spacing w:val="8"/>
                      </w:rPr>
                      <m:t>n</m:t>
                    </m:r>
                  </m:sup>
                  <m:e>
                    <m:r>
                      <w:rPr>
                        <w:rFonts w:ascii="Cambria Math" w:hAnsi="Cambria Math"/>
                        <w:spacing w:val="8"/>
                      </w:rPr>
                      <m:t xml:space="preserve">(1+ </m:t>
                    </m:r>
                  </m:e>
                </m:nary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sSub>
                      <m:sSubPr>
                        <m:ctrlPr>
                          <w:rPr>
                            <w:rStyle w:val="aa"/>
                            <w:rFonts w:ascii="Cambria Math" w:eastAsiaTheme="majorEastAsia" w:hAnsi="Cambria Math"/>
                            <w:i w:val="0"/>
                            <w:iCs w:val="0"/>
                            <w:spacing w:val="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α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Style w:val="aa"/>
                            <w:rFonts w:ascii="Cambria Math" w:eastAsiaTheme="majorEastAsia" w:hAnsi="Cambria Math"/>
                            <w:spacing w:val="8"/>
                          </w:rPr>
                          <m:t>n</m:t>
                        </m:r>
                      </m:sub>
                    </m:sSub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j</m:t>
                    </m:r>
                  </m:sub>
                </m:sSub>
                <m:r>
                  <w:rPr>
                    <w:rFonts w:ascii="Cambria Math" w:hAnsi="Cambria Math"/>
                    <w:spacing w:val="8"/>
                  </w:rPr>
                  <m:t>)</m:t>
                </m:r>
              </m:oMath>
            </m:oMathPara>
          </w:p>
        </w:tc>
        <w:tc>
          <w:tcPr>
            <w:tcW w:w="850" w:type="dxa"/>
            <w:vAlign w:val="center"/>
          </w:tcPr>
          <w:p w14:paraId="5655CE09" w14:textId="77777777" w:rsidR="009B36A1" w:rsidRPr="00DE2791" w:rsidRDefault="009B36A1" w:rsidP="00B6506B">
            <w:pPr>
              <w:jc w:val="right"/>
            </w:pPr>
            <w:r w:rsidRPr="00DE2791">
              <w:t>(6.1.7)</w:t>
            </w:r>
          </w:p>
        </w:tc>
      </w:tr>
    </w:tbl>
    <w:p w14:paraId="261A6EDF" w14:textId="77777777" w:rsidR="009B36A1" w:rsidRPr="00DE2791" w:rsidRDefault="009B36A1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2EF191BE" w14:textId="54E0B111" w:rsidR="00025B1D" w:rsidRPr="00DE2791" w:rsidRDefault="00B520D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="00A668C7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сли </w:t>
      </w:r>
      <m:oMath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sSub>
              <m:sSubPr>
                <m:ctrlPr>
                  <w:rPr>
                    <w:rStyle w:val="aa"/>
                    <w:rFonts w:ascii="Cambria Math" w:hAnsi="Cambria Math" w:cs="Times New Roman"/>
                    <w:i w:val="0"/>
                    <w:iCs w:val="0"/>
                    <w:spacing w:val="8"/>
                    <w:sz w:val="20"/>
                    <w:szCs w:val="20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0"/>
                    <w:szCs w:val="20"/>
                  </w:rPr>
                  <m:t>α</m:t>
                </m:r>
              </m:e>
              <m:sub>
                <m:r>
                  <m:rPr>
                    <m:sty m:val="p"/>
                  </m:rPr>
                  <w:rPr>
                    <w:rStyle w:val="aa"/>
                    <w:rFonts w:ascii="Cambria Math" w:hAnsi="Cambria Math" w:cs="Times New Roman"/>
                    <w:spacing w:val="8"/>
                    <w:sz w:val="20"/>
                    <w:szCs w:val="20"/>
                  </w:rPr>
                  <m:t>n</m:t>
                </m:r>
              </m:sub>
            </m:sSub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1</m:t>
            </m:r>
          </m:sub>
        </m:sSub>
        <m:r>
          <m:rPr>
            <m:sty m:val="p"/>
          </m:rPr>
          <w:rPr>
            <w:rStyle w:val="aa"/>
            <w:rFonts w:ascii="Cambria Math" w:hAnsi="Cambria Math" w:cs="Times New Roman"/>
            <w:spacing w:val="8"/>
            <w:sz w:val="20"/>
            <w:szCs w:val="20"/>
          </w:rPr>
          <m:t xml:space="preserve">= </m:t>
        </m:r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sSub>
              <m:sSubPr>
                <m:ctrlPr>
                  <w:rPr>
                    <w:rStyle w:val="aa"/>
                    <w:rFonts w:ascii="Cambria Math" w:hAnsi="Cambria Math" w:cs="Times New Roman"/>
                    <w:i w:val="0"/>
                    <w:iCs w:val="0"/>
                    <w:spacing w:val="8"/>
                    <w:sz w:val="20"/>
                    <w:szCs w:val="20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0"/>
                    <w:szCs w:val="20"/>
                  </w:rPr>
                  <m:t>α</m:t>
                </m:r>
              </m:e>
              <m:sub>
                <m:r>
                  <m:rPr>
                    <m:sty m:val="p"/>
                  </m:rPr>
                  <w:rPr>
                    <w:rStyle w:val="aa"/>
                    <w:rFonts w:ascii="Cambria Math" w:hAnsi="Cambria Math" w:cs="Times New Roman"/>
                    <w:spacing w:val="8"/>
                    <w:sz w:val="20"/>
                    <w:szCs w:val="20"/>
                  </w:rPr>
                  <m:t>n</m:t>
                </m:r>
              </m:sub>
            </m:sSub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2</m:t>
            </m:r>
          </m:sub>
        </m:sSub>
        <m:r>
          <m:rPr>
            <m:sty m:val="p"/>
          </m:rPr>
          <w:rPr>
            <w:rStyle w:val="aa"/>
            <w:rFonts w:ascii="Cambria Math" w:hAnsi="Cambria Math" w:cs="Times New Roman"/>
            <w:spacing w:val="8"/>
            <w:sz w:val="20"/>
            <w:szCs w:val="20"/>
          </w:rPr>
          <m:t xml:space="preserve">= </m:t>
        </m:r>
        <m:sSub>
          <m:sSubPr>
            <m:ctrlPr>
              <w:rPr>
                <w:rStyle w:val="aa"/>
                <w:rFonts w:ascii="Cambria Math" w:hAnsi="Cambria Math" w:cs="Times New Roman"/>
                <w:i w:val="0"/>
                <w:iCs w:val="0"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z w:val="20"/>
                <w:szCs w:val="20"/>
              </w:rPr>
              <m:t>α</m:t>
            </m:r>
          </m:e>
          <m:sub>
            <m:r>
              <m:rPr>
                <m:sty m:val="p"/>
              </m:rPr>
              <w:rPr>
                <w:rStyle w:val="aa"/>
                <w:rFonts w:ascii="Cambria Math" w:hAnsi="Cambria Math" w:cs="Times New Roman"/>
                <w:spacing w:val="8"/>
                <w:sz w:val="20"/>
                <w:szCs w:val="20"/>
              </w:rPr>
              <m:t>…</m:t>
            </m:r>
          </m:sub>
        </m:sSub>
        <m:r>
          <m:rPr>
            <m:sty m:val="p"/>
          </m:rPr>
          <w:rPr>
            <w:rStyle w:val="aa"/>
            <w:rFonts w:ascii="Cambria Math" w:hAnsi="Cambria Math" w:cs="Times New Roman"/>
            <w:spacing w:val="8"/>
            <w:sz w:val="20"/>
            <w:szCs w:val="20"/>
          </w:rPr>
          <m:t xml:space="preserve"> =</m:t>
        </m:r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sSub>
              <m:sSubPr>
                <m:ctrlPr>
                  <w:rPr>
                    <w:rStyle w:val="aa"/>
                    <w:rFonts w:ascii="Cambria Math" w:hAnsi="Cambria Math" w:cs="Times New Roman"/>
                    <w:i w:val="0"/>
                    <w:iCs w:val="0"/>
                    <w:spacing w:val="8"/>
                    <w:sz w:val="20"/>
                    <w:szCs w:val="20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0"/>
                    <w:szCs w:val="20"/>
                  </w:rPr>
                  <m:t>α</m:t>
                </m:r>
              </m:e>
              <m:sub>
                <m:r>
                  <m:rPr>
                    <m:sty m:val="p"/>
                  </m:rPr>
                  <w:rPr>
                    <w:rStyle w:val="aa"/>
                    <w:rFonts w:ascii="Cambria Math" w:hAnsi="Cambria Math" w:cs="Times New Roman"/>
                    <w:spacing w:val="8"/>
                    <w:sz w:val="20"/>
                    <w:szCs w:val="20"/>
                  </w:rPr>
                  <m:t>n</m:t>
                </m:r>
              </m:sub>
            </m:sSub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j</m:t>
            </m:r>
          </m:sub>
        </m:sSub>
      </m:oMath>
      <w:r w:rsidR="00891DE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, </w:t>
      </w:r>
      <w:r w:rsidR="001F3C9E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то </w:t>
      </w:r>
      <w:r w:rsidR="00891DE3" w:rsidRPr="00DE2791">
        <w:rPr>
          <w:rFonts w:ascii="Times New Roman" w:hAnsi="Times New Roman" w:cs="Times New Roman"/>
          <w:spacing w:val="8"/>
          <w:sz w:val="20"/>
          <w:szCs w:val="20"/>
        </w:rPr>
        <w:t>формула примет вид:</w:t>
      </w:r>
    </w:p>
    <w:p w14:paraId="7C2BCBFB" w14:textId="77777777" w:rsidR="00891DE3" w:rsidRPr="00DE2791" w:rsidRDefault="00891DE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4810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64"/>
        <w:gridCol w:w="843"/>
      </w:tblGrid>
      <w:tr w:rsidR="001E0AA8" w:rsidRPr="00DE2791" w14:paraId="6B0BE8AE" w14:textId="77777777" w:rsidTr="001E0AA8">
        <w:tc>
          <w:tcPr>
            <w:tcW w:w="5530" w:type="dxa"/>
          </w:tcPr>
          <w:p w14:paraId="319B05B0" w14:textId="77777777" w:rsidR="001E0AA8" w:rsidRPr="00DE2791" w:rsidRDefault="00A92457" w:rsidP="00B6506B">
            <w:pPr>
              <w:jc w:val="both"/>
              <w:rPr>
                <w:spacing w:val="8"/>
              </w:rPr>
            </w:pPr>
            <m:oMathPara>
              <m:oMathParaPr>
                <m:jc m:val="center"/>
              </m:oMathParaPr>
              <m:oMath>
                <m:sSubSup>
                  <m:sSub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spacing w:val="8"/>
                      </w:rPr>
                      <m:t>I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p</m:t>
                    </m:r>
                  </m:sub>
                  <m:sup>
                    <m:r>
                      <w:rPr>
                        <w:rFonts w:ascii="Cambria Math" w:hAnsi="Cambria Math"/>
                        <w:spacing w:val="8"/>
                      </w:rPr>
                      <m:t>(t)</m:t>
                    </m:r>
                  </m:sup>
                </m:sSubSup>
                <m:r>
                  <w:rPr>
                    <w:rFonts w:ascii="Cambria Math" w:hAnsi="Cambria Math"/>
                    <w:spacing w:val="8"/>
                  </w:rPr>
                  <m:t>=(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pacing w:val="8"/>
                      </w:rPr>
                      <m:t xml:space="preserve">1+ </m:t>
                    </m:r>
                    <m:r>
                      <w:rPr>
                        <w:rFonts w:ascii="Cambria Math" w:hAnsi="Cambria Math"/>
                      </w:rPr>
                      <m:t>α</m:t>
                    </m:r>
                    <m:r>
                      <w:rPr>
                        <w:rFonts w:ascii="Cambria Math" w:hAnsi="Cambria Math"/>
                        <w:spacing w:val="8"/>
                      </w:rPr>
                      <m:t xml:space="preserve"> )</m:t>
                    </m:r>
                  </m:e>
                  <m:sup>
                    <m:r>
                      <w:rPr>
                        <w:rFonts w:ascii="Cambria Math" w:hAnsi="Cambria Math"/>
                        <w:spacing w:val="8"/>
                      </w:rPr>
                      <m:t>n</m:t>
                    </m:r>
                  </m:sup>
                </m:sSup>
              </m:oMath>
            </m:oMathPara>
          </w:p>
        </w:tc>
        <w:tc>
          <w:tcPr>
            <w:tcW w:w="849" w:type="dxa"/>
            <w:vAlign w:val="center"/>
          </w:tcPr>
          <w:p w14:paraId="23360935" w14:textId="77777777" w:rsidR="001E0AA8" w:rsidRPr="00DE2791" w:rsidRDefault="001E0AA8" w:rsidP="00B6506B">
            <w:pPr>
              <w:jc w:val="right"/>
            </w:pPr>
            <w:r w:rsidRPr="00DE2791">
              <w:t>(6.1.8)</w:t>
            </w:r>
          </w:p>
        </w:tc>
      </w:tr>
    </w:tbl>
    <w:p w14:paraId="6E40F544" w14:textId="77777777" w:rsidR="001E0AA8" w:rsidRPr="00DE2791" w:rsidRDefault="001E0AA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516182AE" w14:textId="0136B60C" w:rsidR="00B520D8" w:rsidRPr="00DE2791" w:rsidRDefault="00B520D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Значит, для частного случая</w:t>
      </w:r>
      <w:r w:rsidR="00AF5AE4" w:rsidRPr="00DE2791">
        <w:rPr>
          <w:rFonts w:ascii="Times New Roman" w:hAnsi="Times New Roman" w:cs="Times New Roman"/>
          <w:spacing w:val="8"/>
          <w:sz w:val="20"/>
          <w:szCs w:val="20"/>
        </w:rPr>
        <w:t>,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годового индекса инфляции, можно воспользоваться следующей формулой:</w:t>
      </w:r>
    </w:p>
    <w:p w14:paraId="1EF87A43" w14:textId="77777777" w:rsidR="00B520D8" w:rsidRPr="00DE2791" w:rsidRDefault="00B520D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4810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64"/>
        <w:gridCol w:w="843"/>
      </w:tblGrid>
      <w:tr w:rsidR="00F6102C" w:rsidRPr="00DE2791" w14:paraId="2B07CE19" w14:textId="77777777" w:rsidTr="00F6102C">
        <w:tc>
          <w:tcPr>
            <w:tcW w:w="5530" w:type="dxa"/>
          </w:tcPr>
          <w:p w14:paraId="62F94A10" w14:textId="77777777" w:rsidR="00F6102C" w:rsidRPr="00DE2791" w:rsidRDefault="00A92457" w:rsidP="00B6506B">
            <w:pPr>
              <w:jc w:val="both"/>
              <w:rPr>
                <w:spacing w:val="8"/>
              </w:rPr>
            </w:pPr>
            <m:oMathPara>
              <m:oMathParaPr>
                <m:jc m:val="center"/>
              </m:oMathParaPr>
              <m:oMath>
                <m:sSubSup>
                  <m:sSub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spacing w:val="8"/>
                      </w:rPr>
                      <m:t>I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p</m:t>
                    </m:r>
                  </m:sub>
                  <m:sup>
                    <m:r>
                      <w:rPr>
                        <w:rFonts w:ascii="Cambria Math" w:hAnsi="Cambria Math"/>
                        <w:spacing w:val="8"/>
                      </w:rPr>
                      <m:t>(12)</m:t>
                    </m:r>
                  </m:sup>
                </m:sSubSup>
                <m:r>
                  <w:rPr>
                    <w:rFonts w:ascii="Cambria Math" w:hAnsi="Cambria Math"/>
                    <w:spacing w:val="8"/>
                  </w:rPr>
                  <m:t>=(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pacing w:val="8"/>
                      </w:rPr>
                      <m:t xml:space="preserve">1+ </m:t>
                    </m:r>
                    <m:r>
                      <w:rPr>
                        <w:rFonts w:ascii="Cambria Math" w:hAnsi="Cambria Math"/>
                      </w:rPr>
                      <m:t>α</m:t>
                    </m:r>
                    <m:r>
                      <w:rPr>
                        <w:rFonts w:ascii="Cambria Math" w:hAnsi="Cambria Math"/>
                        <w:spacing w:val="8"/>
                      </w:rPr>
                      <m:t xml:space="preserve"> )</m:t>
                    </m:r>
                  </m:e>
                  <m:sup>
                    <m:r>
                      <w:rPr>
                        <w:rFonts w:ascii="Cambria Math" w:hAnsi="Cambria Math"/>
                        <w:spacing w:val="8"/>
                      </w:rPr>
                      <m:t>12</m:t>
                    </m:r>
                  </m:sup>
                </m:sSup>
              </m:oMath>
            </m:oMathPara>
          </w:p>
        </w:tc>
        <w:tc>
          <w:tcPr>
            <w:tcW w:w="849" w:type="dxa"/>
            <w:vAlign w:val="center"/>
          </w:tcPr>
          <w:p w14:paraId="109B25DA" w14:textId="77777777" w:rsidR="00F6102C" w:rsidRPr="00DE2791" w:rsidRDefault="00F6102C" w:rsidP="00B6506B">
            <w:pPr>
              <w:jc w:val="right"/>
            </w:pPr>
            <w:r w:rsidRPr="00DE2791">
              <w:t>(6.1.9)</w:t>
            </w:r>
          </w:p>
        </w:tc>
      </w:tr>
    </w:tbl>
    <w:p w14:paraId="646AD6DE" w14:textId="77777777" w:rsidR="00C05294" w:rsidRPr="00DE2791" w:rsidRDefault="00C05294" w:rsidP="00B6506B">
      <w:pPr>
        <w:ind w:firstLine="397"/>
        <w:jc w:val="both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3D771044" w14:textId="02F1DC3D" w:rsidR="00B520D8" w:rsidRPr="00DE2791" w:rsidRDefault="00C05294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Пример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 Пусть цены на прод</w:t>
      </w:r>
      <w:r w:rsidR="00773684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укты растут каждый месяц на 7%.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Определить годовой уровень инфляции.</w:t>
      </w:r>
    </w:p>
    <w:p w14:paraId="6D7CF5DE" w14:textId="0D1FEA1D" w:rsidR="00692203" w:rsidRPr="00DE2791" w:rsidRDefault="004817C1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Рост цен </w:t>
      </w:r>
      <w:r w:rsidR="00991A54" w:rsidRPr="00DE2791">
        <w:rPr>
          <w:rFonts w:ascii="Times New Roman" w:hAnsi="Times New Roman" w:cs="Times New Roman"/>
          <w:spacing w:val="8"/>
          <w:sz w:val="20"/>
          <w:szCs w:val="20"/>
        </w:rPr>
        <w:t>-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7 % - это </w:t>
      </w:r>
      <w:r w:rsidR="00215942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темп </w:t>
      </w:r>
      <w:r w:rsidR="00A23445" w:rsidRPr="00DE2791">
        <w:rPr>
          <w:rFonts w:ascii="Times New Roman" w:hAnsi="Times New Roman" w:cs="Times New Roman"/>
          <w:spacing w:val="8"/>
          <w:sz w:val="20"/>
          <w:szCs w:val="20"/>
        </w:rPr>
        <w:t>при</w:t>
      </w:r>
      <w:r w:rsidR="00215942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роста </w:t>
      </w:r>
      <w:r w:rsidR="00215942" w:rsidRPr="00DE2791">
        <w:rPr>
          <w:rFonts w:ascii="Times New Roman" w:hAnsi="Times New Roman" w:cs="Times New Roman"/>
          <w:i/>
          <w:sz w:val="20"/>
          <w:szCs w:val="20"/>
        </w:rPr>
        <w:t>α</w:t>
      </w:r>
      <w:r w:rsidR="00F74335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в процентах за месяц.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Переведем этот показатель в </w:t>
      </w:r>
      <w:r w:rsidR="00692203" w:rsidRPr="00DE2791">
        <w:rPr>
          <w:rFonts w:ascii="Times New Roman" w:hAnsi="Times New Roman" w:cs="Times New Roman"/>
          <w:spacing w:val="8"/>
          <w:sz w:val="20"/>
          <w:szCs w:val="20"/>
        </w:rPr>
        <w:t>десятичную дробь: 7/100 = 0,07.</w:t>
      </w:r>
    </w:p>
    <w:p w14:paraId="4E3C0CCD" w14:textId="064C9B54" w:rsidR="00C05294" w:rsidRPr="00DE2791" w:rsidRDefault="00215942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Теперь воспользуемся формулой годового индекса инфляции (6.1.9)</w:t>
      </w:r>
    </w:p>
    <w:p w14:paraId="43EF9518" w14:textId="1BC9B2E0" w:rsidR="00215942" w:rsidRPr="00DE2791" w:rsidRDefault="00A92457" w:rsidP="00B6506B">
      <w:pPr>
        <w:ind w:firstLine="397"/>
        <w:jc w:val="center"/>
        <w:rPr>
          <w:rFonts w:ascii="Times New Roman" w:hAnsi="Times New Roman" w:cs="Times New Roman"/>
          <w:spacing w:val="8"/>
          <w:sz w:val="20"/>
          <w:szCs w:val="20"/>
        </w:rPr>
      </w:pPr>
      <m:oMath>
        <m:sSubSup>
          <m:sSubSup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Sup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I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p</m:t>
            </m:r>
          </m:sub>
          <m:sup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(12)</m:t>
            </m:r>
          </m:sup>
        </m:sSubSup>
        <m:r>
          <w:rPr>
            <w:rFonts w:ascii="Cambria Math" w:hAnsi="Cambria Math" w:cs="Times New Roman"/>
            <w:spacing w:val="8"/>
            <w:sz w:val="20"/>
            <w:szCs w:val="20"/>
          </w:rPr>
          <m:t>=(</m:t>
        </m:r>
        <m:sSup>
          <m:sSup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p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 xml:space="preserve">1+ </m:t>
            </m:r>
            <m:r>
              <w:rPr>
                <w:rFonts w:ascii="Cambria Math" w:hAnsi="Cambria Math" w:cs="Times New Roman"/>
                <w:sz w:val="20"/>
                <w:szCs w:val="20"/>
              </w:rPr>
              <m:t>α</m:t>
            </m:r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 xml:space="preserve"> )</m:t>
            </m:r>
          </m:e>
          <m:sup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12</m:t>
            </m:r>
          </m:sup>
        </m:sSup>
        <m:r>
          <w:rPr>
            <w:rFonts w:ascii="Cambria Math" w:hAnsi="Cambria Math" w:cs="Times New Roman"/>
            <w:spacing w:val="8"/>
            <w:sz w:val="20"/>
            <w:szCs w:val="20"/>
          </w:rPr>
          <m:t>=(</m:t>
        </m:r>
        <m:sSup>
          <m:sSup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p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 xml:space="preserve">1+ </m:t>
            </m:r>
            <m:r>
              <w:rPr>
                <w:rFonts w:ascii="Cambria Math" w:hAnsi="Cambria Math" w:cs="Times New Roman"/>
                <w:sz w:val="20"/>
                <w:szCs w:val="20"/>
              </w:rPr>
              <m:t>0,07</m:t>
            </m:r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 xml:space="preserve"> )</m:t>
            </m:r>
          </m:e>
          <m:sup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12</m:t>
            </m:r>
          </m:sup>
        </m:sSup>
      </m:oMath>
      <w:r w:rsidR="00215942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=</w:t>
      </w:r>
      <w:r w:rsidR="00185A49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2,25219</w:t>
      </w:r>
      <w:r w:rsidR="001F3C9E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≈ 2,2522</w:t>
      </w:r>
    </w:p>
    <w:p w14:paraId="76D450E7" w14:textId="44E2E991" w:rsidR="008F1EA8" w:rsidRPr="00DE2791" w:rsidRDefault="008F1EA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Следовательно, </w:t>
      </w:r>
      <m:oMath>
        <m:r>
          <w:rPr>
            <w:rFonts w:ascii="Cambria Math" w:hAnsi="Cambria Math" w:cs="Times New Roman"/>
            <w:sz w:val="20"/>
            <w:szCs w:val="20"/>
          </w:rPr>
          <m:t>α=</m:t>
        </m:r>
        <m:r>
          <w:rPr>
            <w:rFonts w:ascii="Cambria Math" w:hAnsi="Cambria Math" w:cs="Times New Roman"/>
            <w:spacing w:val="8"/>
            <w:sz w:val="20"/>
            <w:szCs w:val="20"/>
          </w:rPr>
          <m:t>2,2522-1=1,2522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>. Переведем в пр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центы и выделим годовой темп инфляции в процентах: </w:t>
      </w:r>
      <m:oMath>
        <m:r>
          <w:rPr>
            <w:rFonts w:ascii="Cambria Math" w:hAnsi="Cambria Math" w:cs="Times New Roman"/>
            <w:spacing w:val="8"/>
            <w:sz w:val="20"/>
            <w:szCs w:val="20"/>
          </w:rPr>
          <m:t>1,2522 × 100 = 125,22%</m:t>
        </m:r>
      </m:oMath>
      <w:r w:rsidR="00197356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</w:t>
      </w:r>
      <w:r w:rsidR="00C047CF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Таким образом, </w:t>
      </w:r>
      <w:r w:rsidR="00C047CF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при ежемесячном росте цен в размере 7%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годовой темп инфляции</w:t>
      </w:r>
      <w:r w:rsidR="00C047CF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составляет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125</w:t>
      </w:r>
      <w:r w:rsidR="00654AFD" w:rsidRPr="00DE2791">
        <w:rPr>
          <w:rFonts w:ascii="Times New Roman" w:hAnsi="Times New Roman" w:cs="Times New Roman"/>
          <w:spacing w:val="8"/>
          <w:sz w:val="20"/>
          <w:szCs w:val="20"/>
        </w:rPr>
        <w:t>,22</w:t>
      </w:r>
      <w:r w:rsidR="00C047CF" w:rsidRPr="00DE2791">
        <w:rPr>
          <w:rFonts w:ascii="Times New Roman" w:hAnsi="Times New Roman" w:cs="Times New Roman"/>
          <w:spacing w:val="8"/>
          <w:sz w:val="20"/>
          <w:szCs w:val="20"/>
        </w:rPr>
        <w:t>%.</w:t>
      </w:r>
    </w:p>
    <w:p w14:paraId="2E5A3710" w14:textId="1BB7D5D3" w:rsidR="003465DC" w:rsidRPr="00DE2791" w:rsidRDefault="003465D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0334AA85" w14:textId="2A043115" w:rsidR="00C82BE3" w:rsidRPr="00DE2791" w:rsidRDefault="008913FD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Пример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</w:t>
      </w:r>
      <w:r w:rsidR="00AD7A86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170EB5" w:rsidRPr="00DE2791">
        <w:rPr>
          <w:rFonts w:ascii="Times New Roman" w:hAnsi="Times New Roman" w:cs="Times New Roman"/>
          <w:spacing w:val="8"/>
          <w:sz w:val="20"/>
          <w:szCs w:val="20"/>
        </w:rPr>
        <w:t>предели</w:t>
      </w:r>
      <w:r w:rsidR="00AD7A86" w:rsidRPr="00DE2791">
        <w:rPr>
          <w:rFonts w:ascii="Times New Roman" w:hAnsi="Times New Roman" w:cs="Times New Roman"/>
          <w:spacing w:val="8"/>
          <w:sz w:val="20"/>
          <w:szCs w:val="20"/>
        </w:rPr>
        <w:t>м</w:t>
      </w:r>
      <w:r w:rsidR="00170EB5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темп инфляции за период </w:t>
      </w:r>
      <w:r w:rsidR="00170EB5" w:rsidRPr="00DE2791">
        <w:rPr>
          <w:rFonts w:ascii="Times New Roman" w:hAnsi="Times New Roman" w:cs="Times New Roman"/>
          <w:i/>
          <w:spacing w:val="8"/>
          <w:sz w:val="20"/>
          <w:szCs w:val="20"/>
        </w:rPr>
        <w:t>t</w:t>
      </w:r>
      <w:r w:rsidR="00170EB5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по данным о значении этого показателя за более короткие промежутки ра</w:t>
      </w:r>
      <w:r w:rsidR="00170EB5" w:rsidRPr="00DE2791">
        <w:rPr>
          <w:rFonts w:ascii="Times New Roman" w:hAnsi="Times New Roman" w:cs="Times New Roman"/>
          <w:spacing w:val="8"/>
          <w:sz w:val="20"/>
          <w:szCs w:val="20"/>
        </w:rPr>
        <w:t>с</w:t>
      </w:r>
      <w:r w:rsidR="00170EB5" w:rsidRPr="00DE2791">
        <w:rPr>
          <w:rFonts w:ascii="Times New Roman" w:hAnsi="Times New Roman" w:cs="Times New Roman"/>
          <w:spacing w:val="8"/>
          <w:sz w:val="20"/>
          <w:szCs w:val="20"/>
        </w:rPr>
        <w:t>сматриваемого периода:</w:t>
      </w:r>
    </w:p>
    <w:p w14:paraId="0A886580" w14:textId="77777777" w:rsidR="00B636CA" w:rsidRPr="00DE2791" w:rsidRDefault="00B636CA" w:rsidP="00B6506B">
      <w:pPr>
        <w:ind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Для этого необходимо:</w:t>
      </w:r>
    </w:p>
    <w:p w14:paraId="2DAA8544" w14:textId="77777777" w:rsidR="00B636CA" w:rsidRPr="00DE2791" w:rsidRDefault="00B636CA" w:rsidP="00E276C5">
      <w:pPr>
        <w:pStyle w:val="a3"/>
        <w:numPr>
          <w:ilvl w:val="0"/>
          <w:numId w:val="14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перейти от приростного показателя за короткие пром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жутки к показателям темпа роста цен. </w:t>
      </w:r>
    </w:p>
    <w:p w14:paraId="01C74A2A" w14:textId="77777777" w:rsidR="00B636CA" w:rsidRPr="00DE2791" w:rsidRDefault="00B636CA" w:rsidP="00B6506B">
      <w:pPr>
        <w:ind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темп инфляции по кварталам: </w:t>
      </w:r>
    </w:p>
    <w:p w14:paraId="5574D32C" w14:textId="77777777" w:rsidR="00B636CA" w:rsidRPr="00DE2791" w:rsidRDefault="00B636CA" w:rsidP="00B6506B">
      <w:pPr>
        <w:ind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z w:val="20"/>
            <w:szCs w:val="20"/>
          </w:rPr>
          <m:t>α</m:t>
        </m:r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 1 = 4%;  </m:t>
        </m:r>
        <m:r>
          <w:rPr>
            <w:rFonts w:ascii="Cambria Math" w:hAnsi="Cambria Math" w:cs="Times New Roman"/>
            <w:sz w:val="20"/>
            <w:szCs w:val="20"/>
          </w:rPr>
          <m:t>α</m:t>
        </m:r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 2 = 3%;  </m:t>
        </m:r>
        <m:r>
          <w:rPr>
            <w:rFonts w:ascii="Cambria Math" w:hAnsi="Cambria Math" w:cs="Times New Roman"/>
            <w:sz w:val="20"/>
            <w:szCs w:val="20"/>
          </w:rPr>
          <m:t>α</m:t>
        </m:r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 3 = 2%;  </m:t>
        </m:r>
        <m:r>
          <w:rPr>
            <w:rFonts w:ascii="Cambria Math" w:hAnsi="Cambria Math" w:cs="Times New Roman"/>
            <w:sz w:val="20"/>
            <w:szCs w:val="20"/>
          </w:rPr>
          <m:t>α</m:t>
        </m:r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 4 = 5%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; </w:t>
      </w:r>
    </w:p>
    <w:p w14:paraId="7DD61560" w14:textId="77777777" w:rsidR="00B636CA" w:rsidRPr="00DE2791" w:rsidRDefault="00B636CA" w:rsidP="00B6506B">
      <w:pPr>
        <w:ind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определим темп роста цен: </w:t>
      </w:r>
    </w:p>
    <w:p w14:paraId="18FF0547" w14:textId="77777777" w:rsidR="00B636CA" w:rsidRPr="00DE2791" w:rsidRDefault="00B636CA" w:rsidP="00B6506B">
      <w:pPr>
        <w:ind w:firstLine="426"/>
        <w:jc w:val="both"/>
        <w:rPr>
          <w:rFonts w:ascii="Cambria Math" w:hAnsi="Cambria Math" w:cs="Times New Roman"/>
          <w:spacing w:val="8"/>
          <w:sz w:val="20"/>
          <w:szCs w:val="20"/>
          <w:oMath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>104% , 103%, 102%,  105%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0A7A42F2" w14:textId="77777777" w:rsidR="00B636CA" w:rsidRPr="00DE2791" w:rsidRDefault="00B636CA" w:rsidP="00E276C5">
      <w:pPr>
        <w:pStyle w:val="a3"/>
        <w:numPr>
          <w:ilvl w:val="0"/>
          <w:numId w:val="14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перейти от темпа роста к коэффициенту роста: </w:t>
      </w:r>
    </w:p>
    <w:p w14:paraId="0F6702B4" w14:textId="77777777" w:rsidR="00B636CA" w:rsidRPr="00DE2791" w:rsidRDefault="00A92457" w:rsidP="00B6506B">
      <w:pPr>
        <w:ind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К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  <w:vertAlign w:val="subscript"/>
              </w:rPr>
              <m:t>21</m:t>
            </m:r>
          </m:sub>
        </m:sSub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=104/100=1,04;  </m:t>
        </m:r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К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  <w:vertAlign w:val="subscript"/>
              </w:rPr>
              <m:t>22</m:t>
            </m:r>
          </m:sub>
        </m:sSub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=103/100=1,03;  </m:t>
        </m:r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К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  <w:vertAlign w:val="subscript"/>
              </w:rPr>
              <m:t>23</m:t>
            </m:r>
          </m:sub>
        </m:sSub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=102/100=1,02;  </m:t>
        </m:r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К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  <w:vertAlign w:val="subscript"/>
              </w:rPr>
              <m:t>24</m:t>
            </m:r>
          </m:sub>
        </m:sSub>
        <m:r>
          <w:rPr>
            <w:rFonts w:ascii="Cambria Math" w:hAnsi="Cambria Math" w:cs="Times New Roman"/>
            <w:spacing w:val="8"/>
            <w:sz w:val="20"/>
            <w:szCs w:val="20"/>
          </w:rPr>
          <m:t>=105/100=1,05;</m:t>
        </m:r>
      </m:oMath>
      <w:r w:rsidR="00B636CA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7DDF5D1F" w14:textId="77777777" w:rsidR="00B636CA" w:rsidRPr="00DE2791" w:rsidRDefault="00B636CA" w:rsidP="00E276C5">
      <w:pPr>
        <w:numPr>
          <w:ilvl w:val="0"/>
          <w:numId w:val="14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определить годовой коэффициент роста цен: </w:t>
      </w:r>
    </w:p>
    <w:p w14:paraId="7D047521" w14:textId="71985112" w:rsidR="00B636CA" w:rsidRPr="00DE2791" w:rsidRDefault="005003AD" w:rsidP="00B6506B">
      <w:pPr>
        <w:ind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>Мы уже говори</w:t>
      </w:r>
      <w:r w:rsidR="001A1CF8" w:rsidRPr="00DE2791">
        <w:rPr>
          <w:rFonts w:ascii="Times New Roman" w:hAnsi="Times New Roman" w:cs="Times New Roman"/>
          <w:spacing w:val="8"/>
          <w:sz w:val="20"/>
          <w:szCs w:val="20"/>
        </w:rPr>
        <w:t>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и, что индексы роста можно перемножать следовательно, </w:t>
      </w:r>
      <w:r w:rsidR="00B636CA" w:rsidRPr="00DE2791">
        <w:rPr>
          <w:rFonts w:ascii="Times New Roman" w:hAnsi="Times New Roman" w:cs="Times New Roman"/>
          <w:spacing w:val="8"/>
          <w:sz w:val="20"/>
          <w:szCs w:val="20"/>
        </w:rPr>
        <w:t>перемножим коэффициенты за исследуемые п</w:t>
      </w:r>
      <w:r w:rsidR="00B636CA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="00B636CA" w:rsidRPr="00DE2791">
        <w:rPr>
          <w:rFonts w:ascii="Times New Roman" w:hAnsi="Times New Roman" w:cs="Times New Roman"/>
          <w:spacing w:val="8"/>
          <w:sz w:val="20"/>
          <w:szCs w:val="20"/>
        </w:rPr>
        <w:t>риоды:  </w:t>
      </w:r>
    </w:p>
    <w:p w14:paraId="2F0E7165" w14:textId="77777777" w:rsidR="00B636CA" w:rsidRPr="00DE2791" w:rsidRDefault="00A92457" w:rsidP="00B6506B">
      <w:pPr>
        <w:ind w:firstLine="426"/>
        <w:jc w:val="both"/>
        <w:rPr>
          <w:rFonts w:ascii="Cambria Math" w:hAnsi="Cambria Math" w:cs="Times New Roman"/>
          <w:spacing w:val="8"/>
          <w:sz w:val="20"/>
          <w:szCs w:val="20"/>
          <w:oMath/>
        </w:rPr>
      </w:pPr>
      <m:oMath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К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  <w:vertAlign w:val="subscript"/>
              </w:rPr>
              <m:t>2год</m:t>
            </m:r>
          </m:sub>
        </m:sSub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 = 1,14726 → </m:t>
        </m:r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Т</m:t>
            </m:r>
            <m:r>
              <w:rPr>
                <w:rFonts w:ascii="Cambria Math" w:hAnsi="Cambria Math" w:cs="Times New Roman"/>
                <w:spacing w:val="8"/>
                <w:sz w:val="20"/>
                <w:szCs w:val="20"/>
                <w:vertAlign w:val="subscript"/>
              </w:rPr>
              <m:t>Р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  <w:vertAlign w:val="subscript"/>
              </w:rPr>
              <m:t>2год</m:t>
            </m:r>
          </m:sub>
        </m:sSub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 = 114,726%  ≈ 114,73%</m:t>
        </m:r>
      </m:oMath>
      <w:r w:rsidR="00B636CA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5820F3A6" w14:textId="77777777" w:rsidR="00B636CA" w:rsidRPr="00DE2791" w:rsidRDefault="00B636CA" w:rsidP="00E276C5">
      <w:pPr>
        <w:numPr>
          <w:ilvl w:val="0"/>
          <w:numId w:val="14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темп инфляции за год: </w:t>
      </w:r>
      <m:oMath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Т</m:t>
            </m:r>
            <m:r>
              <w:rPr>
                <w:rFonts w:ascii="Cambria Math" w:hAnsi="Cambria Math" w:cs="Times New Roman"/>
                <w:spacing w:val="8"/>
                <w:sz w:val="20"/>
                <w:szCs w:val="20"/>
                <w:vertAlign w:val="subscript"/>
              </w:rPr>
              <m:t>Р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  <w:vertAlign w:val="subscript"/>
              </w:rPr>
              <m:t>2год</m:t>
            </m:r>
          </m:sub>
        </m:sSub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 – 100% = 14,726%  ≈ 14,73%</m:t>
        </m:r>
      </m:oMath>
    </w:p>
    <w:p w14:paraId="31087526" w14:textId="77777777" w:rsidR="00FB4199" w:rsidRPr="00DE2791" w:rsidRDefault="00FB4199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4F33E496" w14:textId="23E4840F" w:rsidR="00D80AF1" w:rsidRPr="00DE2791" w:rsidRDefault="00170EB5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Инфляционные процессы, характерные для экономики мн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гих стран, требуют того, чтобы они учитывались в финансовых расчетах. Особенно необходимо рассчитывать воздействие 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фляции при вычислении наращенных сумм и определении дейс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вительной ставки процентов.</w:t>
      </w:r>
    </w:p>
    <w:p w14:paraId="34AD56A8" w14:textId="77777777" w:rsidR="00A06328" w:rsidRPr="00DE2791" w:rsidRDefault="00A0632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5B08C8EE" w14:textId="2686B920" w:rsidR="001F6FC9" w:rsidRPr="00DE2791" w:rsidRDefault="001F6FC9" w:rsidP="00B6506B">
      <w:pPr>
        <w:pStyle w:val="2"/>
        <w:spacing w:before="0"/>
        <w:jc w:val="center"/>
        <w:rPr>
          <w:rFonts w:ascii="Times New Roman" w:hAnsi="Times New Roman" w:cs="Times New Roman"/>
          <w:color w:val="auto"/>
        </w:rPr>
      </w:pPr>
      <w:bookmarkStart w:id="61" w:name="_Toc316504099"/>
      <w:r w:rsidRPr="00DE2791">
        <w:rPr>
          <w:rFonts w:ascii="Times New Roman" w:hAnsi="Times New Roman" w:cs="Times New Roman"/>
          <w:color w:val="auto"/>
        </w:rPr>
        <w:t xml:space="preserve">6.2. </w:t>
      </w:r>
      <w:r w:rsidR="00D123F0" w:rsidRPr="00DE2791">
        <w:rPr>
          <w:rFonts w:ascii="Times New Roman" w:hAnsi="Times New Roman" w:cs="Times New Roman"/>
          <w:color w:val="auto"/>
        </w:rPr>
        <w:t>Расчет ставки п</w:t>
      </w:r>
      <w:r w:rsidRPr="00DE2791">
        <w:rPr>
          <w:rFonts w:ascii="Times New Roman" w:hAnsi="Times New Roman" w:cs="Times New Roman"/>
          <w:color w:val="auto"/>
        </w:rPr>
        <w:t>росты</w:t>
      </w:r>
      <w:r w:rsidR="00D123F0" w:rsidRPr="00DE2791">
        <w:rPr>
          <w:rFonts w:ascii="Times New Roman" w:hAnsi="Times New Roman" w:cs="Times New Roman"/>
          <w:color w:val="auto"/>
        </w:rPr>
        <w:t>х</w:t>
      </w:r>
      <w:r w:rsidRPr="00DE2791">
        <w:rPr>
          <w:rFonts w:ascii="Times New Roman" w:hAnsi="Times New Roman" w:cs="Times New Roman"/>
          <w:color w:val="auto"/>
        </w:rPr>
        <w:t xml:space="preserve"> процент</w:t>
      </w:r>
      <w:r w:rsidR="00D123F0" w:rsidRPr="00DE2791">
        <w:rPr>
          <w:rFonts w:ascii="Times New Roman" w:hAnsi="Times New Roman" w:cs="Times New Roman"/>
          <w:color w:val="auto"/>
        </w:rPr>
        <w:t>ов</w:t>
      </w:r>
      <w:r w:rsidRPr="00DE2791">
        <w:rPr>
          <w:rFonts w:ascii="Times New Roman" w:hAnsi="Times New Roman" w:cs="Times New Roman"/>
          <w:color w:val="auto"/>
        </w:rPr>
        <w:t xml:space="preserve"> </w:t>
      </w:r>
      <w:r w:rsidR="005D7336" w:rsidRPr="00DE2791">
        <w:rPr>
          <w:rFonts w:ascii="Times New Roman" w:hAnsi="Times New Roman" w:cs="Times New Roman"/>
          <w:color w:val="auto"/>
        </w:rPr>
        <w:br/>
      </w:r>
      <w:r w:rsidRPr="00DE2791">
        <w:rPr>
          <w:rFonts w:ascii="Times New Roman" w:hAnsi="Times New Roman" w:cs="Times New Roman"/>
          <w:color w:val="auto"/>
        </w:rPr>
        <w:t>с учетом инфляции</w:t>
      </w:r>
      <w:bookmarkEnd w:id="61"/>
    </w:p>
    <w:p w14:paraId="400DAB54" w14:textId="7B1136C9" w:rsidR="001F6FC9" w:rsidRPr="00DE2791" w:rsidRDefault="001F6FC9" w:rsidP="00B6506B">
      <w:pPr>
        <w:ind w:firstLine="567"/>
        <w:jc w:val="center"/>
        <w:rPr>
          <w:rFonts w:ascii="Times New Roman" w:hAnsi="Times New Roman" w:cs="Times New Roman"/>
          <w:i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 xml:space="preserve"> </w:t>
      </w:r>
    </w:p>
    <w:p w14:paraId="5E0963EC" w14:textId="19E3B217" w:rsidR="00170EB5" w:rsidRPr="00DE2791" w:rsidRDefault="00170EB5" w:rsidP="00B6506B">
      <w:pPr>
        <w:ind w:firstLine="567"/>
        <w:jc w:val="center"/>
        <w:rPr>
          <w:rFonts w:ascii="Times New Roman" w:hAnsi="Times New Roman" w:cs="Times New Roman"/>
          <w:i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Определение действительной ставки процентов</w:t>
      </w:r>
    </w:p>
    <w:p w14:paraId="14D52C3B" w14:textId="77777777" w:rsidR="00D80AF1" w:rsidRPr="00DE2791" w:rsidRDefault="00D80AF1" w:rsidP="00B6506B">
      <w:pPr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294B3D30" w14:textId="481E5773" w:rsidR="00170EB5" w:rsidRPr="00DE2791" w:rsidRDefault="001400E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Мы уже затрагивали тему номинальных и реальных пр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центных ставок, которые рассчитываются с учетом инфляции и без нее (речь о таких ставках шла в </w:t>
      </w:r>
      <w:r w:rsidR="00FF0B54" w:rsidRPr="00DE2791">
        <w:rPr>
          <w:rFonts w:ascii="Times New Roman" w:hAnsi="Times New Roman" w:cs="Times New Roman"/>
          <w:spacing w:val="8"/>
          <w:sz w:val="20"/>
          <w:szCs w:val="20"/>
        </w:rPr>
        <w:t>теме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дисконтирования). </w:t>
      </w:r>
      <w:r w:rsidR="00FF0B54" w:rsidRPr="00DE2791">
        <w:rPr>
          <w:rFonts w:ascii="Times New Roman" w:hAnsi="Times New Roman" w:cs="Times New Roman"/>
          <w:spacing w:val="8"/>
          <w:sz w:val="20"/>
          <w:szCs w:val="20"/>
        </w:rPr>
        <w:t>В настоящем параграфе рассмотрим п</w:t>
      </w:r>
      <w:r w:rsidR="00170EB5" w:rsidRPr="00DE2791">
        <w:rPr>
          <w:rFonts w:ascii="Times New Roman" w:hAnsi="Times New Roman" w:cs="Times New Roman"/>
          <w:spacing w:val="8"/>
          <w:sz w:val="20"/>
          <w:szCs w:val="20"/>
        </w:rPr>
        <w:t>оказатели финансовой опер</w:t>
      </w:r>
      <w:r w:rsidR="00170EB5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170EB5" w:rsidRPr="00DE2791">
        <w:rPr>
          <w:rFonts w:ascii="Times New Roman" w:hAnsi="Times New Roman" w:cs="Times New Roman"/>
          <w:spacing w:val="8"/>
          <w:sz w:val="20"/>
          <w:szCs w:val="20"/>
        </w:rPr>
        <w:t>ции</w:t>
      </w:r>
      <w:r w:rsidR="00FF0B54" w:rsidRPr="00DE2791">
        <w:rPr>
          <w:rFonts w:ascii="Times New Roman" w:hAnsi="Times New Roman" w:cs="Times New Roman"/>
          <w:spacing w:val="8"/>
          <w:sz w:val="20"/>
          <w:szCs w:val="20"/>
        </w:rPr>
        <w:t>, которые также</w:t>
      </w:r>
      <w:r w:rsidR="00170EB5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могут быть представлены, как:</w:t>
      </w:r>
    </w:p>
    <w:p w14:paraId="467715DB" w14:textId="77777777" w:rsidR="00170EB5" w:rsidRPr="00DE2791" w:rsidRDefault="00170EB5" w:rsidP="00E276C5">
      <w:pPr>
        <w:pStyle w:val="a3"/>
        <w:numPr>
          <w:ilvl w:val="0"/>
          <w:numId w:val="18"/>
        </w:numPr>
        <w:ind w:left="0" w:firstLine="426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номинальные, т.е. рассчитанные в текущих ценах; </w:t>
      </w:r>
    </w:p>
    <w:p w14:paraId="2B521403" w14:textId="196DE2BE" w:rsidR="00170EB5" w:rsidRPr="00DE2791" w:rsidRDefault="00170EB5" w:rsidP="00E276C5">
      <w:pPr>
        <w:pStyle w:val="a3"/>
        <w:numPr>
          <w:ilvl w:val="0"/>
          <w:numId w:val="18"/>
        </w:numPr>
        <w:ind w:left="0" w:firstLine="426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реальные</w:t>
      </w:r>
      <w:r w:rsidR="00FF0B54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– с учетом инфляционных изменений,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 сопо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тавимых ценах базисного периода. </w:t>
      </w:r>
    </w:p>
    <w:p w14:paraId="612F62B8" w14:textId="7A0947CD" w:rsidR="00170EB5" w:rsidRPr="00DE2791" w:rsidRDefault="00170EB5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В связи с этим </w:t>
      </w:r>
      <w:r w:rsidR="00551B77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рассмотрим процессы наращения сумм </w:t>
      </w:r>
      <w:r w:rsidR="0037134F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по простым процентам </w:t>
      </w:r>
      <w:r w:rsidR="00551B77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с учетом инфляции и без </w:t>
      </w:r>
      <w:r w:rsidR="0037134F" w:rsidRPr="00DE2791">
        <w:rPr>
          <w:rFonts w:ascii="Times New Roman" w:hAnsi="Times New Roman" w:cs="Times New Roman"/>
          <w:spacing w:val="8"/>
          <w:sz w:val="20"/>
          <w:szCs w:val="20"/>
        </w:rPr>
        <w:t>нее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</w:p>
    <w:p w14:paraId="6144BC17" w14:textId="77777777" w:rsidR="00DC701D" w:rsidRPr="00DE2791" w:rsidRDefault="00DC701D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722780D2" w14:textId="079E5C39" w:rsidR="00DC701D" w:rsidRPr="00DE2791" w:rsidRDefault="00170EB5" w:rsidP="00B6506B">
      <w:pPr>
        <w:jc w:val="center"/>
        <w:rPr>
          <w:rFonts w:ascii="Times New Roman" w:hAnsi="Times New Roman" w:cs="Times New Roman"/>
          <w:i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Простые проценты</w:t>
      </w:r>
    </w:p>
    <w:p w14:paraId="24F09FD7" w14:textId="77777777" w:rsidR="00DC701D" w:rsidRPr="00DE2791" w:rsidRDefault="00DC701D" w:rsidP="00B6506B">
      <w:pPr>
        <w:ind w:firstLine="540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2A7B9E12" w14:textId="77777777" w:rsidR="009D13C5" w:rsidRPr="00DE2791" w:rsidRDefault="00170EB5" w:rsidP="00B6506B">
      <w:pPr>
        <w:ind w:firstLine="540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Наращенная сумма при отсутствии инфляции равна</w:t>
      </w:r>
      <w:r w:rsidR="009D13C5" w:rsidRPr="00DE2791">
        <w:rPr>
          <w:rFonts w:ascii="Times New Roman" w:hAnsi="Times New Roman" w:cs="Times New Roman"/>
          <w:spacing w:val="8"/>
          <w:sz w:val="20"/>
          <w:szCs w:val="20"/>
        </w:rPr>
        <w:t>:</w:t>
      </w:r>
    </w:p>
    <w:p w14:paraId="3C2E933E" w14:textId="77777777" w:rsidR="004C0700" w:rsidRPr="00DE2791" w:rsidRDefault="004C0700" w:rsidP="00B6506B">
      <w:pPr>
        <w:ind w:firstLine="540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4810" w:type="pct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63"/>
        <w:gridCol w:w="844"/>
      </w:tblGrid>
      <w:tr w:rsidR="004C0700" w:rsidRPr="00DE2791" w14:paraId="105F899A" w14:textId="77777777" w:rsidTr="00757A0A">
        <w:trPr>
          <w:jc w:val="center"/>
        </w:trPr>
        <w:tc>
          <w:tcPr>
            <w:tcW w:w="5530" w:type="dxa"/>
          </w:tcPr>
          <w:p w14:paraId="6FCC0D30" w14:textId="77777777" w:rsidR="004C0700" w:rsidRPr="00DE2791" w:rsidRDefault="004C0700" w:rsidP="00B6506B">
            <w:pPr>
              <w:jc w:val="both"/>
              <w:rPr>
                <w:spacing w:val="8"/>
              </w:rPr>
            </w:pPr>
            <m:oMathPara>
              <m:oMathParaPr>
                <m:jc m:val="center"/>
              </m:oMathParaPr>
              <m:oMath>
                <m:r>
                  <w:rPr>
                    <w:rFonts w:ascii="Cambria Math" w:hAnsi="Cambria Math"/>
                    <w:spacing w:val="8"/>
                  </w:rPr>
                  <m:t>S=P×(1+i×n)</m:t>
                </m:r>
              </m:oMath>
            </m:oMathPara>
          </w:p>
        </w:tc>
        <w:tc>
          <w:tcPr>
            <w:tcW w:w="849" w:type="dxa"/>
            <w:vAlign w:val="center"/>
          </w:tcPr>
          <w:p w14:paraId="0222E95F" w14:textId="77777777" w:rsidR="004C0700" w:rsidRPr="00DE2791" w:rsidRDefault="004C0700" w:rsidP="00B6506B">
            <w:pPr>
              <w:jc w:val="right"/>
            </w:pPr>
            <w:r w:rsidRPr="00DE2791">
              <w:t>(6.2.1)</w:t>
            </w:r>
          </w:p>
        </w:tc>
      </w:tr>
    </w:tbl>
    <w:p w14:paraId="61D38824" w14:textId="77777777" w:rsidR="004C0700" w:rsidRPr="00DE2791" w:rsidRDefault="004C0700" w:rsidP="00B6506B">
      <w:pPr>
        <w:ind w:firstLine="540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33D2D811" w14:textId="659F7A0A" w:rsidR="009D13C5" w:rsidRPr="00DE2791" w:rsidRDefault="00170EB5" w:rsidP="00B6506B">
      <w:pPr>
        <w:ind w:firstLine="540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а ее эквивалент в условиях инфляции</w:t>
      </w:r>
      <w:r w:rsidR="00C119B5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должен быть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равен</w:t>
      </w:r>
      <w:r w:rsidR="009D13C5" w:rsidRPr="00DE2791">
        <w:rPr>
          <w:rFonts w:ascii="Times New Roman" w:hAnsi="Times New Roman" w:cs="Times New Roman"/>
          <w:spacing w:val="8"/>
          <w:sz w:val="20"/>
          <w:szCs w:val="20"/>
        </w:rPr>
        <w:t>: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6E670FBD" w14:textId="77777777" w:rsidR="009D13C5" w:rsidRPr="00DE2791" w:rsidRDefault="009D13C5" w:rsidP="00B6506B">
      <w:pPr>
        <w:ind w:firstLine="540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4810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89"/>
        <w:gridCol w:w="1018"/>
      </w:tblGrid>
      <w:tr w:rsidR="004C0700" w:rsidRPr="00DE2791" w14:paraId="718BEDAF" w14:textId="77777777" w:rsidTr="00EF4BEB">
        <w:trPr>
          <w:trHeight w:val="507"/>
        </w:trPr>
        <w:tc>
          <w:tcPr>
            <w:tcW w:w="5089" w:type="dxa"/>
          </w:tcPr>
          <w:p w14:paraId="6E25A77A" w14:textId="61313F24" w:rsidR="004C0700" w:rsidRPr="00DE2791" w:rsidRDefault="009C35B2" w:rsidP="00B6506B">
            <w:pPr>
              <w:jc w:val="both"/>
              <w:rPr>
                <w:spacing w:val="8"/>
              </w:rPr>
            </w:pPr>
            <m:oMathPara>
              <m:oMathParaPr>
                <m:jc m:val="center"/>
              </m:oMathParaPr>
              <m:oMath>
                <m:r>
                  <w:rPr>
                    <w:rFonts w:ascii="Cambria Math" w:hAnsi="Cambria Math"/>
                    <w:spacing w:val="8"/>
                  </w:rPr>
                  <m:t xml:space="preserve">       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S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a</m:t>
                    </m:r>
                  </m:sub>
                </m:sSub>
                <m:r>
                  <w:rPr>
                    <w:rFonts w:ascii="Cambria Math" w:hAnsi="Cambria Math"/>
                    <w:spacing w:val="8"/>
                  </w:rPr>
                  <m:t>=P×(1+i×n)×</m:t>
                </m:r>
                <m:sSub>
                  <m:sSubPr>
                    <m:ctrlPr>
                      <w:rPr>
                        <w:rFonts w:ascii="Cambria Math" w:eastAsiaTheme="minorEastAsia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I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p</m:t>
                    </m:r>
                  </m:sub>
                </m:sSub>
              </m:oMath>
            </m:oMathPara>
          </w:p>
          <w:p w14:paraId="503753C2" w14:textId="11E003D6" w:rsidR="009C35B2" w:rsidRPr="00DE2791" w:rsidRDefault="00E51B38" w:rsidP="00273856">
            <w:pPr>
              <w:jc w:val="both"/>
              <w:rPr>
                <w:spacing w:val="8"/>
              </w:rPr>
            </w:pPr>
            <m:oMath>
              <m:r>
                <w:rPr>
                  <w:rFonts w:ascii="Cambria Math" w:hAnsi="Cambria Math"/>
                  <w:spacing w:val="8"/>
                </w:rPr>
                <m:t xml:space="preserve">                   или             </m:t>
              </m:r>
              <m:sSub>
                <m:sSubPr>
                  <m:ctrlPr>
                    <w:rPr>
                      <w:rFonts w:ascii="Cambria Math" w:hAnsi="Cambria Math"/>
                      <w:i/>
                      <w:spacing w:val="8"/>
                    </w:rPr>
                  </m:ctrlPr>
                </m:sSubPr>
                <m:e>
                  <m:r>
                    <w:rPr>
                      <w:rFonts w:ascii="Cambria Math" w:hAnsi="Cambria Math"/>
                      <w:spacing w:val="8"/>
                    </w:rPr>
                    <m:t>S</m:t>
                  </m:r>
                </m:e>
                <m:sub>
                  <m:r>
                    <w:rPr>
                      <w:rFonts w:ascii="Cambria Math" w:hAnsi="Cambria Math"/>
                      <w:spacing w:val="8"/>
                    </w:rPr>
                    <m:t>a</m:t>
                  </m:r>
                </m:sub>
              </m:sSub>
              <m:r>
                <w:rPr>
                  <w:rFonts w:ascii="Cambria Math" w:hAnsi="Cambria Math"/>
                  <w:spacing w:val="8"/>
                </w:rPr>
                <m:t>=P×(1+</m:t>
              </m:r>
              <m:sSub>
                <m:sSubPr>
                  <m:ctrlPr>
                    <w:rPr>
                      <w:rFonts w:ascii="Cambria Math" w:hAnsi="Cambria Math"/>
                      <w:i/>
                      <w:spacing w:val="8"/>
                    </w:rPr>
                  </m:ctrlPr>
                </m:sSubPr>
                <m:e>
                  <m:r>
                    <w:rPr>
                      <w:rFonts w:ascii="Cambria Math" w:hAnsi="Cambria Math"/>
                      <w:spacing w:val="8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spacing w:val="8"/>
                    </w:rPr>
                    <m:t>a</m:t>
                  </m:r>
                </m:sub>
              </m:sSub>
              <m:r>
                <w:rPr>
                  <w:rFonts w:ascii="Cambria Math" w:hAnsi="Cambria Math"/>
                  <w:spacing w:val="8"/>
                </w:rPr>
                <m:t>×n)</m:t>
              </m:r>
            </m:oMath>
            <w:r w:rsidRPr="00DE2791">
              <w:rPr>
                <w:spacing w:val="8"/>
              </w:rPr>
              <w:t xml:space="preserve">      </w:t>
            </w:r>
          </w:p>
        </w:tc>
        <w:tc>
          <w:tcPr>
            <w:tcW w:w="1018" w:type="dxa"/>
            <w:vAlign w:val="center"/>
          </w:tcPr>
          <w:p w14:paraId="1FBFCB23" w14:textId="77777777" w:rsidR="004C0700" w:rsidRPr="00DE2791" w:rsidRDefault="004C0700" w:rsidP="00B6506B">
            <w:pPr>
              <w:jc w:val="right"/>
            </w:pPr>
            <w:r w:rsidRPr="00DE2791">
              <w:t>(6.2.2)</w:t>
            </w:r>
          </w:p>
          <w:p w14:paraId="57EE5F05" w14:textId="5116D920" w:rsidR="009C35B2" w:rsidRPr="00DE2791" w:rsidRDefault="00E51B38" w:rsidP="00B6506B">
            <w:pPr>
              <w:jc w:val="right"/>
            </w:pPr>
            <w:r w:rsidRPr="00DE2791">
              <w:t>(6.2.3)</w:t>
            </w:r>
          </w:p>
          <w:p w14:paraId="7595091F" w14:textId="77777777" w:rsidR="009C35B2" w:rsidRPr="00DE2791" w:rsidRDefault="009C35B2" w:rsidP="00B6506B">
            <w:pPr>
              <w:jc w:val="right"/>
            </w:pPr>
          </w:p>
        </w:tc>
      </w:tr>
    </w:tbl>
    <w:p w14:paraId="0B147612" w14:textId="6327D203" w:rsidR="00371AC6" w:rsidRPr="00DE2791" w:rsidRDefault="00170EB5" w:rsidP="00B6506B">
      <w:pPr>
        <w:ind w:firstLine="540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 xml:space="preserve">Из равенства: </w:t>
      </w:r>
      <m:oMath>
        <m:r>
          <w:rPr>
            <w:rFonts w:ascii="Cambria Math" w:hAnsi="Cambria Math" w:cs="Times New Roman"/>
            <w:spacing w:val="8"/>
            <w:sz w:val="20"/>
            <w:szCs w:val="20"/>
          </w:rPr>
          <m:t>1+n×</m:t>
        </m:r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i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a</m:t>
            </m:r>
          </m:sub>
        </m:sSub>
        <m:r>
          <w:rPr>
            <w:rFonts w:ascii="Cambria Math" w:hAnsi="Cambria Math" w:cs="Times New Roman"/>
            <w:spacing w:val="8"/>
            <w:sz w:val="20"/>
            <w:szCs w:val="20"/>
          </w:rPr>
          <m:t>=(1+i×n)×</m:t>
        </m:r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I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p</m:t>
            </m:r>
          </m:sub>
        </m:sSub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получаем</w:t>
      </w:r>
      <w:r w:rsidR="00D6170F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390A27" w:rsidRPr="00DE2791">
        <w:rPr>
          <w:rFonts w:ascii="Times New Roman" w:hAnsi="Times New Roman" w:cs="Times New Roman"/>
          <w:spacing w:val="8"/>
          <w:sz w:val="20"/>
          <w:szCs w:val="20"/>
        </w:rPr>
        <w:t>простую процентную ставку с учетом инфляции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:</w:t>
      </w:r>
    </w:p>
    <w:p w14:paraId="1FB849D2" w14:textId="77777777" w:rsidR="00757A0A" w:rsidRPr="00DE2791" w:rsidRDefault="00757A0A" w:rsidP="00B6506B">
      <w:pPr>
        <w:ind w:firstLine="540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4810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65"/>
        <w:gridCol w:w="842"/>
      </w:tblGrid>
      <w:tr w:rsidR="00757A0A" w:rsidRPr="00DE2791" w14:paraId="27DCBAB5" w14:textId="77777777" w:rsidTr="005C26C8">
        <w:trPr>
          <w:trHeight w:val="562"/>
        </w:trPr>
        <w:tc>
          <w:tcPr>
            <w:tcW w:w="5530" w:type="dxa"/>
          </w:tcPr>
          <w:p w14:paraId="574F3F91" w14:textId="77777777" w:rsidR="00757A0A" w:rsidRPr="00DE2791" w:rsidRDefault="00A92457" w:rsidP="00B6506B">
            <w:pPr>
              <w:jc w:val="both"/>
              <w:rPr>
                <w:spacing w:val="8"/>
              </w:rPr>
            </w:pPr>
            <m:oMathPara>
              <m:oMathParaPr>
                <m:jc m:val="center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i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a</m:t>
                    </m:r>
                  </m:sub>
                </m:sSub>
                <m:r>
                  <w:rPr>
                    <w:rFonts w:ascii="Cambria Math" w:hAnsi="Cambria Math"/>
                    <w:spacing w:val="8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1+i×n</m:t>
                        </m:r>
                      </m:e>
                    </m:d>
                    <m:r>
                      <w:rPr>
                        <w:rFonts w:ascii="Cambria Math" w:hAnsi="Cambria Math"/>
                        <w:spacing w:val="8"/>
                      </w:rPr>
                      <m:t>×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I</m:t>
                        </m:r>
                      </m:e>
                      <m:sub>
                        <m:r>
                          <w:rPr>
                            <w:rFonts w:ascii="Cambria Math" w:hAnsi="Cambria Math"/>
                            <w:spacing w:val="8"/>
                          </w:rPr>
                          <m:t>p</m:t>
                        </m:r>
                      </m:sub>
                    </m:sSub>
                    <m:r>
                      <w:rPr>
                        <w:rFonts w:ascii="Cambria Math" w:hAnsi="Cambria Math"/>
                        <w:spacing w:val="8"/>
                      </w:rPr>
                      <m:t>-1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n</m:t>
                    </m:r>
                  </m:den>
                </m:f>
              </m:oMath>
            </m:oMathPara>
          </w:p>
        </w:tc>
        <w:tc>
          <w:tcPr>
            <w:tcW w:w="849" w:type="dxa"/>
            <w:vAlign w:val="center"/>
          </w:tcPr>
          <w:p w14:paraId="164673FF" w14:textId="625E54F6" w:rsidR="00757A0A" w:rsidRPr="00DE2791" w:rsidRDefault="00757A0A" w:rsidP="009C35B2">
            <w:pPr>
              <w:jc w:val="right"/>
            </w:pPr>
            <w:r w:rsidRPr="00DE2791">
              <w:t>(6.2.</w:t>
            </w:r>
            <w:r w:rsidR="009C35B2" w:rsidRPr="00DE2791">
              <w:t>4</w:t>
            </w:r>
            <w:r w:rsidRPr="00DE2791">
              <w:t>)</w:t>
            </w:r>
          </w:p>
        </w:tc>
      </w:tr>
    </w:tbl>
    <w:p w14:paraId="7BF4BC9A" w14:textId="77777777" w:rsidR="00757A0A" w:rsidRPr="00DE2791" w:rsidRDefault="00757A0A" w:rsidP="00B6506B">
      <w:pPr>
        <w:ind w:firstLine="360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7F5B5FD4" w14:textId="05A4020D" w:rsidR="000605E3" w:rsidRPr="00DE2791" w:rsidRDefault="000605E3" w:rsidP="00B6506B">
      <w:pPr>
        <w:ind w:firstLine="360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г</w:t>
      </w:r>
      <w:r w:rsidR="00170EB5" w:rsidRPr="00DE2791">
        <w:rPr>
          <w:rFonts w:ascii="Times New Roman" w:hAnsi="Times New Roman" w:cs="Times New Roman"/>
          <w:spacing w:val="8"/>
          <w:sz w:val="20"/>
          <w:szCs w:val="20"/>
        </w:rPr>
        <w:t>де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:</w:t>
      </w:r>
    </w:p>
    <w:p w14:paraId="627D2173" w14:textId="02DCAE5C" w:rsidR="00170EB5" w:rsidRPr="00DE2791" w:rsidRDefault="00170EB5" w:rsidP="00B6506B">
      <w:pPr>
        <w:ind w:firstLine="360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Style w:val="aa"/>
          <w:rFonts w:ascii="Times New Roman" w:hAnsi="Times New Roman" w:cs="Times New Roman"/>
          <w:spacing w:val="8"/>
          <w:sz w:val="20"/>
          <w:szCs w:val="20"/>
        </w:rPr>
        <w:t>i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– простая ставка процентов, характеризующая требуемую реальную доходность финансовой операции (нетто-ставка);</w:t>
      </w:r>
    </w:p>
    <w:p w14:paraId="26CC2192" w14:textId="657953F2" w:rsidR="000E1906" w:rsidRPr="00DE2791" w:rsidRDefault="00170EB5" w:rsidP="00B6506B">
      <w:pPr>
        <w:ind w:firstLine="360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Style w:val="aa"/>
          <w:rFonts w:ascii="Times New Roman" w:hAnsi="Times New Roman" w:cs="Times New Roman"/>
          <w:spacing w:val="8"/>
          <w:sz w:val="20"/>
          <w:szCs w:val="20"/>
        </w:rPr>
        <w:t>i</w:t>
      </w:r>
      <w:r w:rsidR="002C6865" w:rsidRPr="00DE2791">
        <w:rPr>
          <w:rFonts w:ascii="Times New Roman" w:hAnsi="Times New Roman" w:cs="Times New Roman"/>
          <w:i/>
          <w:sz w:val="20"/>
          <w:szCs w:val="20"/>
          <w:vertAlign w:val="subscript"/>
        </w:rPr>
        <w:t>α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– процентная</w:t>
      </w:r>
      <w:r w:rsidR="00400F98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ставка с поправкой на инфляцию;</w:t>
      </w:r>
    </w:p>
    <w:p w14:paraId="5B130F54" w14:textId="35741FBB" w:rsidR="00400F98" w:rsidRPr="00DE2791" w:rsidRDefault="00A92457" w:rsidP="00B6506B">
      <w:pPr>
        <w:ind w:firstLine="360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sSub>
          <m:sSubPr>
            <m:ctrlPr>
              <w:rPr>
                <w:rFonts w:ascii="Cambria Math" w:hAnsi="Cambria Math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/>
                <w:spacing w:val="8"/>
                <w:sz w:val="20"/>
                <w:szCs w:val="20"/>
              </w:rPr>
              <m:t>S</m:t>
            </m:r>
          </m:e>
          <m:sub>
            <m:r>
              <w:rPr>
                <w:rFonts w:ascii="Cambria Math" w:hAnsi="Cambria Math"/>
                <w:spacing w:val="8"/>
                <w:sz w:val="20"/>
                <w:szCs w:val="20"/>
              </w:rPr>
              <m:t>a</m:t>
            </m:r>
          </m:sub>
        </m:sSub>
      </m:oMath>
      <w:r w:rsidR="00400F98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– наращенная сумма с учетом инфляции.</w:t>
      </w:r>
    </w:p>
    <w:p w14:paraId="76EA1FF2" w14:textId="0030932B" w:rsidR="00170EB5" w:rsidRPr="00DE2791" w:rsidRDefault="000E1906" w:rsidP="00B6506B">
      <w:pPr>
        <w:ind w:firstLine="360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С</w:t>
      </w:r>
      <w:r w:rsidR="00170EB5" w:rsidRPr="00DE2791">
        <w:rPr>
          <w:rFonts w:ascii="Times New Roman" w:hAnsi="Times New Roman" w:cs="Times New Roman"/>
          <w:spacing w:val="8"/>
          <w:sz w:val="20"/>
          <w:szCs w:val="20"/>
        </w:rPr>
        <w:t>тавка, скорректированная на инфляцию, называется брутто-ставкой.</w:t>
      </w:r>
    </w:p>
    <w:p w14:paraId="0E8631C9" w14:textId="77777777" w:rsidR="00803CE4" w:rsidRPr="00DE2791" w:rsidRDefault="00803CE4" w:rsidP="00B6506B">
      <w:pPr>
        <w:jc w:val="center"/>
        <w:rPr>
          <w:rFonts w:ascii="Times New Roman" w:hAnsi="Times New Roman" w:cs="Times New Roman"/>
          <w:i/>
          <w:spacing w:val="8"/>
          <w:sz w:val="20"/>
          <w:szCs w:val="20"/>
        </w:rPr>
      </w:pPr>
    </w:p>
    <w:p w14:paraId="22712AE8" w14:textId="221C1BF7" w:rsidR="00170EB5" w:rsidRPr="00DE2791" w:rsidRDefault="00803CE4" w:rsidP="00B6506B">
      <w:pPr>
        <w:pStyle w:val="2"/>
        <w:spacing w:before="0"/>
        <w:jc w:val="center"/>
        <w:rPr>
          <w:rFonts w:ascii="Times New Roman" w:hAnsi="Times New Roman" w:cs="Times New Roman"/>
          <w:color w:val="auto"/>
        </w:rPr>
      </w:pPr>
      <w:bookmarkStart w:id="62" w:name="_Toc316504100"/>
      <w:r w:rsidRPr="00DE2791">
        <w:rPr>
          <w:rFonts w:ascii="Times New Roman" w:hAnsi="Times New Roman" w:cs="Times New Roman"/>
          <w:color w:val="auto"/>
        </w:rPr>
        <w:t xml:space="preserve">6.3. </w:t>
      </w:r>
      <w:r w:rsidR="00D112A8" w:rsidRPr="00DE2791">
        <w:rPr>
          <w:rFonts w:ascii="Times New Roman" w:hAnsi="Times New Roman" w:cs="Times New Roman"/>
          <w:color w:val="auto"/>
        </w:rPr>
        <w:t>Расчет ставки с</w:t>
      </w:r>
      <w:r w:rsidR="00170EB5" w:rsidRPr="00DE2791">
        <w:rPr>
          <w:rFonts w:ascii="Times New Roman" w:hAnsi="Times New Roman" w:cs="Times New Roman"/>
          <w:color w:val="auto"/>
        </w:rPr>
        <w:t>ложны</w:t>
      </w:r>
      <w:r w:rsidR="00D112A8" w:rsidRPr="00DE2791">
        <w:rPr>
          <w:rFonts w:ascii="Times New Roman" w:hAnsi="Times New Roman" w:cs="Times New Roman"/>
          <w:color w:val="auto"/>
        </w:rPr>
        <w:t>х</w:t>
      </w:r>
      <w:r w:rsidR="00170EB5" w:rsidRPr="00DE2791">
        <w:rPr>
          <w:rFonts w:ascii="Times New Roman" w:hAnsi="Times New Roman" w:cs="Times New Roman"/>
          <w:color w:val="auto"/>
        </w:rPr>
        <w:t xml:space="preserve"> процент</w:t>
      </w:r>
      <w:r w:rsidR="00D112A8" w:rsidRPr="00DE2791">
        <w:rPr>
          <w:rFonts w:ascii="Times New Roman" w:hAnsi="Times New Roman" w:cs="Times New Roman"/>
          <w:color w:val="auto"/>
        </w:rPr>
        <w:t>ов</w:t>
      </w:r>
      <w:r w:rsidRPr="00DE2791">
        <w:rPr>
          <w:rFonts w:ascii="Times New Roman" w:hAnsi="Times New Roman" w:cs="Times New Roman"/>
          <w:color w:val="auto"/>
        </w:rPr>
        <w:t xml:space="preserve"> </w:t>
      </w:r>
      <w:r w:rsidR="005D7336" w:rsidRPr="00DE2791">
        <w:rPr>
          <w:rFonts w:ascii="Times New Roman" w:hAnsi="Times New Roman" w:cs="Times New Roman"/>
          <w:color w:val="auto"/>
        </w:rPr>
        <w:br/>
      </w:r>
      <w:r w:rsidRPr="00DE2791">
        <w:rPr>
          <w:rFonts w:ascii="Times New Roman" w:hAnsi="Times New Roman" w:cs="Times New Roman"/>
          <w:color w:val="auto"/>
        </w:rPr>
        <w:t>с учетом инфляции</w:t>
      </w:r>
      <w:bookmarkEnd w:id="62"/>
    </w:p>
    <w:p w14:paraId="15719946" w14:textId="77777777" w:rsidR="0005635C" w:rsidRPr="00DE2791" w:rsidRDefault="0005635C" w:rsidP="00B6506B">
      <w:pPr>
        <w:ind w:firstLine="540"/>
        <w:jc w:val="center"/>
        <w:rPr>
          <w:rFonts w:ascii="Times New Roman" w:hAnsi="Times New Roman" w:cs="Times New Roman"/>
          <w:i/>
          <w:spacing w:val="8"/>
          <w:sz w:val="20"/>
          <w:szCs w:val="20"/>
        </w:rPr>
      </w:pPr>
    </w:p>
    <w:p w14:paraId="7997F7A9" w14:textId="17FA38C4" w:rsidR="00A04685" w:rsidRPr="00DE2791" w:rsidRDefault="00A04685" w:rsidP="00B6506B">
      <w:pPr>
        <w:jc w:val="center"/>
        <w:rPr>
          <w:rFonts w:ascii="Times New Roman" w:hAnsi="Times New Roman" w:cs="Times New Roman"/>
          <w:i/>
          <w:sz w:val="20"/>
          <w:szCs w:val="20"/>
        </w:rPr>
      </w:pPr>
      <w:r w:rsidRPr="00DE2791">
        <w:rPr>
          <w:rFonts w:ascii="Times New Roman" w:hAnsi="Times New Roman" w:cs="Times New Roman"/>
          <w:i/>
          <w:sz w:val="20"/>
          <w:szCs w:val="20"/>
        </w:rPr>
        <w:t>Сложные проценты 1-раз в год с учетом инфляции</w:t>
      </w:r>
    </w:p>
    <w:p w14:paraId="78CAC126" w14:textId="77777777" w:rsidR="00170EB5" w:rsidRPr="00DE2791" w:rsidRDefault="00170EB5" w:rsidP="00B6506B">
      <w:pPr>
        <w:ind w:firstLine="540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0ED9B0E4" w14:textId="77777777" w:rsidR="00FA16D7" w:rsidRPr="00DE2791" w:rsidRDefault="00170EB5" w:rsidP="00B6506B">
      <w:pPr>
        <w:ind w:firstLine="540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Наращенная сумма при отсутствии инфляции равна</w:t>
      </w:r>
    </w:p>
    <w:p w14:paraId="5AA6E80A" w14:textId="5063D619" w:rsidR="00FA16D7" w:rsidRPr="00DE2791" w:rsidRDefault="00170EB5" w:rsidP="00B6506B">
      <w:pPr>
        <w:ind w:firstLine="540"/>
        <w:jc w:val="center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tbl>
      <w:tblPr>
        <w:tblStyle w:val="a4"/>
        <w:tblW w:w="4810" w:type="pct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63"/>
        <w:gridCol w:w="844"/>
      </w:tblGrid>
      <w:tr w:rsidR="000879CD" w:rsidRPr="00DE2791" w14:paraId="6890F3D7" w14:textId="77777777" w:rsidTr="005A6A20">
        <w:trPr>
          <w:jc w:val="center"/>
        </w:trPr>
        <w:tc>
          <w:tcPr>
            <w:tcW w:w="5530" w:type="dxa"/>
          </w:tcPr>
          <w:p w14:paraId="14E2C001" w14:textId="77777777" w:rsidR="000879CD" w:rsidRPr="00DE2791" w:rsidRDefault="000879CD" w:rsidP="00B6506B">
            <w:pPr>
              <w:jc w:val="both"/>
              <w:rPr>
                <w:spacing w:val="8"/>
              </w:rPr>
            </w:pPr>
            <m:oMathPara>
              <m:oMathParaPr>
                <m:jc m:val="center"/>
              </m:oMathParaPr>
              <m:oMath>
                <m:r>
                  <w:rPr>
                    <w:rFonts w:ascii="Cambria Math" w:hAnsi="Cambria Math"/>
                    <w:spacing w:val="8"/>
                  </w:rPr>
                  <m:t>S=P×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pacing w:val="8"/>
                      </w:rPr>
                      <m:t>(1+i)</m:t>
                    </m:r>
                  </m:e>
                  <m:sup>
                    <m:r>
                      <w:rPr>
                        <w:rFonts w:ascii="Cambria Math" w:hAnsi="Cambria Math"/>
                        <w:spacing w:val="8"/>
                      </w:rPr>
                      <m:t>n</m:t>
                    </m:r>
                  </m:sup>
                </m:sSup>
              </m:oMath>
            </m:oMathPara>
          </w:p>
        </w:tc>
        <w:tc>
          <w:tcPr>
            <w:tcW w:w="849" w:type="dxa"/>
            <w:vAlign w:val="center"/>
          </w:tcPr>
          <w:p w14:paraId="59ECB2B7" w14:textId="77777777" w:rsidR="000879CD" w:rsidRPr="00DE2791" w:rsidRDefault="000879CD" w:rsidP="00B6506B">
            <w:pPr>
              <w:jc w:val="right"/>
            </w:pPr>
            <w:r w:rsidRPr="00DE2791">
              <w:t>(6.3.1)</w:t>
            </w:r>
          </w:p>
        </w:tc>
      </w:tr>
    </w:tbl>
    <w:p w14:paraId="6FE260C2" w14:textId="77777777" w:rsidR="00FA16D7" w:rsidRPr="00DE2791" w:rsidRDefault="00FA16D7" w:rsidP="00B6506B">
      <w:pPr>
        <w:ind w:firstLine="540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4349B89A" w14:textId="53C6BCB8" w:rsidR="00357F96" w:rsidRPr="00DE2791" w:rsidRDefault="00170EB5" w:rsidP="00B6506B">
      <w:pPr>
        <w:ind w:firstLine="540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а ее эквивалент в условиях инфляции равен</w:t>
      </w:r>
      <w:r w:rsidR="00357F96" w:rsidRPr="00DE2791">
        <w:rPr>
          <w:rFonts w:ascii="Times New Roman" w:hAnsi="Times New Roman" w:cs="Times New Roman"/>
          <w:spacing w:val="8"/>
          <w:sz w:val="20"/>
          <w:szCs w:val="20"/>
        </w:rPr>
        <w:t>: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2442430F" w14:textId="77777777" w:rsidR="005A6A20" w:rsidRPr="00DE2791" w:rsidRDefault="005A6A20" w:rsidP="00B6506B">
      <w:pPr>
        <w:ind w:firstLine="540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4810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63"/>
        <w:gridCol w:w="844"/>
      </w:tblGrid>
      <w:tr w:rsidR="005A6A20" w:rsidRPr="00DE2791" w14:paraId="439773CC" w14:textId="77777777" w:rsidTr="00D515AF">
        <w:tc>
          <w:tcPr>
            <w:tcW w:w="5263" w:type="dxa"/>
          </w:tcPr>
          <w:p w14:paraId="6F874891" w14:textId="65F5C3FB" w:rsidR="005A6A20" w:rsidRPr="00DE2791" w:rsidRDefault="00A92457" w:rsidP="00C53A7F">
            <w:pPr>
              <w:jc w:val="both"/>
              <w:rPr>
                <w:spacing w:val="8"/>
              </w:rPr>
            </w:pPr>
            <m:oMathPara>
              <m:oMathParaPr>
                <m:jc m:val="center"/>
              </m:oMathParaPr>
              <m:oMath>
                <m:sSub>
                  <m:sSubPr>
                    <m:ctrlPr>
                      <w:rPr>
                        <w:rFonts w:ascii="Cambria Math" w:eastAsiaTheme="minorEastAsia" w:hAnsi="Cambria Math"/>
                        <w:i/>
                        <w:spacing w:val="8"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Theme="minorEastAsia" w:hAnsi="Cambria Math"/>
                        <w:spacing w:val="8"/>
                        <w:lang w:val="en-US"/>
                      </w:rPr>
                      <m:t>S</m:t>
                    </m:r>
                  </m:e>
                  <m:sub>
                    <m:r>
                      <w:rPr>
                        <w:rFonts w:ascii="Cambria Math" w:eastAsiaTheme="minorEastAsia" w:hAnsi="Cambria Math"/>
                        <w:spacing w:val="8"/>
                        <w:lang w:val="en-US"/>
                      </w:rPr>
                      <m:t>a</m:t>
                    </m:r>
                  </m:sub>
                </m:sSub>
                <m:r>
                  <w:rPr>
                    <w:rFonts w:ascii="Cambria Math" w:hAnsi="Cambria Math"/>
                    <w:spacing w:val="8"/>
                  </w:rPr>
                  <m:t>=P×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pacing w:val="8"/>
                      </w:rPr>
                      <m:t>(1+i)</m:t>
                    </m:r>
                  </m:e>
                  <m:sup>
                    <m:r>
                      <w:rPr>
                        <w:rFonts w:ascii="Cambria Math" w:hAnsi="Cambria Math"/>
                        <w:spacing w:val="8"/>
                      </w:rPr>
                      <m:t>n</m:t>
                    </m:r>
                  </m:sup>
                </m:sSup>
                <m:r>
                  <w:rPr>
                    <w:rFonts w:ascii="Cambria Math" w:hAnsi="Cambria Math"/>
                    <w:spacing w:val="8"/>
                  </w:rPr>
                  <m:t>×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I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p</m:t>
                    </m:r>
                  </m:sub>
                </m:sSub>
              </m:oMath>
            </m:oMathPara>
          </w:p>
        </w:tc>
        <w:tc>
          <w:tcPr>
            <w:tcW w:w="844" w:type="dxa"/>
            <w:vAlign w:val="center"/>
          </w:tcPr>
          <w:p w14:paraId="33F7C6EE" w14:textId="77777777" w:rsidR="005A6A20" w:rsidRPr="00DE2791" w:rsidRDefault="005A6A20" w:rsidP="00B6506B">
            <w:pPr>
              <w:jc w:val="right"/>
            </w:pPr>
            <w:r w:rsidRPr="00DE2791">
              <w:t>(6.3.2)</w:t>
            </w:r>
          </w:p>
        </w:tc>
      </w:tr>
    </w:tbl>
    <w:p w14:paraId="02A718D1" w14:textId="534403E5" w:rsidR="00F15473" w:rsidRPr="00DE2791" w:rsidRDefault="00D515AF" w:rsidP="00B6506B">
      <w:pPr>
        <w:ind w:firstLine="540"/>
        <w:jc w:val="both"/>
        <w:rPr>
          <w:rFonts w:ascii="Times New Roman" w:hAnsi="Times New Roman" w:cs="Times New Roman"/>
          <w:spacing w:val="8"/>
          <w:sz w:val="20"/>
          <w:szCs w:val="16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                  </w:t>
      </w:r>
      <m:oMath>
        <m:r>
          <w:rPr>
            <w:rFonts w:ascii="Cambria Math" w:hAnsi="Cambria Math"/>
            <w:spacing w:val="8"/>
            <w:sz w:val="16"/>
            <w:szCs w:val="16"/>
          </w:rPr>
          <m:t xml:space="preserve">    </m:t>
        </m:r>
        <m:sSub>
          <m:sSubPr>
            <m:ctrlPr>
              <w:rPr>
                <w:rFonts w:ascii="Cambria Math" w:hAnsi="Cambria Math"/>
                <w:i/>
                <w:spacing w:val="8"/>
                <w:sz w:val="20"/>
              </w:rPr>
            </m:ctrlPr>
          </m:sSubPr>
          <m:e>
            <m:r>
              <w:rPr>
                <w:rFonts w:ascii="Cambria Math" w:hAnsi="Cambria Math"/>
                <w:spacing w:val="8"/>
                <w:sz w:val="20"/>
              </w:rPr>
              <m:t>S</m:t>
            </m:r>
          </m:e>
          <m:sub>
            <m:r>
              <w:rPr>
                <w:rFonts w:ascii="Cambria Math" w:hAnsi="Cambria Math"/>
                <w:spacing w:val="8"/>
                <w:sz w:val="20"/>
              </w:rPr>
              <m:t>a</m:t>
            </m:r>
          </m:sub>
        </m:sSub>
        <m:r>
          <w:rPr>
            <w:rFonts w:ascii="Cambria Math" w:hAnsi="Cambria Math"/>
            <w:spacing w:val="8"/>
            <w:sz w:val="20"/>
          </w:rPr>
          <m:t>=P×</m:t>
        </m:r>
        <m:sSup>
          <m:sSupPr>
            <m:ctrlPr>
              <w:rPr>
                <w:rFonts w:ascii="Cambria Math" w:hAnsi="Cambria Math"/>
                <w:i/>
                <w:spacing w:val="8"/>
                <w:sz w:val="20"/>
              </w:rPr>
            </m:ctrlPr>
          </m:sSupPr>
          <m:e>
            <m:r>
              <w:rPr>
                <w:rFonts w:ascii="Cambria Math" w:hAnsi="Cambria Math"/>
                <w:spacing w:val="8"/>
                <w:sz w:val="20"/>
              </w:rPr>
              <m:t>(1+</m:t>
            </m:r>
            <m:sSub>
              <m:sSubPr>
                <m:ctrlPr>
                  <w:rPr>
                    <w:rFonts w:ascii="Cambria Math" w:hAnsi="Cambria Math"/>
                    <w:i/>
                    <w:spacing w:val="8"/>
                  </w:rPr>
                </m:ctrlPr>
              </m:sSubPr>
              <m:e>
                <m:r>
                  <w:rPr>
                    <w:rFonts w:ascii="Cambria Math" w:hAnsi="Cambria Math"/>
                    <w:spacing w:val="8"/>
                  </w:rPr>
                  <m:t>i</m:t>
                </m:r>
              </m:e>
              <m:sub>
                <m:r>
                  <w:rPr>
                    <w:rFonts w:ascii="Cambria Math" w:hAnsi="Cambria Math"/>
                    <w:spacing w:val="8"/>
                  </w:rPr>
                  <m:t>a</m:t>
                </m:r>
              </m:sub>
            </m:sSub>
            <m:r>
              <w:rPr>
                <w:rFonts w:ascii="Cambria Math" w:hAnsi="Cambria Math"/>
                <w:spacing w:val="8"/>
                <w:sz w:val="20"/>
              </w:rPr>
              <m:t>)</m:t>
            </m:r>
          </m:e>
          <m:sup>
            <m:r>
              <w:rPr>
                <w:rFonts w:ascii="Cambria Math" w:hAnsi="Cambria Math"/>
                <w:spacing w:val="8"/>
                <w:sz w:val="20"/>
              </w:rPr>
              <m:t>n</m:t>
            </m:r>
          </m:sup>
        </m:sSup>
        <m:r>
          <w:rPr>
            <w:rFonts w:ascii="Cambria Math" w:hAnsi="Cambria Math"/>
            <w:spacing w:val="8"/>
            <w:sz w:val="20"/>
          </w:rPr>
          <m:t>×</m:t>
        </m:r>
        <m:sSub>
          <m:sSubPr>
            <m:ctrlPr>
              <w:rPr>
                <w:rFonts w:ascii="Cambria Math" w:hAnsi="Cambria Math"/>
                <w:i/>
                <w:spacing w:val="8"/>
                <w:sz w:val="20"/>
              </w:rPr>
            </m:ctrlPr>
          </m:sSubPr>
          <m:e>
            <m:r>
              <w:rPr>
                <w:rFonts w:ascii="Cambria Math" w:hAnsi="Cambria Math"/>
                <w:spacing w:val="8"/>
                <w:sz w:val="20"/>
              </w:rPr>
              <m:t>I</m:t>
            </m:r>
          </m:e>
          <m:sub>
            <m:r>
              <w:rPr>
                <w:rFonts w:ascii="Cambria Math" w:hAnsi="Cambria Math"/>
                <w:spacing w:val="8"/>
                <w:sz w:val="20"/>
              </w:rPr>
              <m:t>p</m:t>
            </m:r>
          </m:sub>
        </m:sSub>
      </m:oMath>
      <w:r w:rsidR="00C53A7F" w:rsidRPr="00DE2791">
        <w:rPr>
          <w:rFonts w:ascii="Times New Roman" w:hAnsi="Times New Roman" w:cs="Times New Roman"/>
          <w:spacing w:val="8"/>
          <w:sz w:val="20"/>
        </w:rPr>
        <w:t xml:space="preserve">                                 (6.3.3)</w:t>
      </w:r>
    </w:p>
    <w:p w14:paraId="083151EB" w14:textId="3A4688D9" w:rsidR="00D515AF" w:rsidRPr="00DE2791" w:rsidRDefault="00D515AF" w:rsidP="00B6506B">
      <w:pPr>
        <w:ind w:firstLine="540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2BEFD784" w14:textId="61D503B7" w:rsidR="00773FFA" w:rsidRPr="00DE2791" w:rsidRDefault="00965BE7" w:rsidP="00B6506B">
      <w:pPr>
        <w:ind w:firstLine="540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Из </w:t>
      </w:r>
      <w:r w:rsidR="00170EB5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равенства: </w:t>
      </w:r>
      <m:oMath>
        <m:sSup>
          <m:sSup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p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(1+</m:t>
            </m:r>
            <m:sSub>
              <m:sSub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sSubPr>
              <m:e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i</m:t>
                </m:r>
              </m:e>
              <m:sub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a</m:t>
                </m:r>
              </m:sub>
            </m:sSub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)</m:t>
            </m:r>
          </m:e>
          <m:sup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n</m:t>
            </m:r>
          </m:sup>
        </m:sSup>
        <m:r>
          <w:rPr>
            <w:rFonts w:ascii="Cambria Math" w:hAnsi="Cambria Math" w:cs="Times New Roman"/>
            <w:spacing w:val="8"/>
            <w:sz w:val="20"/>
            <w:szCs w:val="20"/>
          </w:rPr>
          <m:t>=</m:t>
        </m:r>
        <m:sSup>
          <m:sSup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p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(1+i)</m:t>
            </m:r>
          </m:e>
          <m:sup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n</m:t>
            </m:r>
          </m:sup>
        </m:sSup>
        <m:r>
          <w:rPr>
            <w:rFonts w:ascii="Cambria Math" w:hAnsi="Cambria Math" w:cs="Times New Roman"/>
            <w:spacing w:val="8"/>
            <w:sz w:val="20"/>
            <w:szCs w:val="20"/>
          </w:rPr>
          <m:t>×</m:t>
        </m:r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I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p</m:t>
            </m:r>
          </m:sub>
        </m:sSub>
      </m:oMath>
      <w:r w:rsidR="001B7A5A" w:rsidRPr="00DE2791">
        <w:rPr>
          <w:rFonts w:ascii="Times New Roman" w:hAnsi="Times New Roman" w:cs="Times New Roman"/>
          <w:spacing w:val="8"/>
          <w:position w:val="-14"/>
          <w:sz w:val="20"/>
          <w:szCs w:val="20"/>
        </w:rPr>
        <w:t xml:space="preserve"> </w:t>
      </w:r>
      <w:r w:rsidR="00170EB5" w:rsidRPr="00DE2791">
        <w:rPr>
          <w:rFonts w:ascii="Times New Roman" w:hAnsi="Times New Roman" w:cs="Times New Roman"/>
          <w:spacing w:val="8"/>
          <w:sz w:val="20"/>
          <w:szCs w:val="20"/>
        </w:rPr>
        <w:t>получаем:</w:t>
      </w:r>
    </w:p>
    <w:p w14:paraId="4B9D74E9" w14:textId="77777777" w:rsidR="00D462B3" w:rsidRPr="00DE2791" w:rsidRDefault="00D462B3" w:rsidP="00B6506B">
      <w:pPr>
        <w:ind w:firstLine="540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4810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64"/>
        <w:gridCol w:w="843"/>
      </w:tblGrid>
      <w:tr w:rsidR="00D462B3" w:rsidRPr="00DE2791" w14:paraId="07BC49FD" w14:textId="77777777" w:rsidTr="00D462B3">
        <w:tc>
          <w:tcPr>
            <w:tcW w:w="5530" w:type="dxa"/>
          </w:tcPr>
          <w:p w14:paraId="7C0B1582" w14:textId="77777777" w:rsidR="00D462B3" w:rsidRPr="00DE2791" w:rsidRDefault="00A92457" w:rsidP="00B6506B">
            <w:pPr>
              <w:jc w:val="both"/>
              <w:rPr>
                <w:spacing w:val="8"/>
              </w:rPr>
            </w:pPr>
            <m:oMathPara>
              <m:oMathParaPr>
                <m:jc m:val="center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i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a</m:t>
                    </m:r>
                  </m:sub>
                </m:sSub>
                <m:r>
                  <w:rPr>
                    <w:rFonts w:ascii="Cambria Math" w:hAnsi="Cambria Math"/>
                    <w:spacing w:val="8"/>
                  </w:rPr>
                  <m:t>=</m:t>
                </m:r>
                <m:d>
                  <m:dPr>
                    <m:begChr m:val="["/>
                    <m:endChr m:val=""/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pacing w:val="8"/>
                      </w:rPr>
                      <m:t>(1+i)</m:t>
                    </m:r>
                  </m:e>
                </m:d>
                <m:r>
                  <w:rPr>
                    <w:rFonts w:ascii="Cambria Math" w:hAnsi="Cambria Math"/>
                    <w:spacing w:val="8"/>
                  </w:rPr>
                  <m:t>×</m:t>
                </m:r>
                <m:d>
                  <m:dPr>
                    <m:begChr m:val=""/>
                    <m:endChr m:val="]"/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dPr>
                  <m:e>
                    <m:rad>
                      <m:rad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radPr>
                      <m:deg>
                        <m:r>
                          <w:rPr>
                            <w:rFonts w:ascii="Cambria Math" w:hAnsi="Cambria Math"/>
                            <w:spacing w:val="8"/>
                          </w:rPr>
                          <m:t>n</m:t>
                        </m:r>
                      </m:deg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I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p</m:t>
                            </m:r>
                          </m:sub>
                        </m:sSub>
                      </m:e>
                    </m:rad>
                  </m:e>
                </m:d>
                <m:r>
                  <w:rPr>
                    <w:rFonts w:ascii="Cambria Math" w:hAnsi="Cambria Math"/>
                    <w:spacing w:val="8"/>
                  </w:rPr>
                  <m:t>-1</m:t>
                </m:r>
              </m:oMath>
            </m:oMathPara>
          </w:p>
        </w:tc>
        <w:tc>
          <w:tcPr>
            <w:tcW w:w="849" w:type="dxa"/>
            <w:vAlign w:val="center"/>
          </w:tcPr>
          <w:p w14:paraId="5045257F" w14:textId="77777777" w:rsidR="00D462B3" w:rsidRPr="00DE2791" w:rsidRDefault="00D462B3" w:rsidP="00B6506B">
            <w:pPr>
              <w:jc w:val="right"/>
            </w:pPr>
            <w:r w:rsidRPr="00DE2791">
              <w:t>(6.3.3)</w:t>
            </w:r>
          </w:p>
        </w:tc>
      </w:tr>
    </w:tbl>
    <w:p w14:paraId="5F3F0D55" w14:textId="77777777" w:rsidR="00920219" w:rsidRPr="00DE2791" w:rsidRDefault="00920219" w:rsidP="00B6506B">
      <w:pPr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6F2A72C2" w14:textId="2250CCD6" w:rsidR="00170EB5" w:rsidRPr="00DE2791" w:rsidRDefault="00803CE4" w:rsidP="00B6506B">
      <w:pPr>
        <w:jc w:val="center"/>
        <w:rPr>
          <w:rFonts w:ascii="Times New Roman" w:hAnsi="Times New Roman" w:cs="Times New Roman"/>
          <w:i/>
          <w:sz w:val="20"/>
          <w:szCs w:val="20"/>
        </w:rPr>
      </w:pPr>
      <w:r w:rsidRPr="00DE2791">
        <w:rPr>
          <w:rFonts w:ascii="Times New Roman" w:hAnsi="Times New Roman" w:cs="Times New Roman"/>
          <w:i/>
          <w:sz w:val="20"/>
          <w:szCs w:val="20"/>
        </w:rPr>
        <w:t xml:space="preserve">Сложные проценты </w:t>
      </w:r>
      <w:r w:rsidR="00170EB5" w:rsidRPr="00DE2791">
        <w:rPr>
          <w:rFonts w:ascii="Times New Roman" w:hAnsi="Times New Roman" w:cs="Times New Roman"/>
          <w:i/>
          <w:sz w:val="20"/>
          <w:szCs w:val="20"/>
        </w:rPr>
        <w:t>m</w:t>
      </w:r>
      <w:r w:rsidRPr="00DE2791">
        <w:rPr>
          <w:rFonts w:ascii="Times New Roman" w:hAnsi="Times New Roman" w:cs="Times New Roman"/>
          <w:i/>
          <w:sz w:val="20"/>
          <w:szCs w:val="20"/>
        </w:rPr>
        <w:t>-</w:t>
      </w:r>
      <w:r w:rsidR="00170EB5" w:rsidRPr="00DE2791">
        <w:rPr>
          <w:rFonts w:ascii="Times New Roman" w:hAnsi="Times New Roman" w:cs="Times New Roman"/>
          <w:i/>
          <w:sz w:val="20"/>
          <w:szCs w:val="20"/>
        </w:rPr>
        <w:t>раз в год</w:t>
      </w:r>
      <w:r w:rsidR="00EB0BBA" w:rsidRPr="00DE2791">
        <w:rPr>
          <w:rFonts w:ascii="Times New Roman" w:hAnsi="Times New Roman" w:cs="Times New Roman"/>
          <w:i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i/>
          <w:sz w:val="20"/>
          <w:szCs w:val="20"/>
        </w:rPr>
        <w:t>с учетом инфляции</w:t>
      </w:r>
    </w:p>
    <w:p w14:paraId="10EF720A" w14:textId="77777777" w:rsidR="00920219" w:rsidRPr="00DE2791" w:rsidRDefault="00920219" w:rsidP="00B6506B">
      <w:pPr>
        <w:ind w:firstLine="360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4A817BB4" w14:textId="05E3B08A" w:rsidR="00170EB5" w:rsidRPr="00DE2791" w:rsidRDefault="00170EB5" w:rsidP="00B6506B">
      <w:pPr>
        <w:ind w:firstLine="360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При начислении процентов несколько раз в год</w:t>
      </w:r>
      <w:r w:rsidR="00940D39" w:rsidRPr="00DE2791">
        <w:rPr>
          <w:rFonts w:ascii="Times New Roman" w:hAnsi="Times New Roman" w:cs="Times New Roman"/>
          <w:spacing w:val="8"/>
          <w:sz w:val="20"/>
          <w:szCs w:val="20"/>
        </w:rPr>
        <w:t>:</w:t>
      </w:r>
    </w:p>
    <w:p w14:paraId="46B4B194" w14:textId="77777777" w:rsidR="00EC58BC" w:rsidRPr="00DE2791" w:rsidRDefault="00EC58BC" w:rsidP="00B6506B">
      <w:pPr>
        <w:ind w:firstLine="360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4810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64"/>
        <w:gridCol w:w="843"/>
      </w:tblGrid>
      <w:tr w:rsidR="000406E9" w:rsidRPr="00DE2791" w14:paraId="4BAFAC90" w14:textId="77777777" w:rsidTr="000406E9">
        <w:tc>
          <w:tcPr>
            <w:tcW w:w="5530" w:type="dxa"/>
          </w:tcPr>
          <w:p w14:paraId="256F476D" w14:textId="77777777" w:rsidR="000406E9" w:rsidRPr="00DE2791" w:rsidRDefault="00A92457" w:rsidP="00B6506B">
            <w:pPr>
              <w:jc w:val="both"/>
              <w:rPr>
                <w:spacing w:val="8"/>
              </w:rPr>
            </w:pPr>
            <m:oMathPara>
              <m:oMathParaPr>
                <m:jc m:val="center"/>
              </m:oMathParaPr>
              <m:oMath>
                <m:sSup>
                  <m:sSupPr>
                    <m:ctrlPr>
                      <w:rPr>
                        <w:rFonts w:ascii="Cambria Math" w:hAnsi="Cambria Math"/>
                        <w:i/>
                        <w:spacing w:val="8"/>
                        <w:sz w:val="22"/>
                        <w:szCs w:val="22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pacing w:val="8"/>
                            <w:sz w:val="22"/>
                            <w:szCs w:val="22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pacing w:val="8"/>
                            <w:sz w:val="22"/>
                            <w:szCs w:val="22"/>
                          </w:rPr>
                          <m:t>1+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  <w:sz w:val="22"/>
                                <w:szCs w:val="22"/>
                              </w:rPr>
                            </m:ctrlPr>
                          </m:fPr>
                          <m:num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spacing w:val="8"/>
                                    <w:sz w:val="22"/>
                                    <w:szCs w:val="22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pacing w:val="8"/>
                                    <w:sz w:val="22"/>
                                    <w:szCs w:val="22"/>
                                  </w:rPr>
                                  <m:t>j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</w:rPr>
                                  <m:t>α</m:t>
                                </m:r>
                              </m:sub>
                            </m:sSub>
                          </m:num>
                          <m:den>
                            <m:r>
                              <w:rPr>
                                <w:rFonts w:ascii="Cambria Math" w:hAnsi="Cambria Math"/>
                                <w:spacing w:val="8"/>
                                <w:sz w:val="22"/>
                                <w:szCs w:val="22"/>
                              </w:rPr>
                              <m:t>m</m:t>
                            </m:r>
                          </m:den>
                        </m:f>
                      </m:e>
                    </m:d>
                  </m:e>
                  <m:sup>
                    <m:r>
                      <w:rPr>
                        <w:rFonts w:ascii="Cambria Math" w:hAnsi="Cambria Math"/>
                        <w:spacing w:val="8"/>
                        <w:sz w:val="22"/>
                        <w:szCs w:val="22"/>
                      </w:rPr>
                      <m:t>mn</m:t>
                    </m:r>
                  </m:sup>
                </m:sSup>
                <m:r>
                  <w:rPr>
                    <w:rFonts w:ascii="Cambria Math" w:hAnsi="Cambria Math"/>
                    <w:spacing w:val="8"/>
                    <w:sz w:val="22"/>
                    <w:szCs w:val="22"/>
                  </w:rPr>
                  <m:t xml:space="preserve">= 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pacing w:val="8"/>
                        <w:sz w:val="22"/>
                        <w:szCs w:val="22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pacing w:val="8"/>
                            <w:sz w:val="22"/>
                            <w:szCs w:val="22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pacing w:val="8"/>
                            <w:sz w:val="22"/>
                            <w:szCs w:val="22"/>
                          </w:rPr>
                          <m:t>1+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  <w:sz w:val="22"/>
                                <w:szCs w:val="22"/>
                              </w:rPr>
                            </m:ctrlPr>
                          </m:fPr>
                          <m:num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spacing w:val="8"/>
                                    <w:sz w:val="22"/>
                                    <w:szCs w:val="22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pacing w:val="8"/>
                                    <w:sz w:val="22"/>
                                    <w:szCs w:val="22"/>
                                  </w:rPr>
                                  <m:t>j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</w:rPr>
                                  <m:t>α</m:t>
                                </m:r>
                              </m:sub>
                            </m:sSub>
                          </m:num>
                          <m:den>
                            <m:r>
                              <w:rPr>
                                <w:rFonts w:ascii="Cambria Math" w:hAnsi="Cambria Math"/>
                                <w:spacing w:val="8"/>
                                <w:sz w:val="22"/>
                                <w:szCs w:val="22"/>
                              </w:rPr>
                              <m:t>m</m:t>
                            </m:r>
                          </m:den>
                        </m:f>
                      </m:e>
                    </m:d>
                  </m:e>
                  <m:sup>
                    <m:r>
                      <w:rPr>
                        <w:rFonts w:ascii="Cambria Math" w:hAnsi="Cambria Math"/>
                        <w:spacing w:val="8"/>
                        <w:sz w:val="22"/>
                        <w:szCs w:val="22"/>
                      </w:rPr>
                      <m:t>mn</m:t>
                    </m:r>
                  </m:sup>
                </m:sSup>
                <m:r>
                  <w:rPr>
                    <w:rFonts w:ascii="Cambria Math" w:hAnsi="Cambria Math"/>
                    <w:spacing w:val="8"/>
                    <w:sz w:val="22"/>
                    <w:szCs w:val="22"/>
                  </w:rPr>
                  <m:t xml:space="preserve">×  </m:t>
                </m:r>
                <m:sSubSup>
                  <m:sSub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spacing w:val="8"/>
                      </w:rPr>
                      <m:t>I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p</m:t>
                    </m:r>
                  </m:sub>
                  <m:sup>
                    <m:r>
                      <w:rPr>
                        <w:rFonts w:ascii="Cambria Math" w:hAnsi="Cambria Math"/>
                        <w:spacing w:val="8"/>
                      </w:rPr>
                      <m:t>(t)</m:t>
                    </m:r>
                  </m:sup>
                </m:sSubSup>
              </m:oMath>
            </m:oMathPara>
          </w:p>
        </w:tc>
        <w:tc>
          <w:tcPr>
            <w:tcW w:w="849" w:type="dxa"/>
            <w:vAlign w:val="center"/>
          </w:tcPr>
          <w:p w14:paraId="3913E7C8" w14:textId="77777777" w:rsidR="000406E9" w:rsidRPr="00DE2791" w:rsidRDefault="000406E9" w:rsidP="00B6506B">
            <w:pPr>
              <w:jc w:val="right"/>
            </w:pPr>
            <w:r w:rsidRPr="00DE2791">
              <w:t>(6.3.4)</w:t>
            </w:r>
          </w:p>
        </w:tc>
      </w:tr>
    </w:tbl>
    <w:p w14:paraId="53732EEB" w14:textId="77777777" w:rsidR="00624C87" w:rsidRPr="00DE2791" w:rsidRDefault="00624C87" w:rsidP="00B6506B">
      <w:pPr>
        <w:ind w:firstLine="360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6BB811FC" w14:textId="0019E169" w:rsidR="00AA3B8F" w:rsidRPr="00DE2791" w:rsidRDefault="00624C87" w:rsidP="00B6506B">
      <w:pPr>
        <w:ind w:firstLine="360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>П</w:t>
      </w:r>
      <w:r w:rsidR="00580741" w:rsidRPr="00DE2791">
        <w:rPr>
          <w:rFonts w:ascii="Times New Roman" w:hAnsi="Times New Roman" w:cs="Times New Roman"/>
          <w:spacing w:val="8"/>
          <w:sz w:val="20"/>
          <w:szCs w:val="20"/>
        </w:rPr>
        <w:t>реобразуем формулу и получим:</w:t>
      </w:r>
    </w:p>
    <w:p w14:paraId="1ABCAE30" w14:textId="77777777" w:rsidR="00624C87" w:rsidRPr="00DE2791" w:rsidRDefault="00624C87" w:rsidP="00B6506B">
      <w:pPr>
        <w:ind w:firstLine="360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4810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64"/>
        <w:gridCol w:w="843"/>
      </w:tblGrid>
      <w:tr w:rsidR="000406E9" w:rsidRPr="00DE2791" w14:paraId="589D16BD" w14:textId="77777777" w:rsidTr="000406E9">
        <w:tc>
          <w:tcPr>
            <w:tcW w:w="5530" w:type="dxa"/>
          </w:tcPr>
          <w:bookmarkStart w:id="63" w:name="OLE_LINK23"/>
          <w:bookmarkStart w:id="64" w:name="OLE_LINK24"/>
          <w:bookmarkStart w:id="65" w:name="OLE_LINK25"/>
          <w:bookmarkStart w:id="66" w:name="OLE_LINK26"/>
          <w:bookmarkStart w:id="67" w:name="OLE_LINK27"/>
          <w:p w14:paraId="1D6DFAFE" w14:textId="4E6F0191" w:rsidR="000406E9" w:rsidRPr="00DE2791" w:rsidRDefault="00A92457" w:rsidP="00B6506B">
            <w:pPr>
              <w:jc w:val="both"/>
              <w:rPr>
                <w:spacing w:val="8"/>
              </w:rPr>
            </w:pPr>
            <m:oMathPara>
              <m:oMathParaPr>
                <m:jc m:val="center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  <w:sz w:val="22"/>
                        <w:szCs w:val="22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  <w:sz w:val="22"/>
                        <w:szCs w:val="22"/>
                      </w:rPr>
                      <m:t>j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α</m:t>
                    </m:r>
                  </m:sub>
                </m:sSub>
                <m:r>
                  <w:rPr>
                    <w:rFonts w:ascii="Cambria Math" w:hAnsi="Cambria Math"/>
                    <w:spacing w:val="8"/>
                    <w:sz w:val="22"/>
                    <w:szCs w:val="22"/>
                  </w:rPr>
                  <m:t xml:space="preserve">= m  </m:t>
                </m:r>
                <m:d>
                  <m:dPr>
                    <m:begChr m:val="["/>
                    <m:endChr m:val="]"/>
                    <m:ctrlPr>
                      <w:rPr>
                        <w:rFonts w:ascii="Cambria Math" w:hAnsi="Cambria Math"/>
                        <w:i/>
                        <w:spacing w:val="8"/>
                        <w:sz w:val="22"/>
                        <w:szCs w:val="22"/>
                      </w:rPr>
                    </m:ctrlPr>
                  </m:dPr>
                  <m:e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pacing w:val="8"/>
                            <w:sz w:val="22"/>
                            <w:szCs w:val="22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pacing w:val="8"/>
                            <w:sz w:val="22"/>
                            <w:szCs w:val="22"/>
                          </w:rPr>
                          <m:t>1+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  <w:sz w:val="22"/>
                                <w:szCs w:val="22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spacing w:val="8"/>
                                <w:sz w:val="22"/>
                                <w:szCs w:val="22"/>
                              </w:rPr>
                              <m:t>j</m:t>
                            </m:r>
                          </m:num>
                          <m:den>
                            <m:r>
                              <w:rPr>
                                <w:rFonts w:ascii="Cambria Math" w:hAnsi="Cambria Math"/>
                                <w:spacing w:val="8"/>
                                <w:sz w:val="22"/>
                                <w:szCs w:val="22"/>
                              </w:rPr>
                              <m:t>m</m:t>
                            </m:r>
                          </m:den>
                        </m:f>
                      </m:e>
                    </m:d>
                    <m:r>
                      <w:rPr>
                        <w:rFonts w:ascii="Cambria Math" w:hAnsi="Cambria Math"/>
                        <w:spacing w:val="8"/>
                        <w:sz w:val="22"/>
                        <w:szCs w:val="22"/>
                      </w:rPr>
                      <m:t xml:space="preserve">× </m:t>
                    </m:r>
                    <m:rad>
                      <m:radPr>
                        <m:ctrlPr>
                          <w:rPr>
                            <w:rFonts w:ascii="Cambria Math" w:hAnsi="Cambria Math"/>
                            <w:i/>
                            <w:spacing w:val="8"/>
                            <w:sz w:val="22"/>
                            <w:szCs w:val="22"/>
                          </w:rPr>
                        </m:ctrlPr>
                      </m:radPr>
                      <m:deg>
                        <m:r>
                          <w:rPr>
                            <w:rFonts w:ascii="Cambria Math" w:hAnsi="Cambria Math"/>
                            <w:spacing w:val="8"/>
                            <w:sz w:val="22"/>
                            <w:szCs w:val="22"/>
                          </w:rPr>
                          <m:t>mn</m:t>
                        </m:r>
                      </m:deg>
                      <m:e>
                        <m:sSubSup>
                          <m:sSubSup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sSubSup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I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p</m:t>
                            </m:r>
                          </m:sub>
                          <m:sup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(t)</m:t>
                            </m:r>
                          </m:sup>
                        </m:sSubSup>
                      </m:e>
                    </m:rad>
                    <m:r>
                      <w:rPr>
                        <w:rFonts w:ascii="Cambria Math" w:hAnsi="Cambria Math"/>
                        <w:spacing w:val="8"/>
                        <w:sz w:val="22"/>
                        <w:szCs w:val="22"/>
                      </w:rPr>
                      <m:t xml:space="preserve">  -1 </m:t>
                    </m:r>
                  </m:e>
                </m:d>
              </m:oMath>
            </m:oMathPara>
          </w:p>
        </w:tc>
        <w:tc>
          <w:tcPr>
            <w:tcW w:w="849" w:type="dxa"/>
            <w:vAlign w:val="center"/>
          </w:tcPr>
          <w:p w14:paraId="1F4296BA" w14:textId="77777777" w:rsidR="000406E9" w:rsidRPr="00DE2791" w:rsidRDefault="000406E9" w:rsidP="00B6506B">
            <w:pPr>
              <w:jc w:val="right"/>
            </w:pPr>
            <w:r w:rsidRPr="00DE2791">
              <w:t>(6.3.5)</w:t>
            </w:r>
          </w:p>
        </w:tc>
      </w:tr>
      <w:bookmarkEnd w:id="63"/>
      <w:bookmarkEnd w:id="64"/>
      <w:bookmarkEnd w:id="65"/>
      <w:bookmarkEnd w:id="66"/>
      <w:bookmarkEnd w:id="67"/>
    </w:tbl>
    <w:p w14:paraId="1EFF6439" w14:textId="77777777" w:rsidR="00EC58BC" w:rsidRPr="00DE2791" w:rsidRDefault="00EC58BC" w:rsidP="00B6506B">
      <w:pPr>
        <w:ind w:firstLine="360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3818A7D9" w14:textId="46AB098E" w:rsidR="00AE1B0A" w:rsidRPr="00DE2791" w:rsidRDefault="00170EB5" w:rsidP="00B6506B">
      <w:pPr>
        <w:ind w:firstLine="360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Эти модели позволяют производить учет </w:t>
      </w:r>
      <w:r w:rsidR="00622C35" w:rsidRPr="00DE2791">
        <w:rPr>
          <w:rFonts w:ascii="Times New Roman" w:hAnsi="Times New Roman" w:cs="Times New Roman"/>
          <w:spacing w:val="8"/>
          <w:sz w:val="20"/>
          <w:szCs w:val="20"/>
        </w:rPr>
        <w:t>и корректировку процентных ставок с учетом инфляционных изменений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</w:p>
    <w:p w14:paraId="0CEE5401" w14:textId="5FCD6A00" w:rsidR="000D4C01" w:rsidRPr="00DE2791" w:rsidRDefault="000D4C01" w:rsidP="00B6506B">
      <w:pPr>
        <w:ind w:firstLine="360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Рассмотрим вариант расчета 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годовой сложной процентной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ставки, т.е. </w:t>
      </w:r>
      <w:r w:rsidR="001B69AA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при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n =1 год.</w:t>
      </w:r>
    </w:p>
    <w:p w14:paraId="3CD91638" w14:textId="44B60008" w:rsidR="00170EB5" w:rsidRPr="00DE2791" w:rsidRDefault="00170EB5" w:rsidP="00B6506B">
      <w:pPr>
        <w:ind w:firstLine="360"/>
        <w:jc w:val="both"/>
        <w:rPr>
          <w:rStyle w:val="a9"/>
          <w:rFonts w:ascii="Times New Roman" w:hAnsi="Times New Roman" w:cs="Times New Roman"/>
          <w:b w:val="0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Годовая ставка сложных процентов, обеспечивающая реал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ь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ную доходность кредитной операции, определяется по </w:t>
      </w:r>
      <w:r w:rsidR="009E23B9" w:rsidRPr="00DE2791">
        <w:rPr>
          <w:rFonts w:ascii="Times New Roman" w:hAnsi="Times New Roman" w:cs="Times New Roman"/>
          <w:spacing w:val="8"/>
          <w:sz w:val="20"/>
          <w:szCs w:val="20"/>
        </w:rPr>
        <w:t>уже и</w:t>
      </w:r>
      <w:r w:rsidR="009E23B9" w:rsidRPr="00DE2791">
        <w:rPr>
          <w:rFonts w:ascii="Times New Roman" w:hAnsi="Times New Roman" w:cs="Times New Roman"/>
          <w:spacing w:val="8"/>
          <w:sz w:val="20"/>
          <w:szCs w:val="20"/>
        </w:rPr>
        <w:t>з</w:t>
      </w:r>
      <w:r w:rsidR="009E23B9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вестной нам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формуле </w:t>
      </w:r>
      <w:r w:rsidRPr="00DE2791">
        <w:rPr>
          <w:rStyle w:val="a9"/>
          <w:rFonts w:ascii="Times New Roman" w:hAnsi="Times New Roman" w:cs="Times New Roman"/>
          <w:b w:val="0"/>
          <w:i/>
          <w:spacing w:val="8"/>
          <w:sz w:val="20"/>
          <w:szCs w:val="20"/>
        </w:rPr>
        <w:t>Фишера</w:t>
      </w:r>
      <w:r w:rsidRPr="00DE2791">
        <w:rPr>
          <w:rStyle w:val="a9"/>
          <w:rFonts w:ascii="Times New Roman" w:hAnsi="Times New Roman" w:cs="Times New Roman"/>
          <w:spacing w:val="8"/>
          <w:sz w:val="20"/>
          <w:szCs w:val="20"/>
        </w:rPr>
        <w:t xml:space="preserve">, </w:t>
      </w:r>
      <w:r w:rsidR="004636FD" w:rsidRPr="00DE2791">
        <w:rPr>
          <w:rStyle w:val="a9"/>
          <w:rFonts w:ascii="Times New Roman" w:hAnsi="Times New Roman" w:cs="Times New Roman"/>
          <w:b w:val="0"/>
          <w:spacing w:val="8"/>
          <w:sz w:val="20"/>
          <w:szCs w:val="20"/>
        </w:rPr>
        <w:t xml:space="preserve">она </w:t>
      </w:r>
      <w:r w:rsidRPr="00DE2791">
        <w:rPr>
          <w:rStyle w:val="a9"/>
          <w:rFonts w:ascii="Times New Roman" w:hAnsi="Times New Roman" w:cs="Times New Roman"/>
          <w:b w:val="0"/>
          <w:spacing w:val="8"/>
          <w:sz w:val="20"/>
          <w:szCs w:val="20"/>
        </w:rPr>
        <w:t>связывает</w:t>
      </w:r>
      <w:r w:rsidR="00E06C5F" w:rsidRPr="00DE2791">
        <w:rPr>
          <w:rStyle w:val="a9"/>
          <w:rFonts w:ascii="Times New Roman" w:hAnsi="Times New Roman" w:cs="Times New Roman"/>
          <w:b w:val="0"/>
          <w:spacing w:val="8"/>
          <w:sz w:val="20"/>
          <w:szCs w:val="20"/>
        </w:rPr>
        <w:t>, как мы уже гов</w:t>
      </w:r>
      <w:r w:rsidR="00E06C5F" w:rsidRPr="00DE2791">
        <w:rPr>
          <w:rStyle w:val="a9"/>
          <w:rFonts w:ascii="Times New Roman" w:hAnsi="Times New Roman" w:cs="Times New Roman"/>
          <w:b w:val="0"/>
          <w:spacing w:val="8"/>
          <w:sz w:val="20"/>
          <w:szCs w:val="20"/>
        </w:rPr>
        <w:t>о</w:t>
      </w:r>
      <w:r w:rsidR="00E06C5F" w:rsidRPr="00DE2791">
        <w:rPr>
          <w:rStyle w:val="a9"/>
          <w:rFonts w:ascii="Times New Roman" w:hAnsi="Times New Roman" w:cs="Times New Roman"/>
          <w:b w:val="0"/>
          <w:spacing w:val="8"/>
          <w:sz w:val="20"/>
          <w:szCs w:val="20"/>
        </w:rPr>
        <w:t>рили,</w:t>
      </w:r>
      <w:r w:rsidRPr="00DE2791">
        <w:rPr>
          <w:rStyle w:val="a9"/>
          <w:rFonts w:ascii="Times New Roman" w:hAnsi="Times New Roman" w:cs="Times New Roman"/>
          <w:b w:val="0"/>
          <w:spacing w:val="8"/>
          <w:sz w:val="20"/>
          <w:szCs w:val="20"/>
        </w:rPr>
        <w:t xml:space="preserve"> три показателя:</w:t>
      </w:r>
      <w:r w:rsidR="00E06C5F" w:rsidRPr="00DE2791">
        <w:rPr>
          <w:rStyle w:val="a9"/>
          <w:rFonts w:ascii="Times New Roman" w:hAnsi="Times New Roman" w:cs="Times New Roman"/>
          <w:b w:val="0"/>
          <w:spacing w:val="8"/>
          <w:sz w:val="20"/>
          <w:szCs w:val="20"/>
        </w:rPr>
        <w:t xml:space="preserve"> номинальную процентную ставку, уровень инфляции и реальную процентную ставку</w:t>
      </w:r>
      <w:r w:rsidR="002B1AA5" w:rsidRPr="00DE2791">
        <w:rPr>
          <w:rStyle w:val="a9"/>
          <w:rFonts w:ascii="Times New Roman" w:hAnsi="Times New Roman" w:cs="Times New Roman"/>
          <w:b w:val="0"/>
          <w:spacing w:val="8"/>
          <w:sz w:val="20"/>
          <w:szCs w:val="20"/>
        </w:rPr>
        <w:t xml:space="preserve">. </w:t>
      </w:r>
    </w:p>
    <w:p w14:paraId="74F06094" w14:textId="7DBB9764" w:rsidR="002B1AA5" w:rsidRPr="00DE2791" w:rsidRDefault="00653689" w:rsidP="00B6506B">
      <w:pPr>
        <w:ind w:firstLine="360"/>
        <w:jc w:val="both"/>
        <w:rPr>
          <w:rStyle w:val="a9"/>
          <w:rFonts w:ascii="Times New Roman" w:hAnsi="Times New Roman" w:cs="Times New Roman"/>
          <w:b w:val="0"/>
          <w:spacing w:val="8"/>
          <w:sz w:val="20"/>
          <w:szCs w:val="20"/>
        </w:rPr>
      </w:pPr>
      <w:r w:rsidRPr="00DE2791">
        <w:rPr>
          <w:rStyle w:val="a9"/>
          <w:rFonts w:ascii="Times New Roman" w:hAnsi="Times New Roman" w:cs="Times New Roman"/>
          <w:b w:val="0"/>
          <w:spacing w:val="8"/>
          <w:sz w:val="20"/>
          <w:szCs w:val="20"/>
        </w:rPr>
        <w:t>Поскольку срок n в формуле сложных процентов равен 1 год, то получим:</w:t>
      </w:r>
    </w:p>
    <w:tbl>
      <w:tblPr>
        <w:tblStyle w:val="a4"/>
        <w:tblW w:w="4810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64"/>
        <w:gridCol w:w="843"/>
      </w:tblGrid>
      <w:tr w:rsidR="00751962" w:rsidRPr="00DE2791" w14:paraId="12D5DA66" w14:textId="77777777" w:rsidTr="00751962">
        <w:tc>
          <w:tcPr>
            <w:tcW w:w="5530" w:type="dxa"/>
          </w:tcPr>
          <w:bookmarkStart w:id="68" w:name="OLE_LINK14"/>
          <w:bookmarkStart w:id="69" w:name="OLE_LINK15"/>
          <w:bookmarkStart w:id="70" w:name="OLE_LINK16"/>
          <w:bookmarkStart w:id="71" w:name="OLE_LINK17"/>
          <w:bookmarkStart w:id="72" w:name="OLE_LINK18"/>
          <w:bookmarkStart w:id="73" w:name="OLE_LINK19"/>
          <w:bookmarkStart w:id="74" w:name="OLE_LINK20"/>
          <w:bookmarkStart w:id="75" w:name="OLE_LINK21"/>
          <w:bookmarkStart w:id="76" w:name="OLE_LINK22"/>
          <w:p w14:paraId="554DC7EF" w14:textId="70F20205" w:rsidR="00751962" w:rsidRPr="00DE2791" w:rsidRDefault="00A92457" w:rsidP="005D7336">
            <w:pPr>
              <w:spacing w:before="120" w:after="120"/>
              <w:jc w:val="both"/>
              <w:rPr>
                <w:spacing w:val="8"/>
              </w:rPr>
            </w:pPr>
            <m:oMathPara>
              <m:oMathParaPr>
                <m:jc m:val="center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S=P(1+i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α</m:t>
                    </m:r>
                  </m:sub>
                </m:sSub>
                <m:r>
                  <w:rPr>
                    <w:rFonts w:ascii="Cambria Math" w:hAnsi="Cambria Math"/>
                    <w:spacing w:val="8"/>
                  </w:rPr>
                  <m:t>) или S=P(1+i)×(1+</m:t>
                </m:r>
                <m:r>
                  <w:rPr>
                    <w:rFonts w:ascii="Cambria Math" w:hAnsi="Cambria Math"/>
                  </w:rPr>
                  <m:t>α)</m:t>
                </m:r>
              </m:oMath>
            </m:oMathPara>
          </w:p>
        </w:tc>
        <w:tc>
          <w:tcPr>
            <w:tcW w:w="849" w:type="dxa"/>
            <w:vAlign w:val="center"/>
          </w:tcPr>
          <w:p w14:paraId="23FBED93" w14:textId="77777777" w:rsidR="00751962" w:rsidRPr="00DE2791" w:rsidRDefault="00751962" w:rsidP="00B6506B">
            <w:pPr>
              <w:jc w:val="right"/>
            </w:pPr>
            <w:r w:rsidRPr="00DE2791">
              <w:t>(6.3.6)</w:t>
            </w:r>
          </w:p>
        </w:tc>
      </w:tr>
    </w:tbl>
    <w:bookmarkEnd w:id="68"/>
    <w:bookmarkEnd w:id="69"/>
    <w:bookmarkEnd w:id="70"/>
    <w:bookmarkEnd w:id="71"/>
    <w:bookmarkEnd w:id="72"/>
    <w:bookmarkEnd w:id="73"/>
    <w:bookmarkEnd w:id="74"/>
    <w:bookmarkEnd w:id="75"/>
    <w:bookmarkEnd w:id="76"/>
    <w:p w14:paraId="55F78CCD" w14:textId="6C6D5A12" w:rsidR="002B1AA5" w:rsidRPr="00DE2791" w:rsidRDefault="003C0CA0" w:rsidP="00B6506B">
      <w:pPr>
        <w:pStyle w:val="ab"/>
        <w:spacing w:before="0" w:beforeAutospacing="0" w:after="0" w:afterAutospacing="0"/>
        <w:ind w:firstLine="397"/>
        <w:jc w:val="both"/>
        <w:rPr>
          <w:spacing w:val="8"/>
          <w:sz w:val="20"/>
          <w:szCs w:val="20"/>
        </w:rPr>
      </w:pPr>
      <w:r w:rsidRPr="00DE2791">
        <w:rPr>
          <w:spacing w:val="8"/>
          <w:sz w:val="20"/>
          <w:szCs w:val="20"/>
        </w:rPr>
        <w:t>где:</w:t>
      </w:r>
    </w:p>
    <w:p w14:paraId="08CAF032" w14:textId="263C65C1" w:rsidR="003C0CA0" w:rsidRPr="00DE2791" w:rsidRDefault="00A92457" w:rsidP="00B6506B">
      <w:pPr>
        <w:pStyle w:val="ab"/>
        <w:spacing w:before="0" w:beforeAutospacing="0" w:after="0" w:afterAutospacing="0"/>
        <w:ind w:firstLine="397"/>
        <w:jc w:val="both"/>
        <w:rPr>
          <w:spacing w:val="8"/>
          <w:sz w:val="20"/>
          <w:szCs w:val="20"/>
        </w:rPr>
      </w:pPr>
      <m:oMath>
        <m:sSub>
          <m:sSubPr>
            <m:ctrlPr>
              <w:rPr>
                <w:rFonts w:ascii="Cambria Math" w:hAnsi="Cambria Math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/>
                <w:spacing w:val="8"/>
                <w:sz w:val="20"/>
                <w:szCs w:val="20"/>
              </w:rPr>
              <m:t>i</m:t>
            </m:r>
          </m:e>
          <m:sub>
            <m:r>
              <w:rPr>
                <w:rFonts w:ascii="Cambria Math" w:hAnsi="Cambria Math"/>
                <w:sz w:val="20"/>
                <w:szCs w:val="20"/>
              </w:rPr>
              <m:t>α</m:t>
            </m:r>
          </m:sub>
        </m:sSub>
      </m:oMath>
      <w:r w:rsidR="003C0CA0" w:rsidRPr="00DE2791">
        <w:rPr>
          <w:spacing w:val="8"/>
          <w:sz w:val="20"/>
          <w:szCs w:val="20"/>
        </w:rPr>
        <w:t xml:space="preserve">  –  это ставка </w:t>
      </w:r>
      <w:r w:rsidR="00BD5144" w:rsidRPr="00DE2791">
        <w:rPr>
          <w:spacing w:val="8"/>
          <w:sz w:val="20"/>
          <w:szCs w:val="20"/>
        </w:rPr>
        <w:t xml:space="preserve">сложных процентов </w:t>
      </w:r>
      <w:r w:rsidR="003C0CA0" w:rsidRPr="00DE2791">
        <w:rPr>
          <w:spacing w:val="8"/>
          <w:sz w:val="20"/>
          <w:szCs w:val="20"/>
        </w:rPr>
        <w:t xml:space="preserve">с учетом инфляции.   </w:t>
      </w:r>
    </w:p>
    <w:p w14:paraId="14E1659F" w14:textId="7FA9CB47" w:rsidR="002B1AA5" w:rsidRPr="00DE2791" w:rsidRDefault="003C0CA0" w:rsidP="00B6506B">
      <w:pPr>
        <w:pStyle w:val="ab"/>
        <w:spacing w:before="0" w:beforeAutospacing="0" w:after="0" w:afterAutospacing="0"/>
        <w:ind w:firstLine="397"/>
        <w:jc w:val="both"/>
        <w:rPr>
          <w:spacing w:val="8"/>
          <w:sz w:val="20"/>
          <w:szCs w:val="20"/>
        </w:rPr>
      </w:pPr>
      <w:r w:rsidRPr="00DE2791">
        <w:rPr>
          <w:spacing w:val="8"/>
          <w:sz w:val="20"/>
          <w:szCs w:val="20"/>
        </w:rPr>
        <w:t>О</w:t>
      </w:r>
      <w:r w:rsidR="00CC1750" w:rsidRPr="00DE2791">
        <w:rPr>
          <w:spacing w:val="8"/>
          <w:sz w:val="20"/>
          <w:szCs w:val="20"/>
        </w:rPr>
        <w:t>тсюда получим:</w:t>
      </w:r>
    </w:p>
    <w:tbl>
      <w:tblPr>
        <w:tblStyle w:val="a4"/>
        <w:tblW w:w="4810" w:type="pct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63"/>
        <w:gridCol w:w="844"/>
      </w:tblGrid>
      <w:tr w:rsidR="00FC67B5" w:rsidRPr="00DE2791" w14:paraId="5AB5B8DC" w14:textId="77777777" w:rsidTr="00522A9F">
        <w:trPr>
          <w:jc w:val="center"/>
        </w:trPr>
        <w:tc>
          <w:tcPr>
            <w:tcW w:w="5530" w:type="dxa"/>
          </w:tcPr>
          <w:p w14:paraId="4326587E" w14:textId="77777777" w:rsidR="00FC67B5" w:rsidRPr="00DE2791" w:rsidRDefault="00A92457" w:rsidP="005D7336">
            <w:pPr>
              <w:spacing w:before="120" w:after="120"/>
              <w:jc w:val="both"/>
              <w:rPr>
                <w:spacing w:val="8"/>
              </w:rPr>
            </w:pPr>
            <m:oMathPara>
              <m:oMathParaPr>
                <m:jc m:val="center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(1+i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α</m:t>
                    </m:r>
                  </m:sub>
                </m:sSub>
                <m:r>
                  <w:rPr>
                    <w:rFonts w:ascii="Cambria Math" w:hAnsi="Cambria Math"/>
                    <w:spacing w:val="8"/>
                  </w:rPr>
                  <m:t>)=</m:t>
                </m:r>
                <m:d>
                  <m:d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pacing w:val="8"/>
                      </w:rPr>
                      <m:t>1+i</m:t>
                    </m:r>
                  </m:e>
                </m:d>
                <m:r>
                  <w:rPr>
                    <w:rFonts w:ascii="Cambria Math" w:hAnsi="Cambria Math"/>
                    <w:spacing w:val="8"/>
                  </w:rPr>
                  <m:t>×</m:t>
                </m:r>
                <m:d>
                  <m:d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pacing w:val="8"/>
                      </w:rPr>
                      <m:t>1+</m:t>
                    </m:r>
                    <m:r>
                      <w:rPr>
                        <w:rFonts w:ascii="Cambria Math" w:hAnsi="Cambria Math"/>
                      </w:rPr>
                      <m:t>α</m:t>
                    </m:r>
                    <m:ctrlPr>
                      <w:rPr>
                        <w:rFonts w:ascii="Cambria Math" w:hAnsi="Cambria Math"/>
                        <w:i/>
                      </w:rPr>
                    </m:ctrlPr>
                  </m:e>
                </m:d>
              </m:oMath>
            </m:oMathPara>
          </w:p>
        </w:tc>
        <w:tc>
          <w:tcPr>
            <w:tcW w:w="849" w:type="dxa"/>
            <w:vAlign w:val="center"/>
          </w:tcPr>
          <w:p w14:paraId="311DAE55" w14:textId="77777777" w:rsidR="00FC67B5" w:rsidRPr="00DE2791" w:rsidRDefault="00FC67B5" w:rsidP="00B6506B">
            <w:pPr>
              <w:jc w:val="right"/>
            </w:pPr>
            <w:r w:rsidRPr="00DE2791">
              <w:t>(6.3.7)</w:t>
            </w:r>
          </w:p>
        </w:tc>
      </w:tr>
    </w:tbl>
    <w:p w14:paraId="260453BD" w14:textId="04C98126" w:rsidR="002B1AA5" w:rsidRPr="00DE2791" w:rsidRDefault="00044882" w:rsidP="00B6506B">
      <w:pPr>
        <w:pStyle w:val="ab"/>
        <w:spacing w:before="0" w:beforeAutospacing="0" w:after="0" w:afterAutospacing="0"/>
        <w:ind w:firstLine="397"/>
        <w:jc w:val="both"/>
        <w:rPr>
          <w:spacing w:val="8"/>
          <w:sz w:val="20"/>
          <w:szCs w:val="20"/>
        </w:rPr>
      </w:pPr>
      <w:r w:rsidRPr="00DE2791">
        <w:rPr>
          <w:spacing w:val="8"/>
          <w:sz w:val="20"/>
          <w:szCs w:val="20"/>
        </w:rPr>
        <w:t>раскроем скобки и получим формулу Фишера:</w:t>
      </w:r>
    </w:p>
    <w:tbl>
      <w:tblPr>
        <w:tblStyle w:val="a4"/>
        <w:tblW w:w="4810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63"/>
        <w:gridCol w:w="844"/>
      </w:tblGrid>
      <w:tr w:rsidR="00522A9F" w:rsidRPr="00DE2791" w14:paraId="1EB487D6" w14:textId="77777777" w:rsidTr="005D7336">
        <w:tc>
          <w:tcPr>
            <w:tcW w:w="5263" w:type="dxa"/>
          </w:tcPr>
          <w:p w14:paraId="218ABB17" w14:textId="77777777" w:rsidR="00522A9F" w:rsidRPr="00DE2791" w:rsidRDefault="00A92457" w:rsidP="005D7336">
            <w:pPr>
              <w:spacing w:before="120" w:after="120"/>
              <w:jc w:val="both"/>
              <w:rPr>
                <w:spacing w:val="8"/>
              </w:rPr>
            </w:pPr>
            <m:oMathPara>
              <m:oMathParaPr>
                <m:jc m:val="center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i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α</m:t>
                    </m:r>
                  </m:sub>
                </m:sSub>
                <m:r>
                  <w:rPr>
                    <w:rFonts w:ascii="Cambria Math" w:hAnsi="Cambria Math"/>
                    <w:spacing w:val="8"/>
                  </w:rPr>
                  <m:t xml:space="preserve"> =i+</m:t>
                </m:r>
                <m:r>
                  <w:rPr>
                    <w:rFonts w:ascii="Cambria Math" w:hAnsi="Cambria Math"/>
                  </w:rPr>
                  <m:t>α+</m:t>
                </m:r>
                <m:r>
                  <m:rPr>
                    <m:sty m:val="p"/>
                  </m:rPr>
                  <w:rPr>
                    <w:rFonts w:ascii="Cambria Math" w:hAnsi="Cambria Math"/>
                  </w:rPr>
                  <m:t>i</m:t>
                </m:r>
                <m:r>
                  <w:rPr>
                    <w:rFonts w:ascii="Cambria Math" w:hAnsi="Cambria Math"/>
                  </w:rPr>
                  <m:t>α</m:t>
                </m:r>
              </m:oMath>
            </m:oMathPara>
          </w:p>
        </w:tc>
        <w:tc>
          <w:tcPr>
            <w:tcW w:w="844" w:type="dxa"/>
            <w:vAlign w:val="center"/>
          </w:tcPr>
          <w:p w14:paraId="62382371" w14:textId="77777777" w:rsidR="00522A9F" w:rsidRPr="00DE2791" w:rsidRDefault="00522A9F" w:rsidP="00B6506B">
            <w:pPr>
              <w:jc w:val="right"/>
            </w:pPr>
            <w:r w:rsidRPr="00DE2791">
              <w:t>(6.3.8)</w:t>
            </w:r>
          </w:p>
        </w:tc>
      </w:tr>
    </w:tbl>
    <w:p w14:paraId="5629C1BB" w14:textId="3AE9818C" w:rsidR="004C4D1D" w:rsidRPr="00DE2791" w:rsidRDefault="00076A46" w:rsidP="00B6506B">
      <w:pPr>
        <w:pStyle w:val="ab"/>
        <w:spacing w:before="0" w:beforeAutospacing="0" w:after="0" w:afterAutospacing="0"/>
        <w:ind w:firstLine="397"/>
        <w:jc w:val="both"/>
        <w:rPr>
          <w:rStyle w:val="aa"/>
          <w:i w:val="0"/>
          <w:spacing w:val="8"/>
          <w:sz w:val="20"/>
          <w:szCs w:val="20"/>
        </w:rPr>
      </w:pPr>
      <w:r w:rsidRPr="00DE2791">
        <w:rPr>
          <w:spacing w:val="8"/>
          <w:sz w:val="20"/>
          <w:szCs w:val="20"/>
        </w:rPr>
        <w:t xml:space="preserve">Отметим, что </w:t>
      </w:r>
      <w:r w:rsidR="004C4D1D" w:rsidRPr="00DE2791">
        <w:rPr>
          <w:spacing w:val="8"/>
          <w:sz w:val="20"/>
          <w:szCs w:val="20"/>
        </w:rPr>
        <w:t xml:space="preserve">выражение  </w:t>
      </w:r>
      <m:oMath>
        <m:r>
          <w:rPr>
            <w:rFonts w:ascii="Cambria Math" w:hAnsi="Cambria Math"/>
            <w:sz w:val="20"/>
            <w:szCs w:val="20"/>
          </w:rPr>
          <m:t>α+</m:t>
        </m:r>
        <m:r>
          <m:rPr>
            <m:sty m:val="p"/>
          </m:rPr>
          <w:rPr>
            <w:rFonts w:ascii="Cambria Math" w:hAnsi="Cambria Math"/>
            <w:sz w:val="20"/>
            <w:szCs w:val="20"/>
          </w:rPr>
          <m:t>i</m:t>
        </m:r>
        <m:r>
          <w:rPr>
            <w:rFonts w:ascii="Cambria Math" w:hAnsi="Cambria Math"/>
            <w:sz w:val="20"/>
            <w:szCs w:val="20"/>
          </w:rPr>
          <m:t>α</m:t>
        </m:r>
      </m:oMath>
      <w:r w:rsidR="004C4D1D" w:rsidRPr="00DE2791">
        <w:rPr>
          <w:sz w:val="20"/>
          <w:szCs w:val="20"/>
        </w:rPr>
        <w:t xml:space="preserve"> </w:t>
      </w:r>
      <w:r w:rsidR="004C4D1D" w:rsidRPr="00DE2791">
        <w:rPr>
          <w:rStyle w:val="aa"/>
          <w:i w:val="0"/>
          <w:spacing w:val="8"/>
          <w:sz w:val="20"/>
          <w:szCs w:val="20"/>
        </w:rPr>
        <w:t>- это  инфляционная премия, на которую следует увеличить процентную ставку</w:t>
      </w:r>
      <w:r w:rsidR="001D3CFC" w:rsidRPr="00DE2791">
        <w:rPr>
          <w:rStyle w:val="aa"/>
          <w:i w:val="0"/>
          <w:spacing w:val="8"/>
          <w:sz w:val="20"/>
          <w:szCs w:val="20"/>
        </w:rPr>
        <w:t xml:space="preserve"> i</w:t>
      </w:r>
      <w:r w:rsidR="004C4D1D" w:rsidRPr="00DE2791">
        <w:rPr>
          <w:rStyle w:val="aa"/>
          <w:i w:val="0"/>
          <w:spacing w:val="8"/>
          <w:sz w:val="20"/>
          <w:szCs w:val="20"/>
        </w:rPr>
        <w:t xml:space="preserve">. </w:t>
      </w:r>
    </w:p>
    <w:p w14:paraId="224B0A79" w14:textId="05A1EFBE" w:rsidR="004C4D1D" w:rsidRPr="00DE2791" w:rsidRDefault="004C4D1D" w:rsidP="00B6506B">
      <w:pPr>
        <w:pStyle w:val="ab"/>
        <w:spacing w:before="0" w:beforeAutospacing="0" w:after="0" w:afterAutospacing="0"/>
        <w:ind w:firstLine="397"/>
        <w:jc w:val="both"/>
        <w:rPr>
          <w:rStyle w:val="aa"/>
          <w:i w:val="0"/>
          <w:spacing w:val="8"/>
          <w:sz w:val="20"/>
          <w:szCs w:val="20"/>
        </w:rPr>
      </w:pPr>
      <w:r w:rsidRPr="00DE2791">
        <w:rPr>
          <w:rStyle w:val="aa"/>
          <w:i w:val="0"/>
          <w:spacing w:val="8"/>
          <w:sz w:val="20"/>
          <w:szCs w:val="20"/>
        </w:rPr>
        <w:t>Тогда существуют следующие варианты доходности фина</w:t>
      </w:r>
      <w:r w:rsidRPr="00DE2791">
        <w:rPr>
          <w:rStyle w:val="aa"/>
          <w:i w:val="0"/>
          <w:spacing w:val="8"/>
          <w:sz w:val="20"/>
          <w:szCs w:val="20"/>
        </w:rPr>
        <w:t>н</w:t>
      </w:r>
      <w:r w:rsidRPr="00DE2791">
        <w:rPr>
          <w:rStyle w:val="aa"/>
          <w:i w:val="0"/>
          <w:spacing w:val="8"/>
          <w:sz w:val="20"/>
          <w:szCs w:val="20"/>
        </w:rPr>
        <w:t>совой операции:</w:t>
      </w:r>
    </w:p>
    <w:p w14:paraId="5A629BCC" w14:textId="0C9398C3" w:rsidR="0023003F" w:rsidRPr="00DE2791" w:rsidRDefault="00A92457" w:rsidP="00E276C5">
      <w:pPr>
        <w:pStyle w:val="ab"/>
        <w:numPr>
          <w:ilvl w:val="0"/>
          <w:numId w:val="21"/>
        </w:numPr>
        <w:spacing w:before="0" w:beforeAutospacing="0" w:after="0" w:afterAutospacing="0"/>
        <w:ind w:left="0" w:firstLine="397"/>
        <w:jc w:val="both"/>
        <w:rPr>
          <w:rStyle w:val="aa"/>
          <w:i w:val="0"/>
          <w:spacing w:val="8"/>
          <w:sz w:val="20"/>
          <w:szCs w:val="20"/>
        </w:rPr>
      </w:pPr>
      <m:oMath>
        <m:sSub>
          <m:sSubPr>
            <m:ctrlPr>
              <w:rPr>
                <w:rFonts w:ascii="Cambria Math" w:hAnsi="Cambria Math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/>
                <w:spacing w:val="8"/>
                <w:sz w:val="20"/>
                <w:szCs w:val="20"/>
              </w:rPr>
              <m:t>i</m:t>
            </m:r>
          </m:e>
          <m:sub>
            <m:r>
              <w:rPr>
                <w:rFonts w:ascii="Cambria Math" w:hAnsi="Cambria Math"/>
                <w:sz w:val="20"/>
                <w:szCs w:val="20"/>
              </w:rPr>
              <m:t>α</m:t>
            </m:r>
          </m:sub>
        </m:sSub>
      </m:oMath>
      <w:r w:rsidR="00B172B6" w:rsidRPr="00DE2791">
        <w:rPr>
          <w:rStyle w:val="aa"/>
          <w:i w:val="0"/>
          <w:spacing w:val="8"/>
          <w:sz w:val="20"/>
          <w:szCs w:val="20"/>
        </w:rPr>
        <w:t xml:space="preserve"> =</w:t>
      </w:r>
      <w:r w:rsidR="00B172B6" w:rsidRPr="00DE2791">
        <w:rPr>
          <w:i/>
          <w:sz w:val="20"/>
          <w:szCs w:val="20"/>
        </w:rPr>
        <w:t xml:space="preserve"> α , </w:t>
      </w:r>
      <w:r w:rsidR="00B172B6" w:rsidRPr="00DE2791">
        <w:rPr>
          <w:rStyle w:val="aa"/>
          <w:i w:val="0"/>
          <w:spacing w:val="8"/>
          <w:sz w:val="20"/>
          <w:szCs w:val="20"/>
        </w:rPr>
        <w:t xml:space="preserve">т.е. </w:t>
      </w:r>
      <w:r w:rsidR="004C4D1D" w:rsidRPr="00DE2791">
        <w:rPr>
          <w:rStyle w:val="aa"/>
          <w:i w:val="0"/>
          <w:spacing w:val="8"/>
          <w:sz w:val="20"/>
          <w:szCs w:val="20"/>
        </w:rPr>
        <w:t>ставка сложных процентов равна темпу и</w:t>
      </w:r>
      <w:r w:rsidR="004C4D1D" w:rsidRPr="00DE2791">
        <w:rPr>
          <w:rStyle w:val="aa"/>
          <w:i w:val="0"/>
          <w:spacing w:val="8"/>
          <w:sz w:val="20"/>
          <w:szCs w:val="20"/>
        </w:rPr>
        <w:t>н</w:t>
      </w:r>
      <w:r w:rsidR="004C4D1D" w:rsidRPr="00DE2791">
        <w:rPr>
          <w:rStyle w:val="aa"/>
          <w:i w:val="0"/>
          <w:spacing w:val="8"/>
          <w:sz w:val="20"/>
          <w:szCs w:val="20"/>
        </w:rPr>
        <w:t>фляции</w:t>
      </w:r>
      <w:r w:rsidR="00433FD2" w:rsidRPr="00DE2791">
        <w:rPr>
          <w:rStyle w:val="aa"/>
          <w:i w:val="0"/>
          <w:spacing w:val="8"/>
          <w:sz w:val="20"/>
          <w:szCs w:val="20"/>
        </w:rPr>
        <w:t>, следовательно, доходность финансовой операции = 0</w:t>
      </w:r>
      <w:r w:rsidR="0023003F" w:rsidRPr="00DE2791">
        <w:rPr>
          <w:rStyle w:val="aa"/>
          <w:i w:val="0"/>
          <w:spacing w:val="8"/>
          <w:sz w:val="20"/>
          <w:szCs w:val="20"/>
        </w:rPr>
        <w:t xml:space="preserve">; </w:t>
      </w:r>
    </w:p>
    <w:p w14:paraId="6F073E1C" w14:textId="3B9635F9" w:rsidR="008F69B6" w:rsidRPr="00DE2791" w:rsidRDefault="00A92457" w:rsidP="00E276C5">
      <w:pPr>
        <w:pStyle w:val="ab"/>
        <w:numPr>
          <w:ilvl w:val="0"/>
          <w:numId w:val="21"/>
        </w:numPr>
        <w:spacing w:before="0" w:beforeAutospacing="0" w:after="0" w:afterAutospacing="0"/>
        <w:ind w:left="0" w:firstLine="397"/>
        <w:jc w:val="both"/>
        <w:rPr>
          <w:rStyle w:val="aa"/>
          <w:i w:val="0"/>
          <w:spacing w:val="8"/>
          <w:sz w:val="20"/>
          <w:szCs w:val="20"/>
        </w:rPr>
      </w:pPr>
      <m:oMath>
        <m:sSub>
          <m:sSubPr>
            <m:ctrlPr>
              <w:rPr>
                <w:rFonts w:ascii="Cambria Math" w:hAnsi="Cambria Math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/>
                <w:spacing w:val="8"/>
                <w:sz w:val="20"/>
                <w:szCs w:val="20"/>
              </w:rPr>
              <m:t>i</m:t>
            </m:r>
          </m:e>
          <m:sub>
            <m:r>
              <w:rPr>
                <w:rFonts w:ascii="Cambria Math" w:hAnsi="Cambria Math"/>
                <w:sz w:val="20"/>
                <w:szCs w:val="20"/>
              </w:rPr>
              <m:t>α</m:t>
            </m:r>
          </m:sub>
        </m:sSub>
      </m:oMath>
      <w:r w:rsidR="0023003F" w:rsidRPr="00DE2791">
        <w:rPr>
          <w:rStyle w:val="aa"/>
          <w:i w:val="0"/>
          <w:spacing w:val="8"/>
          <w:sz w:val="20"/>
          <w:szCs w:val="20"/>
        </w:rPr>
        <w:t xml:space="preserve"> </w:t>
      </w:r>
      <w:r w:rsidR="00433FD2" w:rsidRPr="00DE2791">
        <w:rPr>
          <w:rStyle w:val="aa"/>
          <w:i w:val="0"/>
          <w:spacing w:val="8"/>
          <w:sz w:val="20"/>
          <w:szCs w:val="20"/>
        </w:rPr>
        <w:t>&gt;</w:t>
      </w:r>
      <w:r w:rsidR="0023003F" w:rsidRPr="00DE2791">
        <w:rPr>
          <w:i/>
          <w:sz w:val="20"/>
          <w:szCs w:val="20"/>
        </w:rPr>
        <w:t xml:space="preserve"> α , </w:t>
      </w:r>
      <w:r w:rsidR="00433FD2" w:rsidRPr="00DE2791">
        <w:rPr>
          <w:rStyle w:val="aa"/>
          <w:i w:val="0"/>
          <w:spacing w:val="8"/>
          <w:sz w:val="20"/>
          <w:szCs w:val="20"/>
        </w:rPr>
        <w:t xml:space="preserve">тогда </w:t>
      </w:r>
      <m:oMath>
        <m:r>
          <m:rPr>
            <m:sty m:val="p"/>
          </m:rPr>
          <w:rPr>
            <w:rStyle w:val="aa"/>
            <w:rFonts w:ascii="Cambria Math" w:hAnsi="Cambria Math"/>
            <w:spacing w:val="8"/>
            <w:sz w:val="20"/>
            <w:szCs w:val="20"/>
          </w:rPr>
          <m:t xml:space="preserve">i </m:t>
        </m:r>
      </m:oMath>
      <w:r w:rsidR="0023003F" w:rsidRPr="00DE2791">
        <w:rPr>
          <w:rStyle w:val="aa"/>
          <w:i w:val="0"/>
          <w:spacing w:val="8"/>
          <w:sz w:val="20"/>
          <w:szCs w:val="20"/>
        </w:rPr>
        <w:t xml:space="preserve"> </w:t>
      </w:r>
      <w:r w:rsidR="00433FD2" w:rsidRPr="00DE2791">
        <w:rPr>
          <w:rStyle w:val="aa"/>
          <w:i w:val="0"/>
          <w:spacing w:val="8"/>
          <w:sz w:val="20"/>
          <w:szCs w:val="20"/>
        </w:rPr>
        <w:t>&gt;</w:t>
      </w:r>
      <w:r w:rsidR="00433FD2" w:rsidRPr="00DE2791">
        <w:rPr>
          <w:i/>
          <w:sz w:val="20"/>
          <w:szCs w:val="20"/>
        </w:rPr>
        <w:t xml:space="preserve"> </w:t>
      </w:r>
      <w:r w:rsidR="00433FD2" w:rsidRPr="00DE2791">
        <w:rPr>
          <w:rStyle w:val="aa"/>
          <w:i w:val="0"/>
          <w:spacing w:val="8"/>
          <w:sz w:val="20"/>
          <w:szCs w:val="20"/>
        </w:rPr>
        <w:t xml:space="preserve">0, следовательно доходность финансовой операции </w:t>
      </w:r>
      <w:r w:rsidR="00C42D5F" w:rsidRPr="00DE2791">
        <w:rPr>
          <w:rStyle w:val="aa"/>
          <w:i w:val="0"/>
          <w:spacing w:val="8"/>
          <w:sz w:val="20"/>
          <w:szCs w:val="20"/>
        </w:rPr>
        <w:t xml:space="preserve">положительная величина и </w:t>
      </w:r>
      <w:r w:rsidR="00433FD2" w:rsidRPr="00DE2791">
        <w:rPr>
          <w:rStyle w:val="aa"/>
          <w:i w:val="0"/>
          <w:spacing w:val="8"/>
          <w:sz w:val="20"/>
          <w:szCs w:val="20"/>
        </w:rPr>
        <w:t>принесет прибыль;</w:t>
      </w:r>
    </w:p>
    <w:p w14:paraId="22FB79FE" w14:textId="0CA15499" w:rsidR="00433FD2" w:rsidRPr="00DE2791" w:rsidRDefault="00A92457" w:rsidP="00E276C5">
      <w:pPr>
        <w:pStyle w:val="ab"/>
        <w:numPr>
          <w:ilvl w:val="0"/>
          <w:numId w:val="21"/>
        </w:numPr>
        <w:spacing w:before="0" w:beforeAutospacing="0" w:after="0" w:afterAutospacing="0"/>
        <w:ind w:left="0" w:firstLine="397"/>
        <w:jc w:val="both"/>
        <w:rPr>
          <w:rStyle w:val="aa"/>
          <w:i w:val="0"/>
          <w:spacing w:val="8"/>
          <w:sz w:val="20"/>
          <w:szCs w:val="20"/>
        </w:rPr>
      </w:pPr>
      <m:oMath>
        <m:sSub>
          <m:sSubPr>
            <m:ctrlPr>
              <w:rPr>
                <w:rFonts w:ascii="Cambria Math" w:hAnsi="Cambria Math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/>
                <w:spacing w:val="8"/>
                <w:sz w:val="20"/>
                <w:szCs w:val="20"/>
              </w:rPr>
              <m:t>i</m:t>
            </m:r>
          </m:e>
          <m:sub>
            <m:r>
              <w:rPr>
                <w:rFonts w:ascii="Cambria Math" w:hAnsi="Cambria Math"/>
                <w:sz w:val="20"/>
                <w:szCs w:val="20"/>
              </w:rPr>
              <m:t>α</m:t>
            </m:r>
          </m:sub>
        </m:sSub>
        <m:r>
          <m:rPr>
            <m:sty m:val="p"/>
          </m:rPr>
          <w:rPr>
            <w:rStyle w:val="aa"/>
            <w:rFonts w:ascii="Cambria Math" w:hAnsi="Cambria Math"/>
            <w:spacing w:val="8"/>
            <w:sz w:val="20"/>
            <w:szCs w:val="20"/>
          </w:rPr>
          <m:t xml:space="preserve">&lt; </m:t>
        </m:r>
      </m:oMath>
      <w:r w:rsidR="00433FD2" w:rsidRPr="00DE2791">
        <w:rPr>
          <w:rStyle w:val="aa"/>
          <w:i w:val="0"/>
          <w:spacing w:val="8"/>
          <w:sz w:val="20"/>
          <w:szCs w:val="20"/>
        </w:rPr>
        <w:t xml:space="preserve"> </w:t>
      </w:r>
      <w:r w:rsidR="00433FD2" w:rsidRPr="00DE2791">
        <w:rPr>
          <w:i/>
          <w:sz w:val="20"/>
          <w:szCs w:val="20"/>
        </w:rPr>
        <w:t xml:space="preserve">α , </w:t>
      </w:r>
      <w:r w:rsidR="00433FD2" w:rsidRPr="00DE2791">
        <w:rPr>
          <w:rStyle w:val="aa"/>
          <w:i w:val="0"/>
          <w:spacing w:val="8"/>
          <w:sz w:val="20"/>
          <w:szCs w:val="20"/>
        </w:rPr>
        <w:t xml:space="preserve">тогда </w:t>
      </w:r>
      <m:oMath>
        <m:r>
          <m:rPr>
            <m:sty m:val="p"/>
          </m:rPr>
          <w:rPr>
            <w:rStyle w:val="aa"/>
            <w:rFonts w:ascii="Cambria Math" w:hAnsi="Cambria Math"/>
            <w:spacing w:val="8"/>
            <w:sz w:val="20"/>
            <w:szCs w:val="20"/>
          </w:rPr>
          <m:t xml:space="preserve">i </m:t>
        </m:r>
      </m:oMath>
      <w:r w:rsidR="00433FD2" w:rsidRPr="00DE2791">
        <w:rPr>
          <w:rStyle w:val="aa"/>
          <w:i w:val="0"/>
          <w:spacing w:val="8"/>
          <w:sz w:val="20"/>
          <w:szCs w:val="20"/>
        </w:rPr>
        <w:t xml:space="preserve"> &lt; 0, следовательно доходность финанс</w:t>
      </w:r>
      <w:r w:rsidR="00433FD2" w:rsidRPr="00DE2791">
        <w:rPr>
          <w:rStyle w:val="aa"/>
          <w:i w:val="0"/>
          <w:spacing w:val="8"/>
          <w:sz w:val="20"/>
          <w:szCs w:val="20"/>
        </w:rPr>
        <w:t>о</w:t>
      </w:r>
      <w:r w:rsidR="00433FD2" w:rsidRPr="00DE2791">
        <w:rPr>
          <w:rStyle w:val="aa"/>
          <w:i w:val="0"/>
          <w:spacing w:val="8"/>
          <w:sz w:val="20"/>
          <w:szCs w:val="20"/>
        </w:rPr>
        <w:t xml:space="preserve">вой операции </w:t>
      </w:r>
      <w:r w:rsidR="00C42D5F" w:rsidRPr="00DE2791">
        <w:rPr>
          <w:rStyle w:val="aa"/>
          <w:i w:val="0"/>
          <w:spacing w:val="8"/>
          <w:sz w:val="20"/>
          <w:szCs w:val="20"/>
        </w:rPr>
        <w:t xml:space="preserve">отрицательная величина и </w:t>
      </w:r>
      <w:r w:rsidR="00433FD2" w:rsidRPr="00DE2791">
        <w:rPr>
          <w:rStyle w:val="aa"/>
          <w:i w:val="0"/>
          <w:spacing w:val="8"/>
          <w:sz w:val="20"/>
          <w:szCs w:val="20"/>
        </w:rPr>
        <w:t>принесет убыток.</w:t>
      </w:r>
    </w:p>
    <w:p w14:paraId="5A745725" w14:textId="77777777" w:rsidR="0023003F" w:rsidRPr="00DE2791" w:rsidRDefault="0023003F" w:rsidP="00B6506B">
      <w:pPr>
        <w:pStyle w:val="ab"/>
        <w:spacing w:before="0" w:beforeAutospacing="0" w:after="0" w:afterAutospacing="0"/>
        <w:ind w:firstLine="397"/>
        <w:rPr>
          <w:b/>
          <w:spacing w:val="8"/>
          <w:sz w:val="20"/>
          <w:szCs w:val="20"/>
        </w:rPr>
      </w:pPr>
    </w:p>
    <w:p w14:paraId="0E63B68A" w14:textId="3896EAB0" w:rsidR="00170EB5" w:rsidRPr="00DE2791" w:rsidRDefault="00880BE4" w:rsidP="00B6506B">
      <w:pPr>
        <w:pStyle w:val="ab"/>
        <w:spacing w:before="0" w:beforeAutospacing="0" w:after="0" w:afterAutospacing="0"/>
        <w:ind w:firstLine="397"/>
        <w:jc w:val="both"/>
        <w:rPr>
          <w:spacing w:val="8"/>
          <w:sz w:val="20"/>
          <w:szCs w:val="20"/>
        </w:rPr>
      </w:pPr>
      <w:r w:rsidRPr="00DE2791">
        <w:rPr>
          <w:b/>
          <w:spacing w:val="8"/>
          <w:sz w:val="20"/>
          <w:szCs w:val="20"/>
        </w:rPr>
        <w:t>П</w:t>
      </w:r>
      <w:r w:rsidR="00170EB5" w:rsidRPr="00DE2791">
        <w:rPr>
          <w:rFonts w:eastAsiaTheme="minorEastAsia"/>
          <w:b/>
          <w:bCs/>
          <w:sz w:val="20"/>
          <w:szCs w:val="20"/>
        </w:rPr>
        <w:t>ример</w:t>
      </w:r>
      <w:r w:rsidRPr="00DE2791">
        <w:rPr>
          <w:rFonts w:eastAsiaTheme="minorEastAsia"/>
          <w:b/>
          <w:bCs/>
        </w:rPr>
        <w:t>.</w:t>
      </w:r>
      <w:r w:rsidR="00170EB5" w:rsidRPr="00DE2791">
        <w:rPr>
          <w:spacing w:val="8"/>
          <w:sz w:val="20"/>
          <w:szCs w:val="20"/>
        </w:rPr>
        <w:t xml:space="preserve"> </w:t>
      </w:r>
      <w:r w:rsidRPr="00DE2791">
        <w:rPr>
          <w:spacing w:val="8"/>
          <w:sz w:val="20"/>
          <w:szCs w:val="20"/>
        </w:rPr>
        <w:t>Г</w:t>
      </w:r>
      <w:r w:rsidR="00170EB5" w:rsidRPr="00DE2791">
        <w:rPr>
          <w:spacing w:val="8"/>
          <w:sz w:val="20"/>
          <w:szCs w:val="20"/>
        </w:rPr>
        <w:t xml:space="preserve">одовой темп инфляции 20%. </w:t>
      </w:r>
      <w:r w:rsidR="00863498" w:rsidRPr="00DE2791">
        <w:rPr>
          <w:spacing w:val="8"/>
          <w:sz w:val="20"/>
          <w:szCs w:val="20"/>
        </w:rPr>
        <w:t>Кредитная организ</w:t>
      </w:r>
      <w:r w:rsidR="00863498" w:rsidRPr="00DE2791">
        <w:rPr>
          <w:spacing w:val="8"/>
          <w:sz w:val="20"/>
          <w:szCs w:val="20"/>
        </w:rPr>
        <w:t>а</w:t>
      </w:r>
      <w:r w:rsidR="00863498" w:rsidRPr="00DE2791">
        <w:rPr>
          <w:spacing w:val="8"/>
          <w:sz w:val="20"/>
          <w:szCs w:val="20"/>
        </w:rPr>
        <w:t>ция</w:t>
      </w:r>
      <w:r w:rsidR="00170EB5" w:rsidRPr="00DE2791">
        <w:rPr>
          <w:spacing w:val="8"/>
          <w:sz w:val="20"/>
          <w:szCs w:val="20"/>
        </w:rPr>
        <w:t xml:space="preserve"> рассчитывает получить 10% реального дохода в результате </w:t>
      </w:r>
      <w:r w:rsidR="00293901" w:rsidRPr="00DE2791">
        <w:rPr>
          <w:spacing w:val="8"/>
          <w:sz w:val="20"/>
          <w:szCs w:val="20"/>
        </w:rPr>
        <w:lastRenderedPageBreak/>
        <w:t>размещения</w:t>
      </w:r>
      <w:r w:rsidR="00170EB5" w:rsidRPr="00DE2791">
        <w:rPr>
          <w:spacing w:val="8"/>
          <w:sz w:val="20"/>
          <w:szCs w:val="20"/>
        </w:rPr>
        <w:t xml:space="preserve"> ресурсов</w:t>
      </w:r>
      <w:r w:rsidR="00863498" w:rsidRPr="00DE2791">
        <w:rPr>
          <w:spacing w:val="8"/>
          <w:sz w:val="20"/>
          <w:szCs w:val="20"/>
        </w:rPr>
        <w:t xml:space="preserve"> в кредитные операции</w:t>
      </w:r>
      <w:r w:rsidR="00170EB5" w:rsidRPr="00DE2791">
        <w:rPr>
          <w:spacing w:val="8"/>
          <w:sz w:val="20"/>
          <w:szCs w:val="20"/>
        </w:rPr>
        <w:t>. Какова номинал</w:t>
      </w:r>
      <w:r w:rsidR="00170EB5" w:rsidRPr="00DE2791">
        <w:rPr>
          <w:spacing w:val="8"/>
          <w:sz w:val="20"/>
          <w:szCs w:val="20"/>
        </w:rPr>
        <w:t>ь</w:t>
      </w:r>
      <w:r w:rsidR="00170EB5" w:rsidRPr="00DE2791">
        <w:rPr>
          <w:spacing w:val="8"/>
          <w:sz w:val="20"/>
          <w:szCs w:val="20"/>
        </w:rPr>
        <w:t xml:space="preserve">ная ставка, по которой </w:t>
      </w:r>
      <w:r w:rsidR="00863498" w:rsidRPr="00DE2791">
        <w:rPr>
          <w:spacing w:val="8"/>
          <w:sz w:val="20"/>
          <w:szCs w:val="20"/>
        </w:rPr>
        <w:t>банк предоставит кредит</w:t>
      </w:r>
      <w:r w:rsidR="00170EB5" w:rsidRPr="00DE2791">
        <w:rPr>
          <w:spacing w:val="8"/>
          <w:sz w:val="20"/>
          <w:szCs w:val="20"/>
        </w:rPr>
        <w:t>?</w:t>
      </w:r>
    </w:p>
    <w:p w14:paraId="5DED154A" w14:textId="0FCF9858" w:rsidR="00E0699D" w:rsidRPr="00DE2791" w:rsidRDefault="00E0699D" w:rsidP="00B6506B">
      <w:pPr>
        <w:pStyle w:val="ab"/>
        <w:spacing w:before="0" w:beforeAutospacing="0" w:after="0" w:afterAutospacing="0"/>
        <w:ind w:firstLine="397"/>
        <w:jc w:val="both"/>
        <w:rPr>
          <w:spacing w:val="8"/>
          <w:sz w:val="20"/>
          <w:szCs w:val="20"/>
        </w:rPr>
      </w:pPr>
      <w:r w:rsidRPr="00DE2791">
        <w:rPr>
          <w:spacing w:val="8"/>
          <w:sz w:val="20"/>
          <w:szCs w:val="20"/>
        </w:rPr>
        <w:t>Воспользуемся формулой 6.3.6 и получим:</w:t>
      </w:r>
    </w:p>
    <w:p w14:paraId="33E80DBC" w14:textId="5F049123" w:rsidR="00E0699D" w:rsidRPr="00DE2791" w:rsidRDefault="00C6709E" w:rsidP="00B6506B">
      <w:pPr>
        <w:pStyle w:val="ab"/>
        <w:spacing w:before="0" w:beforeAutospacing="0" w:after="0" w:afterAutospacing="0"/>
        <w:ind w:firstLine="397"/>
        <w:jc w:val="both"/>
        <w:rPr>
          <w:rStyle w:val="aa"/>
          <w:i w:val="0"/>
          <w:spacing w:val="8"/>
          <w:sz w:val="20"/>
          <w:szCs w:val="20"/>
        </w:rPr>
      </w:pPr>
      <w:r w:rsidRPr="00DE2791">
        <w:rPr>
          <w:spacing w:val="8"/>
          <w:sz w:val="20"/>
          <w:szCs w:val="20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spacing w:val="8"/>
                <w:sz w:val="20"/>
                <w:szCs w:val="20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pacing w:val="8"/>
                <w:sz w:val="20"/>
                <w:szCs w:val="20"/>
              </w:rPr>
              <m:t xml:space="preserve"> </m:t>
            </m:r>
            <m:sSub>
              <m:sSubPr>
                <m:ctrlPr>
                  <w:rPr>
                    <w:rFonts w:ascii="Cambria Math" w:hAnsi="Cambria Math"/>
                    <w:i/>
                    <w:spacing w:val="8"/>
                    <w:sz w:val="20"/>
                    <w:szCs w:val="20"/>
                  </w:rPr>
                </m:ctrlPr>
              </m:sSubPr>
              <m:e>
                <m:r>
                  <w:rPr>
                    <w:rFonts w:ascii="Cambria Math" w:hAnsi="Cambria Math"/>
                    <w:spacing w:val="8"/>
                    <w:sz w:val="20"/>
                    <w:szCs w:val="20"/>
                  </w:rPr>
                  <m:t>(1+i</m:t>
                </m:r>
              </m:e>
              <m:sub>
                <m:r>
                  <w:rPr>
                    <w:rFonts w:ascii="Cambria Math" w:hAnsi="Cambria Math"/>
                    <w:sz w:val="20"/>
                    <w:szCs w:val="20"/>
                  </w:rPr>
                  <m:t>α</m:t>
                </m:r>
              </m:sub>
            </m:sSub>
            <m:r>
              <w:rPr>
                <w:rFonts w:ascii="Cambria Math" w:hAnsi="Cambria Math"/>
                <w:spacing w:val="8"/>
                <w:sz w:val="20"/>
                <w:szCs w:val="20"/>
              </w:rPr>
              <m:t xml:space="preserve">) </m:t>
            </m:r>
            <m:r>
              <m:rPr>
                <m:sty m:val="p"/>
              </m:rPr>
              <w:rPr>
                <w:rFonts w:ascii="Cambria Math" w:hAnsi="Cambria Math"/>
                <w:spacing w:val="8"/>
                <w:sz w:val="20"/>
                <w:szCs w:val="20"/>
              </w:rPr>
              <m:t>= (1+0,2) × (1+0,1) =</m:t>
            </m:r>
            <m:r>
              <w:rPr>
                <w:rFonts w:ascii="Cambria Math" w:hAnsi="Cambria Math"/>
                <w:spacing w:val="8"/>
                <w:sz w:val="20"/>
                <w:szCs w:val="20"/>
              </w:rPr>
              <m:t>i</m:t>
            </m:r>
          </m:e>
          <m:sub>
            <m:r>
              <w:rPr>
                <w:rFonts w:ascii="Cambria Math" w:hAnsi="Cambria Math"/>
                <w:sz w:val="20"/>
                <w:szCs w:val="20"/>
              </w:rPr>
              <m:t>α</m:t>
            </m:r>
          </m:sub>
        </m:sSub>
        <m:r>
          <w:rPr>
            <w:rFonts w:ascii="Cambria Math" w:hAnsi="Cambria Math"/>
            <w:spacing w:val="8"/>
            <w:sz w:val="20"/>
            <w:szCs w:val="20"/>
          </w:rPr>
          <m:t xml:space="preserve"> =i+</m:t>
        </m:r>
        <m:r>
          <w:rPr>
            <w:rFonts w:ascii="Cambria Math" w:hAnsi="Cambria Math"/>
            <w:sz w:val="20"/>
            <w:szCs w:val="20"/>
          </w:rPr>
          <m:t>α+</m:t>
        </m:r>
        <m:r>
          <m:rPr>
            <m:sty m:val="p"/>
          </m:rPr>
          <w:rPr>
            <w:rFonts w:ascii="Cambria Math" w:hAnsi="Cambria Math"/>
            <w:sz w:val="20"/>
            <w:szCs w:val="20"/>
          </w:rPr>
          <m:t>i</m:t>
        </m:r>
        <m:r>
          <w:rPr>
            <w:rFonts w:ascii="Cambria Math" w:hAnsi="Cambria Math"/>
            <w:sz w:val="20"/>
            <w:szCs w:val="20"/>
          </w:rPr>
          <m:t>α</m:t>
        </m:r>
        <m:r>
          <m:rPr>
            <m:sty m:val="p"/>
          </m:rPr>
          <w:rPr>
            <w:rStyle w:val="aa"/>
            <w:rFonts w:ascii="Cambria Math" w:eastAsia="Microsoft Sans Serif" w:hAnsi="Cambria Math"/>
            <w:spacing w:val="8"/>
            <w:sz w:val="20"/>
            <w:szCs w:val="20"/>
          </w:rPr>
          <m:t>=</m:t>
        </m:r>
        <m:sSub>
          <m:sSubPr>
            <m:ctrlPr>
              <w:rPr>
                <w:rFonts w:ascii="Cambria Math" w:hAnsi="Cambria Math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/>
                <w:spacing w:val="8"/>
                <w:sz w:val="20"/>
                <w:szCs w:val="20"/>
              </w:rPr>
              <m:t>i</m:t>
            </m:r>
          </m:e>
          <m:sub>
            <m:r>
              <w:rPr>
                <w:rFonts w:ascii="Cambria Math" w:hAnsi="Cambria Math"/>
                <w:sz w:val="20"/>
                <w:szCs w:val="20"/>
              </w:rPr>
              <m:t>α</m:t>
            </m:r>
          </m:sub>
        </m:sSub>
        <m:r>
          <w:rPr>
            <w:rFonts w:ascii="Cambria Math" w:hAnsi="Cambria Math"/>
            <w:spacing w:val="8"/>
            <w:sz w:val="20"/>
            <w:szCs w:val="20"/>
          </w:rPr>
          <m:t xml:space="preserve"> =</m:t>
        </m:r>
        <m:r>
          <m:rPr>
            <m:sty m:val="p"/>
          </m:rPr>
          <w:rPr>
            <w:rFonts w:ascii="Cambria Math" w:hAnsi="Cambria Math"/>
            <w:spacing w:val="8"/>
            <w:sz w:val="20"/>
            <w:szCs w:val="20"/>
          </w:rPr>
          <m:t>0,1+</m:t>
        </m:r>
        <m:r>
          <m:rPr>
            <m:sty m:val="p"/>
          </m:rPr>
          <w:rPr>
            <w:rFonts w:ascii="Cambria Math" w:hAnsi="Cambria Math"/>
            <w:sz w:val="20"/>
            <w:szCs w:val="20"/>
          </w:rPr>
          <m:t>0,2+0,1 × 0,2</m:t>
        </m:r>
        <m:r>
          <m:rPr>
            <m:sty m:val="p"/>
          </m:rPr>
          <w:rPr>
            <w:rStyle w:val="aa"/>
            <w:rFonts w:ascii="Cambria Math" w:eastAsia="Microsoft Sans Serif" w:hAnsi="Cambria Math"/>
            <w:spacing w:val="8"/>
            <w:sz w:val="20"/>
            <w:szCs w:val="20"/>
          </w:rPr>
          <m:t>= 0,32 или 32%.</m:t>
        </m:r>
      </m:oMath>
      <w:r w:rsidR="00B16B67" w:rsidRPr="00DE2791">
        <w:rPr>
          <w:sz w:val="20"/>
          <w:szCs w:val="20"/>
        </w:rPr>
        <w:t xml:space="preserve"> </w:t>
      </w:r>
      <w:r w:rsidR="00B16B67" w:rsidRPr="00DE2791">
        <w:rPr>
          <w:rStyle w:val="aa"/>
          <w:rFonts w:eastAsia="Microsoft Sans Serif"/>
          <w:spacing w:val="8"/>
          <w:sz w:val="20"/>
          <w:szCs w:val="20"/>
        </w:rPr>
        <w:t xml:space="preserve">  </w:t>
      </w:r>
      <w:r w:rsidR="0055623E" w:rsidRPr="00DE2791">
        <w:rPr>
          <w:rStyle w:val="aa"/>
          <w:i w:val="0"/>
          <w:spacing w:val="8"/>
          <w:sz w:val="20"/>
          <w:szCs w:val="20"/>
        </w:rPr>
        <w:t>Таким образом, номинал</w:t>
      </w:r>
      <w:r w:rsidR="0055623E" w:rsidRPr="00DE2791">
        <w:rPr>
          <w:rStyle w:val="aa"/>
          <w:i w:val="0"/>
          <w:spacing w:val="8"/>
          <w:sz w:val="20"/>
          <w:szCs w:val="20"/>
        </w:rPr>
        <w:t>ь</w:t>
      </w:r>
      <w:r w:rsidR="0055623E" w:rsidRPr="00DE2791">
        <w:rPr>
          <w:rStyle w:val="aa"/>
          <w:i w:val="0"/>
          <w:spacing w:val="8"/>
          <w:sz w:val="20"/>
          <w:szCs w:val="20"/>
        </w:rPr>
        <w:t>ная ставка размещения средств в кредиты равна 32%.</w:t>
      </w:r>
    </w:p>
    <w:p w14:paraId="25660012" w14:textId="77777777" w:rsidR="006A5F4A" w:rsidRPr="00DE2791" w:rsidRDefault="006A5F4A" w:rsidP="00B6506B">
      <w:pPr>
        <w:ind w:firstLine="360"/>
        <w:jc w:val="both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2E1BDBE1" w14:textId="027A3D19" w:rsidR="0055623E" w:rsidRPr="00DE2791" w:rsidRDefault="00F81F85" w:rsidP="00B6506B">
      <w:pPr>
        <w:ind w:firstLine="360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 xml:space="preserve">Пример.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Ссуда  в размере 170 000 руб. выдана на два года. Реальная доходность данной финансовой операции для кредит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ра должна составить 12% годовых (проценты сложные). Опред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лить ставку процента по кредиту, если годовой уровень инфл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я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ции составил 1</w:t>
      </w:r>
      <w:r w:rsidR="00B41C24" w:rsidRPr="00DE2791">
        <w:rPr>
          <w:rFonts w:ascii="Times New Roman" w:hAnsi="Times New Roman" w:cs="Times New Roman"/>
          <w:spacing w:val="8"/>
          <w:sz w:val="20"/>
          <w:szCs w:val="20"/>
        </w:rPr>
        <w:t>5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%</w:t>
      </w:r>
      <w:r w:rsidR="00B90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 наращенную сумму долга.</w:t>
      </w:r>
    </w:p>
    <w:p w14:paraId="5EA3257B" w14:textId="3E52856A" w:rsidR="00B41C24" w:rsidRPr="00DE2791" w:rsidRDefault="00103C39" w:rsidP="00B6506B">
      <w:pPr>
        <w:ind w:firstLine="360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Решение. </w:t>
      </w:r>
      <w:r w:rsidR="007A03C5" w:rsidRPr="00DE2791">
        <w:rPr>
          <w:rFonts w:ascii="Times New Roman" w:hAnsi="Times New Roman" w:cs="Times New Roman"/>
          <w:spacing w:val="8"/>
          <w:sz w:val="20"/>
          <w:szCs w:val="20"/>
        </w:rPr>
        <w:t>Переведем процентные значения в доли и 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айдем годовую ставку процентов с учетом инфляционной премии</w:t>
      </w:r>
      <w:r w:rsidR="0079579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по формуле 6.3.7.</w:t>
      </w:r>
    </w:p>
    <w:p w14:paraId="3CCF304B" w14:textId="77777777" w:rsidR="00BE694D" w:rsidRPr="00DE2791" w:rsidRDefault="00A92457" w:rsidP="00B6506B">
      <w:pPr>
        <w:ind w:firstLine="360"/>
        <w:jc w:val="both"/>
        <w:rPr>
          <w:rStyle w:val="aa"/>
          <w:rFonts w:ascii="Times New Roman" w:hAnsi="Times New Roman" w:cs="Times New Roman"/>
          <w:i w:val="0"/>
          <w:spacing w:val="8"/>
          <w:sz w:val="20"/>
          <w:szCs w:val="20"/>
        </w:rPr>
      </w:pPr>
      <m:oMath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i</m:t>
            </m:r>
          </m:e>
          <m:sub>
            <m:r>
              <w:rPr>
                <w:rFonts w:ascii="Cambria Math" w:hAnsi="Cambria Math" w:cs="Times New Roman"/>
                <w:sz w:val="20"/>
                <w:szCs w:val="20"/>
              </w:rPr>
              <m:t>α</m:t>
            </m:r>
          </m:sub>
        </m:sSub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 =i+</m:t>
        </m:r>
        <m:r>
          <w:rPr>
            <w:rFonts w:ascii="Cambria Math" w:hAnsi="Cambria Math" w:cs="Times New Roman"/>
            <w:sz w:val="20"/>
            <w:szCs w:val="20"/>
          </w:rPr>
          <m:t>α+</m:t>
        </m:r>
        <m:r>
          <m:rPr>
            <m:sty m:val="p"/>
          </m:rPr>
          <w:rPr>
            <w:rFonts w:ascii="Cambria Math" w:hAnsi="Cambria Math" w:cs="Times New Roman"/>
            <w:sz w:val="20"/>
            <w:szCs w:val="20"/>
          </w:rPr>
          <m:t>i</m:t>
        </m:r>
        <m:r>
          <w:rPr>
            <w:rFonts w:ascii="Cambria Math" w:hAnsi="Cambria Math" w:cs="Times New Roman"/>
            <w:sz w:val="20"/>
            <w:szCs w:val="20"/>
          </w:rPr>
          <m:t>α=</m:t>
        </m:r>
        <m:r>
          <m:rPr>
            <m:sty m:val="p"/>
          </m:rPr>
          <w:rPr>
            <w:rStyle w:val="aa"/>
            <w:rFonts w:ascii="Cambria Math" w:hAnsi="Cambria Math" w:cs="Times New Roman"/>
            <w:spacing w:val="8"/>
            <w:sz w:val="20"/>
            <w:szCs w:val="20"/>
          </w:rPr>
          <m:t xml:space="preserve"> </m:t>
        </m:r>
        <m:r>
          <m:rPr>
            <m:sty m:val="p"/>
          </m:rPr>
          <w:rPr>
            <w:rFonts w:ascii="Cambria Math" w:hAnsi="Cambria Math" w:cs="Times New Roman"/>
            <w:spacing w:val="8"/>
            <w:sz w:val="20"/>
            <w:szCs w:val="20"/>
          </w:rPr>
          <m:t>0,12+</m:t>
        </m:r>
        <m:r>
          <m:rPr>
            <m:sty m:val="p"/>
          </m:rPr>
          <w:rPr>
            <w:rFonts w:ascii="Cambria Math" w:hAnsi="Cambria Math" w:cs="Times New Roman"/>
            <w:sz w:val="20"/>
            <w:szCs w:val="20"/>
          </w:rPr>
          <m:t>0,15+0,12 х 0,</m:t>
        </m:r>
        <m:r>
          <w:rPr>
            <w:rFonts w:ascii="Cambria Math" w:hAnsi="Cambria Math" w:cs="Times New Roman"/>
            <w:sz w:val="20"/>
            <w:szCs w:val="20"/>
          </w:rPr>
          <m:t>15</m:t>
        </m:r>
        <m:r>
          <m:rPr>
            <m:sty m:val="p"/>
          </m:rPr>
          <w:rPr>
            <w:rStyle w:val="aa"/>
            <w:rFonts w:ascii="Cambria Math" w:hAnsi="Cambria Math" w:cs="Times New Roman"/>
            <w:spacing w:val="8"/>
            <w:sz w:val="20"/>
            <w:szCs w:val="20"/>
          </w:rPr>
          <m:t>= 0,288 или 28,8%</m:t>
        </m:r>
      </m:oMath>
      <w:r w:rsidR="00BE694D" w:rsidRPr="00DE2791">
        <w:rPr>
          <w:rStyle w:val="aa"/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62812893" w14:textId="77777777" w:rsidR="002B117D" w:rsidRPr="00DE2791" w:rsidRDefault="00D258A7" w:rsidP="00B6506B">
      <w:pPr>
        <w:ind w:firstLine="360"/>
        <w:jc w:val="both"/>
        <w:rPr>
          <w:rFonts w:ascii="Times New Roman" w:hAnsi="Times New Roman" w:cs="Times New Roman"/>
          <w:b/>
          <w:spacing w:val="8"/>
          <w:sz w:val="20"/>
          <w:szCs w:val="20"/>
        </w:rPr>
      </w:pPr>
      <w:r w:rsidRPr="00DE2791">
        <w:rPr>
          <w:rStyle w:val="aa"/>
          <w:rFonts w:ascii="Times New Roman" w:hAnsi="Times New Roman" w:cs="Times New Roman"/>
          <w:i w:val="0"/>
          <w:spacing w:val="8"/>
          <w:sz w:val="20"/>
          <w:szCs w:val="20"/>
        </w:rPr>
        <w:t>Тогда наращенная сумма долга за два года с учетом инфл</w:t>
      </w:r>
      <w:r w:rsidRPr="00DE2791">
        <w:rPr>
          <w:rStyle w:val="aa"/>
          <w:rFonts w:ascii="Times New Roman" w:hAnsi="Times New Roman" w:cs="Times New Roman"/>
          <w:i w:val="0"/>
          <w:spacing w:val="8"/>
          <w:sz w:val="20"/>
          <w:szCs w:val="20"/>
        </w:rPr>
        <w:t>я</w:t>
      </w:r>
      <w:r w:rsidRPr="00DE2791">
        <w:rPr>
          <w:rStyle w:val="aa"/>
          <w:rFonts w:ascii="Times New Roman" w:hAnsi="Times New Roman" w:cs="Times New Roman"/>
          <w:i w:val="0"/>
          <w:spacing w:val="8"/>
          <w:sz w:val="20"/>
          <w:szCs w:val="20"/>
        </w:rPr>
        <w:t xml:space="preserve">ционной премии составит: </w:t>
      </w:r>
      <m:oMath>
        <m:sSup>
          <m:sSup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pPr>
          <m:e>
            <m:sSub>
              <m:sSub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sSubPr>
              <m:e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S=P(1+i</m:t>
                </m:r>
              </m:e>
              <m:sub>
                <m:r>
                  <w:rPr>
                    <w:rFonts w:ascii="Cambria Math" w:hAnsi="Cambria Math" w:cs="Times New Roman"/>
                    <w:sz w:val="20"/>
                    <w:szCs w:val="20"/>
                  </w:rPr>
                  <m:t>α</m:t>
                </m:r>
              </m:sub>
            </m:sSub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)</m:t>
            </m:r>
          </m:e>
          <m:sup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n</m:t>
            </m:r>
          </m:sup>
        </m:sSup>
        <m:r>
          <w:rPr>
            <w:rFonts w:ascii="Cambria Math" w:hAnsi="Cambria Math" w:cs="Times New Roman"/>
            <w:spacing w:val="8"/>
            <w:sz w:val="20"/>
            <w:szCs w:val="20"/>
          </w:rPr>
          <m:t>=</m:t>
        </m:r>
        <m:sSup>
          <m:sSup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p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170 000(1+0,288)</m:t>
            </m:r>
          </m:e>
          <m:sup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2</m:t>
            </m:r>
          </m:sup>
        </m:sSup>
        <m:r>
          <m:rPr>
            <m:sty m:val="p"/>
          </m:rPr>
          <w:rPr>
            <w:rFonts w:ascii="Cambria Math" w:hAnsi="Cambria Math" w:cs="Times New Roman"/>
            <w:spacing w:val="8"/>
            <w:sz w:val="20"/>
            <w:szCs w:val="20"/>
          </w:rPr>
          <m:t>= 282 020,48 руб.</m:t>
        </m:r>
      </m:oMath>
      <w:r w:rsidR="002B117D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 </w:t>
      </w:r>
    </w:p>
    <w:p w14:paraId="4B0C25A0" w14:textId="27EDA289" w:rsidR="00170EB5" w:rsidRPr="00DE2791" w:rsidRDefault="00170EB5" w:rsidP="00B6506B">
      <w:pPr>
        <w:ind w:firstLine="360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На практике довольно часто довольствуются сравнением </w:t>
      </w:r>
      <w:r w:rsidRPr="00DE2791">
        <w:rPr>
          <w:rStyle w:val="aa"/>
          <w:rFonts w:ascii="Times New Roman" w:hAnsi="Times New Roman" w:cs="Times New Roman"/>
          <w:spacing w:val="8"/>
          <w:sz w:val="20"/>
          <w:szCs w:val="20"/>
        </w:rPr>
        <w:t>i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 </w:t>
      </w:r>
      <m:oMath>
        <m:r>
          <w:rPr>
            <w:rFonts w:ascii="Cambria Math" w:hAnsi="Cambria Math" w:cs="Times New Roman"/>
            <w:sz w:val="20"/>
            <w:szCs w:val="20"/>
          </w:rPr>
          <m:t>α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путем вычисления </w:t>
      </w:r>
      <w:r w:rsidRPr="00DE2791">
        <w:rPr>
          <w:rStyle w:val="a9"/>
          <w:rFonts w:ascii="Times New Roman" w:hAnsi="Times New Roman" w:cs="Times New Roman"/>
          <w:b w:val="0"/>
          <w:i/>
          <w:spacing w:val="8"/>
          <w:sz w:val="20"/>
          <w:szCs w:val="20"/>
        </w:rPr>
        <w:t>реальной ставки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, т.е. уменьшенной ставки доходности на уровень инфляции:</w:t>
      </w:r>
    </w:p>
    <w:p w14:paraId="59F59B08" w14:textId="77777777" w:rsidR="00577455" w:rsidRPr="00DE2791" w:rsidRDefault="00577455" w:rsidP="005D7336">
      <w:pPr>
        <w:spacing w:before="120" w:after="120"/>
        <w:jc w:val="center"/>
        <w:rPr>
          <w:rFonts w:ascii="Times New Roman" w:hAnsi="Times New Roman" w:cs="Times New Roman"/>
        </w:rPr>
      </w:pPr>
      <m:oMath>
        <m:r>
          <m:rPr>
            <m:sty m:val="p"/>
          </m:rPr>
          <w:rPr>
            <w:rStyle w:val="aa"/>
            <w:rFonts w:ascii="Cambria Math" w:hAnsi="Cambria Math" w:cs="Times New Roman"/>
            <w:spacing w:val="8"/>
          </w:rPr>
          <m:t>i</m:t>
        </m:r>
        <m:r>
          <m:rPr>
            <m:sty m:val="p"/>
          </m:rPr>
          <w:rPr>
            <w:rFonts w:ascii="Cambria Math" w:hAnsi="Cambria Math" w:cs="Times New Roman"/>
            <w:spacing w:val="8"/>
          </w:rPr>
          <m:t xml:space="preserve"> = (</m:t>
        </m:r>
        <m:r>
          <m:rPr>
            <m:sty m:val="p"/>
          </m:rPr>
          <w:rPr>
            <w:rStyle w:val="aa"/>
            <w:rFonts w:ascii="Cambria Math" w:hAnsi="Cambria Math" w:cs="Times New Roman"/>
            <w:spacing w:val="8"/>
          </w:rPr>
          <m:t>i</m:t>
        </m:r>
        <m:r>
          <m:rPr>
            <m:sty m:val="p"/>
          </m:rPr>
          <w:rPr>
            <w:rFonts w:ascii="Cambria Math" w:hAnsi="Cambria Math" w:cs="Times New Roman"/>
            <w:spacing w:val="8"/>
          </w:rPr>
          <m:t xml:space="preserve"> - </m:t>
        </m:r>
        <m:r>
          <m:rPr>
            <m:sty m:val="p"/>
          </m:rPr>
          <w:rPr>
            <w:rFonts w:ascii="Cambria Math" w:hAnsi="Cambria Math" w:cs="Times New Roman"/>
          </w:rPr>
          <m:t>α</m:t>
        </m:r>
        <m:r>
          <m:rPr>
            <m:sty m:val="p"/>
          </m:rPr>
          <w:rPr>
            <w:rFonts w:ascii="Cambria Math" w:hAnsi="Cambria Math" w:cs="Times New Roman"/>
            <w:spacing w:val="8"/>
          </w:rPr>
          <m:t xml:space="preserve">) / (1 + </m:t>
        </m:r>
        <m:r>
          <m:rPr>
            <m:sty m:val="p"/>
          </m:rPr>
          <w:rPr>
            <w:rFonts w:ascii="Cambria Math" w:hAnsi="Cambria Math" w:cs="Times New Roman"/>
          </w:rPr>
          <m:t>α</m:t>
        </m:r>
      </m:oMath>
      <w:r w:rsidRPr="00DE2791">
        <w:rPr>
          <w:rFonts w:ascii="Times New Roman" w:hAnsi="Times New Roman" w:cs="Times New Roman"/>
          <w:spacing w:val="8"/>
        </w:rPr>
        <w:t>)</w:t>
      </w:r>
    </w:p>
    <w:p w14:paraId="2E5D233F" w14:textId="387A321C" w:rsidR="00170EB5" w:rsidRPr="00DE2791" w:rsidRDefault="00CE09BA" w:rsidP="00B6506B">
      <w:pPr>
        <w:ind w:firstLine="540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К</w:t>
      </w:r>
      <w:r w:rsidR="0078689E" w:rsidRPr="00DE2791">
        <w:rPr>
          <w:rFonts w:ascii="Times New Roman" w:hAnsi="Times New Roman" w:cs="Times New Roman"/>
          <w:spacing w:val="8"/>
          <w:sz w:val="20"/>
          <w:szCs w:val="20"/>
        </w:rPr>
        <w:t>ак мы уже говорили,</w:t>
      </w:r>
      <w:r w:rsidR="00170EB5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покупательная способность денег снижается в условиях инфляции, </w:t>
      </w:r>
      <w:r w:rsidR="00830A2E" w:rsidRPr="00DE2791">
        <w:rPr>
          <w:rFonts w:ascii="Times New Roman" w:hAnsi="Times New Roman" w:cs="Times New Roman"/>
          <w:spacing w:val="8"/>
          <w:sz w:val="20"/>
          <w:szCs w:val="20"/>
        </w:rPr>
        <w:t>следовательно</w:t>
      </w:r>
      <w:r w:rsidR="00170EB5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происходит </w:t>
      </w:r>
      <w:r w:rsidR="007B2FD2" w:rsidRPr="00DE2791">
        <w:rPr>
          <w:rFonts w:ascii="Times New Roman" w:hAnsi="Times New Roman" w:cs="Times New Roman"/>
          <w:spacing w:val="8"/>
          <w:sz w:val="20"/>
          <w:szCs w:val="20"/>
        </w:rPr>
        <w:t>обесценение</w:t>
      </w:r>
      <w:r w:rsidR="00170EB5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денежных доходов. </w:t>
      </w:r>
      <w:r w:rsidR="00830A2E" w:rsidRPr="00DE2791">
        <w:rPr>
          <w:rFonts w:ascii="Times New Roman" w:hAnsi="Times New Roman" w:cs="Times New Roman"/>
          <w:spacing w:val="8"/>
          <w:sz w:val="20"/>
          <w:szCs w:val="20"/>
        </w:rPr>
        <w:t>Таким образом</w:t>
      </w:r>
      <w:r w:rsidR="0061557C" w:rsidRPr="00DE2791">
        <w:rPr>
          <w:rFonts w:ascii="Times New Roman" w:hAnsi="Times New Roman" w:cs="Times New Roman"/>
          <w:spacing w:val="8"/>
          <w:sz w:val="20"/>
          <w:szCs w:val="20"/>
        </w:rPr>
        <w:t>,</w:t>
      </w:r>
      <w:r w:rsidR="00170EB5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при наращении денег на </w:t>
      </w:r>
      <w:r w:rsidR="0061557C" w:rsidRPr="00DE2791">
        <w:rPr>
          <w:rFonts w:ascii="Times New Roman" w:hAnsi="Times New Roman" w:cs="Times New Roman"/>
          <w:spacing w:val="8"/>
          <w:sz w:val="20"/>
          <w:szCs w:val="20"/>
        </w:rPr>
        <w:t>депозитном счете</w:t>
      </w:r>
      <w:r w:rsidR="00170EB5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вкладчик должен сопоставить ном</w:t>
      </w:r>
      <w:r w:rsidR="00170EB5"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="00170EB5" w:rsidRPr="00DE2791">
        <w:rPr>
          <w:rFonts w:ascii="Times New Roman" w:hAnsi="Times New Roman" w:cs="Times New Roman"/>
          <w:spacing w:val="8"/>
          <w:sz w:val="20"/>
          <w:szCs w:val="20"/>
        </w:rPr>
        <w:t>нальную процентную ставку, т.е. ставку, указанную в договоре, с величиной индекса потребительских цен.</w:t>
      </w:r>
      <w:r w:rsidR="00840315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В следующем парагр</w:t>
      </w:r>
      <w:r w:rsidR="00840315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840315" w:rsidRPr="00DE2791">
        <w:rPr>
          <w:rFonts w:ascii="Times New Roman" w:hAnsi="Times New Roman" w:cs="Times New Roman"/>
          <w:spacing w:val="8"/>
          <w:sz w:val="20"/>
          <w:szCs w:val="20"/>
        </w:rPr>
        <w:t>фе рассмотри</w:t>
      </w:r>
      <w:r w:rsidR="007B2FD2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м </w:t>
      </w:r>
      <w:r w:rsidR="00840315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нахождение наращенных сумм с учетом обесц</w:t>
      </w:r>
      <w:r w:rsidR="00840315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="00840315" w:rsidRPr="00DE2791">
        <w:rPr>
          <w:rFonts w:ascii="Times New Roman" w:hAnsi="Times New Roman" w:cs="Times New Roman"/>
          <w:spacing w:val="8"/>
          <w:sz w:val="20"/>
          <w:szCs w:val="20"/>
        </w:rPr>
        <w:t>нения дохода.</w:t>
      </w:r>
    </w:p>
    <w:p w14:paraId="51876EE4" w14:textId="77777777" w:rsidR="00483886" w:rsidRPr="00DE2791" w:rsidRDefault="00483886" w:rsidP="00B6506B">
      <w:pPr>
        <w:ind w:firstLine="540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08602C4E" w14:textId="29107389" w:rsidR="00170EB5" w:rsidRPr="00DE2791" w:rsidRDefault="00505D3A" w:rsidP="00B6506B">
      <w:pPr>
        <w:pStyle w:val="2"/>
        <w:spacing w:before="0"/>
        <w:jc w:val="center"/>
        <w:rPr>
          <w:rFonts w:ascii="Times New Roman" w:hAnsi="Times New Roman" w:cs="Times New Roman"/>
          <w:color w:val="auto"/>
        </w:rPr>
      </w:pPr>
      <w:bookmarkStart w:id="77" w:name="_Toc316504101"/>
      <w:r w:rsidRPr="00DE2791">
        <w:rPr>
          <w:rFonts w:ascii="Times New Roman" w:hAnsi="Times New Roman" w:cs="Times New Roman"/>
          <w:color w:val="auto"/>
        </w:rPr>
        <w:t xml:space="preserve">6.4. </w:t>
      </w:r>
      <w:r w:rsidR="00170EB5" w:rsidRPr="00DE2791">
        <w:rPr>
          <w:rFonts w:ascii="Times New Roman" w:hAnsi="Times New Roman" w:cs="Times New Roman"/>
          <w:color w:val="auto"/>
        </w:rPr>
        <w:t>Вычисление наращенных сумм</w:t>
      </w:r>
      <w:r w:rsidR="00EF2E24" w:rsidRPr="00DE2791">
        <w:rPr>
          <w:rFonts w:ascii="Times New Roman" w:hAnsi="Times New Roman" w:cs="Times New Roman"/>
          <w:color w:val="auto"/>
        </w:rPr>
        <w:br/>
      </w:r>
      <w:r w:rsidRPr="00DE2791">
        <w:rPr>
          <w:rFonts w:ascii="Times New Roman" w:hAnsi="Times New Roman" w:cs="Times New Roman"/>
          <w:color w:val="auto"/>
        </w:rPr>
        <w:t>с учетом инфляции</w:t>
      </w:r>
      <w:bookmarkEnd w:id="77"/>
    </w:p>
    <w:p w14:paraId="59322C28" w14:textId="77777777" w:rsidR="00170EB5" w:rsidRPr="00DE2791" w:rsidRDefault="00170EB5" w:rsidP="00B6506B">
      <w:pPr>
        <w:jc w:val="center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50AECA75" w14:textId="77777777" w:rsidR="005D7336" w:rsidRPr="00DE2791" w:rsidRDefault="005D7336" w:rsidP="00B6506B">
      <w:pPr>
        <w:ind w:firstLine="397"/>
        <w:jc w:val="both"/>
        <w:rPr>
          <w:rFonts w:ascii="Times New Roman" w:hAnsi="Times New Roman" w:cs="Times New Roman"/>
          <w:i/>
          <w:spacing w:val="8"/>
          <w:sz w:val="20"/>
          <w:szCs w:val="20"/>
        </w:rPr>
      </w:pPr>
    </w:p>
    <w:p w14:paraId="5B6C93C1" w14:textId="6CCD80C1" w:rsidR="00170EB5" w:rsidRPr="00DE2791" w:rsidRDefault="00170EB5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 xml:space="preserve">Реальная стоимость </w:t>
      </w:r>
      <m:oMath>
        <m:sSup>
          <m:sSupPr>
            <m:ctrlPr>
              <w:rPr>
                <w:rFonts w:ascii="Cambria Math" w:hAnsi="Cambria Math"/>
                <w:i/>
                <w:spacing w:val="8"/>
                <w:sz w:val="22"/>
              </w:rPr>
            </m:ctrlPr>
          </m:sSupPr>
          <m:e>
            <m:r>
              <w:rPr>
                <w:rFonts w:ascii="Cambria Math" w:hAnsi="Cambria Math"/>
                <w:spacing w:val="8"/>
                <w:sz w:val="22"/>
              </w:rPr>
              <m:t>S</m:t>
            </m:r>
          </m:e>
          <m:sup>
            <m:r>
              <w:rPr>
                <w:rFonts w:ascii="Cambria Math" w:hAnsi="Cambria Math"/>
                <w:spacing w:val="8"/>
                <w:sz w:val="22"/>
              </w:rPr>
              <m:t>'</m:t>
            </m:r>
          </m:sup>
        </m:sSup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суммы 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S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, обесцененная во времени за счет инфляции при индексе цен </w:t>
      </w:r>
      <m:oMath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I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p</m:t>
            </m:r>
          </m:sub>
        </m:sSub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, </w:t>
      </w:r>
      <w:r w:rsidR="008552C2" w:rsidRPr="00DE2791">
        <w:rPr>
          <w:rFonts w:ascii="Times New Roman" w:hAnsi="Times New Roman" w:cs="Times New Roman"/>
          <w:spacing w:val="8"/>
          <w:sz w:val="20"/>
          <w:szCs w:val="20"/>
        </w:rPr>
        <w:t>рассчитывается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по форм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у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ле:</w:t>
      </w:r>
    </w:p>
    <w:tbl>
      <w:tblPr>
        <w:tblStyle w:val="a4"/>
        <w:tblW w:w="4810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64"/>
        <w:gridCol w:w="843"/>
      </w:tblGrid>
      <w:tr w:rsidR="00483886" w:rsidRPr="00DE2791" w14:paraId="05E8DD88" w14:textId="77777777" w:rsidTr="00D2622B">
        <w:tc>
          <w:tcPr>
            <w:tcW w:w="5264" w:type="dxa"/>
          </w:tcPr>
          <w:p w14:paraId="5A77295D" w14:textId="0DB3E51D" w:rsidR="00483886" w:rsidRPr="00DE2791" w:rsidRDefault="00A92457" w:rsidP="005D7336">
            <w:pPr>
              <w:spacing w:before="120" w:after="120"/>
              <w:jc w:val="both"/>
              <w:rPr>
                <w:spacing w:val="8"/>
              </w:rPr>
            </w:pPr>
            <m:oMathPara>
              <m:oMathParaPr>
                <m:jc m:val="center"/>
              </m:oMathParaPr>
              <m:oMath>
                <m:sSup>
                  <m:sSupPr>
                    <m:ctrlPr>
                      <w:rPr>
                        <w:rFonts w:ascii="Cambria Math" w:hAnsi="Cambria Math"/>
                        <w:i/>
                        <w:spacing w:val="8"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pacing w:val="8"/>
                        <w:sz w:val="24"/>
                        <w:szCs w:val="24"/>
                      </w:rPr>
                      <m:t>S</m:t>
                    </m:r>
                  </m:e>
                  <m:sup>
                    <m:r>
                      <w:rPr>
                        <w:rFonts w:ascii="Cambria Math" w:hAnsi="Cambria Math"/>
                        <w:spacing w:val="8"/>
                        <w:sz w:val="24"/>
                        <w:szCs w:val="24"/>
                      </w:rPr>
                      <m:t>'</m:t>
                    </m:r>
                  </m:sup>
                </m:sSup>
                <m:r>
                  <w:rPr>
                    <w:rFonts w:ascii="Cambria Math" w:hAnsi="Cambria Math"/>
                    <w:spacing w:val="8"/>
                    <w:sz w:val="24"/>
                    <w:szCs w:val="24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  <w:sz w:val="24"/>
                        <w:szCs w:val="24"/>
                      </w:rPr>
                      <m:t>S</m:t>
                    </m:r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pacing w:val="8"/>
                            <w:sz w:val="24"/>
                            <w:szCs w:val="24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pacing w:val="8"/>
                            <w:sz w:val="24"/>
                            <w:szCs w:val="24"/>
                          </w:rPr>
                          <m:t>I</m:t>
                        </m:r>
                      </m:e>
                      <m:sub>
                        <m:r>
                          <w:rPr>
                            <w:rFonts w:ascii="Cambria Math" w:hAnsi="Cambria Math"/>
                            <w:spacing w:val="8"/>
                            <w:sz w:val="24"/>
                            <w:szCs w:val="24"/>
                          </w:rPr>
                          <m:t>p</m:t>
                        </m:r>
                      </m:sub>
                    </m:sSub>
                  </m:den>
                </m:f>
                <m:r>
                  <w:rPr>
                    <w:rFonts w:ascii="Cambria Math" w:hAnsi="Cambria Math"/>
                    <w:spacing w:val="8"/>
                    <w:sz w:val="24"/>
                    <w:szCs w:val="24"/>
                  </w:rPr>
                  <m:t xml:space="preserve">   или   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pacing w:val="8"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pacing w:val="8"/>
                        <w:sz w:val="24"/>
                        <w:szCs w:val="24"/>
                      </w:rPr>
                      <m:t>S</m:t>
                    </m:r>
                  </m:e>
                  <m:sup>
                    <m:r>
                      <w:rPr>
                        <w:rFonts w:ascii="Cambria Math" w:hAnsi="Cambria Math"/>
                        <w:spacing w:val="8"/>
                        <w:sz w:val="24"/>
                        <w:szCs w:val="24"/>
                      </w:rPr>
                      <m:t>'</m:t>
                    </m:r>
                  </m:sup>
                </m:sSup>
                <m:r>
                  <w:rPr>
                    <w:rFonts w:ascii="Cambria Math" w:hAnsi="Cambria Math"/>
                    <w:spacing w:val="8"/>
                    <w:sz w:val="24"/>
                    <w:szCs w:val="24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  <w:sz w:val="24"/>
                        <w:szCs w:val="24"/>
                      </w:rPr>
                      <m:t>S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  <w:sz w:val="24"/>
                        <w:szCs w:val="24"/>
                      </w:rPr>
                      <m:t>1+α</m:t>
                    </m:r>
                  </m:den>
                </m:f>
              </m:oMath>
            </m:oMathPara>
          </w:p>
        </w:tc>
        <w:tc>
          <w:tcPr>
            <w:tcW w:w="843" w:type="dxa"/>
            <w:vAlign w:val="center"/>
          </w:tcPr>
          <w:p w14:paraId="68A7B679" w14:textId="77777777" w:rsidR="00483886" w:rsidRPr="00DE2791" w:rsidRDefault="00483886" w:rsidP="00D2622B">
            <w:pPr>
              <w:jc w:val="right"/>
              <w:rPr>
                <w:lang w:val="en-US"/>
              </w:rPr>
            </w:pPr>
            <w:r w:rsidRPr="00DE2791">
              <w:t>(6.4.</w:t>
            </w:r>
            <w:r w:rsidR="00D2622B" w:rsidRPr="00DE2791">
              <w:rPr>
                <w:lang w:val="en-US"/>
              </w:rPr>
              <w:t>1</w:t>
            </w:r>
            <w:r w:rsidRPr="00DE2791">
              <w:t>)</w:t>
            </w:r>
          </w:p>
          <w:p w14:paraId="05103B85" w14:textId="77777777" w:rsidR="00D2622B" w:rsidRPr="00DE2791" w:rsidRDefault="00D2622B" w:rsidP="00D2622B">
            <w:pPr>
              <w:jc w:val="right"/>
              <w:rPr>
                <w:lang w:val="en-US"/>
              </w:rPr>
            </w:pPr>
          </w:p>
          <w:p w14:paraId="287AB119" w14:textId="2EA41ADF" w:rsidR="00D2622B" w:rsidRPr="00DE2791" w:rsidRDefault="00D2622B" w:rsidP="00D2622B">
            <w:pPr>
              <w:jc w:val="right"/>
              <w:rPr>
                <w:lang w:val="en-US"/>
              </w:rPr>
            </w:pPr>
          </w:p>
        </w:tc>
      </w:tr>
    </w:tbl>
    <w:p w14:paraId="2315064B" w14:textId="789F42C2" w:rsidR="00D2622B" w:rsidRPr="00DE2791" w:rsidRDefault="00D2622B" w:rsidP="00B6506B">
      <w:pPr>
        <w:ind w:firstLine="567"/>
        <w:jc w:val="both"/>
        <w:rPr>
          <w:rFonts w:ascii="Times New Roman" w:hAnsi="Times New Roman" w:cs="Times New Roman"/>
          <w:spacing w:val="8"/>
          <w:sz w:val="20"/>
          <w:szCs w:val="20"/>
          <w:lang w:val="en-US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где:  </w:t>
      </w:r>
      <m:oMath>
        <m:r>
          <w:rPr>
            <w:rFonts w:ascii="Cambria Math" w:hAnsi="Cambria Math" w:cs="Times New Roman"/>
            <w:spacing w:val="8"/>
          </w:rPr>
          <m:t>α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- уровень инфляции.</w:t>
      </w:r>
    </w:p>
    <w:p w14:paraId="6AFD91FA" w14:textId="77777777" w:rsidR="003A732A" w:rsidRPr="00DE2791" w:rsidRDefault="00170EB5" w:rsidP="00B6506B">
      <w:pPr>
        <w:ind w:firstLine="56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Если наращение производится по 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простой ставке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в теч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ние 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n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лет, то </w:t>
      </w:r>
      <m:oMath>
        <m:r>
          <w:rPr>
            <w:rFonts w:ascii="Cambria Math" w:eastAsia="Times New Roman" w:hAnsi="Cambria Math" w:cs="Times New Roman"/>
            <w:spacing w:val="8"/>
            <w:sz w:val="20"/>
            <w:szCs w:val="20"/>
          </w:rPr>
          <m:t>S=P(1+ni)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</w:t>
      </w:r>
    </w:p>
    <w:p w14:paraId="075543AB" w14:textId="77777777" w:rsidR="00483886" w:rsidRPr="00DE2791" w:rsidRDefault="00483886" w:rsidP="00B6506B">
      <w:pPr>
        <w:ind w:firstLine="56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01E9F47E" w14:textId="6D11ABF2" w:rsidR="00483886" w:rsidRPr="00DE2791" w:rsidRDefault="00170EB5" w:rsidP="00B6506B">
      <w:pPr>
        <w:ind w:firstLine="56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С учетом инфляции реальная стоимость суммы 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S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составит</w:t>
      </w:r>
      <w:r w:rsidR="00F76829" w:rsidRPr="00DE2791">
        <w:rPr>
          <w:rFonts w:ascii="Times New Roman" w:hAnsi="Times New Roman" w:cs="Times New Roman"/>
          <w:spacing w:val="8"/>
          <w:sz w:val="20"/>
          <w:szCs w:val="20"/>
        </w:rPr>
        <w:t>:</w:t>
      </w:r>
    </w:p>
    <w:tbl>
      <w:tblPr>
        <w:tblStyle w:val="a4"/>
        <w:tblW w:w="4810" w:type="pct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64"/>
        <w:gridCol w:w="843"/>
      </w:tblGrid>
      <w:tr w:rsidR="00483886" w:rsidRPr="00DE2791" w14:paraId="20233661" w14:textId="77777777" w:rsidTr="00EE1F59">
        <w:trPr>
          <w:jc w:val="center"/>
        </w:trPr>
        <w:tc>
          <w:tcPr>
            <w:tcW w:w="5530" w:type="dxa"/>
          </w:tcPr>
          <w:p w14:paraId="647CDAF7" w14:textId="77777777" w:rsidR="00483886" w:rsidRPr="00DE2791" w:rsidRDefault="00A92457" w:rsidP="005D7336">
            <w:pPr>
              <w:spacing w:before="120" w:after="120"/>
              <w:jc w:val="both"/>
              <w:rPr>
                <w:i/>
                <w:spacing w:val="8"/>
              </w:rPr>
            </w:pPr>
            <m:oMathPara>
              <m:oMathParaPr>
                <m:jc m:val="center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S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инфл.</m:t>
                    </m:r>
                  </m:sub>
                </m:sSub>
                <m:r>
                  <w:rPr>
                    <w:rFonts w:ascii="Cambria Math" w:hAnsi="Cambria Math"/>
                    <w:spacing w:val="8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P×(1+ni)</m:t>
                    </m:r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I</m:t>
                        </m:r>
                      </m:e>
                      <m:sub>
                        <m:r>
                          <w:rPr>
                            <w:rFonts w:ascii="Cambria Math" w:hAnsi="Cambria Math"/>
                            <w:spacing w:val="8"/>
                          </w:rPr>
                          <m:t>p</m:t>
                        </m:r>
                      </m:sub>
                    </m:sSub>
                  </m:den>
                </m:f>
              </m:oMath>
            </m:oMathPara>
          </w:p>
        </w:tc>
        <w:tc>
          <w:tcPr>
            <w:tcW w:w="849" w:type="dxa"/>
            <w:vAlign w:val="center"/>
          </w:tcPr>
          <w:p w14:paraId="24E92AFF" w14:textId="77777777" w:rsidR="00483886" w:rsidRPr="00DE2791" w:rsidRDefault="00483886" w:rsidP="00B6506B">
            <w:pPr>
              <w:jc w:val="right"/>
            </w:pPr>
            <w:r w:rsidRPr="00DE2791">
              <w:t>(6.4.3)</w:t>
            </w:r>
          </w:p>
        </w:tc>
      </w:tr>
    </w:tbl>
    <w:p w14:paraId="0F8EC0AF" w14:textId="41B5753B" w:rsidR="00170EB5" w:rsidRPr="00DE2791" w:rsidRDefault="00170EB5" w:rsidP="00B6506B">
      <w:pPr>
        <w:pStyle w:val="ab"/>
        <w:spacing w:before="0" w:beforeAutospacing="0" w:after="0" w:afterAutospacing="0"/>
        <w:ind w:firstLine="397"/>
        <w:jc w:val="both"/>
        <w:rPr>
          <w:spacing w:val="8"/>
          <w:sz w:val="20"/>
          <w:szCs w:val="20"/>
        </w:rPr>
      </w:pPr>
      <w:r w:rsidRPr="00DE2791">
        <w:rPr>
          <w:spacing w:val="8"/>
          <w:sz w:val="20"/>
          <w:szCs w:val="20"/>
        </w:rPr>
        <w:t xml:space="preserve">Для определения реальной </w:t>
      </w:r>
      <w:r w:rsidR="008F69B6" w:rsidRPr="00DE2791">
        <w:rPr>
          <w:spacing w:val="8"/>
          <w:sz w:val="20"/>
          <w:szCs w:val="20"/>
        </w:rPr>
        <w:t>покупательной</w:t>
      </w:r>
      <w:r w:rsidRPr="00DE2791">
        <w:rPr>
          <w:spacing w:val="8"/>
          <w:sz w:val="20"/>
          <w:szCs w:val="20"/>
        </w:rPr>
        <w:t xml:space="preserve"> способности, н</w:t>
      </w:r>
      <w:r w:rsidRPr="00DE2791">
        <w:rPr>
          <w:spacing w:val="8"/>
          <w:sz w:val="20"/>
          <w:szCs w:val="20"/>
        </w:rPr>
        <w:t>а</w:t>
      </w:r>
      <w:r w:rsidRPr="00DE2791">
        <w:rPr>
          <w:spacing w:val="8"/>
          <w:sz w:val="20"/>
          <w:szCs w:val="20"/>
        </w:rPr>
        <w:t xml:space="preserve">ращенную сумму необходимо привести </w:t>
      </w:r>
      <w:r w:rsidR="000F6FB7" w:rsidRPr="00DE2791">
        <w:rPr>
          <w:spacing w:val="8"/>
          <w:sz w:val="20"/>
          <w:szCs w:val="20"/>
        </w:rPr>
        <w:t>к ценам базового пери</w:t>
      </w:r>
      <w:r w:rsidR="000F6FB7" w:rsidRPr="00DE2791">
        <w:rPr>
          <w:spacing w:val="8"/>
          <w:sz w:val="20"/>
          <w:szCs w:val="20"/>
        </w:rPr>
        <w:t>о</w:t>
      </w:r>
      <w:r w:rsidR="000F6FB7" w:rsidRPr="00DE2791">
        <w:rPr>
          <w:spacing w:val="8"/>
          <w:sz w:val="20"/>
          <w:szCs w:val="20"/>
        </w:rPr>
        <w:t>да.</w:t>
      </w:r>
    </w:p>
    <w:p w14:paraId="18D12D6F" w14:textId="72945828" w:rsidR="00170EB5" w:rsidRPr="00DE2791" w:rsidRDefault="003A732A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Как мы знаем,</w:t>
      </w:r>
      <w:r w:rsidR="00170EB5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начислени</w:t>
      </w:r>
      <w:r w:rsidR="002A7342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="00170EB5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процентов </w:t>
      </w:r>
      <w:r w:rsidR="002A7342" w:rsidRPr="00DE2791">
        <w:rPr>
          <w:rFonts w:ascii="Times New Roman" w:hAnsi="Times New Roman" w:cs="Times New Roman"/>
          <w:spacing w:val="8"/>
          <w:sz w:val="20"/>
          <w:szCs w:val="20"/>
        </w:rPr>
        <w:t>увеличивает</w:t>
      </w:r>
      <w:r w:rsidR="00170EB5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денежны</w:t>
      </w:r>
      <w:r w:rsidR="00D92E4A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="00170EB5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сумм</w:t>
      </w:r>
      <w:r w:rsidR="00D92E4A" w:rsidRPr="00DE2791">
        <w:rPr>
          <w:rFonts w:ascii="Times New Roman" w:hAnsi="Times New Roman" w:cs="Times New Roman"/>
          <w:spacing w:val="8"/>
          <w:sz w:val="20"/>
          <w:szCs w:val="20"/>
        </w:rPr>
        <w:t>ы, делая их наращенными. Однако</w:t>
      </w:r>
      <w:r w:rsidR="00170EB5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их стоимость под вли</w:t>
      </w:r>
      <w:r w:rsidR="00170EB5" w:rsidRPr="00DE2791">
        <w:rPr>
          <w:rFonts w:ascii="Times New Roman" w:hAnsi="Times New Roman" w:cs="Times New Roman"/>
          <w:spacing w:val="8"/>
          <w:sz w:val="20"/>
          <w:szCs w:val="20"/>
        </w:rPr>
        <w:t>я</w:t>
      </w:r>
      <w:r w:rsidR="00170EB5" w:rsidRPr="00DE2791">
        <w:rPr>
          <w:rFonts w:ascii="Times New Roman" w:hAnsi="Times New Roman" w:cs="Times New Roman"/>
          <w:spacing w:val="8"/>
          <w:sz w:val="20"/>
          <w:szCs w:val="20"/>
        </w:rPr>
        <w:t>нием инфляции уменьшается. Поскольку каждая денежная ед</w:t>
      </w:r>
      <w:r w:rsidR="00170EB5"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="00170EB5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ница обесценивается вследствие инфляции, то в дальнейшем обесцениваются уже обесцененные деньги. </w:t>
      </w:r>
    </w:p>
    <w:p w14:paraId="4EB2AB74" w14:textId="4E2F5F75" w:rsidR="00170EB5" w:rsidRPr="00DE2791" w:rsidRDefault="00170EB5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Наращение осуществляется по простым или сложным пр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центам, но инфляция всегда оценивается по сложному проценту.</w:t>
      </w:r>
    </w:p>
    <w:p w14:paraId="0A6DEC04" w14:textId="77777777" w:rsidR="00F62BF3" w:rsidRPr="00DE2791" w:rsidRDefault="00170EB5" w:rsidP="00B6506B">
      <w:pPr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Наращенная сумма за n лет с учетом ее обесценивания составит:</w:t>
      </w:r>
    </w:p>
    <w:p w14:paraId="6F0867A9" w14:textId="77777777" w:rsidR="00452263" w:rsidRPr="00DE2791" w:rsidRDefault="00452263" w:rsidP="00B6506B">
      <w:pPr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4810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64"/>
        <w:gridCol w:w="843"/>
      </w:tblGrid>
      <w:tr w:rsidR="00A81574" w:rsidRPr="00DE2791" w14:paraId="00499848" w14:textId="77777777" w:rsidTr="00ED0DA6">
        <w:tc>
          <w:tcPr>
            <w:tcW w:w="5530" w:type="dxa"/>
          </w:tcPr>
          <w:p w14:paraId="7185829A" w14:textId="65250611" w:rsidR="00A81574" w:rsidRPr="00DE2791" w:rsidRDefault="00A92457" w:rsidP="00B6506B">
            <w:pPr>
              <w:jc w:val="both"/>
              <w:rPr>
                <w:i/>
                <w:spacing w:val="8"/>
              </w:rPr>
            </w:pPr>
            <m:oMathPara>
              <m:oMathParaPr>
                <m:jc m:val="center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S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инфл</m:t>
                    </m:r>
                  </m:sub>
                </m:sSub>
                <m:r>
                  <w:rPr>
                    <w:rFonts w:ascii="Cambria Math" w:hAnsi="Cambria Math"/>
                    <w:spacing w:val="8"/>
                  </w:rPr>
                  <m:t>=P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pacing w:val="8"/>
                      </w:rPr>
                      <m:t>(1+i)</m:t>
                    </m:r>
                  </m:e>
                  <m:sup>
                    <m:r>
                      <w:rPr>
                        <w:rFonts w:ascii="Cambria Math" w:hAnsi="Cambria Math"/>
                        <w:spacing w:val="8"/>
                      </w:rPr>
                      <m:t>n</m:t>
                    </m:r>
                  </m:sup>
                </m:sSup>
                <m:r>
                  <w:rPr>
                    <w:rFonts w:ascii="Cambria Math" w:hAnsi="Cambria Math"/>
                    <w:spacing w:val="8"/>
                  </w:rPr>
                  <m:t>×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1</m:t>
                    </m:r>
                  </m:num>
                  <m:den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(1+a)</m:t>
                        </m:r>
                      </m:e>
                      <m:sup>
                        <m:r>
                          <w:rPr>
                            <w:rFonts w:ascii="Cambria Math" w:hAnsi="Cambria Math"/>
                            <w:spacing w:val="8"/>
                          </w:rPr>
                          <m:t>n</m:t>
                        </m:r>
                      </m:sup>
                    </m:sSup>
                  </m:den>
                </m:f>
                <m:r>
                  <w:rPr>
                    <w:rFonts w:ascii="Cambria Math" w:hAnsi="Cambria Math"/>
                    <w:spacing w:val="8"/>
                  </w:rPr>
                  <m:t>=P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dPr>
                      <m:e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1+i</m:t>
                            </m:r>
                          </m:num>
                          <m:den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1+a</m:t>
                            </m:r>
                          </m:den>
                        </m:f>
                      </m:e>
                    </m:d>
                  </m:e>
                  <m:sup>
                    <m:r>
                      <w:rPr>
                        <w:rFonts w:ascii="Cambria Math" w:hAnsi="Cambria Math"/>
                        <w:spacing w:val="8"/>
                      </w:rPr>
                      <m:t>n</m:t>
                    </m:r>
                  </m:sup>
                </m:sSup>
              </m:oMath>
            </m:oMathPara>
          </w:p>
        </w:tc>
        <w:tc>
          <w:tcPr>
            <w:tcW w:w="849" w:type="dxa"/>
            <w:vAlign w:val="center"/>
          </w:tcPr>
          <w:p w14:paraId="29F03C64" w14:textId="77777777" w:rsidR="00A81574" w:rsidRPr="00DE2791" w:rsidRDefault="00A81574" w:rsidP="00B6506B">
            <w:pPr>
              <w:jc w:val="right"/>
            </w:pPr>
            <w:r w:rsidRPr="00DE2791">
              <w:t>(6.4.4)</w:t>
            </w:r>
          </w:p>
        </w:tc>
      </w:tr>
    </w:tbl>
    <w:p w14:paraId="474C8AA1" w14:textId="77777777" w:rsidR="00E710AC" w:rsidRPr="00DE2791" w:rsidRDefault="00E710A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32AA4EC7" w14:textId="58E3EE3B" w:rsidR="00E56E26" w:rsidRPr="00DE2791" w:rsidRDefault="007D5F4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Приведем такие же </w:t>
      </w:r>
      <w:r w:rsidR="00085696" w:rsidRPr="00DE2791">
        <w:rPr>
          <w:rFonts w:ascii="Times New Roman" w:hAnsi="Times New Roman" w:cs="Times New Roman"/>
          <w:spacing w:val="8"/>
          <w:sz w:val="20"/>
          <w:szCs w:val="20"/>
        </w:rPr>
        <w:t>доводы о предполагаемой доходности финансовой операции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, как и при расчете процентных ставок с учетом инфляции:</w:t>
      </w:r>
    </w:p>
    <w:p w14:paraId="3851EE0C" w14:textId="333BFC80" w:rsidR="00170EB5" w:rsidRPr="00DE2791" w:rsidRDefault="00FE47FF" w:rsidP="00E276C5">
      <w:pPr>
        <w:pStyle w:val="a3"/>
        <w:numPr>
          <w:ilvl w:val="0"/>
          <w:numId w:val="20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i/>
          <w:sz w:val="20"/>
          <w:szCs w:val="20"/>
        </w:rPr>
        <w:t xml:space="preserve">α </w:t>
      </w:r>
      <w:r w:rsidRPr="00DE2791">
        <w:rPr>
          <w:rStyle w:val="aa"/>
          <w:rFonts w:ascii="Times New Roman" w:hAnsi="Times New Roman" w:cs="Times New Roman"/>
          <w:i w:val="0"/>
          <w:spacing w:val="8"/>
          <w:sz w:val="20"/>
          <w:szCs w:val="20"/>
        </w:rPr>
        <w:t xml:space="preserve">&gt; </w:t>
      </w:r>
      <m:oMath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i</m:t>
            </m:r>
          </m:e>
          <m:sub>
            <m:r>
              <w:rPr>
                <w:rFonts w:ascii="Cambria Math" w:hAnsi="Cambria Math" w:cs="Times New Roman"/>
                <w:sz w:val="20"/>
                <w:szCs w:val="20"/>
              </w:rPr>
              <m:t>α</m:t>
            </m:r>
          </m:sub>
        </m:sSub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93560B" w:rsidRPr="00DE2791">
        <w:rPr>
          <w:rFonts w:ascii="Times New Roman" w:hAnsi="Times New Roman" w:cs="Times New Roman"/>
          <w:spacing w:val="8"/>
          <w:sz w:val="20"/>
          <w:szCs w:val="20"/>
        </w:rPr>
        <w:t>(</w:t>
      </w:r>
      <w:r w:rsidR="00170EB5" w:rsidRPr="00DE2791">
        <w:rPr>
          <w:rFonts w:ascii="Times New Roman" w:hAnsi="Times New Roman" w:cs="Times New Roman"/>
          <w:spacing w:val="8"/>
          <w:sz w:val="20"/>
          <w:szCs w:val="20"/>
        </w:rPr>
        <w:t>темп инфляции больше ставки начисляемых пр</w:t>
      </w:r>
      <w:r w:rsidR="00170EB5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170EB5" w:rsidRPr="00DE2791">
        <w:rPr>
          <w:rFonts w:ascii="Times New Roman" w:hAnsi="Times New Roman" w:cs="Times New Roman"/>
          <w:spacing w:val="8"/>
          <w:sz w:val="20"/>
          <w:szCs w:val="20"/>
        </w:rPr>
        <w:t>центов</w:t>
      </w:r>
      <w:r w:rsidR="0093560B" w:rsidRPr="00DE2791">
        <w:rPr>
          <w:rFonts w:ascii="Times New Roman" w:hAnsi="Times New Roman" w:cs="Times New Roman"/>
          <w:spacing w:val="8"/>
          <w:sz w:val="20"/>
          <w:szCs w:val="20"/>
        </w:rPr>
        <w:t>)</w:t>
      </w:r>
      <w:r w:rsidR="00E54EA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, то </w:t>
      </w:r>
      <w:r w:rsidR="00170EB5" w:rsidRPr="00DE2791">
        <w:rPr>
          <w:rFonts w:ascii="Times New Roman" w:hAnsi="Times New Roman" w:cs="Times New Roman"/>
          <w:spacing w:val="8"/>
          <w:sz w:val="20"/>
          <w:szCs w:val="20"/>
        </w:rPr>
        <w:t>полученная наращенная сумма не компенсирует п</w:t>
      </w:r>
      <w:r w:rsidR="00170EB5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170EB5" w:rsidRPr="00DE2791">
        <w:rPr>
          <w:rFonts w:ascii="Times New Roman" w:hAnsi="Times New Roman" w:cs="Times New Roman"/>
          <w:spacing w:val="8"/>
          <w:sz w:val="20"/>
          <w:szCs w:val="20"/>
        </w:rPr>
        <w:t>терю покупательной способности денег. Банковская ставка наз</w:t>
      </w:r>
      <w:r w:rsidR="00170EB5" w:rsidRPr="00DE2791">
        <w:rPr>
          <w:rFonts w:ascii="Times New Roman" w:hAnsi="Times New Roman" w:cs="Times New Roman"/>
          <w:spacing w:val="8"/>
          <w:sz w:val="20"/>
          <w:szCs w:val="20"/>
        </w:rPr>
        <w:t>ы</w:t>
      </w:r>
      <w:r w:rsidR="00170EB5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вается </w:t>
      </w:r>
      <w:r w:rsidR="006048C6" w:rsidRPr="00DE2791">
        <w:rPr>
          <w:rFonts w:ascii="Times New Roman" w:hAnsi="Times New Roman" w:cs="Times New Roman"/>
          <w:spacing w:val="8"/>
          <w:sz w:val="20"/>
          <w:szCs w:val="20"/>
        </w:rPr>
        <w:t>«</w:t>
      </w:r>
      <w:r w:rsidR="00170EB5" w:rsidRPr="00DE2791">
        <w:rPr>
          <w:rFonts w:ascii="Times New Roman" w:hAnsi="Times New Roman" w:cs="Times New Roman"/>
          <w:i/>
          <w:spacing w:val="8"/>
          <w:sz w:val="20"/>
          <w:szCs w:val="20"/>
        </w:rPr>
        <w:t>отрицательной</w:t>
      </w:r>
      <w:r w:rsidR="006048C6" w:rsidRPr="00DE2791">
        <w:rPr>
          <w:rFonts w:ascii="Times New Roman" w:hAnsi="Times New Roman" w:cs="Times New Roman"/>
          <w:spacing w:val="8"/>
          <w:sz w:val="20"/>
          <w:szCs w:val="20"/>
        </w:rPr>
        <w:t>»</w:t>
      </w:r>
      <w:r w:rsidR="00170EB5"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</w:p>
    <w:p w14:paraId="3A261A1A" w14:textId="19C5C87E" w:rsidR="00170EB5" w:rsidRPr="00DE2791" w:rsidRDefault="00FE47FF" w:rsidP="00E276C5">
      <w:pPr>
        <w:pStyle w:val="a3"/>
        <w:numPr>
          <w:ilvl w:val="0"/>
          <w:numId w:val="20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i/>
          <w:sz w:val="20"/>
          <w:szCs w:val="20"/>
        </w:rPr>
        <w:t xml:space="preserve">α </w:t>
      </w:r>
      <m:oMath>
        <m:r>
          <m:rPr>
            <m:sty m:val="p"/>
          </m:rPr>
          <w:rPr>
            <w:rStyle w:val="aa"/>
            <w:rFonts w:ascii="Cambria Math" w:hAnsi="Cambria Math" w:cs="Times New Roman"/>
            <w:spacing w:val="8"/>
            <w:sz w:val="20"/>
            <w:szCs w:val="20"/>
          </w:rPr>
          <m:t xml:space="preserve">&lt; </m:t>
        </m:r>
      </m:oMath>
      <w:r w:rsidRPr="00DE2791">
        <w:rPr>
          <w:rStyle w:val="aa"/>
          <w:rFonts w:ascii="Times New Roman" w:hAnsi="Times New Roman" w:cs="Times New Roman"/>
          <w:i w:val="0"/>
          <w:spacing w:val="8"/>
          <w:sz w:val="20"/>
          <w:szCs w:val="20"/>
        </w:rPr>
        <w:t xml:space="preserve"> </w:t>
      </w:r>
      <m:oMath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i</m:t>
            </m:r>
          </m:e>
          <m:sub>
            <m:r>
              <w:rPr>
                <w:rFonts w:ascii="Cambria Math" w:hAnsi="Cambria Math" w:cs="Times New Roman"/>
                <w:sz w:val="20"/>
                <w:szCs w:val="20"/>
              </w:rPr>
              <m:t>α</m:t>
            </m:r>
          </m:sub>
        </m:sSub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93560B" w:rsidRPr="00DE2791">
        <w:rPr>
          <w:rFonts w:ascii="Times New Roman" w:hAnsi="Times New Roman" w:cs="Times New Roman"/>
          <w:spacing w:val="8"/>
          <w:sz w:val="20"/>
          <w:szCs w:val="20"/>
        </w:rPr>
        <w:t>(</w:t>
      </w:r>
      <w:r w:rsidR="00170EB5" w:rsidRPr="00DE2791">
        <w:rPr>
          <w:rFonts w:ascii="Times New Roman" w:hAnsi="Times New Roman" w:cs="Times New Roman"/>
          <w:spacing w:val="8"/>
          <w:sz w:val="20"/>
          <w:szCs w:val="20"/>
        </w:rPr>
        <w:t>темп инфляции меньше ставки начисляемых пр</w:t>
      </w:r>
      <w:r w:rsidR="00170EB5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170EB5" w:rsidRPr="00DE2791">
        <w:rPr>
          <w:rFonts w:ascii="Times New Roman" w:hAnsi="Times New Roman" w:cs="Times New Roman"/>
          <w:spacing w:val="8"/>
          <w:sz w:val="20"/>
          <w:szCs w:val="20"/>
        </w:rPr>
        <w:t>центов</w:t>
      </w:r>
      <w:r w:rsidR="0093560B" w:rsidRPr="00DE2791">
        <w:rPr>
          <w:rFonts w:ascii="Times New Roman" w:hAnsi="Times New Roman" w:cs="Times New Roman"/>
          <w:spacing w:val="8"/>
          <w:sz w:val="20"/>
          <w:szCs w:val="20"/>
        </w:rPr>
        <w:t>)</w:t>
      </w:r>
      <w:r w:rsidR="00170EB5" w:rsidRPr="00DE2791">
        <w:rPr>
          <w:rFonts w:ascii="Times New Roman" w:hAnsi="Times New Roman" w:cs="Times New Roman"/>
          <w:spacing w:val="8"/>
          <w:sz w:val="20"/>
          <w:szCs w:val="20"/>
        </w:rPr>
        <w:t>, то  наблюдается реальный рост покупательной спосо</w:t>
      </w:r>
      <w:r w:rsidR="00170EB5" w:rsidRPr="00DE2791">
        <w:rPr>
          <w:rFonts w:ascii="Times New Roman" w:hAnsi="Times New Roman" w:cs="Times New Roman"/>
          <w:spacing w:val="8"/>
          <w:sz w:val="20"/>
          <w:szCs w:val="20"/>
        </w:rPr>
        <w:t>б</w:t>
      </w:r>
      <w:r w:rsidR="00170EB5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ности денег. Банковская ставка называется </w:t>
      </w:r>
      <w:r w:rsidR="00423531" w:rsidRPr="00DE2791">
        <w:rPr>
          <w:rFonts w:ascii="Times New Roman" w:hAnsi="Times New Roman" w:cs="Times New Roman"/>
          <w:spacing w:val="8"/>
          <w:sz w:val="20"/>
          <w:szCs w:val="20"/>
        </w:rPr>
        <w:t>«</w:t>
      </w:r>
      <w:r w:rsidR="00170EB5" w:rsidRPr="00DE2791">
        <w:rPr>
          <w:rFonts w:ascii="Times New Roman" w:hAnsi="Times New Roman" w:cs="Times New Roman"/>
          <w:i/>
          <w:spacing w:val="8"/>
          <w:sz w:val="20"/>
          <w:szCs w:val="20"/>
        </w:rPr>
        <w:t>положительной</w:t>
      </w:r>
      <w:r w:rsidR="00423531" w:rsidRPr="00DE2791">
        <w:rPr>
          <w:rFonts w:ascii="Times New Roman" w:hAnsi="Times New Roman" w:cs="Times New Roman"/>
          <w:i/>
          <w:spacing w:val="8"/>
          <w:sz w:val="20"/>
          <w:szCs w:val="20"/>
        </w:rPr>
        <w:t>»</w:t>
      </w:r>
      <w:r w:rsidR="00170EB5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</w:t>
      </w:r>
    </w:p>
    <w:p w14:paraId="626C6F45" w14:textId="2381E376" w:rsidR="00FE47FF" w:rsidRPr="00DE2791" w:rsidRDefault="00FE47FF" w:rsidP="00E276C5">
      <w:pPr>
        <w:pStyle w:val="a3"/>
        <w:numPr>
          <w:ilvl w:val="0"/>
          <w:numId w:val="20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i/>
          <w:sz w:val="20"/>
          <w:szCs w:val="20"/>
        </w:rPr>
        <w:t xml:space="preserve"> α = </w:t>
      </w:r>
      <m:oMath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i</m:t>
            </m:r>
          </m:e>
          <m:sub>
            <m:r>
              <w:rPr>
                <w:rFonts w:ascii="Cambria Math" w:hAnsi="Cambria Math" w:cs="Times New Roman"/>
                <w:sz w:val="20"/>
                <w:szCs w:val="20"/>
              </w:rPr>
              <m:t>α</m:t>
            </m:r>
          </m:sub>
        </m:sSub>
      </m:oMath>
      <w:r w:rsidRPr="00DE2791">
        <w:rPr>
          <w:rFonts w:ascii="Times New Roman" w:hAnsi="Times New Roman" w:cs="Times New Roman"/>
          <w:i/>
          <w:sz w:val="20"/>
          <w:szCs w:val="20"/>
        </w:rPr>
        <w:t xml:space="preserve"> </w:t>
      </w:r>
      <w:r w:rsidR="0093560B" w:rsidRPr="00DE2791">
        <w:rPr>
          <w:rFonts w:ascii="Times New Roman" w:hAnsi="Times New Roman" w:cs="Times New Roman"/>
          <w:spacing w:val="8"/>
          <w:sz w:val="20"/>
          <w:szCs w:val="20"/>
        </w:rPr>
        <w:t>(</w:t>
      </w:r>
      <w:r w:rsidR="00170EB5" w:rsidRPr="00DE2791">
        <w:rPr>
          <w:rFonts w:ascii="Times New Roman" w:hAnsi="Times New Roman" w:cs="Times New Roman"/>
          <w:spacing w:val="8"/>
          <w:sz w:val="20"/>
          <w:szCs w:val="20"/>
        </w:rPr>
        <w:t>темп инфляции равен ставке начисляемых пр</w:t>
      </w:r>
      <w:r w:rsidR="00170EB5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170EB5" w:rsidRPr="00DE2791">
        <w:rPr>
          <w:rFonts w:ascii="Times New Roman" w:hAnsi="Times New Roman" w:cs="Times New Roman"/>
          <w:spacing w:val="8"/>
          <w:sz w:val="20"/>
          <w:szCs w:val="20"/>
        </w:rPr>
        <w:t>центов</w:t>
      </w:r>
      <w:r w:rsidR="0093560B" w:rsidRPr="00DE2791">
        <w:rPr>
          <w:rFonts w:ascii="Times New Roman" w:hAnsi="Times New Roman" w:cs="Times New Roman"/>
          <w:spacing w:val="8"/>
          <w:sz w:val="20"/>
          <w:szCs w:val="20"/>
        </w:rPr>
        <w:t>)</w:t>
      </w:r>
      <w:r w:rsidR="00170EB5" w:rsidRPr="00DE2791">
        <w:rPr>
          <w:rFonts w:ascii="Times New Roman" w:hAnsi="Times New Roman" w:cs="Times New Roman"/>
          <w:spacing w:val="8"/>
          <w:sz w:val="20"/>
          <w:szCs w:val="20"/>
        </w:rPr>
        <w:t>, то  покупательная способность наращенной суммы ра</w:t>
      </w:r>
      <w:r w:rsidR="00170EB5" w:rsidRPr="00DE2791">
        <w:rPr>
          <w:rFonts w:ascii="Times New Roman" w:hAnsi="Times New Roman" w:cs="Times New Roman"/>
          <w:spacing w:val="8"/>
          <w:sz w:val="20"/>
          <w:szCs w:val="20"/>
        </w:rPr>
        <w:t>в</w:t>
      </w:r>
      <w:r w:rsidR="00170EB5" w:rsidRPr="00DE2791">
        <w:rPr>
          <w:rFonts w:ascii="Times New Roman" w:hAnsi="Times New Roman" w:cs="Times New Roman"/>
          <w:spacing w:val="8"/>
          <w:sz w:val="20"/>
          <w:szCs w:val="20"/>
        </w:rPr>
        <w:t>на покупательной способности первоначальной суммы.</w:t>
      </w:r>
    </w:p>
    <w:p w14:paraId="74F5A865" w14:textId="77777777" w:rsidR="00FE47FF" w:rsidRPr="00DE2791" w:rsidRDefault="00FE47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53F45617" w14:textId="77777777" w:rsidR="005C54C3" w:rsidRPr="00DE2791" w:rsidRDefault="005C54C3" w:rsidP="00B6506B">
      <w:pPr>
        <w:pStyle w:val="3"/>
        <w:spacing w:before="0"/>
        <w:jc w:val="center"/>
        <w:rPr>
          <w:rFonts w:ascii="Times New Roman" w:hAnsi="Times New Roman" w:cs="Times New Roman"/>
          <w:color w:val="auto"/>
          <w:spacing w:val="8"/>
        </w:rPr>
      </w:pPr>
      <w:bookmarkStart w:id="78" w:name="_Toc316504102"/>
      <w:r w:rsidRPr="00DE2791">
        <w:rPr>
          <w:rFonts w:ascii="Times New Roman" w:hAnsi="Times New Roman" w:cs="Times New Roman"/>
          <w:color w:val="auto"/>
        </w:rPr>
        <w:lastRenderedPageBreak/>
        <w:t>Выводы</w:t>
      </w:r>
      <w:bookmarkEnd w:id="78"/>
    </w:p>
    <w:p w14:paraId="10E130CB" w14:textId="77777777" w:rsidR="00E54EA0" w:rsidRPr="00DE2791" w:rsidRDefault="00E54EA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334C21FE" w14:textId="4D663588" w:rsidR="008830B7" w:rsidRPr="00DE2791" w:rsidRDefault="008343F7" w:rsidP="008830B7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Инфляция (от итальянского слова «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inflatio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» – 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вздутие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) – это устойчивый рост общего уровня цен на товары и услуги, сопр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вождаемый снижением покупательной способности денег.</w:t>
      </w:r>
      <w:r w:rsidR="008830B7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У</w:t>
      </w:r>
      <w:r w:rsidR="008830B7" w:rsidRPr="00DE2791">
        <w:rPr>
          <w:rFonts w:ascii="Times New Roman" w:hAnsi="Times New Roman" w:cs="Times New Roman"/>
          <w:spacing w:val="8"/>
          <w:sz w:val="20"/>
          <w:szCs w:val="20"/>
        </w:rPr>
        <w:t>с</w:t>
      </w:r>
      <w:r w:rsidR="008830B7" w:rsidRPr="00DE2791">
        <w:rPr>
          <w:rFonts w:ascii="Times New Roman" w:hAnsi="Times New Roman" w:cs="Times New Roman"/>
          <w:spacing w:val="8"/>
          <w:sz w:val="20"/>
          <w:szCs w:val="20"/>
        </w:rPr>
        <w:t>тойчивый рост – означает, что инфляция является длительным процессом, с устойчивым  трендом. Общий уровень цен выраж</w:t>
      </w:r>
      <w:r w:rsidR="008830B7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8830B7" w:rsidRPr="00DE2791">
        <w:rPr>
          <w:rFonts w:ascii="Times New Roman" w:hAnsi="Times New Roman" w:cs="Times New Roman"/>
          <w:spacing w:val="8"/>
          <w:sz w:val="20"/>
          <w:szCs w:val="20"/>
        </w:rPr>
        <w:t>ется через агрегированный показатель, рассчитываемый как и</w:t>
      </w:r>
      <w:r w:rsidR="008830B7"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="008830B7" w:rsidRPr="00DE2791">
        <w:rPr>
          <w:rFonts w:ascii="Times New Roman" w:hAnsi="Times New Roman" w:cs="Times New Roman"/>
          <w:spacing w:val="8"/>
          <w:sz w:val="20"/>
          <w:szCs w:val="20"/>
        </w:rPr>
        <w:t>декс цен (</w:t>
      </w:r>
      <w:r w:rsidR="008830B7" w:rsidRPr="00DE2791">
        <w:rPr>
          <w:rFonts w:ascii="Times New Roman" w:hAnsi="Times New Roman" w:cs="Times New Roman"/>
          <w:i/>
          <w:spacing w:val="8"/>
          <w:sz w:val="20"/>
          <w:szCs w:val="20"/>
        </w:rPr>
        <w:t>price index, PI</w:t>
      </w:r>
      <w:r w:rsidR="008830B7" w:rsidRPr="00DE2791">
        <w:rPr>
          <w:rFonts w:ascii="Times New Roman" w:hAnsi="Times New Roman" w:cs="Times New Roman"/>
          <w:spacing w:val="8"/>
          <w:sz w:val="20"/>
          <w:szCs w:val="20"/>
        </w:rPr>
        <w:t>). Общий уровень цен в экономике может относиться к потребительским товарам, тогда он измеряется с помощью индекса розничных цен (</w:t>
      </w:r>
      <w:r w:rsidR="008830B7" w:rsidRPr="00DE2791">
        <w:rPr>
          <w:rFonts w:ascii="Times New Roman" w:hAnsi="Times New Roman" w:cs="Times New Roman"/>
          <w:i/>
          <w:spacing w:val="8"/>
          <w:sz w:val="20"/>
          <w:szCs w:val="20"/>
        </w:rPr>
        <w:t>retail price index, RPI</w:t>
      </w:r>
      <w:r w:rsidR="008830B7" w:rsidRPr="00DE2791">
        <w:rPr>
          <w:rFonts w:ascii="Times New Roman" w:hAnsi="Times New Roman" w:cs="Times New Roman"/>
          <w:spacing w:val="8"/>
          <w:sz w:val="20"/>
          <w:szCs w:val="20"/>
        </w:rPr>
        <w:t>) или же ко всем произведенным товарам, включая инвестиции и госуда</w:t>
      </w:r>
      <w:r w:rsidR="008830B7" w:rsidRPr="00DE2791">
        <w:rPr>
          <w:rFonts w:ascii="Times New Roman" w:hAnsi="Times New Roman" w:cs="Times New Roman"/>
          <w:spacing w:val="8"/>
          <w:sz w:val="20"/>
          <w:szCs w:val="20"/>
        </w:rPr>
        <w:t>р</w:t>
      </w:r>
      <w:r w:rsidR="008830B7" w:rsidRPr="00DE2791">
        <w:rPr>
          <w:rFonts w:ascii="Times New Roman" w:hAnsi="Times New Roman" w:cs="Times New Roman"/>
          <w:spacing w:val="8"/>
          <w:sz w:val="20"/>
          <w:szCs w:val="20"/>
        </w:rPr>
        <w:t>ственные закупки, а также потребительские товары, и в таком случае рассчитываться с помощью дефлятора ВВП (</w:t>
      </w:r>
      <w:r w:rsidR="008830B7" w:rsidRPr="00DE2791">
        <w:rPr>
          <w:rFonts w:ascii="Times New Roman" w:hAnsi="Times New Roman" w:cs="Times New Roman"/>
          <w:i/>
          <w:spacing w:val="8"/>
          <w:sz w:val="20"/>
          <w:szCs w:val="20"/>
        </w:rPr>
        <w:t>GDP deflator</w:t>
      </w:r>
      <w:r w:rsidR="008830B7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). </w:t>
      </w:r>
    </w:p>
    <w:p w14:paraId="1007A1A5" w14:textId="77777777" w:rsidR="008343F7" w:rsidRPr="00DE2791" w:rsidRDefault="008343F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Процессом, противоположным инфляции, является дефляция (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deflation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) – устойчивая тенденция снижения общего уровня цен. Существует также понятие дезинфляции (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desinflation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), что озн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чает снижение темпа инфляции.</w:t>
      </w:r>
    </w:p>
    <w:p w14:paraId="0FD0F1D7" w14:textId="77777777" w:rsidR="008343F7" w:rsidRPr="00DE2791" w:rsidRDefault="008343F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Основным показателем инфляции выступает темп (или ур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вень) инфляции (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rate of inflation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), который рассчитывается как процентное отношение разницы уровней цен текущего и пред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ы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дущего года к уровню цен предыдущего года.</w:t>
      </w:r>
    </w:p>
    <w:p w14:paraId="5DDA6FBD" w14:textId="62BDE8A3" w:rsidR="008343F7" w:rsidRPr="00DE2791" w:rsidRDefault="008343F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Индекс цен характеризует усредненное увеличение цены всей номенклатуры товаров и услуг, выбранной потребительской корзины, </w:t>
      </w:r>
      <w:r w:rsidR="00452263" w:rsidRPr="00DE2791">
        <w:rPr>
          <w:rFonts w:ascii="Times New Roman" w:hAnsi="Times New Roman" w:cs="Times New Roman"/>
          <w:spacing w:val="8"/>
          <w:sz w:val="20"/>
          <w:szCs w:val="20"/>
        </w:rPr>
        <w:t>принятой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за базу для инфляционных исчислений.</w:t>
      </w:r>
    </w:p>
    <w:p w14:paraId="1FFD8D10" w14:textId="77777777" w:rsidR="008343F7" w:rsidRPr="00DE2791" w:rsidRDefault="008343F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Потребительская корзина  – это базовый набор товаров и у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луг продовольственного и непродовольственного назначения, необходимый для жизнеобеспечения человека.</w:t>
      </w:r>
    </w:p>
    <w:p w14:paraId="5D196BC3" w14:textId="53BD7B4D" w:rsidR="008343F7" w:rsidRPr="00DE2791" w:rsidRDefault="008343F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В международной практике </w:t>
      </w:r>
      <w:r w:rsidR="00452263" w:rsidRPr="00DE2791">
        <w:rPr>
          <w:rFonts w:ascii="Times New Roman" w:hAnsi="Times New Roman" w:cs="Times New Roman"/>
          <w:spacing w:val="8"/>
          <w:sz w:val="20"/>
          <w:szCs w:val="20"/>
        </w:rPr>
        <w:t>индекс, рассчитанный на базе по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требительской корзины, называют индексом потребительских цен (сonsumer price index, CPI).</w:t>
      </w:r>
    </w:p>
    <w:p w14:paraId="33480696" w14:textId="77777777" w:rsidR="008343F7" w:rsidRPr="00DE2791" w:rsidRDefault="008343F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Индекс инфляции показывает во сколько раз выросли цены (Ip), а темп инфляции показывает, насколько процентов возросли цены (α), следовательно, индекс и темп инфляции – это темп роста и темп прироста.</w:t>
      </w:r>
    </w:p>
    <w:p w14:paraId="6D316DCC" w14:textId="77777777" w:rsidR="008343F7" w:rsidRPr="00DE2791" w:rsidRDefault="008343F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Если темп прироста инфляции (α) умножить на 100, то пол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у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чим значение, характеризующее на сколько процентов выросли цены за период времени t.</w:t>
      </w:r>
    </w:p>
    <w:p w14:paraId="5C26ECEC" w14:textId="77777777" w:rsidR="00356130" w:rsidRPr="00DE2791" w:rsidRDefault="0035613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28F86314" w14:textId="77777777" w:rsidR="005C54C3" w:rsidRPr="00DE2791" w:rsidRDefault="005C54C3" w:rsidP="00B6506B">
      <w:pPr>
        <w:pStyle w:val="3"/>
        <w:spacing w:before="0"/>
        <w:jc w:val="center"/>
        <w:rPr>
          <w:rFonts w:ascii="Times New Roman" w:hAnsi="Times New Roman" w:cs="Times New Roman"/>
          <w:color w:val="auto"/>
        </w:rPr>
      </w:pPr>
      <w:bookmarkStart w:id="79" w:name="_Toc316504103"/>
      <w:r w:rsidRPr="00DE2791">
        <w:rPr>
          <w:rFonts w:ascii="Times New Roman" w:hAnsi="Times New Roman" w:cs="Times New Roman"/>
          <w:color w:val="auto"/>
        </w:rPr>
        <w:lastRenderedPageBreak/>
        <w:t>Контрольные вопросы</w:t>
      </w:r>
      <w:bookmarkEnd w:id="79"/>
    </w:p>
    <w:p w14:paraId="5BFDADF0" w14:textId="77777777" w:rsidR="005C54C3" w:rsidRPr="00DE2791" w:rsidRDefault="005C54C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4C516971" w14:textId="37F050D9" w:rsidR="00123894" w:rsidRPr="00DE2791" w:rsidRDefault="00123894" w:rsidP="00E276C5">
      <w:pPr>
        <w:pStyle w:val="a3"/>
        <w:numPr>
          <w:ilvl w:val="0"/>
          <w:numId w:val="6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Для чего требуется учет инфляционных процессов, х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рактерных для экономик многих стран, в финансовых расчетах?</w:t>
      </w:r>
    </w:p>
    <w:p w14:paraId="68344BF4" w14:textId="340D3E76" w:rsidR="00AC2DAC" w:rsidRPr="00DE2791" w:rsidRDefault="00AC2DAC" w:rsidP="00E276C5">
      <w:pPr>
        <w:pStyle w:val="a3"/>
        <w:numPr>
          <w:ilvl w:val="0"/>
          <w:numId w:val="6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Как буквально переводится термин </w:t>
      </w:r>
      <w:r w:rsidR="00DD2231" w:rsidRPr="00DE2791">
        <w:rPr>
          <w:rFonts w:ascii="Times New Roman" w:hAnsi="Times New Roman" w:cs="Times New Roman"/>
          <w:spacing w:val="8"/>
          <w:sz w:val="20"/>
          <w:szCs w:val="20"/>
        </w:rPr>
        <w:t>«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инфляция</w:t>
      </w:r>
      <w:r w:rsidR="00DD2231" w:rsidRPr="00DE2791">
        <w:rPr>
          <w:rFonts w:ascii="Times New Roman" w:hAnsi="Times New Roman" w:cs="Times New Roman"/>
          <w:spacing w:val="8"/>
          <w:sz w:val="20"/>
          <w:szCs w:val="20"/>
        </w:rPr>
        <w:t>»</w:t>
      </w:r>
      <w:r w:rsidR="001F2BB8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 ч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то 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кое инфляция с экономической точки зрения?</w:t>
      </w:r>
    </w:p>
    <w:p w14:paraId="43006D3D" w14:textId="500EF0AF" w:rsidR="001B3DC0" w:rsidRPr="00DE2791" w:rsidRDefault="00AC2DAC" w:rsidP="00E276C5">
      <w:pPr>
        <w:pStyle w:val="a3"/>
        <w:numPr>
          <w:ilvl w:val="0"/>
          <w:numId w:val="6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Виды инфляции.</w:t>
      </w:r>
    </w:p>
    <w:p w14:paraId="598E2968" w14:textId="687FC158" w:rsidR="00DD2231" w:rsidRPr="00DE2791" w:rsidRDefault="00DD2231" w:rsidP="00E276C5">
      <w:pPr>
        <w:pStyle w:val="a3"/>
        <w:numPr>
          <w:ilvl w:val="0"/>
          <w:numId w:val="6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Что такое устойчивый рост цен</w:t>
      </w:r>
      <w:r w:rsidR="00832D6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 ч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то представляет собой общий уровень цен?</w:t>
      </w:r>
    </w:p>
    <w:p w14:paraId="5D2679EC" w14:textId="628EE7E6" w:rsidR="00DD2231" w:rsidRPr="00DE2791" w:rsidRDefault="00994095" w:rsidP="00E276C5">
      <w:pPr>
        <w:pStyle w:val="a3"/>
        <w:numPr>
          <w:ilvl w:val="0"/>
          <w:numId w:val="6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Что представляет собой процесс противоположный 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фляции?</w:t>
      </w:r>
    </w:p>
    <w:p w14:paraId="35766151" w14:textId="198021EA" w:rsidR="006A0218" w:rsidRPr="00DE2791" w:rsidRDefault="006A0218" w:rsidP="00E276C5">
      <w:pPr>
        <w:pStyle w:val="a3"/>
        <w:numPr>
          <w:ilvl w:val="0"/>
          <w:numId w:val="6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Назовите основные показатели инфляции.</w:t>
      </w:r>
    </w:p>
    <w:p w14:paraId="58D3A287" w14:textId="1B91BCB4" w:rsidR="009762D0" w:rsidRPr="00DE2791" w:rsidRDefault="009762D0" w:rsidP="00E276C5">
      <w:pPr>
        <w:pStyle w:val="a3"/>
        <w:numPr>
          <w:ilvl w:val="0"/>
          <w:numId w:val="6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Что представляют собой темпы инфляции и как они  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п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ределяются?</w:t>
      </w:r>
    </w:p>
    <w:p w14:paraId="026B82B3" w14:textId="21E0DFD9" w:rsidR="001B3DC0" w:rsidRPr="00DE2791" w:rsidRDefault="006A6AE1" w:rsidP="00E276C5">
      <w:pPr>
        <w:pStyle w:val="a3"/>
        <w:numPr>
          <w:ilvl w:val="0"/>
          <w:numId w:val="6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Что показывает индекс инфляции и как он определяется?</w:t>
      </w:r>
    </w:p>
    <w:p w14:paraId="0C833DA7" w14:textId="3A7D1778" w:rsidR="006A6AE1" w:rsidRPr="00DE2791" w:rsidRDefault="00EF09FF" w:rsidP="00E276C5">
      <w:pPr>
        <w:pStyle w:val="a3"/>
        <w:numPr>
          <w:ilvl w:val="0"/>
          <w:numId w:val="6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Что </w:t>
      </w:r>
      <w:r w:rsidR="0099294E" w:rsidRPr="00DE2791">
        <w:rPr>
          <w:rFonts w:ascii="Times New Roman" w:hAnsi="Times New Roman" w:cs="Times New Roman"/>
          <w:spacing w:val="8"/>
          <w:sz w:val="20"/>
          <w:szCs w:val="20"/>
        </w:rPr>
        <w:t>такое потребительская корзина и индекс потреб</w:t>
      </w:r>
      <w:r w:rsidR="0099294E"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="0099294E" w:rsidRPr="00DE2791">
        <w:rPr>
          <w:rFonts w:ascii="Times New Roman" w:hAnsi="Times New Roman" w:cs="Times New Roman"/>
          <w:spacing w:val="8"/>
          <w:sz w:val="20"/>
          <w:szCs w:val="20"/>
        </w:rPr>
        <w:t>тельских цен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?</w:t>
      </w:r>
    </w:p>
    <w:p w14:paraId="5C5C04F5" w14:textId="51370212" w:rsidR="00356130" w:rsidRPr="00DE2791" w:rsidRDefault="00356130" w:rsidP="00E276C5">
      <w:pPr>
        <w:pStyle w:val="a3"/>
        <w:numPr>
          <w:ilvl w:val="0"/>
          <w:numId w:val="6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Как осуществляется расчет ставки простых процентов с учетом инфляции?</w:t>
      </w:r>
    </w:p>
    <w:p w14:paraId="62F30A63" w14:textId="285A3BA0" w:rsidR="00356130" w:rsidRPr="00DE2791" w:rsidRDefault="00356130" w:rsidP="00E276C5">
      <w:pPr>
        <w:pStyle w:val="a3"/>
        <w:numPr>
          <w:ilvl w:val="0"/>
          <w:numId w:val="6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Как осуществляется расчет ставки сложных процентов с учетом инфляции?</w:t>
      </w:r>
    </w:p>
    <w:p w14:paraId="28AE3CF9" w14:textId="415F648E" w:rsidR="00356130" w:rsidRPr="00DE2791" w:rsidRDefault="00356130" w:rsidP="00E276C5">
      <w:pPr>
        <w:pStyle w:val="a3"/>
        <w:numPr>
          <w:ilvl w:val="0"/>
          <w:numId w:val="6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Как осуществляется расчет наращенной суммы по ставке простых процентов с учетом инфляции?</w:t>
      </w:r>
    </w:p>
    <w:p w14:paraId="6A32F001" w14:textId="77777777" w:rsidR="00230949" w:rsidRPr="00DE2791" w:rsidRDefault="00356130" w:rsidP="00E276C5">
      <w:pPr>
        <w:pStyle w:val="a3"/>
        <w:numPr>
          <w:ilvl w:val="0"/>
          <w:numId w:val="6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Как осуществляется расчет наращенной суммы по ставке сложных процентов с учетом инфляции?</w:t>
      </w:r>
    </w:p>
    <w:p w14:paraId="2A6AF848" w14:textId="2C9CA0F1" w:rsidR="00230949" w:rsidRPr="00DE2791" w:rsidRDefault="00230949" w:rsidP="00E276C5">
      <w:pPr>
        <w:pStyle w:val="a3"/>
        <w:numPr>
          <w:ilvl w:val="0"/>
          <w:numId w:val="6"/>
        </w:numPr>
        <w:ind w:left="0" w:firstLine="426"/>
        <w:jc w:val="both"/>
        <w:rPr>
          <w:rStyle w:val="aa"/>
          <w:rFonts w:ascii="Times New Roman" w:hAnsi="Times New Roman" w:cs="Times New Roman"/>
          <w:i w:val="0"/>
          <w:iCs w:val="0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Каковы </w:t>
      </w:r>
      <w:r w:rsidRPr="00DE2791">
        <w:rPr>
          <w:rStyle w:val="aa"/>
          <w:rFonts w:ascii="Times New Roman" w:hAnsi="Times New Roman" w:cs="Times New Roman"/>
          <w:i w:val="0"/>
          <w:spacing w:val="8"/>
          <w:sz w:val="20"/>
          <w:szCs w:val="20"/>
        </w:rPr>
        <w:t>варианты доходности финансовой операции с учетом формулы Фишера.</w:t>
      </w:r>
    </w:p>
    <w:p w14:paraId="0C097C52" w14:textId="67CDA1C1" w:rsidR="00356130" w:rsidRPr="00DE2791" w:rsidRDefault="00997A79" w:rsidP="00B6506B">
      <w:pPr>
        <w:pStyle w:val="a3"/>
        <w:numPr>
          <w:ilvl w:val="0"/>
          <w:numId w:val="6"/>
        </w:numPr>
        <w:ind w:left="0" w:firstLine="426"/>
        <w:jc w:val="both"/>
        <w:rPr>
          <w:rStyle w:val="aa"/>
          <w:rFonts w:ascii="Times New Roman" w:hAnsi="Times New Roman" w:cs="Times New Roman"/>
          <w:i w:val="0"/>
          <w:iCs w:val="0"/>
          <w:spacing w:val="8"/>
          <w:sz w:val="20"/>
          <w:szCs w:val="20"/>
        </w:rPr>
      </w:pPr>
      <w:r w:rsidRPr="00DE2791">
        <w:rPr>
          <w:rStyle w:val="aa"/>
          <w:rFonts w:ascii="Times New Roman" w:hAnsi="Times New Roman" w:cs="Times New Roman"/>
          <w:i w:val="0"/>
          <w:iCs w:val="0"/>
          <w:spacing w:val="8"/>
          <w:sz w:val="20"/>
          <w:szCs w:val="20"/>
        </w:rPr>
        <w:t xml:space="preserve"> Как в международной практике называется индекс, ра</w:t>
      </w:r>
      <w:r w:rsidRPr="00DE2791">
        <w:rPr>
          <w:rStyle w:val="aa"/>
          <w:rFonts w:ascii="Times New Roman" w:hAnsi="Times New Roman" w:cs="Times New Roman"/>
          <w:i w:val="0"/>
          <w:iCs w:val="0"/>
          <w:spacing w:val="8"/>
          <w:sz w:val="20"/>
          <w:szCs w:val="20"/>
        </w:rPr>
        <w:t>с</w:t>
      </w:r>
      <w:r w:rsidRPr="00DE2791">
        <w:rPr>
          <w:rStyle w:val="aa"/>
          <w:rFonts w:ascii="Times New Roman" w:hAnsi="Times New Roman" w:cs="Times New Roman"/>
          <w:i w:val="0"/>
          <w:iCs w:val="0"/>
          <w:spacing w:val="8"/>
          <w:sz w:val="20"/>
          <w:szCs w:val="20"/>
        </w:rPr>
        <w:t>считанный на базе потребительской корзины?</w:t>
      </w:r>
    </w:p>
    <w:p w14:paraId="7EC507EA" w14:textId="5D5B6608" w:rsidR="00997A79" w:rsidRPr="00DE2791" w:rsidRDefault="00DD2231" w:rsidP="00B6506B">
      <w:pPr>
        <w:pStyle w:val="a3"/>
        <w:numPr>
          <w:ilvl w:val="0"/>
          <w:numId w:val="6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Как называется ставка, скорректированная на инфляцию?</w:t>
      </w:r>
    </w:p>
    <w:p w14:paraId="3E8968FA" w14:textId="39153713" w:rsidR="005D69C2" w:rsidRPr="00DE2791" w:rsidRDefault="005D69C2" w:rsidP="00B6506B">
      <w:pPr>
        <w:pStyle w:val="a3"/>
        <w:numPr>
          <w:ilvl w:val="0"/>
          <w:numId w:val="6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В течение инфляционных изменений уровень номинал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ь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ной заработной платы и доходов по ряду финансовых операций не успевает за ростом цен на потребительские товары. К чему приводят такие негативные тенденции?</w:t>
      </w:r>
    </w:p>
    <w:p w14:paraId="0EA0D609" w14:textId="3A6472FB" w:rsidR="00AC2889" w:rsidRPr="00DE2791" w:rsidRDefault="00AC2889" w:rsidP="00AC2889">
      <w:pPr>
        <w:pStyle w:val="a3"/>
        <w:numPr>
          <w:ilvl w:val="0"/>
          <w:numId w:val="6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Докажите, что расчет темпа прироста инфляции совпад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ет с расчетом процентной ставки.</w:t>
      </w:r>
    </w:p>
    <w:p w14:paraId="5B23400B" w14:textId="2A321062" w:rsidR="00AC2889" w:rsidRPr="00DE2791" w:rsidRDefault="00182207" w:rsidP="00AC2889">
      <w:pPr>
        <w:pStyle w:val="a3"/>
        <w:numPr>
          <w:ilvl w:val="0"/>
          <w:numId w:val="6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Для оценки уровня инфляции также используется система сводных индексов цен, назовите их метод расчета.</w:t>
      </w:r>
    </w:p>
    <w:p w14:paraId="504EAD52" w14:textId="435BC595" w:rsidR="00182207" w:rsidRPr="00DE2791" w:rsidRDefault="00547FF7" w:rsidP="00AC2889">
      <w:pPr>
        <w:pStyle w:val="a3"/>
        <w:numPr>
          <w:ilvl w:val="0"/>
          <w:numId w:val="6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Что такое номинальные и реальные процентные ставки?</w:t>
      </w:r>
    </w:p>
    <w:p w14:paraId="19176F36" w14:textId="77777777" w:rsidR="000C5BEB" w:rsidRPr="00DE2791" w:rsidRDefault="000C5BEB" w:rsidP="00B6506B">
      <w:pPr>
        <w:jc w:val="center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7181AFB7" w14:textId="5DDD2363" w:rsidR="001B3DC0" w:rsidRPr="00DE2791" w:rsidRDefault="00EC5281" w:rsidP="0058092A">
      <w:pPr>
        <w:pStyle w:val="1"/>
      </w:pPr>
      <w:r w:rsidRPr="00DE2791">
        <w:rPr>
          <w:spacing w:val="8"/>
          <w:sz w:val="20"/>
          <w:szCs w:val="20"/>
        </w:rPr>
        <w:br w:type="page"/>
      </w:r>
      <w:bookmarkStart w:id="80" w:name="_Toc316504104"/>
      <w:r w:rsidR="00A0085D" w:rsidRPr="00DE2791">
        <w:lastRenderedPageBreak/>
        <w:t xml:space="preserve">Тема </w:t>
      </w:r>
      <w:r w:rsidR="00FE6E35" w:rsidRPr="00DE2791">
        <w:t xml:space="preserve">7. </w:t>
      </w:r>
      <w:r w:rsidR="001B3DC0" w:rsidRPr="00DE2791">
        <w:t>ПОТРЕБИТЕЛЬСКИЙ КРЕДИТ</w:t>
      </w:r>
      <w:bookmarkEnd w:id="80"/>
    </w:p>
    <w:p w14:paraId="59ADED54" w14:textId="77777777" w:rsidR="00B77B70" w:rsidRPr="00DE2791" w:rsidRDefault="00B77B70" w:rsidP="00B6506B">
      <w:pPr>
        <w:pStyle w:val="1"/>
      </w:pPr>
    </w:p>
    <w:p w14:paraId="0255AF2F" w14:textId="055D3889" w:rsidR="00305055" w:rsidRPr="00DE2791" w:rsidRDefault="00305055" w:rsidP="00B6506B">
      <w:pPr>
        <w:pStyle w:val="2"/>
        <w:spacing w:before="0"/>
        <w:jc w:val="center"/>
        <w:rPr>
          <w:rFonts w:ascii="Times New Roman" w:hAnsi="Times New Roman" w:cs="Times New Roman"/>
          <w:color w:val="auto"/>
        </w:rPr>
      </w:pPr>
      <w:bookmarkStart w:id="81" w:name="_Toc316504105"/>
      <w:r w:rsidRPr="00DE2791">
        <w:rPr>
          <w:rFonts w:ascii="Times New Roman" w:hAnsi="Times New Roman" w:cs="Times New Roman"/>
          <w:color w:val="auto"/>
        </w:rPr>
        <w:t>7.1. Сущность потребительского кредита</w:t>
      </w:r>
      <w:bookmarkEnd w:id="81"/>
    </w:p>
    <w:p w14:paraId="1B2569EC" w14:textId="77777777" w:rsidR="00305055" w:rsidRPr="00DE2791" w:rsidRDefault="00305055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4620024C" w14:textId="66849661" w:rsidR="00E80B93" w:rsidRPr="00DE2791" w:rsidRDefault="00E80B9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Сущность процесса кредитования между кредитором и з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емщиком состоит в особых финансово-экономических отношен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ях, </w:t>
      </w:r>
      <w:r w:rsidR="002E4240" w:rsidRPr="00DE2791">
        <w:rPr>
          <w:rFonts w:ascii="Times New Roman" w:hAnsi="Times New Roman" w:cs="Times New Roman"/>
          <w:spacing w:val="8"/>
          <w:sz w:val="20"/>
          <w:szCs w:val="20"/>
        </w:rPr>
        <w:t>характеризуемых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наличие</w:t>
      </w:r>
      <w:r w:rsidR="002E4240" w:rsidRPr="00DE2791">
        <w:rPr>
          <w:rFonts w:ascii="Times New Roman" w:hAnsi="Times New Roman" w:cs="Times New Roman"/>
          <w:spacing w:val="8"/>
          <w:sz w:val="20"/>
          <w:szCs w:val="20"/>
        </w:rPr>
        <w:t>м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2E4240" w:rsidRPr="00DE2791">
        <w:rPr>
          <w:rFonts w:ascii="Times New Roman" w:hAnsi="Times New Roman" w:cs="Times New Roman"/>
          <w:spacing w:val="8"/>
          <w:sz w:val="20"/>
          <w:szCs w:val="20"/>
        </w:rPr>
        <w:t>следующих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условий: возвра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ность, срочность и, конечно же, платность. Возвратность </w:t>
      </w:r>
      <w:r w:rsidR="007F511A" w:rsidRPr="00DE2791">
        <w:rPr>
          <w:rFonts w:ascii="Times New Roman" w:hAnsi="Times New Roman" w:cs="Times New Roman"/>
          <w:spacing w:val="8"/>
          <w:sz w:val="20"/>
          <w:szCs w:val="20"/>
        </w:rPr>
        <w:t>означ</w:t>
      </w:r>
      <w:r w:rsidR="007F511A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7F511A" w:rsidRPr="00DE2791">
        <w:rPr>
          <w:rFonts w:ascii="Times New Roman" w:hAnsi="Times New Roman" w:cs="Times New Roman"/>
          <w:spacing w:val="8"/>
          <w:sz w:val="20"/>
          <w:szCs w:val="20"/>
        </w:rPr>
        <w:t>ет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, что кредит выдан на определенное время и должен быть во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з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вращен кредитору, а два других условия сопровождают креди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ную сделку. Выдача кредита </w:t>
      </w:r>
      <w:r w:rsidR="007F511A" w:rsidRPr="00DE2791">
        <w:rPr>
          <w:rFonts w:ascii="Times New Roman" w:hAnsi="Times New Roman" w:cs="Times New Roman"/>
          <w:spacing w:val="8"/>
          <w:sz w:val="20"/>
          <w:szCs w:val="20"/>
        </w:rPr>
        <w:t>предполагает</w:t>
      </w:r>
      <w:r w:rsidR="003E1B58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обязательн</w:t>
      </w:r>
      <w:r w:rsidR="003E1B58" w:rsidRPr="00DE2791">
        <w:rPr>
          <w:rFonts w:ascii="Times New Roman" w:hAnsi="Times New Roman" w:cs="Times New Roman"/>
          <w:spacing w:val="8"/>
          <w:sz w:val="20"/>
          <w:szCs w:val="20"/>
        </w:rPr>
        <w:t>ую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плату за него – процентную ставку и срок его возврата. </w:t>
      </w:r>
    </w:p>
    <w:p w14:paraId="3273D75F" w14:textId="5DA21670" w:rsidR="00E80B93" w:rsidRPr="00DE2791" w:rsidRDefault="00E80B9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Кредиторами зачастую выступают кредитные организации </w:t>
      </w:r>
      <w:r w:rsidR="00506BA7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–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коммерческие банки, а заемщиками могут быть физические и юридические лица, включая сами коммерческие банки, если речь идет о межбанковском кредитовании.</w:t>
      </w:r>
    </w:p>
    <w:p w14:paraId="211A201F" w14:textId="77777777" w:rsidR="00E80B93" w:rsidRPr="00DE2791" w:rsidRDefault="00E80B9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Особое место в кредитных отношениях занимают потреб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тельские кредиты, возникающие между кредитными организ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циями и физическими лицами. </w:t>
      </w:r>
    </w:p>
    <w:p w14:paraId="024EF91E" w14:textId="17816A94" w:rsidR="00E80B93" w:rsidRPr="00DE2791" w:rsidRDefault="00E80B9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Это связано с тем, что потребительские кредиты имеют б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лее свободную форму кредитных отношений</w:t>
      </w:r>
      <w:r w:rsidR="001A2D45" w:rsidRPr="00DE2791">
        <w:rPr>
          <w:rFonts w:ascii="Times New Roman" w:hAnsi="Times New Roman" w:cs="Times New Roman"/>
          <w:spacing w:val="8"/>
          <w:sz w:val="20"/>
          <w:szCs w:val="20"/>
        </w:rPr>
        <w:t>,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поэтому пользую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ся большой популярностью у заемщиков</w:t>
      </w:r>
      <w:r w:rsidR="001A2D45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1A2D45" w:rsidRPr="00DE2791">
        <w:rPr>
          <w:rFonts w:ascii="Times New Roman" w:hAnsi="Times New Roman" w:cs="Times New Roman"/>
          <w:spacing w:val="8"/>
          <w:sz w:val="20"/>
          <w:szCs w:val="20"/>
        </w:rPr>
        <w:t>Это,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в свою очередь, обеспечивает достаточно высокую доходность, проводимых оп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раций</w:t>
      </w:r>
      <w:r w:rsidR="001A2D45" w:rsidRPr="00DE2791">
        <w:rPr>
          <w:rFonts w:ascii="Times New Roman" w:hAnsi="Times New Roman" w:cs="Times New Roman"/>
          <w:spacing w:val="8"/>
          <w:sz w:val="20"/>
          <w:szCs w:val="20"/>
        </w:rPr>
        <w:t>,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для коммерческих</w:t>
      </w:r>
      <w:r w:rsidR="008A468D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банков. Как говорится, спрос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рождает предложение! И чем выше спрос на данный кредит, тем выше цена кредита и больше разновидностей его предоставления.</w:t>
      </w:r>
    </w:p>
    <w:p w14:paraId="2AB79BB0" w14:textId="3D940F6B" w:rsidR="00E80B93" w:rsidRPr="00DE2791" w:rsidRDefault="00E80B9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Система экономических, финансово-кредитных отношений, возникающих в процессе осуществления потребительского кр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дитования, в Российской Федерации регулируется Федеральными законами, в частности, «О потребител</w:t>
      </w:r>
      <w:r w:rsidR="00925557" w:rsidRPr="00DE2791">
        <w:rPr>
          <w:rFonts w:ascii="Times New Roman" w:hAnsi="Times New Roman" w:cs="Times New Roman"/>
          <w:spacing w:val="8"/>
          <w:sz w:val="20"/>
          <w:szCs w:val="20"/>
        </w:rPr>
        <w:t>ьском кредите (займе)» №353-ФЗ.</w:t>
      </w:r>
    </w:p>
    <w:p w14:paraId="75F9B98E" w14:textId="567D26FD" w:rsidR="008702EF" w:rsidRPr="00DE2791" w:rsidRDefault="008702EF" w:rsidP="006D04EE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Рассмотрим ряд понятий, используемых в Федеральном з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коне</w:t>
      </w:r>
      <w:r w:rsidR="00100321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D9609C" w:rsidRPr="00DE2791">
        <w:rPr>
          <w:rFonts w:ascii="Times New Roman" w:hAnsi="Times New Roman" w:cs="Times New Roman"/>
          <w:spacing w:val="8"/>
          <w:sz w:val="20"/>
          <w:szCs w:val="20"/>
        </w:rPr>
        <w:t>[14].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522"/>
        <w:gridCol w:w="4826"/>
      </w:tblGrid>
      <w:tr w:rsidR="00925557" w:rsidRPr="00DE2791" w14:paraId="7660E5DD" w14:textId="77777777" w:rsidTr="00264C3D">
        <w:tc>
          <w:tcPr>
            <w:tcW w:w="1526" w:type="dxa"/>
          </w:tcPr>
          <w:p w14:paraId="0D04BADD" w14:textId="77777777" w:rsidR="00925557" w:rsidRPr="00DE2791" w:rsidRDefault="00925557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Определение:</w:t>
            </w:r>
          </w:p>
          <w:p w14:paraId="09817B24" w14:textId="77777777" w:rsidR="00925557" w:rsidRPr="00DE2791" w:rsidRDefault="00925557" w:rsidP="00B6506B">
            <w:pPr>
              <w:jc w:val="both"/>
              <w:rPr>
                <w:spacing w:val="8"/>
              </w:rPr>
            </w:pPr>
          </w:p>
        </w:tc>
        <w:tc>
          <w:tcPr>
            <w:tcW w:w="5105" w:type="dxa"/>
          </w:tcPr>
          <w:p w14:paraId="475DD929" w14:textId="0A69E256" w:rsidR="00925557" w:rsidRPr="00DE2791" w:rsidRDefault="00925557" w:rsidP="00B6506B">
            <w:pPr>
              <w:jc w:val="both"/>
              <w:rPr>
                <w:spacing w:val="8"/>
              </w:rPr>
            </w:pPr>
            <w:r w:rsidRPr="00DE2791">
              <w:rPr>
                <w:b/>
                <w:spacing w:val="8"/>
              </w:rPr>
              <w:t>потребительск</w:t>
            </w:r>
            <w:r w:rsidR="00850F8A" w:rsidRPr="00DE2791">
              <w:rPr>
                <w:b/>
                <w:spacing w:val="8"/>
              </w:rPr>
              <w:t>ий</w:t>
            </w:r>
            <w:r w:rsidRPr="00DE2791">
              <w:rPr>
                <w:b/>
                <w:spacing w:val="8"/>
              </w:rPr>
              <w:t xml:space="preserve"> </w:t>
            </w:r>
            <w:r w:rsidR="00850F8A" w:rsidRPr="00DE2791">
              <w:rPr>
                <w:b/>
                <w:spacing w:val="8"/>
              </w:rPr>
              <w:t>кредит</w:t>
            </w:r>
            <w:r w:rsidRPr="00DE2791">
              <w:rPr>
                <w:spacing w:val="8"/>
              </w:rPr>
              <w:t xml:space="preserve"> </w:t>
            </w:r>
            <w:r w:rsidR="00FF5367" w:rsidRPr="00DE2791">
              <w:rPr>
                <w:spacing w:val="8"/>
              </w:rPr>
              <w:t>(заем)</w:t>
            </w:r>
            <w:r w:rsidRPr="00DE2791">
              <w:rPr>
                <w:spacing w:val="8"/>
              </w:rPr>
              <w:t xml:space="preserve"> – </w:t>
            </w:r>
            <w:r w:rsidR="00FF5367" w:rsidRPr="00DE2791">
              <w:rPr>
                <w:spacing w:val="8"/>
              </w:rPr>
              <w:t>денежные средства, предоставленные кредитором заемщ</w:t>
            </w:r>
            <w:r w:rsidR="00FF5367" w:rsidRPr="00DE2791">
              <w:rPr>
                <w:spacing w:val="8"/>
              </w:rPr>
              <w:t>и</w:t>
            </w:r>
            <w:r w:rsidR="00FF5367" w:rsidRPr="00DE2791">
              <w:rPr>
                <w:spacing w:val="8"/>
              </w:rPr>
              <w:t>ку на основании кредитного договора, договора займа, в том числе с использованием электро</w:t>
            </w:r>
            <w:r w:rsidR="00FF5367" w:rsidRPr="00DE2791">
              <w:rPr>
                <w:spacing w:val="8"/>
              </w:rPr>
              <w:t>н</w:t>
            </w:r>
            <w:r w:rsidR="00FF5367" w:rsidRPr="00DE2791">
              <w:rPr>
                <w:spacing w:val="8"/>
              </w:rPr>
              <w:t>ных средств платежа, в целях, не связанных с осуществлением предпринимательской деятел</w:t>
            </w:r>
            <w:r w:rsidR="00FF5367" w:rsidRPr="00DE2791">
              <w:rPr>
                <w:spacing w:val="8"/>
              </w:rPr>
              <w:t>ь</w:t>
            </w:r>
            <w:r w:rsidR="00FF5367" w:rsidRPr="00DE2791">
              <w:rPr>
                <w:spacing w:val="8"/>
              </w:rPr>
              <w:t>ности.</w:t>
            </w:r>
          </w:p>
        </w:tc>
      </w:tr>
    </w:tbl>
    <w:p w14:paraId="5B9D1889" w14:textId="48BA789C" w:rsidR="003D769F" w:rsidRPr="00DE2791" w:rsidRDefault="00264C3D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>З</w:t>
      </w:r>
      <w:r w:rsidR="003D769F" w:rsidRPr="00DE2791">
        <w:rPr>
          <w:rFonts w:ascii="Times New Roman" w:hAnsi="Times New Roman" w:cs="Times New Roman"/>
          <w:spacing w:val="8"/>
          <w:sz w:val="20"/>
          <w:szCs w:val="20"/>
        </w:rPr>
        <w:t>аемщик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ами, как мы уже говорили, являются </w:t>
      </w:r>
      <w:r w:rsidR="003D769F" w:rsidRPr="00DE2791">
        <w:rPr>
          <w:rFonts w:ascii="Times New Roman" w:hAnsi="Times New Roman" w:cs="Times New Roman"/>
          <w:spacing w:val="8"/>
          <w:sz w:val="20"/>
          <w:szCs w:val="20"/>
        </w:rPr>
        <w:t>физическ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ие</w:t>
      </w:r>
      <w:r w:rsidR="003D769F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лиц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3D769F" w:rsidRPr="00DE2791">
        <w:rPr>
          <w:rFonts w:ascii="Times New Roman" w:hAnsi="Times New Roman" w:cs="Times New Roman"/>
          <w:spacing w:val="8"/>
          <w:sz w:val="20"/>
          <w:szCs w:val="20"/>
        </w:rPr>
        <w:t>, обратившееся к кредитору с намерением получить потр</w:t>
      </w:r>
      <w:r w:rsidR="003D769F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="003D769F" w:rsidRPr="00DE2791">
        <w:rPr>
          <w:rFonts w:ascii="Times New Roman" w:hAnsi="Times New Roman" w:cs="Times New Roman"/>
          <w:spacing w:val="8"/>
          <w:sz w:val="20"/>
          <w:szCs w:val="20"/>
        </w:rPr>
        <w:t>битель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ский кредит (заем). К</w:t>
      </w:r>
      <w:r w:rsidR="003D769F" w:rsidRPr="00DE2791">
        <w:rPr>
          <w:rFonts w:ascii="Times New Roman" w:hAnsi="Times New Roman" w:cs="Times New Roman"/>
          <w:spacing w:val="8"/>
          <w:sz w:val="20"/>
          <w:szCs w:val="20"/>
        </w:rPr>
        <w:t>редитор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ом </w:t>
      </w:r>
      <w:r w:rsidR="003D769F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является</w:t>
      </w:r>
      <w:r w:rsidR="003D769F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кредитная орг</w:t>
      </w:r>
      <w:r w:rsidR="003D769F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3D769F" w:rsidRPr="00DE2791">
        <w:rPr>
          <w:rFonts w:ascii="Times New Roman" w:hAnsi="Times New Roman" w:cs="Times New Roman"/>
          <w:spacing w:val="8"/>
          <w:sz w:val="20"/>
          <w:szCs w:val="20"/>
        </w:rPr>
        <w:t>низация, предоставляющ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ая</w:t>
      </w:r>
      <w:r w:rsidR="003D769F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потребительский заем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 Также кред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тором, в соответствии с законодательством, может быть некр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дитная </w:t>
      </w:r>
      <w:r w:rsidR="0092546E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финансовая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организация (Н</w:t>
      </w:r>
      <w:r w:rsidR="0092546E" w:rsidRPr="00DE2791">
        <w:rPr>
          <w:rFonts w:ascii="Times New Roman" w:hAnsi="Times New Roman" w:cs="Times New Roman"/>
          <w:spacing w:val="8"/>
          <w:sz w:val="20"/>
          <w:szCs w:val="20"/>
        </w:rPr>
        <w:t>Ф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О)</w:t>
      </w:r>
      <w:r w:rsidR="00221131" w:rsidRPr="00DE2791">
        <w:rPr>
          <w:rFonts w:ascii="Times New Roman" w:hAnsi="Times New Roman" w:cs="Times New Roman"/>
          <w:spacing w:val="8"/>
          <w:sz w:val="20"/>
          <w:szCs w:val="20"/>
        </w:rPr>
        <w:t>,</w:t>
      </w:r>
      <w:r w:rsidR="003D769F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котор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ая</w:t>
      </w:r>
      <w:r w:rsidR="003D769F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осуществля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="003D769F" w:rsidRPr="00DE2791">
        <w:rPr>
          <w:rFonts w:ascii="Times New Roman" w:hAnsi="Times New Roman" w:cs="Times New Roman"/>
          <w:spacing w:val="8"/>
          <w:sz w:val="20"/>
          <w:szCs w:val="20"/>
        </w:rPr>
        <w:t>т профессиональную деятельность по предоставлению потреб</w:t>
      </w:r>
      <w:r w:rsidR="003D769F"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="003D769F" w:rsidRPr="00DE2791">
        <w:rPr>
          <w:rFonts w:ascii="Times New Roman" w:hAnsi="Times New Roman" w:cs="Times New Roman"/>
          <w:spacing w:val="8"/>
          <w:sz w:val="20"/>
          <w:szCs w:val="20"/>
        </w:rPr>
        <w:t>тельских займов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</w:p>
    <w:p w14:paraId="3FCF7EBC" w14:textId="77777777" w:rsidR="00221131" w:rsidRPr="00DE2791" w:rsidRDefault="00221131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523"/>
        <w:gridCol w:w="4825"/>
      </w:tblGrid>
      <w:tr w:rsidR="00221131" w:rsidRPr="00DE2791" w14:paraId="1E1238EF" w14:textId="77777777" w:rsidTr="00466498">
        <w:tc>
          <w:tcPr>
            <w:tcW w:w="1526" w:type="dxa"/>
          </w:tcPr>
          <w:p w14:paraId="04B7237F" w14:textId="77777777" w:rsidR="00221131" w:rsidRPr="00DE2791" w:rsidRDefault="00221131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Определение:</w:t>
            </w:r>
          </w:p>
          <w:p w14:paraId="00D97C5B" w14:textId="77777777" w:rsidR="00221131" w:rsidRPr="00DE2791" w:rsidRDefault="00221131" w:rsidP="00B6506B">
            <w:pPr>
              <w:jc w:val="both"/>
              <w:rPr>
                <w:spacing w:val="8"/>
              </w:rPr>
            </w:pPr>
          </w:p>
        </w:tc>
        <w:tc>
          <w:tcPr>
            <w:tcW w:w="5105" w:type="dxa"/>
          </w:tcPr>
          <w:p w14:paraId="328471E5" w14:textId="499F602C" w:rsidR="00221131" w:rsidRPr="00DE2791" w:rsidRDefault="00221131" w:rsidP="00B6506B">
            <w:pPr>
              <w:jc w:val="both"/>
              <w:rPr>
                <w:spacing w:val="8"/>
              </w:rPr>
            </w:pPr>
            <w:r w:rsidRPr="00DE2791">
              <w:rPr>
                <w:b/>
                <w:spacing w:val="8"/>
              </w:rPr>
              <w:t>лимит кредитования</w:t>
            </w:r>
            <w:r w:rsidRPr="00DE2791">
              <w:rPr>
                <w:spacing w:val="8"/>
              </w:rPr>
              <w:t xml:space="preserve"> – максимальная сумма денежных средств, предоставляемая кредитором заемщику.</w:t>
            </w:r>
          </w:p>
        </w:tc>
      </w:tr>
    </w:tbl>
    <w:p w14:paraId="76DD8ECE" w14:textId="77777777" w:rsidR="00E80B93" w:rsidRPr="00DE2791" w:rsidRDefault="00E80B9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7DDFDE0D" w14:textId="2ADE9BDB" w:rsidR="00D46393" w:rsidRPr="00DE2791" w:rsidRDefault="00D02652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Финансовые</w:t>
      </w:r>
      <w:r w:rsidR="00D4639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операци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="00D4639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в сфере потребительского кредитов</w:t>
      </w:r>
      <w:r w:rsidR="00D46393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D4639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ния обязательно </w:t>
      </w:r>
      <w:r w:rsidR="00466498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прописываются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 договоре, который с</w:t>
      </w:r>
      <w:r w:rsidR="00D46393" w:rsidRPr="00DE2791">
        <w:rPr>
          <w:rFonts w:ascii="Times New Roman" w:hAnsi="Times New Roman" w:cs="Times New Roman"/>
          <w:spacing w:val="8"/>
          <w:sz w:val="20"/>
          <w:szCs w:val="20"/>
        </w:rPr>
        <w:t>остоит из общих условий и индивидуальных условий. Договор потреб</w:t>
      </w:r>
      <w:r w:rsidR="00D46393"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="00D46393" w:rsidRPr="00DE2791">
        <w:rPr>
          <w:rFonts w:ascii="Times New Roman" w:hAnsi="Times New Roman" w:cs="Times New Roman"/>
          <w:spacing w:val="8"/>
          <w:sz w:val="20"/>
          <w:szCs w:val="20"/>
        </w:rPr>
        <w:t>тельского кредита может содержать элементы других дого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воров, в таком случае речь идет о </w:t>
      </w:r>
      <w:r w:rsidR="00D46393" w:rsidRPr="00DE2791">
        <w:rPr>
          <w:rFonts w:ascii="Times New Roman" w:hAnsi="Times New Roman" w:cs="Times New Roman"/>
          <w:spacing w:val="8"/>
          <w:sz w:val="20"/>
          <w:szCs w:val="20"/>
        </w:rPr>
        <w:t>смешанн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ом</w:t>
      </w:r>
      <w:r w:rsidR="00D4639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договор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="00D46393"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</w:p>
    <w:p w14:paraId="1352FF38" w14:textId="2E25D16D" w:rsidR="00E80B93" w:rsidRPr="00DE2791" w:rsidRDefault="00E80B9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Перед принятием решения о получении потребительского кредита</w:t>
      </w:r>
      <w:r w:rsidR="008A468D" w:rsidRPr="00DE2791">
        <w:rPr>
          <w:rFonts w:ascii="Times New Roman" w:hAnsi="Times New Roman" w:cs="Times New Roman"/>
          <w:spacing w:val="8"/>
          <w:sz w:val="20"/>
          <w:szCs w:val="20"/>
        </w:rPr>
        <w:t>, конечно же, необходимо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оценит</w:t>
      </w:r>
      <w:r w:rsidR="008A468D" w:rsidRPr="00DE2791">
        <w:rPr>
          <w:rFonts w:ascii="Times New Roman" w:hAnsi="Times New Roman" w:cs="Times New Roman"/>
          <w:spacing w:val="8"/>
          <w:sz w:val="20"/>
          <w:szCs w:val="20"/>
        </w:rPr>
        <w:t>ь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свои потребности в его получении, а также возможности по его своевременному п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гаше</w:t>
      </w:r>
      <w:r w:rsidR="008A468D" w:rsidRPr="00DE2791">
        <w:rPr>
          <w:rFonts w:ascii="Times New Roman" w:hAnsi="Times New Roman" w:cs="Times New Roman"/>
          <w:spacing w:val="8"/>
          <w:sz w:val="20"/>
          <w:szCs w:val="20"/>
        </w:rPr>
        <w:t>нию.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43155ACA" w14:textId="77777777" w:rsidR="00E13BF1" w:rsidRPr="00DE2791" w:rsidRDefault="00E13BF1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В банковской практике с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уществуют различные формы п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требительского кредита,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которые отличаются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методами и срок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ми погашения. </w:t>
      </w:r>
    </w:p>
    <w:p w14:paraId="431CF0DE" w14:textId="424DEBAD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Так, например, кредит может быть предоставлен с отсроч</w:t>
      </w:r>
      <w:r w:rsidR="00E13BF1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кой платежа, </w:t>
      </w:r>
      <w:r w:rsidR="00E80E42" w:rsidRPr="00DE2791">
        <w:rPr>
          <w:rFonts w:ascii="Times New Roman" w:hAnsi="Times New Roman" w:cs="Times New Roman"/>
          <w:spacing w:val="8"/>
          <w:sz w:val="20"/>
          <w:szCs w:val="20"/>
        </w:rPr>
        <w:t>однако</w:t>
      </w:r>
      <w:r w:rsidR="00E13BF1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кредитные организации не </w:t>
      </w:r>
      <w:r w:rsidR="00E80E42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заинтересованы в том, чтобы </w:t>
      </w:r>
      <w:r w:rsidR="00E13BF1" w:rsidRPr="00DE2791">
        <w:rPr>
          <w:rFonts w:ascii="Times New Roman" w:hAnsi="Times New Roman" w:cs="Times New Roman"/>
          <w:spacing w:val="8"/>
          <w:sz w:val="20"/>
          <w:szCs w:val="20"/>
        </w:rPr>
        <w:t>клиент осу</w:t>
      </w:r>
      <w:r w:rsidR="00E80E42" w:rsidRPr="00DE2791">
        <w:rPr>
          <w:rFonts w:ascii="Times New Roman" w:hAnsi="Times New Roman" w:cs="Times New Roman"/>
          <w:spacing w:val="8"/>
          <w:sz w:val="20"/>
          <w:szCs w:val="20"/>
        </w:rPr>
        <w:t>ществлял</w:t>
      </w:r>
      <w:r w:rsidR="00E13BF1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разовое погашение, особенно досрочное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</w:t>
      </w:r>
      <w:r w:rsidR="00A50F0A" w:rsidRPr="00DE2791">
        <w:rPr>
          <w:rFonts w:ascii="Times New Roman" w:hAnsi="Times New Roman" w:cs="Times New Roman"/>
          <w:spacing w:val="8"/>
          <w:sz w:val="20"/>
          <w:szCs w:val="20"/>
        </w:rPr>
        <w:t>Существует также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погашение </w:t>
      </w:r>
      <w:r w:rsidR="00A50F0A" w:rsidRPr="00DE2791">
        <w:rPr>
          <w:rFonts w:ascii="Times New Roman" w:hAnsi="Times New Roman" w:cs="Times New Roman"/>
          <w:spacing w:val="8"/>
          <w:sz w:val="20"/>
          <w:szCs w:val="20"/>
        </w:rPr>
        <w:t>в рассрочку, т.е.</w:t>
      </w:r>
      <w:r w:rsidR="00FC59C6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част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я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ми. Здесь проценты начисляются на всю сумму кредита, а сумма задолженности (сумма, предоставленная в кредит, плюс начи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ленные проценты) равномерно погашается на протяжении всего срока кредита.</w:t>
      </w:r>
    </w:p>
    <w:p w14:paraId="2EDAD6CF" w14:textId="4612C5B7" w:rsidR="00722902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Существует и ряд других вариантов предоставления потр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бительского кредита и условий его погашения. Рассмотрим нек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торые из них</w:t>
      </w:r>
      <w:r w:rsidR="00C079E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в следующих параграфах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</w:p>
    <w:p w14:paraId="1A4D8AB5" w14:textId="77777777" w:rsidR="006D04EE" w:rsidRPr="00DE2791" w:rsidRDefault="006D04EE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001723D4" w14:textId="77777777" w:rsidR="00C054CD" w:rsidRPr="00DE2791" w:rsidRDefault="00C054CD" w:rsidP="00B6506B">
      <w:pPr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44479FE5" w14:textId="431ECC19" w:rsidR="001B3DC0" w:rsidRPr="00DE2791" w:rsidRDefault="00C56E1B" w:rsidP="00B6506B">
      <w:pPr>
        <w:pStyle w:val="2"/>
        <w:spacing w:before="0"/>
        <w:jc w:val="center"/>
        <w:rPr>
          <w:rFonts w:ascii="Times New Roman" w:hAnsi="Times New Roman" w:cs="Times New Roman"/>
          <w:color w:val="auto"/>
        </w:rPr>
      </w:pPr>
      <w:bookmarkStart w:id="82" w:name="_Toc316504106"/>
      <w:r w:rsidRPr="00DE2791">
        <w:rPr>
          <w:rFonts w:ascii="Times New Roman" w:hAnsi="Times New Roman" w:cs="Times New Roman"/>
          <w:color w:val="auto"/>
        </w:rPr>
        <w:lastRenderedPageBreak/>
        <w:t xml:space="preserve">7.2. </w:t>
      </w:r>
      <w:r w:rsidR="00722902" w:rsidRPr="00DE2791">
        <w:rPr>
          <w:rFonts w:ascii="Times New Roman" w:hAnsi="Times New Roman" w:cs="Times New Roman"/>
          <w:color w:val="auto"/>
        </w:rPr>
        <w:t>Погашение потребительского кредита равн</w:t>
      </w:r>
      <w:r w:rsidR="00722902" w:rsidRPr="00DE2791">
        <w:rPr>
          <w:rFonts w:ascii="Times New Roman" w:hAnsi="Times New Roman" w:cs="Times New Roman"/>
          <w:color w:val="auto"/>
        </w:rPr>
        <w:t>ы</w:t>
      </w:r>
      <w:r w:rsidR="00722902" w:rsidRPr="00DE2791">
        <w:rPr>
          <w:rFonts w:ascii="Times New Roman" w:hAnsi="Times New Roman" w:cs="Times New Roman"/>
          <w:color w:val="auto"/>
        </w:rPr>
        <w:t>ми выплатами</w:t>
      </w:r>
      <w:bookmarkEnd w:id="82"/>
    </w:p>
    <w:p w14:paraId="0ACDF77A" w14:textId="77777777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1A9BAA49" w14:textId="1C8B9AEE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В этом случае наращенная сумма долга определяется по уже известной формуле</w:t>
      </w:r>
      <w:r w:rsidR="00174DEA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простых декурсивных процентов (</w:t>
      </w:r>
      <w:r w:rsidR="00661A74" w:rsidRPr="00DE2791">
        <w:rPr>
          <w:rFonts w:ascii="Times New Roman" w:hAnsi="Times New Roman" w:cs="Times New Roman"/>
          <w:spacing w:val="8"/>
          <w:sz w:val="20"/>
          <w:szCs w:val="20"/>
        </w:rPr>
        <w:t>формула 1.4.5, параграф 1.4</w:t>
      </w:r>
      <w:r w:rsidR="00174DEA" w:rsidRPr="00DE2791">
        <w:rPr>
          <w:rFonts w:ascii="Times New Roman" w:hAnsi="Times New Roman" w:cs="Times New Roman"/>
          <w:spacing w:val="8"/>
          <w:sz w:val="20"/>
          <w:szCs w:val="20"/>
        </w:rPr>
        <w:t>)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:</w:t>
      </w:r>
    </w:p>
    <w:p w14:paraId="48D46844" w14:textId="4CB86453" w:rsidR="00417BBA" w:rsidRPr="00DE2791" w:rsidRDefault="00417BBA" w:rsidP="00B6506B">
      <w:pPr>
        <w:ind w:firstLine="397"/>
        <w:jc w:val="center"/>
        <w:rPr>
          <w:rFonts w:ascii="Times New Roman" w:hAnsi="Times New Roman" w:cs="Times New Roman"/>
          <w:spacing w:val="8"/>
        </w:rPr>
      </w:pPr>
      <m:oMath>
        <m:r>
          <w:rPr>
            <w:rFonts w:ascii="Cambria Math" w:hAnsi="Cambria Math" w:cs="Times New Roman"/>
            <w:spacing w:val="8"/>
            <w:sz w:val="22"/>
            <w:szCs w:val="22"/>
          </w:rPr>
          <m:t>S = P×(1 + n×i)</m:t>
        </m:r>
      </m:oMath>
      <w:r w:rsidRPr="00DE2791">
        <w:rPr>
          <w:rFonts w:ascii="Times New Roman" w:hAnsi="Times New Roman" w:cs="Times New Roman"/>
          <w:spacing w:val="8"/>
        </w:rPr>
        <w:t xml:space="preserve">, </w:t>
      </w:r>
    </w:p>
    <w:p w14:paraId="1E509B4F" w14:textId="56A1D4A4" w:rsidR="001B3DC0" w:rsidRPr="00DE2791" w:rsidRDefault="001B3DC0" w:rsidP="00532D83">
      <w:pPr>
        <w:spacing w:before="120" w:after="120"/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а сумма разового погасительного платежа</w:t>
      </w:r>
      <w:r w:rsidR="00694DD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(m)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будет зависеть от числа погасительных платежей в году.</w:t>
      </w:r>
    </w:p>
    <w:p w14:paraId="1562DBBA" w14:textId="77777777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Тогда сумма разового погасительного платежа равна:</w:t>
      </w:r>
    </w:p>
    <w:p w14:paraId="0534634B" w14:textId="77777777" w:rsidR="00391133" w:rsidRPr="00DE2791" w:rsidRDefault="0039113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238"/>
        <w:gridCol w:w="950"/>
      </w:tblGrid>
      <w:tr w:rsidR="00460BAB" w:rsidRPr="00DE2791" w14:paraId="5E28845A" w14:textId="77777777" w:rsidTr="00391133">
        <w:trPr>
          <w:trHeight w:val="497"/>
        </w:trPr>
        <w:tc>
          <w:tcPr>
            <w:tcW w:w="5466" w:type="dxa"/>
            <w:vAlign w:val="center"/>
          </w:tcPr>
          <w:p w14:paraId="426170C4" w14:textId="77777777" w:rsidR="00460BAB" w:rsidRPr="00DE2791" w:rsidRDefault="00460BAB" w:rsidP="00B6506B">
            <w:pPr>
              <w:jc w:val="center"/>
              <w:rPr>
                <w:rFonts w:eastAsia="MS Mincho"/>
                <w:spacing w:val="8"/>
              </w:rPr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 xml:space="preserve">q=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S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n × m</m:t>
                    </m:r>
                  </m:den>
                </m:f>
              </m:oMath>
            </m:oMathPara>
          </w:p>
        </w:tc>
        <w:tc>
          <w:tcPr>
            <w:tcW w:w="969" w:type="dxa"/>
            <w:vAlign w:val="center"/>
          </w:tcPr>
          <w:p w14:paraId="2F2FF721" w14:textId="344946F0" w:rsidR="00460BAB" w:rsidRPr="00DE2791" w:rsidRDefault="00460BAB" w:rsidP="00B6506B">
            <w:pPr>
              <w:jc w:val="right"/>
            </w:pPr>
            <w:r w:rsidRPr="00DE2791">
              <w:t>(7.2.1)</w:t>
            </w:r>
          </w:p>
        </w:tc>
      </w:tr>
    </w:tbl>
    <w:p w14:paraId="290E22BA" w14:textId="362DF252" w:rsidR="00484AC2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где</w:t>
      </w:r>
      <w:r w:rsidR="00E83014" w:rsidRPr="00DE2791">
        <w:rPr>
          <w:rFonts w:ascii="Times New Roman" w:hAnsi="Times New Roman" w:cs="Times New Roman"/>
          <w:spacing w:val="8"/>
          <w:sz w:val="20"/>
          <w:szCs w:val="20"/>
        </w:rPr>
        <w:t>: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0C5A02C9" w14:textId="35B3557A" w:rsidR="00484AC2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q </w:t>
      </w:r>
      <w:r w:rsidR="00E83014" w:rsidRPr="00DE2791">
        <w:rPr>
          <w:rFonts w:ascii="Times New Roman" w:hAnsi="Times New Roman" w:cs="Times New Roman"/>
          <w:i/>
          <w:spacing w:val="8"/>
          <w:sz w:val="20"/>
          <w:szCs w:val="20"/>
        </w:rPr>
        <w:t xml:space="preserve">–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сумма погасительного платежа; </w:t>
      </w:r>
    </w:p>
    <w:p w14:paraId="3573CF64" w14:textId="0FD4A3DF" w:rsidR="00484AC2" w:rsidRPr="00DE2791" w:rsidRDefault="00484AC2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n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E83014" w:rsidRPr="00DE2791">
        <w:rPr>
          <w:rFonts w:ascii="Times New Roman" w:hAnsi="Times New Roman" w:cs="Times New Roman"/>
          <w:i/>
          <w:spacing w:val="8"/>
          <w:sz w:val="20"/>
          <w:szCs w:val="20"/>
        </w:rPr>
        <w:t xml:space="preserve">– 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срок кредита в годах; </w:t>
      </w:r>
    </w:p>
    <w:p w14:paraId="30E551FC" w14:textId="5A3AD29B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m </w:t>
      </w:r>
      <w:r w:rsidR="00E83014" w:rsidRPr="00DE2791">
        <w:rPr>
          <w:rFonts w:ascii="Times New Roman" w:hAnsi="Times New Roman" w:cs="Times New Roman"/>
          <w:i/>
          <w:spacing w:val="8"/>
          <w:sz w:val="20"/>
          <w:szCs w:val="20"/>
        </w:rPr>
        <w:t xml:space="preserve">–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число погасительных платежей в году.</w:t>
      </w:r>
    </w:p>
    <w:p w14:paraId="6886F27B" w14:textId="77777777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Так как проценты начисляются на всю сумму первоначал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ь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ного долга в течение всего срока погашения, то, несмотря на уменьшение величины долга с каждым платежом, фактическая процентная ставка оказывается значительно выше ставки, пред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у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смотренной при заключении сделки.</w:t>
      </w:r>
    </w:p>
    <w:p w14:paraId="5418C1D1" w14:textId="77777777" w:rsidR="00755A0C" w:rsidRPr="00DE2791" w:rsidRDefault="00755A0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4497ED49" w14:textId="48D69003" w:rsidR="007377A1" w:rsidRPr="00DE2791" w:rsidRDefault="002A0455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bCs/>
          <w:sz w:val="20"/>
          <w:szCs w:val="20"/>
        </w:rPr>
        <w:t>П</w:t>
      </w:r>
      <w:r w:rsidR="008136A3" w:rsidRPr="00DE2791">
        <w:rPr>
          <w:rFonts w:ascii="Times New Roman" w:hAnsi="Times New Roman" w:cs="Times New Roman"/>
          <w:b/>
          <w:bCs/>
          <w:sz w:val="20"/>
          <w:szCs w:val="20"/>
        </w:rPr>
        <w:t>ример.</w:t>
      </w:r>
      <w:r w:rsidR="008136A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A57D67" w:rsidRPr="00DE2791">
        <w:rPr>
          <w:rFonts w:ascii="Times New Roman" w:hAnsi="Times New Roman" w:cs="Times New Roman"/>
          <w:spacing w:val="8"/>
          <w:sz w:val="20"/>
          <w:szCs w:val="20"/>
        </w:rPr>
        <w:t>Товар, проданный в кредит на 2 года под 17% год</w:t>
      </w:r>
      <w:r w:rsidR="00A57D67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A57D67" w:rsidRPr="00DE2791">
        <w:rPr>
          <w:rFonts w:ascii="Times New Roman" w:hAnsi="Times New Roman" w:cs="Times New Roman"/>
          <w:spacing w:val="8"/>
          <w:sz w:val="20"/>
          <w:szCs w:val="20"/>
        </w:rPr>
        <w:t>вых стоит 18 тыс.</w:t>
      </w:r>
      <w:r w:rsidR="0018385A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A57D67" w:rsidRPr="00DE2791">
        <w:rPr>
          <w:rFonts w:ascii="Times New Roman" w:hAnsi="Times New Roman" w:cs="Times New Roman"/>
          <w:spacing w:val="8"/>
          <w:sz w:val="20"/>
          <w:szCs w:val="20"/>
        </w:rPr>
        <w:t>руб.</w:t>
      </w:r>
      <w:r w:rsidR="00CD1619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Погасительные платежи вносятся через каждые полгода. Каков размер разового погасительного платежа?</w:t>
      </w:r>
    </w:p>
    <w:p w14:paraId="2304F588" w14:textId="55A99910" w:rsidR="004E56E4" w:rsidRPr="00DE2791" w:rsidRDefault="004E56E4" w:rsidP="00B6506B">
      <w:pPr>
        <w:ind w:firstLine="397"/>
        <w:jc w:val="both"/>
        <w:rPr>
          <w:rFonts w:ascii="Times New Roman" w:hAnsi="Times New Roman" w:cs="Times New Roman"/>
          <w:bCs/>
          <w:sz w:val="20"/>
          <w:szCs w:val="20"/>
        </w:rPr>
      </w:pPr>
      <w:r w:rsidRPr="00DE2791">
        <w:rPr>
          <w:rFonts w:ascii="Times New Roman" w:hAnsi="Times New Roman" w:cs="Times New Roman"/>
          <w:bCs/>
          <w:sz w:val="20"/>
          <w:szCs w:val="20"/>
        </w:rPr>
        <w:t>Решение.</w:t>
      </w:r>
    </w:p>
    <w:p w14:paraId="6661D519" w14:textId="620581E9" w:rsidR="004E56E4" w:rsidRPr="00DE2791" w:rsidRDefault="004E56E4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1. Рассчитаем сумму, подлежащую погашению за весь срок кредита:</w:t>
      </w:r>
    </w:p>
    <w:p w14:paraId="285F51A3" w14:textId="77777777" w:rsidR="00CC69D0" w:rsidRPr="00DE2791" w:rsidRDefault="00CC69D0" w:rsidP="00B6506B">
      <w:pPr>
        <w:ind w:firstLine="397"/>
        <w:jc w:val="both"/>
        <w:rPr>
          <w:rFonts w:ascii="Cambria Math" w:hAnsi="Cambria Math" w:cs="Times New Roman"/>
          <w:spacing w:val="8"/>
          <w:sz w:val="20"/>
          <w:szCs w:val="20"/>
          <w:oMath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S = 18 × </m:t>
        </m:r>
        <m:d>
          <m:d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d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1 + 2 × 0,17</m:t>
            </m:r>
          </m:e>
        </m:d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= 24,12 тыс. руб. 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6BCB94E2" w14:textId="77777777" w:rsidR="00CC69D0" w:rsidRPr="00DE2791" w:rsidRDefault="00CC69D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2. Рассчитаем разовый полугодовой погасительный кредит:</w:t>
      </w:r>
    </w:p>
    <w:p w14:paraId="7C1B848E" w14:textId="77777777" w:rsidR="00CC69D0" w:rsidRPr="00DE2791" w:rsidRDefault="00CC69D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r>
          <m:rPr>
            <m:sty m:val="p"/>
          </m:rPr>
          <w:rPr>
            <w:rFonts w:ascii="Cambria Math" w:hAnsi="Cambria Math" w:cs="Times New Roman"/>
            <w:spacing w:val="8"/>
            <w:sz w:val="20"/>
            <w:szCs w:val="20"/>
          </w:rPr>
          <m:t>q</m:t>
        </m:r>
        <m:r>
          <m:rPr>
            <m:sty m:val="p"/>
          </m:rPr>
          <w:rPr>
            <w:rFonts w:ascii="Cambria Math" w:hAnsi="Cambria Math" w:cs="Times New Roman"/>
            <w:spacing w:val="8"/>
          </w:rPr>
          <m:t xml:space="preserve"> =</m:t>
        </m:r>
        <m:f>
          <m:f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fPr>
          <m:num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24,12</m:t>
            </m:r>
          </m:num>
          <m:den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2 × 2</m:t>
            </m:r>
          </m:den>
        </m:f>
        <m:r>
          <m:rPr>
            <m:sty m:val="p"/>
          </m:rPr>
          <w:rPr>
            <w:rFonts w:ascii="Cambria Math" w:hAnsi="Cambria Math" w:cs="Times New Roman"/>
            <w:spacing w:val="8"/>
            <w:sz w:val="20"/>
            <w:szCs w:val="20"/>
          </w:rPr>
          <m:t>= 6,030 тыс.руб.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46B92F80" w14:textId="77777777" w:rsidR="00CC69D0" w:rsidRPr="00DE2791" w:rsidRDefault="00CC69D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Таким образом, разовый погасительный платеж равен 6,030 тыс. руб.</w:t>
      </w:r>
    </w:p>
    <w:p w14:paraId="49601B57" w14:textId="77777777" w:rsidR="00CC69D0" w:rsidRPr="00DE2791" w:rsidRDefault="00CC69D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Рассмотрим также варианты трех и четырех раз погашений в год. Тогда получим: </w:t>
      </w:r>
    </w:p>
    <w:p w14:paraId="0705AA48" w14:textId="77777777" w:rsidR="00CC69D0" w:rsidRPr="00DE2791" w:rsidRDefault="00CC69D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r>
          <m:rPr>
            <m:sty m:val="p"/>
          </m:rPr>
          <w:rPr>
            <w:rFonts w:ascii="Cambria Math" w:hAnsi="Cambria Math" w:cs="Times New Roman"/>
            <w:spacing w:val="8"/>
            <w:sz w:val="20"/>
            <w:szCs w:val="20"/>
          </w:rPr>
          <m:t>q =</m:t>
        </m:r>
        <m:f>
          <m:f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fPr>
          <m:num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24,12</m:t>
            </m:r>
          </m:num>
          <m:den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2 × 3</m:t>
            </m:r>
          </m:den>
        </m:f>
        <m:r>
          <m:rPr>
            <m:sty m:val="p"/>
          </m:rPr>
          <w:rPr>
            <w:rFonts w:ascii="Cambria Math" w:hAnsi="Cambria Math" w:cs="Times New Roman"/>
            <w:spacing w:val="8"/>
            <w:sz w:val="20"/>
            <w:szCs w:val="20"/>
          </w:rPr>
          <m:t>= 4,020 тыс. руб.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7F623F2E" w14:textId="77777777" w:rsidR="00CC69D0" w:rsidRPr="00DE2791" w:rsidRDefault="00CC69D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r>
          <m:rPr>
            <m:sty m:val="p"/>
          </m:rPr>
          <w:rPr>
            <w:rFonts w:ascii="Cambria Math" w:hAnsi="Cambria Math" w:cs="Times New Roman"/>
            <w:spacing w:val="8"/>
            <w:sz w:val="20"/>
            <w:szCs w:val="20"/>
          </w:rPr>
          <m:t>q =</m:t>
        </m:r>
        <m:f>
          <m:f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fPr>
          <m:num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24,12</m:t>
            </m:r>
          </m:num>
          <m:den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2 × 4</m:t>
            </m:r>
          </m:den>
        </m:f>
        <m:r>
          <m:rPr>
            <m:sty m:val="p"/>
          </m:rPr>
          <w:rPr>
            <w:rFonts w:ascii="Cambria Math" w:hAnsi="Cambria Math" w:cs="Times New Roman"/>
            <w:spacing w:val="8"/>
            <w:sz w:val="20"/>
            <w:szCs w:val="20"/>
          </w:rPr>
          <m:t>= 3,015 тыс. руб.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3AA02539" w14:textId="77777777" w:rsidR="00CB7ED9" w:rsidRPr="00DE2791" w:rsidRDefault="00CB7ED9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>Таким образом, чем больше количество погашений, тем меньше размер погасительного платежа.</w:t>
      </w:r>
    </w:p>
    <w:p w14:paraId="414A5A48" w14:textId="77777777" w:rsidR="00391133" w:rsidRPr="00DE2791" w:rsidRDefault="0039113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3D3B118A" w14:textId="51B98832" w:rsidR="00407F9E" w:rsidRPr="00DE2791" w:rsidRDefault="00BC09BA" w:rsidP="00B6506B">
      <w:pPr>
        <w:pStyle w:val="2"/>
        <w:spacing w:before="0"/>
        <w:jc w:val="center"/>
        <w:rPr>
          <w:rFonts w:ascii="Times New Roman" w:hAnsi="Times New Roman" w:cs="Times New Roman"/>
          <w:color w:val="auto"/>
        </w:rPr>
      </w:pPr>
      <w:bookmarkStart w:id="83" w:name="_Toc316504107"/>
      <w:r w:rsidRPr="00DE2791">
        <w:rPr>
          <w:rFonts w:ascii="Times New Roman" w:hAnsi="Times New Roman" w:cs="Times New Roman"/>
          <w:color w:val="auto"/>
        </w:rPr>
        <w:t xml:space="preserve">7.3. </w:t>
      </w:r>
      <w:r w:rsidR="00407F9E" w:rsidRPr="00DE2791">
        <w:rPr>
          <w:rFonts w:ascii="Times New Roman" w:hAnsi="Times New Roman" w:cs="Times New Roman"/>
          <w:color w:val="auto"/>
        </w:rPr>
        <w:t>Погашение потребительского кредита изм</w:t>
      </w:r>
      <w:r w:rsidR="00407F9E" w:rsidRPr="00DE2791">
        <w:rPr>
          <w:rFonts w:ascii="Times New Roman" w:hAnsi="Times New Roman" w:cs="Times New Roman"/>
          <w:color w:val="auto"/>
        </w:rPr>
        <w:t>е</w:t>
      </w:r>
      <w:r w:rsidR="00407F9E" w:rsidRPr="00DE2791">
        <w:rPr>
          <w:rFonts w:ascii="Times New Roman" w:hAnsi="Times New Roman" w:cs="Times New Roman"/>
          <w:color w:val="auto"/>
        </w:rPr>
        <w:t>няющимися суммами и составление графика п</w:t>
      </w:r>
      <w:r w:rsidR="00407F9E" w:rsidRPr="00DE2791">
        <w:rPr>
          <w:rFonts w:ascii="Times New Roman" w:hAnsi="Times New Roman" w:cs="Times New Roman"/>
          <w:color w:val="auto"/>
        </w:rPr>
        <w:t>о</w:t>
      </w:r>
      <w:r w:rsidR="00407F9E" w:rsidRPr="00DE2791">
        <w:rPr>
          <w:rFonts w:ascii="Times New Roman" w:hAnsi="Times New Roman" w:cs="Times New Roman"/>
          <w:color w:val="auto"/>
        </w:rPr>
        <w:t>гашения платежей</w:t>
      </w:r>
      <w:bookmarkEnd w:id="83"/>
    </w:p>
    <w:p w14:paraId="1D274C64" w14:textId="77777777" w:rsidR="00407F9E" w:rsidRPr="00DE2791" w:rsidRDefault="00407F9E" w:rsidP="00B6506B">
      <w:pPr>
        <w:ind w:firstLine="397"/>
        <w:jc w:val="center"/>
        <w:rPr>
          <w:rFonts w:ascii="Times New Roman" w:hAnsi="Times New Roman" w:cs="Times New Roman"/>
          <w:spacing w:val="8"/>
          <w:sz w:val="20"/>
          <w:szCs w:val="20"/>
        </w:rPr>
      </w:pPr>
    </w:p>
    <w:p w14:paraId="08FABBED" w14:textId="439CBA89" w:rsidR="00BA2DC1" w:rsidRPr="00DE2791" w:rsidRDefault="00676719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Прежде чем рассматривать </w:t>
      </w:r>
      <w:r w:rsidR="00BA2DC1" w:rsidRPr="00DE2791">
        <w:rPr>
          <w:rFonts w:ascii="Times New Roman" w:hAnsi="Times New Roman" w:cs="Times New Roman"/>
          <w:spacing w:val="8"/>
          <w:sz w:val="20"/>
          <w:szCs w:val="20"/>
        </w:rPr>
        <w:t>способы погашения потребител</w:t>
      </w:r>
      <w:r w:rsidR="00BA2DC1" w:rsidRPr="00DE2791">
        <w:rPr>
          <w:rFonts w:ascii="Times New Roman" w:hAnsi="Times New Roman" w:cs="Times New Roman"/>
          <w:spacing w:val="8"/>
          <w:sz w:val="20"/>
          <w:szCs w:val="20"/>
        </w:rPr>
        <w:t>ь</w:t>
      </w:r>
      <w:r w:rsidR="00BA2DC1" w:rsidRPr="00DE2791">
        <w:rPr>
          <w:rFonts w:ascii="Times New Roman" w:hAnsi="Times New Roman" w:cs="Times New Roman"/>
          <w:spacing w:val="8"/>
          <w:sz w:val="20"/>
          <w:szCs w:val="20"/>
        </w:rPr>
        <w:t>ского кредита, рассмотрим поняти</w:t>
      </w:r>
      <w:r w:rsidR="00DF6BD0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="00BA2DC1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 сущность графика плат</w:t>
      </w:r>
      <w:r w:rsidR="00BA2DC1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="00BA2DC1" w:rsidRPr="00DE2791">
        <w:rPr>
          <w:rFonts w:ascii="Times New Roman" w:hAnsi="Times New Roman" w:cs="Times New Roman"/>
          <w:spacing w:val="8"/>
          <w:sz w:val="20"/>
          <w:szCs w:val="20"/>
        </w:rPr>
        <w:t>жей по кредиту.</w:t>
      </w:r>
    </w:p>
    <w:p w14:paraId="5B7FEA60" w14:textId="77777777" w:rsidR="00B638D9" w:rsidRPr="00DE2791" w:rsidRDefault="00B638D9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523"/>
        <w:gridCol w:w="4825"/>
      </w:tblGrid>
      <w:tr w:rsidR="00B638D9" w:rsidRPr="00DE2791" w14:paraId="7F3626EA" w14:textId="77777777" w:rsidTr="00471FD2">
        <w:tc>
          <w:tcPr>
            <w:tcW w:w="1526" w:type="dxa"/>
          </w:tcPr>
          <w:p w14:paraId="5258BDE6" w14:textId="77777777" w:rsidR="00B638D9" w:rsidRPr="00DE2791" w:rsidRDefault="00B638D9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Определение:</w:t>
            </w:r>
          </w:p>
          <w:p w14:paraId="3179EF9B" w14:textId="77777777" w:rsidR="00B638D9" w:rsidRPr="00DE2791" w:rsidRDefault="00B638D9" w:rsidP="00B6506B">
            <w:pPr>
              <w:jc w:val="both"/>
              <w:rPr>
                <w:spacing w:val="8"/>
              </w:rPr>
            </w:pPr>
          </w:p>
        </w:tc>
        <w:tc>
          <w:tcPr>
            <w:tcW w:w="5105" w:type="dxa"/>
          </w:tcPr>
          <w:p w14:paraId="2DE9D8FD" w14:textId="1ED38F56" w:rsidR="00B638D9" w:rsidRPr="00DE2791" w:rsidRDefault="00B638D9" w:rsidP="00B6506B">
            <w:pPr>
              <w:jc w:val="both"/>
              <w:rPr>
                <w:spacing w:val="8"/>
              </w:rPr>
            </w:pPr>
            <w:r w:rsidRPr="00DE2791">
              <w:rPr>
                <w:b/>
                <w:spacing w:val="8"/>
              </w:rPr>
              <w:t>график платежей по кредиту</w:t>
            </w:r>
            <w:r w:rsidRPr="00DE2791">
              <w:rPr>
                <w:spacing w:val="8"/>
              </w:rPr>
              <w:t xml:space="preserve"> – </w:t>
            </w:r>
            <w:r w:rsidR="003A2565" w:rsidRPr="00DE2791">
              <w:rPr>
                <w:spacing w:val="8"/>
              </w:rPr>
              <w:t xml:space="preserve">это </w:t>
            </w:r>
            <w:r w:rsidRPr="00DE2791">
              <w:rPr>
                <w:spacing w:val="8"/>
              </w:rPr>
              <w:t>документ</w:t>
            </w:r>
            <w:r w:rsidR="003A2565" w:rsidRPr="00DE2791">
              <w:rPr>
                <w:spacing w:val="8"/>
              </w:rPr>
              <w:t xml:space="preserve"> в форме таблицы</w:t>
            </w:r>
            <w:r w:rsidRPr="00DE2791">
              <w:rPr>
                <w:spacing w:val="8"/>
              </w:rPr>
              <w:t>,</w:t>
            </w:r>
            <w:r w:rsidR="003A2565" w:rsidRPr="00DE2791">
              <w:rPr>
                <w:spacing w:val="8"/>
              </w:rPr>
              <w:t xml:space="preserve"> являющийся приложением к кредитному договору,</w:t>
            </w:r>
            <w:r w:rsidRPr="00DE2791">
              <w:rPr>
                <w:spacing w:val="8"/>
              </w:rPr>
              <w:t xml:space="preserve"> в котором выведены все предстоящие платежи по кредиту. </w:t>
            </w:r>
          </w:p>
        </w:tc>
      </w:tr>
    </w:tbl>
    <w:p w14:paraId="6EF544AE" w14:textId="77777777" w:rsidR="00B638D9" w:rsidRPr="00DE2791" w:rsidRDefault="00B638D9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52A85C78" w14:textId="77777777" w:rsidR="00BA2DC1" w:rsidRPr="00DE2791" w:rsidRDefault="00BA2DC1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Таблица графика платежей по кредиту состоит из следу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ю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щих столбцов:</w:t>
      </w:r>
    </w:p>
    <w:p w14:paraId="1FF04854" w14:textId="3CFCA605" w:rsidR="00BA2DC1" w:rsidRPr="00DE2791" w:rsidRDefault="00BA2DC1" w:rsidP="00E276C5">
      <w:pPr>
        <w:pStyle w:val="a3"/>
        <w:numPr>
          <w:ilvl w:val="0"/>
          <w:numId w:val="22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дата предстоящего платежа. Именно к этой дате клиент обязан обеспечить поступление на ссудный счет обязательного платежа по кредиту;</w:t>
      </w:r>
    </w:p>
    <w:p w14:paraId="60138519" w14:textId="4379CFAE" w:rsidR="00BA2DC1" w:rsidRPr="00DE2791" w:rsidRDefault="00BA2DC1" w:rsidP="00E276C5">
      <w:pPr>
        <w:pStyle w:val="a3"/>
        <w:numPr>
          <w:ilvl w:val="0"/>
          <w:numId w:val="22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сумма платежа, которую вносит клиент, – в рублях или иностранной валюте;</w:t>
      </w:r>
    </w:p>
    <w:p w14:paraId="67E5EDF7" w14:textId="33211317" w:rsidR="00BA2DC1" w:rsidRPr="00DE2791" w:rsidRDefault="00BA2DC1" w:rsidP="00E276C5">
      <w:pPr>
        <w:pStyle w:val="a3"/>
        <w:numPr>
          <w:ilvl w:val="0"/>
          <w:numId w:val="22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двойной объединенный столбец, в котором сумма плат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жа разделена на погашение процентов и выплату основного до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га по кредиту. При этом в начале погашения займа при анну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тетном платеже большая часть средств идет на выплату проце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тов, а в конце срока – на уплату самого кредита;</w:t>
      </w:r>
    </w:p>
    <w:p w14:paraId="7AE70D6B" w14:textId="16E61AC5" w:rsidR="00BA2DC1" w:rsidRPr="00DE2791" w:rsidRDefault="00BA2DC1" w:rsidP="00E276C5">
      <w:pPr>
        <w:pStyle w:val="a3"/>
        <w:numPr>
          <w:ilvl w:val="0"/>
          <w:numId w:val="22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остаток основного долга – общая сумма оставшейся з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долженности после уплаты обязательного платежа.</w:t>
      </w:r>
    </w:p>
    <w:p w14:paraId="4D1C111B" w14:textId="395B9422" w:rsidR="00A256AF" w:rsidRPr="00DE2791" w:rsidRDefault="00BA2DC1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График платежей позволяет клиенту заранее знать, когда</w:t>
      </w:r>
      <w:r w:rsidR="00DB5058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сколько он должен </w:t>
      </w:r>
      <w:r w:rsidR="00DB5058" w:rsidRPr="00DE2791">
        <w:rPr>
          <w:rFonts w:ascii="Times New Roman" w:hAnsi="Times New Roman" w:cs="Times New Roman"/>
          <w:spacing w:val="8"/>
          <w:sz w:val="20"/>
          <w:szCs w:val="20"/>
        </w:rPr>
        <w:t>выплачивать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</w:t>
      </w:r>
    </w:p>
    <w:p w14:paraId="0C08183D" w14:textId="44CA46D9" w:rsidR="00BA2DC1" w:rsidRPr="00DE2791" w:rsidRDefault="00A256A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Однако отметим, что зачастую</w:t>
      </w:r>
      <w:r w:rsidR="00BA2DC1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так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ой</w:t>
      </w:r>
      <w:r w:rsidR="00BA2DC1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график</w:t>
      </w:r>
      <w:r w:rsidR="00BA2DC1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не является а</w:t>
      </w:r>
      <w:r w:rsidR="00BA2DC1" w:rsidRPr="00DE2791">
        <w:rPr>
          <w:rFonts w:ascii="Times New Roman" w:hAnsi="Times New Roman" w:cs="Times New Roman"/>
          <w:spacing w:val="8"/>
          <w:sz w:val="20"/>
          <w:szCs w:val="20"/>
        </w:rPr>
        <w:t>б</w:t>
      </w:r>
      <w:r w:rsidR="00BA2DC1" w:rsidRPr="00DE2791">
        <w:rPr>
          <w:rFonts w:ascii="Times New Roman" w:hAnsi="Times New Roman" w:cs="Times New Roman"/>
          <w:spacing w:val="8"/>
          <w:sz w:val="20"/>
          <w:szCs w:val="20"/>
        </w:rPr>
        <w:t>солютно точным.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Этому есть ряд причин</w:t>
      </w:r>
      <w:r w:rsidR="00307657" w:rsidRPr="00DE2791">
        <w:rPr>
          <w:rFonts w:ascii="Times New Roman" w:hAnsi="Times New Roman" w:cs="Times New Roman"/>
          <w:spacing w:val="8"/>
          <w:sz w:val="20"/>
          <w:szCs w:val="20"/>
        </w:rPr>
        <w:t>:</w:t>
      </w:r>
    </w:p>
    <w:p w14:paraId="2D968A2B" w14:textId="25735FB0" w:rsidR="00BA2DC1" w:rsidRPr="00DE2791" w:rsidRDefault="0030765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1) дата выплат</w:t>
      </w:r>
      <w:r w:rsidR="00BA2DC1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может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выпасть</w:t>
      </w:r>
      <w:r w:rsidR="00BA2DC1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на нерабочий день.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Тогда</w:t>
      </w:r>
      <w:r w:rsidR="00BA2DC1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д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нежные средства</w:t>
      </w:r>
      <w:r w:rsidR="00BA2DC1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должны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быть зачислены </w:t>
      </w:r>
      <w:r w:rsidR="00BA2DC1" w:rsidRPr="00DE2791">
        <w:rPr>
          <w:rFonts w:ascii="Times New Roman" w:hAnsi="Times New Roman" w:cs="Times New Roman"/>
          <w:spacing w:val="8"/>
          <w:sz w:val="20"/>
          <w:szCs w:val="20"/>
        </w:rPr>
        <w:t>не позднее, чем в сл</w:t>
      </w:r>
      <w:r w:rsidR="00BA2DC1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="00BA2DC1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дующий рабочий день после </w:t>
      </w:r>
      <w:r w:rsidR="006E78F7" w:rsidRPr="00DE2791">
        <w:rPr>
          <w:rFonts w:ascii="Times New Roman" w:hAnsi="Times New Roman" w:cs="Times New Roman"/>
          <w:spacing w:val="8"/>
          <w:sz w:val="20"/>
          <w:szCs w:val="20"/>
        </w:rPr>
        <w:t>установленной</w:t>
      </w:r>
      <w:r w:rsidR="00BA2DC1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даты платежа.</w:t>
      </w:r>
    </w:p>
    <w:p w14:paraId="40B9D321" w14:textId="0544F7F2" w:rsidR="004A4090" w:rsidRPr="00DE2791" w:rsidRDefault="006E78F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2)</w:t>
      </w:r>
      <w:r w:rsidR="00BA2DC1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последний платеж является корректирующим</w:t>
      </w:r>
      <w:r w:rsidR="004A4090" w:rsidRPr="00DE2791">
        <w:rPr>
          <w:rFonts w:ascii="Times New Roman" w:hAnsi="Times New Roman" w:cs="Times New Roman"/>
          <w:spacing w:val="8"/>
          <w:sz w:val="20"/>
          <w:szCs w:val="20"/>
        </w:rPr>
        <w:t>. Это огов</w:t>
      </w:r>
      <w:r w:rsidR="004A4090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4A409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ривается в кредитном </w:t>
      </w:r>
      <w:r w:rsidR="006A13A1" w:rsidRPr="00DE2791">
        <w:rPr>
          <w:rFonts w:ascii="Times New Roman" w:hAnsi="Times New Roman" w:cs="Times New Roman"/>
          <w:spacing w:val="8"/>
          <w:sz w:val="20"/>
          <w:szCs w:val="20"/>
        </w:rPr>
        <w:t>договоре</w:t>
      </w:r>
      <w:r w:rsidR="004A4090" w:rsidRPr="00DE2791">
        <w:rPr>
          <w:rFonts w:ascii="Times New Roman" w:hAnsi="Times New Roman" w:cs="Times New Roman"/>
          <w:spacing w:val="8"/>
          <w:sz w:val="20"/>
          <w:szCs w:val="20"/>
        </w:rPr>
        <w:t>. Таким образом, платеж может</w:t>
      </w:r>
      <w:r w:rsidR="00BA2DC1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BA2DC1"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 xml:space="preserve">быть как больше, так и меньше </w:t>
      </w:r>
      <w:r w:rsidR="004A4090" w:rsidRPr="00DE2791">
        <w:rPr>
          <w:rFonts w:ascii="Times New Roman" w:hAnsi="Times New Roman" w:cs="Times New Roman"/>
          <w:spacing w:val="8"/>
          <w:sz w:val="20"/>
          <w:szCs w:val="20"/>
        </w:rPr>
        <w:t>того платежа, который указан в графике.</w:t>
      </w:r>
    </w:p>
    <w:p w14:paraId="0A3768EB" w14:textId="77777777" w:rsidR="004A4090" w:rsidRPr="00DE2791" w:rsidRDefault="004A409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3) платежи </w:t>
      </w:r>
      <w:r w:rsidR="00BA2DC1" w:rsidRPr="00DE2791">
        <w:rPr>
          <w:rFonts w:ascii="Times New Roman" w:hAnsi="Times New Roman" w:cs="Times New Roman"/>
          <w:spacing w:val="8"/>
          <w:sz w:val="20"/>
          <w:szCs w:val="20"/>
        </w:rPr>
        <w:t>округля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ю</w:t>
      </w:r>
      <w:r w:rsidR="00BA2DC1" w:rsidRPr="00DE2791">
        <w:rPr>
          <w:rFonts w:ascii="Times New Roman" w:hAnsi="Times New Roman" w:cs="Times New Roman"/>
          <w:spacing w:val="8"/>
          <w:sz w:val="20"/>
          <w:szCs w:val="20"/>
        </w:rPr>
        <w:t>тся до целых рублей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  <w:r w:rsidR="00BA2DC1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В целях более удобных расчетов ежемесячные платежи округляются, поэтому они также могут отличаться от указанных. </w:t>
      </w:r>
    </w:p>
    <w:p w14:paraId="033F5B55" w14:textId="1846EA09" w:rsidR="00BA2DC1" w:rsidRPr="00DE2791" w:rsidRDefault="004A409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4) </w:t>
      </w:r>
      <w:r w:rsidR="00E81CA2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последняя выплата </w:t>
      </w:r>
      <w:r w:rsidR="006A13A1" w:rsidRPr="00DE2791">
        <w:rPr>
          <w:rFonts w:ascii="Times New Roman" w:hAnsi="Times New Roman" w:cs="Times New Roman"/>
          <w:spacing w:val="8"/>
          <w:sz w:val="20"/>
          <w:szCs w:val="20"/>
        </w:rPr>
        <w:t>содержит</w:t>
      </w:r>
      <w:r w:rsidR="00E81CA2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проценты праздничных и выходных дней.</w:t>
      </w:r>
    </w:p>
    <w:p w14:paraId="309F78D6" w14:textId="0AE79705" w:rsidR="00BA2DC1" w:rsidRPr="00DE2791" w:rsidRDefault="004A409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Таким образом, </w:t>
      </w:r>
      <w:r w:rsidR="00BA2DC1" w:rsidRPr="00DE2791">
        <w:rPr>
          <w:rFonts w:ascii="Times New Roman" w:hAnsi="Times New Roman" w:cs="Times New Roman"/>
          <w:spacing w:val="8"/>
          <w:sz w:val="20"/>
          <w:szCs w:val="20"/>
        </w:rPr>
        <w:t>чтобы избежать штрафных санкций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 неу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тоек</w:t>
      </w:r>
      <w:r w:rsidR="00BA2DC1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, лучше вносить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средства</w:t>
      </w:r>
      <w:r w:rsidR="00BA2DC1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заранее. </w:t>
      </w:r>
    </w:p>
    <w:p w14:paraId="603C7097" w14:textId="77777777" w:rsidR="00FE4DDD" w:rsidRPr="00DE2791" w:rsidRDefault="00FE4DDD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22545196" w14:textId="53C617A4" w:rsidR="00FE4DDD" w:rsidRPr="00DE2791" w:rsidRDefault="00FE4DDD" w:rsidP="00B6506B">
      <w:pPr>
        <w:jc w:val="center"/>
        <w:rPr>
          <w:rFonts w:ascii="Times New Roman" w:hAnsi="Times New Roman" w:cs="Times New Roman"/>
          <w:i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Погашение кредита изменяющимися суммами</w:t>
      </w:r>
    </w:p>
    <w:p w14:paraId="3F79AF8C" w14:textId="77777777" w:rsidR="00755A0C" w:rsidRPr="00DE2791" w:rsidRDefault="00755A0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4E98DE8A" w14:textId="65DC1D7C" w:rsidR="00AF7760" w:rsidRPr="00DE2791" w:rsidRDefault="00AF776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При </w:t>
      </w:r>
      <w:r w:rsidR="004419A8" w:rsidRPr="00DE2791">
        <w:rPr>
          <w:rFonts w:ascii="Times New Roman" w:hAnsi="Times New Roman" w:cs="Times New Roman"/>
          <w:spacing w:val="8"/>
          <w:sz w:val="20"/>
          <w:szCs w:val="20"/>
        </w:rPr>
        <w:t>расчете процентных платежей изменяющимися суммами решается задача выявления тех платежей, которые идут на пог</w:t>
      </w:r>
      <w:r w:rsidR="004419A8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4419A8" w:rsidRPr="00DE2791">
        <w:rPr>
          <w:rFonts w:ascii="Times New Roman" w:hAnsi="Times New Roman" w:cs="Times New Roman"/>
          <w:spacing w:val="8"/>
          <w:sz w:val="20"/>
          <w:szCs w:val="20"/>
        </w:rPr>
        <w:t>шение процентов по кредиту и сумм погашения основного долга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</w:p>
    <w:p w14:paraId="566DA6F1" w14:textId="77777777" w:rsidR="00213A8E" w:rsidRPr="00DE2791" w:rsidRDefault="00AF776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Для решения </w:t>
      </w:r>
      <w:r w:rsidR="00471FD2" w:rsidRPr="00DE2791">
        <w:rPr>
          <w:rFonts w:ascii="Times New Roman" w:hAnsi="Times New Roman" w:cs="Times New Roman"/>
          <w:spacing w:val="8"/>
          <w:sz w:val="20"/>
          <w:szCs w:val="20"/>
        </w:rPr>
        <w:t>данной задачи в банковско</w:t>
      </w:r>
      <w:r w:rsidR="00213A8E" w:rsidRPr="00DE2791">
        <w:rPr>
          <w:rFonts w:ascii="Times New Roman" w:hAnsi="Times New Roman" w:cs="Times New Roman"/>
          <w:spacing w:val="8"/>
          <w:sz w:val="20"/>
          <w:szCs w:val="20"/>
        </w:rPr>
        <w:t>й</w:t>
      </w:r>
      <w:r w:rsidR="00471FD2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практике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213A8E" w:rsidRPr="00DE2791">
        <w:rPr>
          <w:rFonts w:ascii="Times New Roman" w:hAnsi="Times New Roman" w:cs="Times New Roman"/>
          <w:spacing w:val="8"/>
          <w:sz w:val="20"/>
          <w:szCs w:val="20"/>
        </w:rPr>
        <w:t>испол</w:t>
      </w:r>
      <w:r w:rsidR="00213A8E" w:rsidRPr="00DE2791">
        <w:rPr>
          <w:rFonts w:ascii="Times New Roman" w:hAnsi="Times New Roman" w:cs="Times New Roman"/>
          <w:spacing w:val="8"/>
          <w:sz w:val="20"/>
          <w:szCs w:val="20"/>
        </w:rPr>
        <w:t>ь</w:t>
      </w:r>
      <w:r w:rsidR="00213A8E" w:rsidRPr="00DE2791">
        <w:rPr>
          <w:rFonts w:ascii="Times New Roman" w:hAnsi="Times New Roman" w:cs="Times New Roman"/>
          <w:spacing w:val="8"/>
          <w:sz w:val="20"/>
          <w:szCs w:val="20"/>
        </w:rPr>
        <w:t>зуют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213A8E" w:rsidRPr="00DE2791">
        <w:rPr>
          <w:rFonts w:ascii="Times New Roman" w:hAnsi="Times New Roman" w:cs="Times New Roman"/>
          <w:spacing w:val="8"/>
          <w:sz w:val="20"/>
          <w:szCs w:val="20"/>
        </w:rPr>
        <w:t>«правило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78»</w:t>
      </w:r>
      <w:r w:rsidR="00213A8E" w:rsidRPr="00DE2791">
        <w:rPr>
          <w:rFonts w:ascii="Times New Roman" w:hAnsi="Times New Roman" w:cs="Times New Roman"/>
          <w:spacing w:val="8"/>
          <w:sz w:val="20"/>
          <w:szCs w:val="20"/>
        </w:rPr>
        <w:t>, название которого произошло от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сумм п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рядковых номеров ме</w:t>
      </w:r>
      <w:r w:rsidR="00213A8E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сяцев года: </w:t>
      </w:r>
      <w:r w:rsidR="009D19BC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78 </w:t>
      </w:r>
      <w:r w:rsidR="00213A8E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= </w:t>
      </w:r>
      <w:r w:rsidR="009D19BC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1 + 2 </w:t>
      </w:r>
      <w:r w:rsidR="00213A8E" w:rsidRPr="00DE2791">
        <w:rPr>
          <w:rFonts w:ascii="Times New Roman" w:hAnsi="Times New Roman" w:cs="Times New Roman"/>
          <w:spacing w:val="8"/>
          <w:sz w:val="20"/>
          <w:szCs w:val="20"/>
        </w:rPr>
        <w:t>+ 3 + ...+ 12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</w:t>
      </w:r>
    </w:p>
    <w:p w14:paraId="018E0B9D" w14:textId="77777777" w:rsidR="00213A8E" w:rsidRPr="00DE2791" w:rsidRDefault="00213A8E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Таким образом, используя данное правило, расчет величины </w:t>
      </w:r>
      <w:r w:rsidR="00AF776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процентов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будет иметь вид:</w:t>
      </w:r>
    </w:p>
    <w:p w14:paraId="597BA480" w14:textId="710E98CC" w:rsidR="00213A8E" w:rsidRPr="00DE2791" w:rsidRDefault="00AF7760" w:rsidP="00E276C5">
      <w:pPr>
        <w:pStyle w:val="a3"/>
        <w:numPr>
          <w:ilvl w:val="0"/>
          <w:numId w:val="23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при первом платеже </w:t>
      </w:r>
      <w:r w:rsidR="00213A8E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– </w:t>
      </w:r>
      <w:r w:rsidR="009D19BC" w:rsidRPr="00DE2791">
        <w:rPr>
          <w:rFonts w:ascii="Times New Roman" w:hAnsi="Times New Roman" w:cs="Times New Roman"/>
          <w:spacing w:val="8"/>
          <w:sz w:val="20"/>
          <w:szCs w:val="20"/>
        </w:rPr>
        <w:t>12/78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обшей начисленной суммы процентов, </w:t>
      </w:r>
      <w:r w:rsidR="00213A8E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оставшаяся</w:t>
      </w:r>
      <w:r w:rsidR="00EC0617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часть платежа пойдет на уплату ос</w:t>
      </w:r>
      <w:r w:rsidR="00213A8E" w:rsidRPr="00DE2791">
        <w:rPr>
          <w:rFonts w:ascii="Times New Roman" w:hAnsi="Times New Roman" w:cs="Times New Roman"/>
          <w:spacing w:val="8"/>
          <w:sz w:val="20"/>
          <w:szCs w:val="20"/>
        </w:rPr>
        <w:t>но</w:t>
      </w:r>
      <w:r w:rsidR="00213A8E" w:rsidRPr="00DE2791">
        <w:rPr>
          <w:rFonts w:ascii="Times New Roman" w:hAnsi="Times New Roman" w:cs="Times New Roman"/>
          <w:spacing w:val="8"/>
          <w:sz w:val="20"/>
          <w:szCs w:val="20"/>
        </w:rPr>
        <w:t>в</w:t>
      </w:r>
      <w:r w:rsidR="00213A8E" w:rsidRPr="00DE2791">
        <w:rPr>
          <w:rFonts w:ascii="Times New Roman" w:hAnsi="Times New Roman" w:cs="Times New Roman"/>
          <w:spacing w:val="8"/>
          <w:sz w:val="20"/>
          <w:szCs w:val="20"/>
        </w:rPr>
        <w:t>ного долга;</w:t>
      </w:r>
    </w:p>
    <w:p w14:paraId="6CACCB89" w14:textId="662A4561" w:rsidR="00AF7760" w:rsidRPr="00DE2791" w:rsidRDefault="00213A8E" w:rsidP="00E276C5">
      <w:pPr>
        <w:pStyle w:val="a3"/>
        <w:numPr>
          <w:ilvl w:val="0"/>
          <w:numId w:val="23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</w:t>
      </w:r>
      <w:r w:rsidR="00AF7760" w:rsidRPr="00DE2791">
        <w:rPr>
          <w:rFonts w:ascii="Times New Roman" w:hAnsi="Times New Roman" w:cs="Times New Roman"/>
          <w:spacing w:val="8"/>
          <w:sz w:val="20"/>
          <w:szCs w:val="20"/>
        </w:rPr>
        <w:t>ри втором пла</w:t>
      </w:r>
      <w:r w:rsidR="001E5236" w:rsidRPr="00DE2791">
        <w:rPr>
          <w:rFonts w:ascii="Times New Roman" w:hAnsi="Times New Roman" w:cs="Times New Roman"/>
          <w:spacing w:val="8"/>
          <w:sz w:val="20"/>
          <w:szCs w:val="20"/>
        </w:rPr>
        <w:t>те</w:t>
      </w:r>
      <w:r w:rsidR="00AF7760" w:rsidRPr="00DE2791">
        <w:rPr>
          <w:rFonts w:ascii="Times New Roman" w:hAnsi="Times New Roman" w:cs="Times New Roman"/>
          <w:spacing w:val="8"/>
          <w:sz w:val="20"/>
          <w:szCs w:val="20"/>
        </w:rPr>
        <w:t>же на оплату процентов пой</w:t>
      </w:r>
      <w:r w:rsidR="0026746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дет </w:t>
      </w:r>
      <w:r w:rsidR="002B39D5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11/78 </w:t>
      </w:r>
      <w:r w:rsidR="0026746B" w:rsidRPr="00DE2791">
        <w:rPr>
          <w:rFonts w:ascii="Times New Roman" w:hAnsi="Times New Roman" w:cs="Times New Roman"/>
          <w:spacing w:val="8"/>
          <w:sz w:val="20"/>
          <w:szCs w:val="20"/>
        </w:rPr>
        <w:t>общей начисленной суммы про</w:t>
      </w:r>
      <w:r w:rsidR="00AF7760" w:rsidRPr="00DE2791">
        <w:rPr>
          <w:rFonts w:ascii="Times New Roman" w:hAnsi="Times New Roman" w:cs="Times New Roman"/>
          <w:spacing w:val="8"/>
          <w:sz w:val="20"/>
          <w:szCs w:val="20"/>
        </w:rPr>
        <w:t>цен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тов;</w:t>
      </w:r>
    </w:p>
    <w:p w14:paraId="5808CBCF" w14:textId="1965CF97" w:rsidR="00213A8E" w:rsidRPr="00DE2791" w:rsidRDefault="00213A8E" w:rsidP="00E276C5">
      <w:pPr>
        <w:pStyle w:val="a3"/>
        <w:numPr>
          <w:ilvl w:val="0"/>
          <w:numId w:val="23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при третьем – 10/78;</w:t>
      </w:r>
    </w:p>
    <w:p w14:paraId="2AA5100F" w14:textId="3A29BA4A" w:rsidR="00213A8E" w:rsidRPr="00DE2791" w:rsidRDefault="00213A8E" w:rsidP="00E276C5">
      <w:pPr>
        <w:pStyle w:val="a3"/>
        <w:numPr>
          <w:ilvl w:val="0"/>
          <w:numId w:val="23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при четвертом – 9/78 и т.д.</w:t>
      </w:r>
    </w:p>
    <w:p w14:paraId="3C0939DC" w14:textId="0322E0F3" w:rsidR="00AF7760" w:rsidRPr="00DE2791" w:rsidRDefault="00E2037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Следовательно</w:t>
      </w:r>
      <w:r w:rsidR="00AF776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, процентные </w:t>
      </w:r>
      <w:r w:rsidR="00B830A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платежи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– есть</w:t>
      </w:r>
      <w:r w:rsidR="00B830A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убывающ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ая</w:t>
      </w:r>
      <w:r w:rsidR="00B830A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ариф</w:t>
      </w:r>
      <w:r w:rsidR="00AF7760" w:rsidRPr="00DE2791">
        <w:rPr>
          <w:rFonts w:ascii="Times New Roman" w:hAnsi="Times New Roman" w:cs="Times New Roman"/>
          <w:spacing w:val="8"/>
          <w:sz w:val="20"/>
          <w:szCs w:val="20"/>
        </w:rPr>
        <w:t>метическ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ая</w:t>
      </w:r>
      <w:r w:rsidR="00AF776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прогресси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я</w:t>
      </w:r>
      <w:r w:rsidR="00AF7760" w:rsidRPr="00DE2791">
        <w:rPr>
          <w:rFonts w:ascii="Times New Roman" w:hAnsi="Times New Roman" w:cs="Times New Roman"/>
          <w:spacing w:val="8"/>
          <w:sz w:val="20"/>
          <w:szCs w:val="20"/>
        </w:rPr>
        <w:t>, сумма чле</w:t>
      </w:r>
      <w:r w:rsidR="00B830AB" w:rsidRPr="00DE2791">
        <w:rPr>
          <w:rFonts w:ascii="Times New Roman" w:hAnsi="Times New Roman" w:cs="Times New Roman"/>
          <w:spacing w:val="8"/>
          <w:sz w:val="20"/>
          <w:szCs w:val="20"/>
        </w:rPr>
        <w:t>нов которой определяется по фор</w:t>
      </w:r>
      <w:r w:rsidR="00AF7760" w:rsidRPr="00DE2791">
        <w:rPr>
          <w:rFonts w:ascii="Times New Roman" w:hAnsi="Times New Roman" w:cs="Times New Roman"/>
          <w:spacing w:val="8"/>
          <w:sz w:val="20"/>
          <w:szCs w:val="20"/>
        </w:rPr>
        <w:t>муле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7.3.1</w:t>
      </w:r>
      <w:r w:rsidR="00AF7760" w:rsidRPr="00DE2791">
        <w:rPr>
          <w:rFonts w:ascii="Times New Roman" w:hAnsi="Times New Roman" w:cs="Times New Roman"/>
          <w:spacing w:val="8"/>
          <w:sz w:val="20"/>
          <w:szCs w:val="20"/>
        </w:rPr>
        <w:t>:</w:t>
      </w:r>
    </w:p>
    <w:p w14:paraId="29D13D1B" w14:textId="77777777" w:rsidR="00B830AB" w:rsidRPr="00DE2791" w:rsidRDefault="00B830A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640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521"/>
        <w:gridCol w:w="886"/>
      </w:tblGrid>
      <w:tr w:rsidR="000B265E" w:rsidRPr="00DE2791" w14:paraId="4834AC94" w14:textId="77777777" w:rsidTr="006E73E5">
        <w:trPr>
          <w:trHeight w:val="627"/>
        </w:trPr>
        <w:tc>
          <w:tcPr>
            <w:tcW w:w="5521" w:type="dxa"/>
            <w:vAlign w:val="center"/>
          </w:tcPr>
          <w:bookmarkStart w:id="84" w:name="OLE_LINK32"/>
          <w:bookmarkStart w:id="85" w:name="OLE_LINK33"/>
          <w:bookmarkStart w:id="86" w:name="OLE_LINK34"/>
          <w:bookmarkStart w:id="87" w:name="OLE_LINK35"/>
          <w:bookmarkStart w:id="88" w:name="OLE_LINK36"/>
          <w:bookmarkStart w:id="89" w:name="OLE_LINK37"/>
          <w:bookmarkStart w:id="90" w:name="OLE_LINK38"/>
          <w:bookmarkStart w:id="91" w:name="OLE_LINK39"/>
          <w:bookmarkStart w:id="92" w:name="OLE_LINK40"/>
          <w:p w14:paraId="5CB8300F" w14:textId="77777777" w:rsidR="000B265E" w:rsidRPr="00DE2791" w:rsidRDefault="00A92457" w:rsidP="00B6506B">
            <w:pPr>
              <w:jc w:val="center"/>
              <w:rPr>
                <w:rFonts w:eastAsia="MS Mincho"/>
                <w:spacing w:val="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S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 xml:space="preserve">n </m:t>
                    </m:r>
                  </m:sub>
                </m:sSub>
                <m:r>
                  <w:rPr>
                    <w:rFonts w:ascii="Cambria Math" w:hAnsi="Cambria Math"/>
                    <w:spacing w:val="8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dPr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a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1</m:t>
                            </m:r>
                          </m:sub>
                        </m:sSub>
                        <m:r>
                          <w:rPr>
                            <w:rFonts w:ascii="Cambria Math" w:hAnsi="Cambria Math"/>
                            <w:spacing w:val="8"/>
                          </w:rPr>
                          <m:t>+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a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n</m:t>
                            </m:r>
                          </m:sub>
                        </m:sSub>
                      </m:e>
                    </m:d>
                    <m:r>
                      <w:rPr>
                        <w:rFonts w:ascii="Cambria Math" w:hAnsi="Cambria Math"/>
                        <w:spacing w:val="8"/>
                      </w:rPr>
                      <m:t xml:space="preserve"> × n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2</m:t>
                    </m:r>
                  </m:den>
                </m:f>
                <m:r>
                  <m:rPr>
                    <m:sty m:val="p"/>
                  </m:rPr>
                  <w:rPr>
                    <w:rFonts w:ascii="Cambria Math" w:hAnsi="Cambria Math"/>
                    <w:spacing w:val="8"/>
                  </w:rPr>
                  <m:t xml:space="preserve">  или  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S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 xml:space="preserve">n </m:t>
                    </m:r>
                  </m:sub>
                </m:sSub>
                <m:r>
                  <w:rPr>
                    <w:rFonts w:ascii="Cambria Math" w:hAnsi="Cambria Math"/>
                    <w:spacing w:val="8"/>
                  </w:rPr>
                  <m:t xml:space="preserve">=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 xml:space="preserve">2 × 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a</m:t>
                        </m:r>
                      </m:e>
                      <m:sub>
                        <m:r>
                          <w:rPr>
                            <w:rFonts w:ascii="Cambria Math" w:hAnsi="Cambria Math"/>
                            <w:spacing w:val="8"/>
                          </w:rPr>
                          <m:t>n</m:t>
                        </m:r>
                      </m:sub>
                    </m:sSub>
                    <m:r>
                      <w:rPr>
                        <w:rFonts w:ascii="Cambria Math" w:hAnsi="Cambria Math"/>
                        <w:spacing w:val="8"/>
                      </w:rPr>
                      <m:t>- d × (n-1)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2</m:t>
                    </m:r>
                  </m:den>
                </m:f>
                <m:r>
                  <w:rPr>
                    <w:rFonts w:ascii="Cambria Math" w:hAnsi="Cambria Math"/>
                    <w:spacing w:val="8"/>
                  </w:rPr>
                  <m:t xml:space="preserve"> ×n</m:t>
                </m:r>
                <m:r>
                  <m:rPr>
                    <m:sty m:val="p"/>
                  </m:rPr>
                  <w:rPr>
                    <w:rFonts w:ascii="Cambria Math" w:hAnsi="Cambria Math"/>
                    <w:spacing w:val="8"/>
                  </w:rPr>
                  <m:t xml:space="preserve"> </m:t>
                </m:r>
                <m:r>
                  <w:rPr>
                    <w:rFonts w:ascii="Cambria Math" w:hAnsi="Cambria Math"/>
                    <w:spacing w:val="8"/>
                  </w:rPr>
                  <m:t xml:space="preserve">  </m:t>
                </m:r>
              </m:oMath>
            </m:oMathPara>
          </w:p>
        </w:tc>
        <w:tc>
          <w:tcPr>
            <w:tcW w:w="886" w:type="dxa"/>
            <w:vAlign w:val="center"/>
          </w:tcPr>
          <w:p w14:paraId="21189C66" w14:textId="77777777" w:rsidR="000B265E" w:rsidRPr="00DE2791" w:rsidRDefault="000B265E" w:rsidP="00B6506B">
            <w:pPr>
              <w:jc w:val="center"/>
            </w:pPr>
            <w:r w:rsidRPr="00DE2791">
              <w:t>(7.3.1)</w:t>
            </w:r>
          </w:p>
        </w:tc>
      </w:tr>
    </w:tbl>
    <w:bookmarkEnd w:id="84"/>
    <w:bookmarkEnd w:id="85"/>
    <w:bookmarkEnd w:id="86"/>
    <w:bookmarkEnd w:id="87"/>
    <w:bookmarkEnd w:id="88"/>
    <w:bookmarkEnd w:id="89"/>
    <w:bookmarkEnd w:id="90"/>
    <w:bookmarkEnd w:id="91"/>
    <w:bookmarkEnd w:id="92"/>
    <w:p w14:paraId="0DFE4D74" w14:textId="25A1F992" w:rsidR="00147B93" w:rsidRPr="00DE2791" w:rsidRDefault="00AF776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где</w:t>
      </w:r>
      <w:r w:rsidR="00610ED8" w:rsidRPr="00DE2791">
        <w:rPr>
          <w:rFonts w:ascii="Times New Roman" w:hAnsi="Times New Roman" w:cs="Times New Roman"/>
          <w:spacing w:val="8"/>
          <w:sz w:val="20"/>
          <w:szCs w:val="20"/>
        </w:rPr>
        <w:t>: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1A7BFEB5" w14:textId="6FEE22C5" w:rsidR="00147B93" w:rsidRPr="00DE2791" w:rsidRDefault="00147B9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a</w:t>
      </w:r>
      <w:r w:rsidRPr="00DE2791">
        <w:rPr>
          <w:rFonts w:ascii="Times New Roman" w:hAnsi="Times New Roman" w:cs="Times New Roman"/>
          <w:spacing w:val="8"/>
          <w:sz w:val="20"/>
          <w:szCs w:val="20"/>
          <w:vertAlign w:val="subscript"/>
        </w:rPr>
        <w:t>1</w:t>
      </w:r>
      <w:r w:rsidR="00AF776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–</w:t>
      </w:r>
      <w:r w:rsidR="00AF776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первый член прогрессии; </w:t>
      </w:r>
    </w:p>
    <w:p w14:paraId="321F837B" w14:textId="77777777" w:rsidR="00147B93" w:rsidRPr="00DE2791" w:rsidRDefault="00147B9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a</w:t>
      </w:r>
      <w:r w:rsidRPr="00DE2791">
        <w:rPr>
          <w:rFonts w:ascii="Times New Roman" w:hAnsi="Times New Roman" w:cs="Times New Roman"/>
          <w:spacing w:val="8"/>
          <w:sz w:val="20"/>
          <w:szCs w:val="20"/>
          <w:vertAlign w:val="subscript"/>
        </w:rPr>
        <w:t>n</w:t>
      </w:r>
      <w:r w:rsidR="00AF776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– </w:t>
      </w:r>
      <w:r w:rsidR="00AF776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последний член; </w:t>
      </w:r>
    </w:p>
    <w:p w14:paraId="3D15F533" w14:textId="77777777" w:rsidR="00147B93" w:rsidRPr="00DE2791" w:rsidRDefault="00147B9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n</w:t>
      </w:r>
      <w:r w:rsidR="00AF776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– </w:t>
      </w:r>
      <w:r w:rsidR="00AF776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число членов; </w:t>
      </w:r>
    </w:p>
    <w:p w14:paraId="2BDE52FB" w14:textId="1EC4840B" w:rsidR="00AF7760" w:rsidRPr="00DE2791" w:rsidRDefault="00AF776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d </w:t>
      </w:r>
      <w:r w:rsidR="00147B9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–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разность членов прогрессии.</w:t>
      </w:r>
    </w:p>
    <w:p w14:paraId="2FD26867" w14:textId="488BFEF3" w:rsidR="00AF7760" w:rsidRPr="00DE2791" w:rsidRDefault="00AF776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При выдаче ссуды на </w:t>
      </w:r>
      <w:r w:rsidR="000B03AA" w:rsidRPr="00DE2791">
        <w:rPr>
          <w:rFonts w:ascii="Times New Roman" w:hAnsi="Times New Roman" w:cs="Times New Roman"/>
          <w:spacing w:val="8"/>
          <w:sz w:val="20"/>
          <w:szCs w:val="20"/>
        </w:rPr>
        <w:t>n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лет из условия </w:t>
      </w:r>
      <w:r w:rsidR="000B03AA" w:rsidRPr="00DE2791">
        <w:rPr>
          <w:rFonts w:ascii="Times New Roman" w:hAnsi="Times New Roman" w:cs="Times New Roman"/>
          <w:spacing w:val="8"/>
          <w:sz w:val="20"/>
          <w:szCs w:val="20"/>
        </w:rPr>
        <w:t>m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погасительных пл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тежей в году, последовательные номера месяцев за весь период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>погашения могут быть записаны в обратном порядке следующим образом:</w:t>
      </w:r>
    </w:p>
    <w:p w14:paraId="3BE1F7DC" w14:textId="77777777" w:rsidR="000B265E" w:rsidRPr="00DE2791" w:rsidRDefault="00A92457" w:rsidP="00532D83">
      <w:pPr>
        <w:spacing w:before="120" w:after="120"/>
        <w:jc w:val="center"/>
        <w:rPr>
          <w:rFonts w:ascii="Times New Roman" w:hAnsi="Times New Roman" w:cs="Times New Roman"/>
          <w:spacing w:val="8"/>
          <w:sz w:val="20"/>
          <w:szCs w:val="20"/>
        </w:rPr>
      </w:pPr>
      <m:oMath>
        <m:sSub>
          <m:sSubPr>
            <m:ctrlPr>
              <w:rPr>
                <w:rFonts w:ascii="Cambria Math" w:hAnsi="Cambria Math" w:cs="Times New Roman"/>
                <w:i/>
                <w:spacing w:val="8"/>
              </w:rPr>
            </m:ctrlPr>
          </m:sSubPr>
          <m:e>
            <m:r>
              <w:rPr>
                <w:rFonts w:ascii="Cambria Math" w:hAnsi="Cambria Math" w:cs="Times New Roman"/>
                <w:spacing w:val="8"/>
              </w:rPr>
              <m:t xml:space="preserve">t </m:t>
            </m:r>
          </m:e>
          <m:sub>
            <m:r>
              <w:rPr>
                <w:rFonts w:ascii="Cambria Math" w:hAnsi="Cambria Math" w:cs="Times New Roman"/>
                <w:spacing w:val="8"/>
              </w:rPr>
              <m:t>1</m:t>
            </m:r>
          </m:sub>
        </m:sSub>
        <m:r>
          <w:rPr>
            <w:rFonts w:ascii="Cambria Math" w:hAnsi="Cambria Math" w:cs="Times New Roman"/>
            <w:spacing w:val="8"/>
          </w:rPr>
          <m:t>= m×n</m:t>
        </m:r>
      </m:oMath>
      <w:r w:rsidR="000B265E" w:rsidRPr="00DE2791">
        <w:rPr>
          <w:rFonts w:ascii="Times New Roman" w:hAnsi="Times New Roman" w:cs="Times New Roman"/>
          <w:spacing w:val="8"/>
        </w:rPr>
        <w:t xml:space="preserve">; </w:t>
      </w:r>
      <m:oMath>
        <m:sSub>
          <m:sSubPr>
            <m:ctrlPr>
              <w:rPr>
                <w:rFonts w:ascii="Cambria Math" w:hAnsi="Cambria Math" w:cs="Times New Roman"/>
                <w:i/>
                <w:spacing w:val="8"/>
              </w:rPr>
            </m:ctrlPr>
          </m:sSubPr>
          <m:e>
            <m:r>
              <w:rPr>
                <w:rFonts w:ascii="Cambria Math" w:hAnsi="Cambria Math" w:cs="Times New Roman"/>
                <w:spacing w:val="8"/>
              </w:rPr>
              <m:t>t</m:t>
            </m:r>
          </m:e>
          <m:sub>
            <m:r>
              <w:rPr>
                <w:rFonts w:ascii="Cambria Math" w:hAnsi="Cambria Math" w:cs="Times New Roman"/>
                <w:spacing w:val="8"/>
                <w:vertAlign w:val="subscript"/>
              </w:rPr>
              <m:t>2</m:t>
            </m:r>
          </m:sub>
        </m:sSub>
        <m:r>
          <w:rPr>
            <w:rFonts w:ascii="Cambria Math" w:hAnsi="Cambria Math" w:cs="Times New Roman"/>
            <w:spacing w:val="8"/>
            <w:vertAlign w:val="subscript"/>
          </w:rPr>
          <m:t xml:space="preserve"> </m:t>
        </m:r>
        <m:r>
          <w:rPr>
            <w:rFonts w:ascii="Cambria Math" w:hAnsi="Cambria Math" w:cs="Times New Roman"/>
            <w:spacing w:val="8"/>
          </w:rPr>
          <m:t xml:space="preserve"> = m×n –1</m:t>
        </m:r>
      </m:oMath>
      <w:r w:rsidR="000B265E" w:rsidRPr="00DE2791">
        <w:rPr>
          <w:rFonts w:ascii="Times New Roman" w:hAnsi="Times New Roman" w:cs="Times New Roman"/>
          <w:spacing w:val="8"/>
        </w:rPr>
        <w:t xml:space="preserve">; </w:t>
      </w:r>
      <m:oMath>
        <m:sSub>
          <m:sSubPr>
            <m:ctrlPr>
              <w:rPr>
                <w:rFonts w:ascii="Cambria Math" w:hAnsi="Cambria Math" w:cs="Times New Roman"/>
                <w:i/>
                <w:spacing w:val="8"/>
              </w:rPr>
            </m:ctrlPr>
          </m:sSubPr>
          <m:e>
            <m:r>
              <w:rPr>
                <w:rFonts w:ascii="Cambria Math" w:hAnsi="Cambria Math" w:cs="Times New Roman"/>
                <w:spacing w:val="8"/>
              </w:rPr>
              <m:t>t</m:t>
            </m:r>
          </m:e>
          <m:sub>
            <m:r>
              <w:rPr>
                <w:rFonts w:ascii="Cambria Math" w:hAnsi="Cambria Math" w:cs="Times New Roman"/>
                <w:spacing w:val="8"/>
                <w:vertAlign w:val="subscript"/>
              </w:rPr>
              <m:t>3</m:t>
            </m:r>
          </m:sub>
        </m:sSub>
        <m:r>
          <w:rPr>
            <w:rFonts w:ascii="Cambria Math" w:hAnsi="Cambria Math" w:cs="Times New Roman"/>
            <w:spacing w:val="8"/>
            <w:vertAlign w:val="subscript"/>
          </w:rPr>
          <m:t xml:space="preserve"> </m:t>
        </m:r>
        <m:r>
          <w:rPr>
            <w:rFonts w:ascii="Cambria Math" w:hAnsi="Cambria Math" w:cs="Times New Roman"/>
            <w:spacing w:val="8"/>
          </w:rPr>
          <m:t xml:space="preserve"> = m×n –2</m:t>
        </m:r>
      </m:oMath>
      <w:r w:rsidR="000B265E" w:rsidRPr="00DE2791">
        <w:rPr>
          <w:rFonts w:ascii="Times New Roman" w:hAnsi="Times New Roman" w:cs="Times New Roman"/>
          <w:spacing w:val="8"/>
        </w:rPr>
        <w:t xml:space="preserve">; … </w:t>
      </w:r>
      <m:oMath>
        <m:sSub>
          <m:sSubPr>
            <m:ctrlPr>
              <w:rPr>
                <w:rFonts w:ascii="Cambria Math" w:hAnsi="Cambria Math" w:cs="Times New Roman"/>
                <w:i/>
                <w:spacing w:val="8"/>
              </w:rPr>
            </m:ctrlPr>
          </m:sSubPr>
          <m:e>
            <m:r>
              <w:rPr>
                <w:rFonts w:ascii="Cambria Math" w:hAnsi="Cambria Math" w:cs="Times New Roman"/>
                <w:spacing w:val="8"/>
              </w:rPr>
              <m:t>t</m:t>
            </m:r>
          </m:e>
          <m:sub>
            <m:r>
              <w:rPr>
                <w:rFonts w:ascii="Cambria Math" w:hAnsi="Cambria Math" w:cs="Times New Roman"/>
                <w:spacing w:val="8"/>
                <w:vertAlign w:val="subscript"/>
              </w:rPr>
              <m:t>n</m:t>
            </m:r>
          </m:sub>
        </m:sSub>
        <m:r>
          <w:rPr>
            <w:rFonts w:ascii="Cambria Math" w:hAnsi="Cambria Math" w:cs="Times New Roman"/>
            <w:spacing w:val="8"/>
          </w:rPr>
          <m:t xml:space="preserve"> = 1</m:t>
        </m:r>
      </m:oMath>
      <w:r w:rsidR="000B265E"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</w:p>
    <w:p w14:paraId="35FC0D10" w14:textId="77777777" w:rsidR="00AF7760" w:rsidRPr="00DE2791" w:rsidRDefault="00AF776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Сумма этих чисел по формуле арифметической прогрессии будет равна:</w:t>
      </w:r>
    </w:p>
    <w:tbl>
      <w:tblPr>
        <w:tblStyle w:val="a4"/>
        <w:tblW w:w="640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521"/>
        <w:gridCol w:w="886"/>
      </w:tblGrid>
      <w:tr w:rsidR="003B301A" w:rsidRPr="00DE2791" w14:paraId="3E42D473" w14:textId="77777777" w:rsidTr="003B301A">
        <w:trPr>
          <w:trHeight w:val="456"/>
        </w:trPr>
        <w:tc>
          <w:tcPr>
            <w:tcW w:w="5521" w:type="dxa"/>
            <w:vAlign w:val="center"/>
          </w:tcPr>
          <w:p w14:paraId="0BCFC17B" w14:textId="77777777" w:rsidR="003B301A" w:rsidRPr="00DE2791" w:rsidRDefault="003B301A" w:rsidP="00532D83">
            <w:pPr>
              <w:spacing w:before="120" w:after="120"/>
              <w:jc w:val="center"/>
              <w:rPr>
                <w:rFonts w:eastAsia="MS Mincho"/>
                <w:spacing w:val="8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/>
                    <w:spacing w:val="8"/>
                  </w:rPr>
                  <m:t>Q =</m:t>
                </m:r>
                <m:nary>
                  <m:naryPr>
                    <m:chr m:val="∑"/>
                    <m:limLoc m:val="undOvr"/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naryPr>
                  <m:sub>
                    <m:r>
                      <w:rPr>
                        <w:rFonts w:ascii="Cambria Math" w:hAnsi="Cambria Math"/>
                        <w:spacing w:val="8"/>
                      </w:rPr>
                      <m:t>t=1</m:t>
                    </m:r>
                  </m:sub>
                  <m:sup>
                    <m:r>
                      <w:rPr>
                        <w:rFonts w:ascii="Cambria Math" w:hAnsi="Cambria Math"/>
                        <w:spacing w:val="8"/>
                      </w:rPr>
                      <m:t>t=mn</m:t>
                    </m:r>
                  </m:sup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hAnsi="Cambria Math"/>
                            <w:spacing w:val="8"/>
                          </w:rPr>
                          <m:t>j</m:t>
                        </m:r>
                      </m:sub>
                    </m:sSub>
                  </m:e>
                </m:nary>
                <m:r>
                  <w:rPr>
                    <w:rFonts w:ascii="Cambria Math" w:hAnsi="Cambria Math"/>
                    <w:spacing w:val="8"/>
                  </w:rPr>
                  <m:t xml:space="preserve"> =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1+ mn</m:t>
                        </m:r>
                      </m:e>
                    </m:d>
                    <m:r>
                      <w:rPr>
                        <w:rFonts w:ascii="Cambria Math" w:hAnsi="Cambria Math"/>
                        <w:spacing w:val="8"/>
                      </w:rPr>
                      <m:t>×mn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2</m:t>
                    </m:r>
                  </m:den>
                </m:f>
                <m:r>
                  <w:rPr>
                    <w:rFonts w:ascii="Cambria Math" w:hAnsi="Cambria Math"/>
                    <w:spacing w:val="8"/>
                  </w:rPr>
                  <m:t>=mn×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1+mn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2</m:t>
                    </m:r>
                  </m:den>
                </m:f>
              </m:oMath>
            </m:oMathPara>
          </w:p>
        </w:tc>
        <w:tc>
          <w:tcPr>
            <w:tcW w:w="886" w:type="dxa"/>
            <w:vAlign w:val="center"/>
          </w:tcPr>
          <w:p w14:paraId="3C3E54AA" w14:textId="77777777" w:rsidR="003B301A" w:rsidRPr="00DE2791" w:rsidRDefault="003B301A" w:rsidP="00B6506B">
            <w:pPr>
              <w:jc w:val="center"/>
            </w:pPr>
            <w:r w:rsidRPr="00DE2791">
              <w:t>(7.3.2)</w:t>
            </w:r>
          </w:p>
        </w:tc>
      </w:tr>
    </w:tbl>
    <w:p w14:paraId="58832220" w14:textId="4E4102E7" w:rsidR="00AF7760" w:rsidRPr="00DE2791" w:rsidRDefault="00AF776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В каждом платеже доля порядкового числа данного месяца </w:t>
      </w:r>
      <w:r w:rsidR="006318A2" w:rsidRPr="00DE2791">
        <w:rPr>
          <w:rFonts w:ascii="Times New Roman" w:hAnsi="Times New Roman" w:cs="Times New Roman"/>
          <w:spacing w:val="8"/>
          <w:sz w:val="20"/>
          <w:szCs w:val="20"/>
        </w:rPr>
        <w:t>составит t/Q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 Абсолютная величина п</w:t>
      </w:r>
      <w:r w:rsidR="006D0F47" w:rsidRPr="00DE2791">
        <w:rPr>
          <w:rFonts w:ascii="Times New Roman" w:hAnsi="Times New Roman" w:cs="Times New Roman"/>
          <w:spacing w:val="8"/>
          <w:sz w:val="20"/>
          <w:szCs w:val="20"/>
        </w:rPr>
        <w:t>роцентного платежа в ка</w:t>
      </w:r>
      <w:r w:rsidR="006D0F47" w:rsidRPr="00DE2791">
        <w:rPr>
          <w:rFonts w:ascii="Times New Roman" w:hAnsi="Times New Roman" w:cs="Times New Roman"/>
          <w:spacing w:val="8"/>
          <w:sz w:val="20"/>
          <w:szCs w:val="20"/>
        </w:rPr>
        <w:t>ж</w:t>
      </w:r>
      <w:r w:rsidR="006D0F47" w:rsidRPr="00DE2791">
        <w:rPr>
          <w:rFonts w:ascii="Times New Roman" w:hAnsi="Times New Roman" w:cs="Times New Roman"/>
          <w:spacing w:val="8"/>
          <w:sz w:val="20"/>
          <w:szCs w:val="20"/>
        </w:rPr>
        <w:t>дом пла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тежном периоде будет равна:</w:t>
      </w:r>
    </w:p>
    <w:p w14:paraId="465BFE1B" w14:textId="77777777" w:rsidR="00E16BEE" w:rsidRPr="00DE2791" w:rsidRDefault="00E16BEE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640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521"/>
        <w:gridCol w:w="886"/>
      </w:tblGrid>
      <w:tr w:rsidR="00805AE0" w:rsidRPr="00DE2791" w14:paraId="4C1F5955" w14:textId="77777777" w:rsidTr="00805AE0">
        <w:trPr>
          <w:trHeight w:val="456"/>
        </w:trPr>
        <w:tc>
          <w:tcPr>
            <w:tcW w:w="5521" w:type="dxa"/>
            <w:vAlign w:val="center"/>
          </w:tcPr>
          <w:bookmarkStart w:id="93" w:name="OLE_LINK41"/>
          <w:bookmarkStart w:id="94" w:name="OLE_LINK42"/>
          <w:bookmarkStart w:id="95" w:name="OLE_LINK43"/>
          <w:bookmarkStart w:id="96" w:name="OLE_LINK44"/>
          <w:bookmarkStart w:id="97" w:name="OLE_LINK45"/>
          <w:bookmarkStart w:id="98" w:name="OLE_LINK46"/>
          <w:bookmarkStart w:id="99" w:name="OLE_LINK47"/>
          <w:bookmarkStart w:id="100" w:name="OLE_LINK48"/>
          <w:bookmarkStart w:id="101" w:name="OLE_LINK49"/>
          <w:bookmarkStart w:id="102" w:name="OLE_LINK50"/>
          <w:bookmarkStart w:id="103" w:name="OLE_LINK51"/>
          <w:bookmarkStart w:id="104" w:name="OLE_LINK52"/>
          <w:p w14:paraId="77F0C023" w14:textId="77777777" w:rsidR="00805AE0" w:rsidRPr="00DE2791" w:rsidRDefault="00A92457" w:rsidP="00B6506B">
            <w:pPr>
              <w:jc w:val="center"/>
              <w:rPr>
                <w:rFonts w:eastAsia="MS Mincho"/>
                <w:spacing w:val="8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t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Q</m:t>
                    </m:r>
                  </m:den>
                </m:f>
                <m:r>
                  <w:rPr>
                    <w:rFonts w:ascii="Cambria Math" w:hAnsi="Cambria Math"/>
                    <w:spacing w:val="8"/>
                  </w:rPr>
                  <m:t xml:space="preserve"> × I; </m:t>
                </m:r>
                <m:r>
                  <m:rPr>
                    <m:sty m:val="p"/>
                  </m:rPr>
                  <w:rPr>
                    <w:rFonts w:ascii="Cambria Math" w:hAnsi="Cambria Math"/>
                    <w:spacing w:val="8"/>
                  </w:rPr>
                  <m:t xml:space="preserve">при  </m:t>
                </m:r>
                <m:r>
                  <w:rPr>
                    <w:rFonts w:ascii="Cambria Math" w:hAnsi="Cambria Math"/>
                    <w:spacing w:val="8"/>
                  </w:rPr>
                  <m:t>I = P × n × i</m:t>
                </m:r>
                <m:r>
                  <m:rPr>
                    <m:sty m:val="p"/>
                  </m:rPr>
                  <w:rPr>
                    <w:rFonts w:ascii="Cambria Math" w:hAnsi="Cambria Math"/>
                    <w:spacing w:val="8"/>
                  </w:rPr>
                  <m:t xml:space="preserve"> </m:t>
                </m:r>
              </m:oMath>
            </m:oMathPara>
          </w:p>
        </w:tc>
        <w:tc>
          <w:tcPr>
            <w:tcW w:w="886" w:type="dxa"/>
            <w:vAlign w:val="center"/>
          </w:tcPr>
          <w:p w14:paraId="6A07E66A" w14:textId="77777777" w:rsidR="00805AE0" w:rsidRPr="00DE2791" w:rsidRDefault="00805AE0" w:rsidP="00B6506B">
            <w:pPr>
              <w:jc w:val="center"/>
            </w:pPr>
            <w:r w:rsidRPr="00DE2791">
              <w:t>(7.3.3)</w:t>
            </w:r>
          </w:p>
        </w:tc>
      </w:tr>
    </w:tbl>
    <w:bookmarkEnd w:id="93"/>
    <w:bookmarkEnd w:id="94"/>
    <w:bookmarkEnd w:id="95"/>
    <w:bookmarkEnd w:id="96"/>
    <w:bookmarkEnd w:id="97"/>
    <w:bookmarkEnd w:id="98"/>
    <w:bookmarkEnd w:id="99"/>
    <w:bookmarkEnd w:id="100"/>
    <w:bookmarkEnd w:id="101"/>
    <w:bookmarkEnd w:id="102"/>
    <w:bookmarkEnd w:id="103"/>
    <w:bookmarkEnd w:id="104"/>
    <w:p w14:paraId="2902E89A" w14:textId="71F1EBC3" w:rsidR="00FB3649" w:rsidRPr="00DE2791" w:rsidRDefault="00FB3649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где:</w:t>
      </w:r>
    </w:p>
    <w:p w14:paraId="39C10A41" w14:textId="0C26010C" w:rsidR="00AF7760" w:rsidRPr="00DE2791" w:rsidRDefault="00FB3649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I </w:t>
      </w:r>
      <w:r w:rsidR="00035175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– </w:t>
      </w:r>
      <w:r w:rsidR="00AF7760" w:rsidRPr="00DE2791">
        <w:rPr>
          <w:rFonts w:ascii="Times New Roman" w:hAnsi="Times New Roman" w:cs="Times New Roman"/>
          <w:spacing w:val="8"/>
          <w:sz w:val="20"/>
          <w:szCs w:val="20"/>
        </w:rPr>
        <w:t>сумма всех процентных платежей;</w:t>
      </w:r>
    </w:p>
    <w:p w14:paraId="3DB33748" w14:textId="3CBDE468" w:rsidR="00AF7760" w:rsidRPr="00DE2791" w:rsidRDefault="00AF776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Р </w:t>
      </w:r>
      <w:r w:rsidR="00FB3649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–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первоначальная сумма долга;</w:t>
      </w:r>
    </w:p>
    <w:p w14:paraId="30E8763C" w14:textId="77777777" w:rsidR="00FB3649" w:rsidRPr="00DE2791" w:rsidRDefault="00AF776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i </w:t>
      </w:r>
      <w:r w:rsidR="00FB3649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–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процентная ставка, выраженная десятичной дробью. </w:t>
      </w:r>
    </w:p>
    <w:p w14:paraId="3E08D240" w14:textId="46C02DC9" w:rsidR="00FB3649" w:rsidRPr="00DE2791" w:rsidRDefault="00AF776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Сумма погашенного долга на конец периода К равна:</w:t>
      </w:r>
    </w:p>
    <w:p w14:paraId="3C894E20" w14:textId="77777777" w:rsidR="00AF7760" w:rsidRPr="00DE2791" w:rsidRDefault="00AF776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6407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521"/>
        <w:gridCol w:w="886"/>
      </w:tblGrid>
      <w:tr w:rsidR="00805AE0" w:rsidRPr="00DE2791" w14:paraId="3BBCB9D4" w14:textId="77777777" w:rsidTr="00476B70">
        <w:trPr>
          <w:trHeight w:val="456"/>
          <w:jc w:val="center"/>
        </w:trPr>
        <w:tc>
          <w:tcPr>
            <w:tcW w:w="5521" w:type="dxa"/>
            <w:vAlign w:val="center"/>
          </w:tcPr>
          <w:p w14:paraId="5A121228" w14:textId="77777777" w:rsidR="00805AE0" w:rsidRPr="00DE2791" w:rsidRDefault="00A92457" w:rsidP="00B6506B">
            <w:pPr>
              <w:jc w:val="center"/>
              <w:rPr>
                <w:rFonts w:eastAsia="MS Mincho"/>
                <w:spacing w:val="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W</m:t>
                        </m:r>
                      </m:e>
                      <m:sub>
                        <m:r>
                          <w:rPr>
                            <w:rFonts w:ascii="Cambria Math" w:hAnsi="Cambria Math"/>
                            <w:spacing w:val="8"/>
                            <w:vertAlign w:val="subscript"/>
                          </w:rPr>
                          <m:t>k</m:t>
                        </m:r>
                      </m:sub>
                    </m:sSub>
                    <m:r>
                      <w:rPr>
                        <w:rFonts w:ascii="Cambria Math" w:hAnsi="Cambria Math"/>
                        <w:spacing w:val="8"/>
                      </w:rPr>
                      <m:t xml:space="preserve"> =Y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 xml:space="preserve">k </m:t>
                    </m:r>
                  </m:sub>
                </m:sSub>
                <m:r>
                  <w:rPr>
                    <w:rFonts w:ascii="Cambria Math" w:hAnsi="Cambria Math"/>
                    <w:spacing w:val="8"/>
                  </w:rPr>
                  <m:t xml:space="preserve">- </m:t>
                </m:r>
                <m:nary>
                  <m:naryPr>
                    <m:chr m:val="∑"/>
                    <m:limLoc m:val="undOvr"/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naryPr>
                  <m:sub>
                    <m:r>
                      <w:rPr>
                        <w:rFonts w:ascii="Cambria Math" w:hAnsi="Cambria Math"/>
                        <w:spacing w:val="8"/>
                      </w:rPr>
                      <m:t>t=1</m:t>
                    </m:r>
                  </m:sub>
                  <m:sup>
                    <m:r>
                      <w:rPr>
                        <w:rFonts w:ascii="Cambria Math" w:hAnsi="Cambria Math"/>
                        <w:spacing w:val="8"/>
                      </w:rPr>
                      <m:t>t=k</m:t>
                    </m:r>
                  </m:sup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hAnsi="Cambria Math"/>
                            <w:spacing w:val="8"/>
                          </w:rPr>
                          <m:t>j</m:t>
                        </m:r>
                      </m:sub>
                    </m:sSub>
                  </m:e>
                </m:nary>
                <m:r>
                  <w:rPr>
                    <w:rFonts w:ascii="Cambria Math" w:hAnsi="Cambria Math"/>
                    <w:spacing w:val="8"/>
                  </w:rPr>
                  <m:t xml:space="preserve"> ×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 xml:space="preserve">P × n × i 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Q</m:t>
                    </m:r>
                  </m:den>
                </m:f>
              </m:oMath>
            </m:oMathPara>
          </w:p>
        </w:tc>
        <w:tc>
          <w:tcPr>
            <w:tcW w:w="886" w:type="dxa"/>
            <w:vAlign w:val="center"/>
          </w:tcPr>
          <w:p w14:paraId="024F6AB1" w14:textId="77777777" w:rsidR="00805AE0" w:rsidRPr="00DE2791" w:rsidRDefault="00805AE0" w:rsidP="00B6506B">
            <w:pPr>
              <w:jc w:val="center"/>
            </w:pPr>
            <w:r w:rsidRPr="00DE2791">
              <w:t>(7.3.4)</w:t>
            </w:r>
          </w:p>
        </w:tc>
      </w:tr>
    </w:tbl>
    <w:p w14:paraId="67BBC142" w14:textId="77777777" w:rsidR="00AF7760" w:rsidRPr="00DE2791" w:rsidRDefault="00AF7760" w:rsidP="00B6506B">
      <w:pPr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6DBE5341" w14:textId="7966656A" w:rsidR="00AF4CB8" w:rsidRPr="00DE2791" w:rsidRDefault="00786651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где:</w:t>
      </w:r>
    </w:p>
    <w:p w14:paraId="28F1DFD6" w14:textId="0C09D6F7" w:rsidR="00AF7760" w:rsidRPr="00DE2791" w:rsidRDefault="00AF4CB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W</w:t>
      </w:r>
      <w:r w:rsidRPr="00DE2791">
        <w:rPr>
          <w:rFonts w:ascii="Times New Roman" w:hAnsi="Times New Roman" w:cs="Times New Roman"/>
          <w:spacing w:val="8"/>
          <w:sz w:val="20"/>
          <w:szCs w:val="20"/>
          <w:vertAlign w:val="subscript"/>
        </w:rPr>
        <w:t>k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– </w:t>
      </w:r>
      <w:r w:rsidR="00AF7760" w:rsidRPr="00DE2791">
        <w:rPr>
          <w:rFonts w:ascii="Times New Roman" w:hAnsi="Times New Roman" w:cs="Times New Roman"/>
          <w:spacing w:val="8"/>
          <w:sz w:val="20"/>
          <w:szCs w:val="20"/>
        </w:rPr>
        <w:t>сумма</w:t>
      </w:r>
      <w:r w:rsidR="00F3170D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погашенного долга на момент K;</w:t>
      </w:r>
    </w:p>
    <w:p w14:paraId="6224ECEE" w14:textId="57A75E9A" w:rsidR="00AF7760" w:rsidRPr="00DE2791" w:rsidRDefault="00AF776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Y</w:t>
      </w:r>
      <w:r w:rsidRPr="00DE2791">
        <w:rPr>
          <w:rFonts w:ascii="Times New Roman" w:hAnsi="Times New Roman" w:cs="Times New Roman"/>
          <w:spacing w:val="8"/>
          <w:sz w:val="20"/>
          <w:szCs w:val="20"/>
          <w:vertAlign w:val="subscript"/>
        </w:rPr>
        <w:t>k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AF4CB8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–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оставшаяся часть непогашенного долга на момент К.</w:t>
      </w:r>
    </w:p>
    <w:p w14:paraId="1915C745" w14:textId="77777777" w:rsidR="00AF7760" w:rsidRPr="00DE2791" w:rsidRDefault="00AF776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0B50A043" w14:textId="5486C2FC" w:rsidR="00F3170D" w:rsidRPr="00DE2791" w:rsidRDefault="00303A74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П</w:t>
      </w:r>
      <w:r w:rsidR="00F3170D" w:rsidRPr="00DE2791">
        <w:rPr>
          <w:rFonts w:ascii="Times New Roman" w:hAnsi="Times New Roman" w:cs="Times New Roman"/>
          <w:b/>
          <w:bCs/>
          <w:sz w:val="20"/>
          <w:szCs w:val="20"/>
        </w:rPr>
        <w:t>ример.</w:t>
      </w:r>
      <w:r w:rsidR="00F3170D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Кредит в сумме 15 000 руб. был получен на срок 2 года по ставке 20 % годовых. Погашение задолженности осущ</w:t>
      </w:r>
      <w:r w:rsidR="00F3170D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="00F3170D" w:rsidRPr="00DE2791">
        <w:rPr>
          <w:rFonts w:ascii="Times New Roman" w:hAnsi="Times New Roman" w:cs="Times New Roman"/>
          <w:spacing w:val="8"/>
          <w:sz w:val="20"/>
          <w:szCs w:val="20"/>
        </w:rPr>
        <w:t>ствляется ежемесячными платежами. Требуется составить график погашения долга.</w:t>
      </w:r>
    </w:p>
    <w:p w14:paraId="2F20DDAB" w14:textId="77777777" w:rsidR="00F3170D" w:rsidRPr="00DE2791" w:rsidRDefault="00F3170D" w:rsidP="00B6506B">
      <w:pPr>
        <w:ind w:firstLine="397"/>
        <w:jc w:val="both"/>
        <w:rPr>
          <w:rFonts w:ascii="Times New Roman" w:hAnsi="Times New Roman" w:cs="Times New Roman"/>
          <w:bCs/>
          <w:sz w:val="20"/>
          <w:szCs w:val="20"/>
        </w:rPr>
      </w:pPr>
      <w:r w:rsidRPr="00DE2791">
        <w:rPr>
          <w:rFonts w:ascii="Times New Roman" w:hAnsi="Times New Roman" w:cs="Times New Roman"/>
          <w:bCs/>
          <w:sz w:val="20"/>
          <w:szCs w:val="20"/>
        </w:rPr>
        <w:t xml:space="preserve">Решение. </w:t>
      </w:r>
    </w:p>
    <w:p w14:paraId="1AE4ACDC" w14:textId="77777777" w:rsidR="00F3170D" w:rsidRPr="00DE2791" w:rsidRDefault="00F3170D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1. Определим наращенную сумму долга в конце периода п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гашения:</w:t>
      </w:r>
    </w:p>
    <w:p w14:paraId="6512326A" w14:textId="77777777" w:rsidR="00EA2E14" w:rsidRPr="00DE2791" w:rsidRDefault="00EA2E14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>S = 15×(1 + 2×0,2) = 21 тыс.руб.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0624F76F" w14:textId="77777777" w:rsidR="00EA2E14" w:rsidRPr="00DE2791" w:rsidRDefault="00EA2E14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2. Определим сумму процентов: </w:t>
      </w:r>
    </w:p>
    <w:p w14:paraId="53351884" w14:textId="77777777" w:rsidR="00EA2E14" w:rsidRPr="00DE2791" w:rsidRDefault="00EA2E14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>I = P×n×i = 15×2×0,2 = 6 тыс.руб.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36FA6CD3" w14:textId="77777777" w:rsidR="00EA2E14" w:rsidRPr="00DE2791" w:rsidRDefault="00EA2E14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3. Определим сумму ежемесячных выплат: </w:t>
      </w:r>
    </w:p>
    <w:p w14:paraId="402DB192" w14:textId="0C4106DC" w:rsidR="00EA2E14" w:rsidRPr="00DE2791" w:rsidRDefault="00C9303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w:lastRenderedPageBreak/>
          <m:t>q =</m:t>
        </m:r>
        <m:f>
          <m:f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fPr>
          <m:num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S</m:t>
            </m:r>
          </m:num>
          <m:den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n×m</m:t>
            </m:r>
          </m:den>
        </m:f>
        <m:r>
          <w:rPr>
            <w:rFonts w:ascii="Cambria Math" w:hAnsi="Cambria Math" w:cs="Times New Roman"/>
            <w:spacing w:val="8"/>
            <w:sz w:val="20"/>
            <w:szCs w:val="20"/>
          </w:rPr>
          <m:t>=</m:t>
        </m:r>
        <m:f>
          <m:f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fPr>
          <m:num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21</m:t>
            </m:r>
          </m:num>
          <m:den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12×2</m:t>
            </m:r>
          </m:den>
        </m:f>
        <m:r>
          <w:rPr>
            <w:rFonts w:ascii="Cambria Math" w:hAnsi="Cambria Math" w:cs="Times New Roman"/>
            <w:spacing w:val="8"/>
            <w:sz w:val="20"/>
            <w:szCs w:val="20"/>
          </w:rPr>
          <m:t>= 0,875 тыс.руб.</m:t>
        </m:r>
      </m:oMath>
      <w:r w:rsidR="00EA2E14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3401FC7D" w14:textId="77777777" w:rsidR="00EA2E14" w:rsidRPr="00DE2791" w:rsidRDefault="00EA2E14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4. Определим t исходя из условий финансовой операции. П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скольку m = 12,  n = 2, отсюда: t</w:t>
      </w:r>
      <w:r w:rsidRPr="00DE2791">
        <w:rPr>
          <w:rFonts w:ascii="Times New Roman" w:hAnsi="Times New Roman" w:cs="Times New Roman"/>
          <w:spacing w:val="8"/>
          <w:sz w:val="20"/>
          <w:szCs w:val="20"/>
          <w:vertAlign w:val="subscript"/>
        </w:rPr>
        <w:t>1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= 24, t</w:t>
      </w:r>
      <w:r w:rsidRPr="00DE2791">
        <w:rPr>
          <w:rFonts w:ascii="Times New Roman" w:hAnsi="Times New Roman" w:cs="Times New Roman"/>
          <w:spacing w:val="8"/>
          <w:sz w:val="20"/>
          <w:szCs w:val="20"/>
          <w:vertAlign w:val="subscript"/>
        </w:rPr>
        <w:t>2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= 23, t</w:t>
      </w:r>
      <w:r w:rsidRPr="00DE2791">
        <w:rPr>
          <w:rFonts w:ascii="Times New Roman" w:hAnsi="Times New Roman" w:cs="Times New Roman"/>
          <w:spacing w:val="8"/>
          <w:sz w:val="20"/>
          <w:szCs w:val="20"/>
          <w:vertAlign w:val="subscript"/>
        </w:rPr>
        <w:t>3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= 22, … , t</w:t>
      </w:r>
      <w:r w:rsidRPr="00DE2791">
        <w:rPr>
          <w:rFonts w:ascii="Times New Roman" w:hAnsi="Times New Roman" w:cs="Times New Roman"/>
          <w:spacing w:val="8"/>
          <w:sz w:val="20"/>
          <w:szCs w:val="20"/>
          <w:vertAlign w:val="subscript"/>
        </w:rPr>
        <w:t>24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= 1.</w:t>
      </w:r>
    </w:p>
    <w:p w14:paraId="4B402811" w14:textId="77777777" w:rsidR="00EA2E14" w:rsidRPr="00DE2791" w:rsidRDefault="00EA2E14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5. Определим сумму месячных порядковых номеров (Q)</w:t>
      </w:r>
    </w:p>
    <w:p w14:paraId="774DFA26" w14:textId="77777777" w:rsidR="00EA2E14" w:rsidRPr="00DE2791" w:rsidRDefault="00EA2E14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r>
          <m:rPr>
            <m:sty m:val="p"/>
          </m:rPr>
          <w:rPr>
            <w:rFonts w:ascii="Cambria Math" w:hAnsi="Cambria Math" w:cs="Times New Roman"/>
            <w:spacing w:val="8"/>
          </w:rPr>
          <m:t>Q =</m:t>
        </m:r>
        <m:nary>
          <m:naryPr>
            <m:chr m:val="∑"/>
            <m:limLoc m:val="undOvr"/>
            <m:ctrlPr>
              <w:rPr>
                <w:rFonts w:ascii="Cambria Math" w:hAnsi="Cambria Math" w:cs="Times New Roman"/>
                <w:i/>
                <w:spacing w:val="8"/>
              </w:rPr>
            </m:ctrlPr>
          </m:naryPr>
          <m:sub>
            <m:r>
              <w:rPr>
                <w:rFonts w:ascii="Cambria Math" w:hAnsi="Cambria Math" w:cs="Times New Roman"/>
                <w:spacing w:val="8"/>
              </w:rPr>
              <m:t>t=1</m:t>
            </m:r>
          </m:sub>
          <m:sup>
            <m:r>
              <w:rPr>
                <w:rFonts w:ascii="Cambria Math" w:hAnsi="Cambria Math" w:cs="Times New Roman"/>
                <w:spacing w:val="8"/>
              </w:rPr>
              <m:t>t=mn</m:t>
            </m:r>
          </m:sup>
          <m:e>
            <m:sSub>
              <m:sSubPr>
                <m:ctrlPr>
                  <w:rPr>
                    <w:rFonts w:ascii="Cambria Math" w:hAnsi="Cambria Math" w:cs="Times New Roman"/>
                    <w:i/>
                    <w:spacing w:val="8"/>
                  </w:rPr>
                </m:ctrlPr>
              </m:sSubPr>
              <m:e>
                <m:r>
                  <w:rPr>
                    <w:rFonts w:ascii="Cambria Math" w:hAnsi="Cambria Math" w:cs="Times New Roman"/>
                    <w:spacing w:val="8"/>
                  </w:rPr>
                  <m:t>t</m:t>
                </m:r>
              </m:e>
              <m:sub>
                <m:r>
                  <w:rPr>
                    <w:rFonts w:ascii="Cambria Math" w:hAnsi="Cambria Math" w:cs="Times New Roman"/>
                    <w:spacing w:val="8"/>
                  </w:rPr>
                  <m:t>j</m:t>
                </m:r>
              </m:sub>
            </m:sSub>
            <m:r>
              <w:rPr>
                <w:rFonts w:ascii="Cambria Math" w:hAnsi="Cambria Math" w:cs="Times New Roman"/>
                <w:spacing w:val="8"/>
              </w:rPr>
              <m:t xml:space="preserve">= </m:t>
            </m:r>
            <m:f>
              <m:fPr>
                <m:ctrlPr>
                  <w:rPr>
                    <w:rFonts w:ascii="Cambria Math" w:hAnsi="Cambria Math" w:cs="Times New Roman"/>
                    <w:i/>
                    <w:spacing w:val="8"/>
                  </w:rPr>
                </m:ctrlPr>
              </m:fPr>
              <m:num>
                <m:d>
                  <m:dPr>
                    <m:ctrlPr>
                      <w:rPr>
                        <w:rFonts w:ascii="Cambria Math" w:hAnsi="Cambria Math" w:cs="Times New Roman"/>
                        <w:i/>
                        <w:spacing w:val="8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pacing w:val="8"/>
                      </w:rPr>
                      <m:t>1+ mn</m:t>
                    </m:r>
                  </m:e>
                </m:d>
                <m:r>
                  <w:rPr>
                    <w:rFonts w:ascii="Cambria Math" w:hAnsi="Cambria Math" w:cs="Times New Roman"/>
                    <w:spacing w:val="8"/>
                  </w:rPr>
                  <m:t>×m×n</m:t>
                </m:r>
              </m:num>
              <m:den>
                <m:r>
                  <w:rPr>
                    <w:rFonts w:ascii="Cambria Math" w:hAnsi="Cambria Math" w:cs="Times New Roman"/>
                    <w:spacing w:val="8"/>
                  </w:rPr>
                  <m:t>2</m:t>
                </m:r>
              </m:den>
            </m:f>
            <m:r>
              <m:rPr>
                <m:sty m:val="p"/>
              </m:rPr>
              <w:rPr>
                <w:rFonts w:ascii="Cambria Math" w:hAnsi="Cambria Math" w:cs="Times New Roman"/>
                <w:spacing w:val="8"/>
              </w:rPr>
              <m:t xml:space="preserve"> = </m:t>
            </m:r>
            <m:f>
              <m:fPr>
                <m:ctrlPr>
                  <w:rPr>
                    <w:rFonts w:ascii="Cambria Math" w:hAnsi="Cambria Math" w:cs="Times New Roman"/>
                    <w:i/>
                    <w:spacing w:val="8"/>
                  </w:rPr>
                </m:ctrlPr>
              </m:fPr>
              <m:num>
                <m:d>
                  <m:dPr>
                    <m:ctrlPr>
                      <w:rPr>
                        <w:rFonts w:ascii="Cambria Math" w:hAnsi="Cambria Math" w:cs="Times New Roman"/>
                        <w:i/>
                        <w:spacing w:val="8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pacing w:val="8"/>
                      </w:rPr>
                      <m:t>1+ 12×2</m:t>
                    </m:r>
                  </m:e>
                </m:d>
                <m:r>
                  <w:rPr>
                    <w:rFonts w:ascii="Cambria Math" w:hAnsi="Cambria Math" w:cs="Times New Roman"/>
                    <w:spacing w:val="8"/>
                  </w:rPr>
                  <m:t>×12×2</m:t>
                </m:r>
              </m:num>
              <m:den>
                <m:r>
                  <w:rPr>
                    <w:rFonts w:ascii="Cambria Math" w:hAnsi="Cambria Math" w:cs="Times New Roman"/>
                    <w:spacing w:val="8"/>
                  </w:rPr>
                  <m:t>2</m:t>
                </m:r>
              </m:den>
            </m:f>
            <m:r>
              <m:rPr>
                <m:sty m:val="p"/>
              </m:rPr>
              <w:rPr>
                <w:rFonts w:ascii="Cambria Math" w:hAnsi="Cambria Math" w:cs="Times New Roman"/>
                <w:spacing w:val="8"/>
              </w:rPr>
              <m:t xml:space="preserve"> = </m:t>
            </m:r>
            <m:r>
              <m:rPr>
                <m:sty m:val="p"/>
              </m:rPr>
              <w:rPr>
                <w:rFonts w:ascii="Cambria Math" w:hAnsi="Cambria Math" w:cs="Times New Roman"/>
                <w:spacing w:val="8"/>
                <w:sz w:val="20"/>
                <w:szCs w:val="20"/>
              </w:rPr>
              <m:t>300</m:t>
            </m:r>
          </m:e>
        </m:nary>
        <m:r>
          <w:rPr>
            <w:rFonts w:ascii="Cambria Math" w:hAnsi="Cambria Math" w:cs="Times New Roman"/>
            <w:spacing w:val="8"/>
          </w:rPr>
          <m:t xml:space="preserve"> </m:t>
        </m:r>
      </m:oMath>
      <w:r w:rsidRPr="00DE2791">
        <w:rPr>
          <w:rFonts w:ascii="Times New Roman" w:hAnsi="Times New Roman" w:cs="Times New Roman"/>
          <w:spacing w:val="8"/>
        </w:rPr>
        <w:t xml:space="preserve"> </w:t>
      </w:r>
    </w:p>
    <w:p w14:paraId="05828C2E" w14:textId="77777777" w:rsidR="00EA2E14" w:rsidRPr="00DE2791" w:rsidRDefault="00EA2E14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6. Определим долю порядковых чисел месячного платежа:</w:t>
      </w:r>
    </w:p>
    <w:p w14:paraId="7C48644C" w14:textId="77777777" w:rsidR="00EA2E14" w:rsidRPr="00DE2791" w:rsidRDefault="00A9245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f>
          <m:fPr>
            <m:ctrlPr>
              <w:rPr>
                <w:rFonts w:ascii="Cambria Math" w:hAnsi="Cambria Math" w:cs="Times New Roman"/>
                <w:i/>
                <w:spacing w:val="8"/>
              </w:rPr>
            </m:ctrlPr>
          </m:fPr>
          <m:num>
            <m:r>
              <w:rPr>
                <w:rFonts w:ascii="Cambria Math" w:hAnsi="Cambria Math" w:cs="Times New Roman"/>
                <w:spacing w:val="8"/>
              </w:rPr>
              <m:t>t</m:t>
            </m:r>
          </m:num>
          <m:den>
            <m:nary>
              <m:naryPr>
                <m:chr m:val="∑"/>
                <m:limLoc m:val="undOvr"/>
                <m:subHide m:val="1"/>
                <m:supHide m:val="1"/>
                <m:ctrlPr>
                  <w:rPr>
                    <w:rFonts w:ascii="Cambria Math" w:hAnsi="Cambria Math" w:cs="Times New Roman"/>
                    <w:i/>
                    <w:spacing w:val="8"/>
                  </w:rPr>
                </m:ctrlPr>
              </m:naryPr>
              <m:sub/>
              <m:sup/>
              <m:e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pacing w:val="8"/>
                      </w:rPr>
                      <m:t>t</m:t>
                    </m:r>
                  </m:e>
                  <m:sub>
                    <m:r>
                      <w:rPr>
                        <w:rFonts w:ascii="Cambria Math" w:hAnsi="Cambria Math" w:cs="Times New Roman"/>
                        <w:spacing w:val="8"/>
                      </w:rPr>
                      <m:t>j</m:t>
                    </m:r>
                  </m:sub>
                </m:sSub>
              </m:e>
            </m:nary>
          </m:den>
        </m:f>
        <m:r>
          <w:rPr>
            <w:rFonts w:ascii="Cambria Math" w:hAnsi="Cambria Math" w:cs="Times New Roman"/>
            <w:spacing w:val="8"/>
          </w:rPr>
          <m:t xml:space="preserve">= </m:t>
        </m:r>
        <m:f>
          <m:fPr>
            <m:ctrlPr>
              <w:rPr>
                <w:rFonts w:ascii="Cambria Math" w:hAnsi="Cambria Math" w:cs="Times New Roman"/>
                <w:i/>
                <w:spacing w:val="8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pacing w:val="8"/>
                  </w:rPr>
                </m:ctrlPr>
              </m:sSubPr>
              <m:e>
                <m:r>
                  <w:rPr>
                    <w:rFonts w:ascii="Cambria Math" w:hAnsi="Cambria Math" w:cs="Times New Roman"/>
                    <w:spacing w:val="8"/>
                  </w:rPr>
                  <m:t>t</m:t>
                </m:r>
              </m:e>
              <m:sub>
                <m:r>
                  <w:rPr>
                    <w:rFonts w:ascii="Cambria Math" w:hAnsi="Cambria Math" w:cs="Times New Roman"/>
                    <w:spacing w:val="8"/>
                  </w:rPr>
                  <m:t>j</m:t>
                </m:r>
              </m:sub>
            </m:sSub>
          </m:num>
          <m:den>
            <m:r>
              <w:rPr>
                <w:rFonts w:ascii="Cambria Math" w:hAnsi="Cambria Math" w:cs="Times New Roman"/>
                <w:spacing w:val="8"/>
              </w:rPr>
              <m:t>Q</m:t>
            </m:r>
          </m:den>
        </m:f>
      </m:oMath>
      <w:r w:rsidR="00EA2E14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EA2E14" w:rsidRPr="00DE2791">
        <w:rPr>
          <w:rFonts w:ascii="Times New Roman" w:hAnsi="Times New Roman" w:cs="Times New Roman"/>
          <w:spacing w:val="8"/>
        </w:rPr>
        <w:t>=</w:t>
      </w:r>
      <w:r w:rsidR="00EA2E14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24/300 = 0,0800; 23/300 = 0,0766; 22/300 = 0,0733 и т.д. …</w:t>
      </w:r>
    </w:p>
    <w:p w14:paraId="003CC288" w14:textId="77777777" w:rsidR="00EA2E14" w:rsidRPr="00DE2791" w:rsidRDefault="00EA2E14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7. Определим абсолютную величину процентного платежа:</w:t>
      </w:r>
    </w:p>
    <w:p w14:paraId="35FF85E4" w14:textId="77777777" w:rsidR="00EA2E14" w:rsidRPr="00DE2791" w:rsidRDefault="00A9245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Para>
        <m:oMath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Times New Roman"/>
                      <w:i/>
                      <w:spacing w:val="8"/>
                      <w:sz w:val="20"/>
                      <w:szCs w:val="20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t</m:t>
                  </m:r>
                </m:e>
                <m:sub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j</m:t>
                  </m:r>
                </m:sub>
              </m:sSub>
            </m:num>
            <m:den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Q</m:t>
              </m:r>
            </m:den>
          </m:f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 ×I=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24</m:t>
              </m:r>
            </m:num>
            <m:den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300</m:t>
              </m:r>
            </m:den>
          </m:f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 ×6=0,4800;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23</m:t>
              </m:r>
            </m:num>
            <m:den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300</m:t>
              </m:r>
            </m:den>
          </m:f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 ×6=0,0767 и т.д. …</m:t>
          </m:r>
        </m:oMath>
      </m:oMathPara>
    </w:p>
    <w:p w14:paraId="26C0554C" w14:textId="77777777" w:rsidR="00EA2E14" w:rsidRPr="00DE2791" w:rsidRDefault="00EA2E14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8. Определим сумму долга идущего на погашение основного кредита:</w:t>
      </w:r>
    </w:p>
    <w:p w14:paraId="3B9501D4" w14:textId="7D05FEE9" w:rsidR="00EA2E14" w:rsidRPr="00DE2791" w:rsidRDefault="00BA03F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>q –</m:t>
        </m:r>
        <m:f>
          <m:f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sSubPr>
              <m:e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t</m:t>
                </m:r>
              </m:e>
              <m:sub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j</m:t>
                </m:r>
              </m:sub>
            </m:sSub>
          </m:num>
          <m:den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Q</m:t>
            </m:r>
          </m:den>
        </m:f>
        <m:r>
          <w:rPr>
            <w:rFonts w:ascii="Cambria Math" w:hAnsi="Cambria Math" w:cs="Times New Roman"/>
            <w:spacing w:val="8"/>
            <w:sz w:val="20"/>
            <w:szCs w:val="20"/>
          </w:rPr>
          <m:t>×I = 0,875 – 0,4800 = 0,3950</m:t>
        </m:r>
      </m:oMath>
      <w:r w:rsidR="00EA2E14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тыс.руб. и т.д. для ка</w:t>
      </w:r>
      <w:r w:rsidR="00EA2E14" w:rsidRPr="00DE2791">
        <w:rPr>
          <w:rFonts w:ascii="Times New Roman" w:hAnsi="Times New Roman" w:cs="Times New Roman"/>
          <w:spacing w:val="8"/>
          <w:sz w:val="20"/>
          <w:szCs w:val="20"/>
        </w:rPr>
        <w:t>ж</w:t>
      </w:r>
      <w:r w:rsidR="00EA2E14" w:rsidRPr="00DE2791">
        <w:rPr>
          <w:rFonts w:ascii="Times New Roman" w:hAnsi="Times New Roman" w:cs="Times New Roman"/>
          <w:spacing w:val="8"/>
          <w:sz w:val="20"/>
          <w:szCs w:val="20"/>
        </w:rPr>
        <w:t>дого месяца.</w:t>
      </w:r>
    </w:p>
    <w:p w14:paraId="5BF8D138" w14:textId="20DF4D0D" w:rsidR="009D007E" w:rsidRPr="00DE2791" w:rsidRDefault="00817A52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9. Определим остаток основного долга на начало следующ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го месяца:</w:t>
      </w:r>
    </w:p>
    <w:p w14:paraId="1E79A974" w14:textId="538F67A9" w:rsidR="00B24955" w:rsidRPr="00DE2791" w:rsidRDefault="00817A52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15 – 0,3950 = 14,6050 тыс.руб. и т.д.</w:t>
      </w:r>
    </w:p>
    <w:p w14:paraId="0CB21822" w14:textId="7BACD6E9" w:rsidR="00817A52" w:rsidRPr="00DE2791" w:rsidRDefault="00817A52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10. Построим график платежей и сведем все значения в та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б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лицу.</w:t>
      </w:r>
    </w:p>
    <w:p w14:paraId="35F27659" w14:textId="50D35C87" w:rsidR="009807B8" w:rsidRPr="00DE2791" w:rsidRDefault="009807B8" w:rsidP="00B6506B">
      <w:pPr>
        <w:ind w:firstLine="397"/>
        <w:jc w:val="right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Таблица</w:t>
      </w:r>
      <w:r w:rsidR="00C45275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7.3.1</w:t>
      </w:r>
    </w:p>
    <w:p w14:paraId="3A5074D0" w14:textId="7732C4B1" w:rsidR="00755A0C" w:rsidRPr="00DE2791" w:rsidRDefault="009807B8" w:rsidP="006E73E5">
      <w:pPr>
        <w:jc w:val="center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График погашения долга</w:t>
      </w:r>
    </w:p>
    <w:tbl>
      <w:tblPr>
        <w:tblW w:w="624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96"/>
        <w:gridCol w:w="1417"/>
        <w:gridCol w:w="1701"/>
        <w:gridCol w:w="1276"/>
        <w:gridCol w:w="1156"/>
      </w:tblGrid>
      <w:tr w:rsidR="0005551F" w:rsidRPr="00DE2791" w14:paraId="25C1E307" w14:textId="77777777" w:rsidTr="00982FCE">
        <w:trPr>
          <w:jc w:val="center"/>
        </w:trPr>
        <w:tc>
          <w:tcPr>
            <w:tcW w:w="696" w:type="dxa"/>
            <w:shd w:val="clear" w:color="auto" w:fill="auto"/>
            <w:noWrap/>
            <w:vAlign w:val="center"/>
            <w:hideMark/>
          </w:tcPr>
          <w:p w14:paraId="0F397AF7" w14:textId="77777777" w:rsidR="0005551F" w:rsidRPr="00DE2791" w:rsidRDefault="0005551F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  <w:t>№</w:t>
            </w:r>
          </w:p>
          <w:p w14:paraId="79A1C229" w14:textId="2B2F02D7" w:rsidR="0005551F" w:rsidRPr="00DE2791" w:rsidRDefault="0005551F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  <w:t>п/п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41B8BFC8" w14:textId="77777777" w:rsidR="0005551F" w:rsidRPr="00DE2791" w:rsidRDefault="0005551F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  <w:t>Доля порядк</w:t>
            </w:r>
            <w:r w:rsidRPr="00DE2791"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  <w:t>о</w:t>
            </w:r>
            <w:r w:rsidRPr="00DE2791"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  <w:t>вого числа месяца</w:t>
            </w:r>
          </w:p>
          <w:p w14:paraId="718EC017" w14:textId="67A23066" w:rsidR="0005551F" w:rsidRPr="00DE2791" w:rsidRDefault="00A92457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m:oMathPara>
              <m:oMath>
                <m:f>
                  <m:fPr>
                    <m:ctrlPr>
                      <w:rPr>
                        <w:rFonts w:ascii="Cambria Math" w:eastAsia="Times New Roman" w:hAnsi="Cambria Math" w:cs="Times New Roman"/>
                        <w:i/>
                        <w:spacing w:val="8"/>
                        <w:sz w:val="16"/>
                        <w:szCs w:val="16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pacing w:val="8"/>
                            <w:sz w:val="16"/>
                            <w:szCs w:val="16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pacing w:val="8"/>
                            <w:sz w:val="16"/>
                            <w:szCs w:val="16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pacing w:val="8"/>
                            <w:sz w:val="16"/>
                            <w:szCs w:val="16"/>
                          </w:rPr>
                          <m:t>j</m:t>
                        </m:r>
                      </m:sub>
                    </m:sSub>
                  </m:num>
                  <m:den>
                    <m:r>
                      <w:rPr>
                        <w:rFonts w:ascii="Cambria Math" w:eastAsia="Times New Roman" w:hAnsi="Cambria Math" w:cs="Times New Roman"/>
                        <w:spacing w:val="8"/>
                        <w:sz w:val="16"/>
                        <w:szCs w:val="16"/>
                      </w:rPr>
                      <m:t>Q</m:t>
                    </m:r>
                  </m:den>
                </m:f>
              </m:oMath>
            </m:oMathPara>
          </w:p>
        </w:tc>
        <w:tc>
          <w:tcPr>
            <w:tcW w:w="1701" w:type="dxa"/>
            <w:shd w:val="clear" w:color="auto" w:fill="auto"/>
            <w:noWrap/>
            <w:vAlign w:val="center"/>
            <w:hideMark/>
          </w:tcPr>
          <w:p w14:paraId="0FBC3007" w14:textId="77777777" w:rsidR="0005551F" w:rsidRPr="00DE2791" w:rsidRDefault="0005551F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  <w:t>Сумма погашения процентных пл</w:t>
            </w:r>
            <w:r w:rsidRPr="00DE2791"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  <w:t>а</w:t>
            </w:r>
            <w:r w:rsidRPr="00DE2791"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  <w:t>тежей, в тыс. руб.</w:t>
            </w:r>
          </w:p>
          <w:p w14:paraId="5A81A414" w14:textId="418B314B" w:rsidR="0005551F" w:rsidRPr="00DE2791" w:rsidRDefault="00A92457" w:rsidP="00B6506B">
            <w:pPr>
              <w:jc w:val="center"/>
              <w:rPr>
                <w:rFonts w:ascii="Times New Roman" w:eastAsia="Times New Roman" w:hAnsi="Times New Roman" w:cs="Times New Roman"/>
                <w:i/>
                <w:spacing w:val="8"/>
                <w:sz w:val="16"/>
                <w:szCs w:val="16"/>
              </w:rPr>
            </w:pPr>
            <m:oMathPara>
              <m:oMath>
                <m:f>
                  <m:fPr>
                    <m:ctrlPr>
                      <w:rPr>
                        <w:rFonts w:ascii="Cambria Math" w:eastAsia="Times New Roman" w:hAnsi="Cambria Math" w:cs="Times New Roman"/>
                        <w:i/>
                        <w:spacing w:val="8"/>
                        <w:sz w:val="16"/>
                        <w:szCs w:val="16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pacing w:val="8"/>
                            <w:sz w:val="16"/>
                            <w:szCs w:val="16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pacing w:val="8"/>
                            <w:sz w:val="16"/>
                            <w:szCs w:val="16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pacing w:val="8"/>
                            <w:sz w:val="16"/>
                            <w:szCs w:val="16"/>
                          </w:rPr>
                          <m:t>j</m:t>
                        </m:r>
                      </m:sub>
                    </m:sSub>
                  </m:num>
                  <m:den>
                    <m:r>
                      <w:rPr>
                        <w:rFonts w:ascii="Cambria Math" w:eastAsia="Times New Roman" w:hAnsi="Cambria Math" w:cs="Times New Roman"/>
                        <w:spacing w:val="8"/>
                        <w:sz w:val="16"/>
                        <w:szCs w:val="16"/>
                      </w:rPr>
                      <m:t>Q</m:t>
                    </m:r>
                  </m:den>
                </m:f>
                <m:r>
                  <w:rPr>
                    <w:rFonts w:ascii="Cambria Math" w:eastAsia="Times New Roman" w:hAnsi="Cambria Math" w:cs="Times New Roman"/>
                    <w:spacing w:val="8"/>
                    <w:sz w:val="16"/>
                    <w:szCs w:val="16"/>
                  </w:rPr>
                  <m:t xml:space="preserve"> × I</m:t>
                </m:r>
              </m:oMath>
            </m:oMathPara>
          </w:p>
        </w:tc>
        <w:tc>
          <w:tcPr>
            <w:tcW w:w="1276" w:type="dxa"/>
            <w:shd w:val="clear" w:color="auto" w:fill="auto"/>
            <w:vAlign w:val="center"/>
          </w:tcPr>
          <w:p w14:paraId="00BA935F" w14:textId="4DF8F9F1" w:rsidR="0005551F" w:rsidRPr="00DE2791" w:rsidRDefault="0005551F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  <w:t>Остаток осн. долга - сумма погашения осн. долга</w:t>
            </w:r>
          </w:p>
        </w:tc>
        <w:tc>
          <w:tcPr>
            <w:tcW w:w="1156" w:type="dxa"/>
            <w:vAlign w:val="center"/>
          </w:tcPr>
          <w:p w14:paraId="6569C545" w14:textId="0F16D30E" w:rsidR="0005551F" w:rsidRPr="00DE2791" w:rsidRDefault="0005551F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  <w:t>Сумма п</w:t>
            </w:r>
            <w:r w:rsidRPr="00DE2791"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  <w:t>о</w:t>
            </w:r>
            <w:r w:rsidRPr="00DE2791"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  <w:t xml:space="preserve">гашения основного долга, в тыс. руб. </w:t>
            </w:r>
            <m:oMath>
              <m:r>
                <w:rPr>
                  <w:rFonts w:ascii="Cambria Math" w:eastAsia="Times New Roman" w:hAnsi="Cambria Math" w:cs="Times New Roman"/>
                  <w:spacing w:val="8"/>
                  <w:sz w:val="16"/>
                  <w:szCs w:val="16"/>
                </w:rPr>
                <m:t xml:space="preserve">q- </m:t>
              </m:r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spacing w:val="8"/>
                      <w:sz w:val="16"/>
                      <w:szCs w:val="16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eastAsia="Times New Roman" w:hAnsi="Cambria Math" w:cs="Times New Roman"/>
                          <w:i/>
                          <w:spacing w:val="8"/>
                          <w:sz w:val="16"/>
                          <w:szCs w:val="16"/>
                        </w:rPr>
                      </m:ctrlPr>
                    </m:sSubPr>
                    <m:e>
                      <m:r>
                        <w:rPr>
                          <w:rFonts w:ascii="Cambria Math" w:eastAsia="Times New Roman" w:hAnsi="Cambria Math" w:cs="Times New Roman"/>
                          <w:spacing w:val="8"/>
                          <w:sz w:val="16"/>
                          <w:szCs w:val="16"/>
                        </w:rPr>
                        <m:t>t</m:t>
                      </m:r>
                    </m:e>
                    <m:sub>
                      <m:r>
                        <w:rPr>
                          <w:rFonts w:ascii="Cambria Math" w:eastAsia="Times New Roman" w:hAnsi="Cambria Math" w:cs="Times New Roman"/>
                          <w:spacing w:val="8"/>
                          <w:sz w:val="16"/>
                          <w:szCs w:val="16"/>
                        </w:rPr>
                        <m:t>j</m:t>
                      </m:r>
                    </m:sub>
                  </m:sSub>
                </m:num>
                <m:den>
                  <m:r>
                    <w:rPr>
                      <w:rFonts w:ascii="Cambria Math" w:eastAsia="Times New Roman" w:hAnsi="Cambria Math" w:cs="Times New Roman"/>
                      <w:spacing w:val="8"/>
                      <w:sz w:val="16"/>
                      <w:szCs w:val="16"/>
                    </w:rPr>
                    <m:t>Q</m:t>
                  </m:r>
                </m:den>
              </m:f>
              <m:r>
                <w:rPr>
                  <w:rFonts w:ascii="Cambria Math" w:eastAsia="Times New Roman" w:hAnsi="Cambria Math" w:cs="Times New Roman"/>
                  <w:spacing w:val="8"/>
                  <w:sz w:val="16"/>
                  <w:szCs w:val="16"/>
                </w:rPr>
                <m:t xml:space="preserve"> × I</m:t>
              </m:r>
            </m:oMath>
          </w:p>
        </w:tc>
      </w:tr>
      <w:tr w:rsidR="006749DA" w:rsidRPr="00DE2791" w14:paraId="68A73C2B" w14:textId="77777777" w:rsidTr="00D263ED">
        <w:trPr>
          <w:jc w:val="center"/>
        </w:trPr>
        <w:tc>
          <w:tcPr>
            <w:tcW w:w="696" w:type="dxa"/>
            <w:shd w:val="clear" w:color="auto" w:fill="auto"/>
            <w:noWrap/>
            <w:vAlign w:val="bottom"/>
          </w:tcPr>
          <w:p w14:paraId="1A2F39CB" w14:textId="77777777" w:rsidR="00BE2426" w:rsidRPr="00DE2791" w:rsidRDefault="00BE2426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  <w:t>1</w:t>
            </w:r>
          </w:p>
        </w:tc>
        <w:tc>
          <w:tcPr>
            <w:tcW w:w="1417" w:type="dxa"/>
            <w:shd w:val="clear" w:color="auto" w:fill="auto"/>
            <w:noWrap/>
            <w:vAlign w:val="bottom"/>
          </w:tcPr>
          <w:p w14:paraId="20C8E7B5" w14:textId="77777777" w:rsidR="00BE2426" w:rsidRPr="00DE2791" w:rsidRDefault="00BE2426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  <w:t>2</w:t>
            </w: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66DBEC1" w14:textId="783E3EFA" w:rsidR="00BE2426" w:rsidRPr="00DE2791" w:rsidRDefault="00BE2426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  <w:t xml:space="preserve">3 = 2 </w:t>
            </w:r>
            <w:r w:rsidR="008F1163" w:rsidRPr="00DE2791"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  <w:t>·</w:t>
            </w:r>
            <w:r w:rsidRPr="00DE2791"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  <w:t xml:space="preserve"> I</w:t>
            </w:r>
          </w:p>
        </w:tc>
        <w:tc>
          <w:tcPr>
            <w:tcW w:w="1276" w:type="dxa"/>
            <w:shd w:val="clear" w:color="auto" w:fill="auto"/>
            <w:noWrap/>
            <w:vAlign w:val="bottom"/>
          </w:tcPr>
          <w:p w14:paraId="4B3BCE33" w14:textId="77777777" w:rsidR="00BE2426" w:rsidRPr="00DE2791" w:rsidRDefault="00BE2426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  <w:t>4 = 4-5</w:t>
            </w:r>
          </w:p>
        </w:tc>
        <w:tc>
          <w:tcPr>
            <w:tcW w:w="1156" w:type="dxa"/>
            <w:vAlign w:val="bottom"/>
          </w:tcPr>
          <w:p w14:paraId="50625D6F" w14:textId="77777777" w:rsidR="00BE2426" w:rsidRPr="00DE2791" w:rsidRDefault="00BE2426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  <w:t>5 = q - 3</w:t>
            </w:r>
          </w:p>
        </w:tc>
      </w:tr>
      <w:tr w:rsidR="00191E62" w:rsidRPr="00DE2791" w14:paraId="04BF2718" w14:textId="77777777" w:rsidTr="00D263ED">
        <w:trPr>
          <w:jc w:val="center"/>
        </w:trPr>
        <w:tc>
          <w:tcPr>
            <w:tcW w:w="696" w:type="dxa"/>
            <w:shd w:val="clear" w:color="auto" w:fill="auto"/>
            <w:noWrap/>
            <w:vAlign w:val="center"/>
            <w:hideMark/>
          </w:tcPr>
          <w:p w14:paraId="72BC3D72" w14:textId="77777777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  <w:t>1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3A8E39F9" w14:textId="77777777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  <w:t>24/300 = 0,0800</w:t>
            </w:r>
          </w:p>
        </w:tc>
        <w:tc>
          <w:tcPr>
            <w:tcW w:w="1701" w:type="dxa"/>
            <w:shd w:val="clear" w:color="auto" w:fill="auto"/>
            <w:noWrap/>
            <w:hideMark/>
          </w:tcPr>
          <w:p w14:paraId="7D52CD29" w14:textId="6EED9AB8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0,4800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14:paraId="6C959793" w14:textId="63156632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15</w:t>
            </w:r>
          </w:p>
        </w:tc>
        <w:tc>
          <w:tcPr>
            <w:tcW w:w="1156" w:type="dxa"/>
          </w:tcPr>
          <w:p w14:paraId="41E4E201" w14:textId="2DF72859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0,3950</w:t>
            </w:r>
          </w:p>
        </w:tc>
      </w:tr>
      <w:tr w:rsidR="00191E62" w:rsidRPr="00DE2791" w14:paraId="26BED1C3" w14:textId="77777777" w:rsidTr="00D263ED">
        <w:trPr>
          <w:jc w:val="center"/>
        </w:trPr>
        <w:tc>
          <w:tcPr>
            <w:tcW w:w="696" w:type="dxa"/>
            <w:shd w:val="clear" w:color="auto" w:fill="auto"/>
            <w:noWrap/>
            <w:vAlign w:val="center"/>
            <w:hideMark/>
          </w:tcPr>
          <w:p w14:paraId="344B7852" w14:textId="77777777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  <w:t>2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4E53A8E5" w14:textId="77777777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  <w:t>23/300 = 0,0767</w:t>
            </w:r>
          </w:p>
        </w:tc>
        <w:tc>
          <w:tcPr>
            <w:tcW w:w="1701" w:type="dxa"/>
            <w:shd w:val="clear" w:color="auto" w:fill="auto"/>
            <w:noWrap/>
            <w:hideMark/>
          </w:tcPr>
          <w:p w14:paraId="7A83417D" w14:textId="3CDA7257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0,4602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14:paraId="1874529F" w14:textId="6604AA2C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14,6050</w:t>
            </w:r>
          </w:p>
        </w:tc>
        <w:tc>
          <w:tcPr>
            <w:tcW w:w="1156" w:type="dxa"/>
          </w:tcPr>
          <w:p w14:paraId="41925B21" w14:textId="374A5F03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0,4148</w:t>
            </w:r>
          </w:p>
        </w:tc>
      </w:tr>
      <w:tr w:rsidR="00191E62" w:rsidRPr="00DE2791" w14:paraId="3E3CD12F" w14:textId="77777777" w:rsidTr="00D263ED">
        <w:trPr>
          <w:jc w:val="center"/>
        </w:trPr>
        <w:tc>
          <w:tcPr>
            <w:tcW w:w="696" w:type="dxa"/>
            <w:shd w:val="clear" w:color="auto" w:fill="auto"/>
            <w:noWrap/>
            <w:vAlign w:val="center"/>
            <w:hideMark/>
          </w:tcPr>
          <w:p w14:paraId="0181F857" w14:textId="77777777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  <w:t>3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7220D48E" w14:textId="77777777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  <w:t>22/300 = 0,0733</w:t>
            </w:r>
          </w:p>
        </w:tc>
        <w:tc>
          <w:tcPr>
            <w:tcW w:w="1701" w:type="dxa"/>
            <w:shd w:val="clear" w:color="auto" w:fill="auto"/>
            <w:noWrap/>
            <w:hideMark/>
          </w:tcPr>
          <w:p w14:paraId="70873934" w14:textId="19A3FCD8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0,4398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14:paraId="0EAA81BF" w14:textId="640B05C1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14,1902</w:t>
            </w:r>
          </w:p>
        </w:tc>
        <w:tc>
          <w:tcPr>
            <w:tcW w:w="1156" w:type="dxa"/>
          </w:tcPr>
          <w:p w14:paraId="3E40279F" w14:textId="190A8843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0,4352</w:t>
            </w:r>
          </w:p>
        </w:tc>
      </w:tr>
      <w:tr w:rsidR="00191E62" w:rsidRPr="00DE2791" w14:paraId="56BCFFFE" w14:textId="77777777" w:rsidTr="00D263ED">
        <w:trPr>
          <w:jc w:val="center"/>
        </w:trPr>
        <w:tc>
          <w:tcPr>
            <w:tcW w:w="696" w:type="dxa"/>
            <w:shd w:val="clear" w:color="auto" w:fill="auto"/>
            <w:noWrap/>
            <w:vAlign w:val="center"/>
            <w:hideMark/>
          </w:tcPr>
          <w:p w14:paraId="3E31CA6C" w14:textId="77777777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  <w:t>4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172F5C9D" w14:textId="77777777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  <w:t>21/300 = 0,0700</w:t>
            </w:r>
          </w:p>
        </w:tc>
        <w:tc>
          <w:tcPr>
            <w:tcW w:w="1701" w:type="dxa"/>
            <w:shd w:val="clear" w:color="auto" w:fill="auto"/>
            <w:noWrap/>
            <w:hideMark/>
          </w:tcPr>
          <w:p w14:paraId="0F00C28A" w14:textId="3A351415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0,4200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14:paraId="2B33D0E5" w14:textId="1CAF817F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13,7550</w:t>
            </w:r>
          </w:p>
        </w:tc>
        <w:tc>
          <w:tcPr>
            <w:tcW w:w="1156" w:type="dxa"/>
          </w:tcPr>
          <w:p w14:paraId="7DE1B3D5" w14:textId="03FD7F1F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0,4550</w:t>
            </w:r>
          </w:p>
        </w:tc>
      </w:tr>
      <w:tr w:rsidR="00191E62" w:rsidRPr="00DE2791" w14:paraId="7B5E1425" w14:textId="77777777" w:rsidTr="00D263ED">
        <w:trPr>
          <w:jc w:val="center"/>
        </w:trPr>
        <w:tc>
          <w:tcPr>
            <w:tcW w:w="696" w:type="dxa"/>
            <w:shd w:val="clear" w:color="auto" w:fill="auto"/>
            <w:noWrap/>
            <w:vAlign w:val="center"/>
            <w:hideMark/>
          </w:tcPr>
          <w:p w14:paraId="2BB598CE" w14:textId="77777777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  <w:t>5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70B3CF08" w14:textId="77777777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  <w:t>20/300 = 0,0667</w:t>
            </w:r>
          </w:p>
        </w:tc>
        <w:tc>
          <w:tcPr>
            <w:tcW w:w="1701" w:type="dxa"/>
            <w:shd w:val="clear" w:color="auto" w:fill="auto"/>
            <w:noWrap/>
            <w:hideMark/>
          </w:tcPr>
          <w:p w14:paraId="3D1A4896" w14:textId="0F7F7A3F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0,4002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14:paraId="345F84E0" w14:textId="0A8115A2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13,3000</w:t>
            </w:r>
          </w:p>
        </w:tc>
        <w:tc>
          <w:tcPr>
            <w:tcW w:w="1156" w:type="dxa"/>
          </w:tcPr>
          <w:p w14:paraId="4F794BCF" w14:textId="2A7C02D4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0,4748</w:t>
            </w:r>
          </w:p>
        </w:tc>
      </w:tr>
      <w:tr w:rsidR="00191E62" w:rsidRPr="00DE2791" w14:paraId="36B9855B" w14:textId="77777777" w:rsidTr="00D263ED">
        <w:trPr>
          <w:jc w:val="center"/>
        </w:trPr>
        <w:tc>
          <w:tcPr>
            <w:tcW w:w="696" w:type="dxa"/>
            <w:shd w:val="clear" w:color="auto" w:fill="auto"/>
            <w:noWrap/>
            <w:vAlign w:val="center"/>
            <w:hideMark/>
          </w:tcPr>
          <w:p w14:paraId="6337C860" w14:textId="77777777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  <w:t>6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6E0EEB4E" w14:textId="77777777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  <w:t>19/300 = 0,0633</w:t>
            </w:r>
          </w:p>
        </w:tc>
        <w:tc>
          <w:tcPr>
            <w:tcW w:w="1701" w:type="dxa"/>
            <w:shd w:val="clear" w:color="auto" w:fill="auto"/>
            <w:noWrap/>
            <w:hideMark/>
          </w:tcPr>
          <w:p w14:paraId="4D6606C5" w14:textId="7EB4B1FD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0,3798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14:paraId="5E1EA216" w14:textId="7C42AC01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12,8252</w:t>
            </w:r>
          </w:p>
        </w:tc>
        <w:tc>
          <w:tcPr>
            <w:tcW w:w="1156" w:type="dxa"/>
          </w:tcPr>
          <w:p w14:paraId="583CFCC2" w14:textId="7E7DF675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0,4952</w:t>
            </w:r>
          </w:p>
        </w:tc>
      </w:tr>
      <w:tr w:rsidR="00191E62" w:rsidRPr="00DE2791" w14:paraId="6BE14A08" w14:textId="77777777" w:rsidTr="00D263ED">
        <w:trPr>
          <w:jc w:val="center"/>
        </w:trPr>
        <w:tc>
          <w:tcPr>
            <w:tcW w:w="696" w:type="dxa"/>
            <w:shd w:val="clear" w:color="auto" w:fill="auto"/>
            <w:noWrap/>
            <w:vAlign w:val="center"/>
            <w:hideMark/>
          </w:tcPr>
          <w:p w14:paraId="063DB699" w14:textId="77777777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  <w:t>7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0892CA73" w14:textId="77777777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  <w:t>18/300 = 0,0600</w:t>
            </w:r>
          </w:p>
        </w:tc>
        <w:tc>
          <w:tcPr>
            <w:tcW w:w="1701" w:type="dxa"/>
            <w:shd w:val="clear" w:color="auto" w:fill="auto"/>
            <w:noWrap/>
            <w:hideMark/>
          </w:tcPr>
          <w:p w14:paraId="026D6078" w14:textId="54054154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0,3600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14:paraId="391A8208" w14:textId="145133FF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12,3300</w:t>
            </w:r>
          </w:p>
        </w:tc>
        <w:tc>
          <w:tcPr>
            <w:tcW w:w="1156" w:type="dxa"/>
          </w:tcPr>
          <w:p w14:paraId="48FB4DB7" w14:textId="0237EEBB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0,5150</w:t>
            </w:r>
          </w:p>
        </w:tc>
      </w:tr>
      <w:tr w:rsidR="00191E62" w:rsidRPr="00DE2791" w14:paraId="3D1704B6" w14:textId="77777777" w:rsidTr="00D263ED">
        <w:trPr>
          <w:jc w:val="center"/>
        </w:trPr>
        <w:tc>
          <w:tcPr>
            <w:tcW w:w="696" w:type="dxa"/>
            <w:shd w:val="clear" w:color="auto" w:fill="auto"/>
            <w:noWrap/>
            <w:vAlign w:val="center"/>
            <w:hideMark/>
          </w:tcPr>
          <w:p w14:paraId="3CE20BF8" w14:textId="77777777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  <w:t>8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46F1F4B2" w14:textId="77777777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  <w:t>17/300 = 0,0567</w:t>
            </w:r>
          </w:p>
        </w:tc>
        <w:tc>
          <w:tcPr>
            <w:tcW w:w="1701" w:type="dxa"/>
            <w:shd w:val="clear" w:color="auto" w:fill="auto"/>
            <w:noWrap/>
            <w:hideMark/>
          </w:tcPr>
          <w:p w14:paraId="4B453511" w14:textId="211728A3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0,3402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14:paraId="3911B64D" w14:textId="68FA3EDD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11,8150</w:t>
            </w:r>
          </w:p>
        </w:tc>
        <w:tc>
          <w:tcPr>
            <w:tcW w:w="1156" w:type="dxa"/>
          </w:tcPr>
          <w:p w14:paraId="778B7BBD" w14:textId="3EA402F7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0,5348</w:t>
            </w:r>
          </w:p>
        </w:tc>
      </w:tr>
      <w:tr w:rsidR="00191E62" w:rsidRPr="00DE2791" w14:paraId="75E18F9A" w14:textId="77777777" w:rsidTr="00D263ED">
        <w:trPr>
          <w:jc w:val="center"/>
        </w:trPr>
        <w:tc>
          <w:tcPr>
            <w:tcW w:w="696" w:type="dxa"/>
            <w:shd w:val="clear" w:color="auto" w:fill="auto"/>
            <w:noWrap/>
            <w:vAlign w:val="center"/>
            <w:hideMark/>
          </w:tcPr>
          <w:p w14:paraId="371C881E" w14:textId="77777777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  <w:t>9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5C9EC41C" w14:textId="77777777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  <w:t>16/300 = 0,0533</w:t>
            </w:r>
          </w:p>
        </w:tc>
        <w:tc>
          <w:tcPr>
            <w:tcW w:w="1701" w:type="dxa"/>
            <w:shd w:val="clear" w:color="auto" w:fill="auto"/>
            <w:noWrap/>
            <w:hideMark/>
          </w:tcPr>
          <w:p w14:paraId="51D63E83" w14:textId="261104EB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0,3198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14:paraId="2329075A" w14:textId="0B8F8F3E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11,2802</w:t>
            </w:r>
          </w:p>
        </w:tc>
        <w:tc>
          <w:tcPr>
            <w:tcW w:w="1156" w:type="dxa"/>
          </w:tcPr>
          <w:p w14:paraId="780BC06A" w14:textId="794744CE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0,5552</w:t>
            </w:r>
          </w:p>
        </w:tc>
      </w:tr>
      <w:tr w:rsidR="00191E62" w:rsidRPr="00DE2791" w14:paraId="00933C01" w14:textId="77777777" w:rsidTr="00D263ED">
        <w:trPr>
          <w:jc w:val="center"/>
        </w:trPr>
        <w:tc>
          <w:tcPr>
            <w:tcW w:w="696" w:type="dxa"/>
            <w:shd w:val="clear" w:color="auto" w:fill="auto"/>
            <w:noWrap/>
            <w:vAlign w:val="center"/>
            <w:hideMark/>
          </w:tcPr>
          <w:p w14:paraId="694EF2C4" w14:textId="77777777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  <w:t>10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14C431BB" w14:textId="77777777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  <w:t>15/300 = 0,0500</w:t>
            </w:r>
          </w:p>
        </w:tc>
        <w:tc>
          <w:tcPr>
            <w:tcW w:w="1701" w:type="dxa"/>
            <w:shd w:val="clear" w:color="auto" w:fill="auto"/>
            <w:noWrap/>
            <w:hideMark/>
          </w:tcPr>
          <w:p w14:paraId="45B49552" w14:textId="0C66993B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0,3000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14:paraId="3BD14215" w14:textId="499FC12F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10,7250</w:t>
            </w:r>
          </w:p>
        </w:tc>
        <w:tc>
          <w:tcPr>
            <w:tcW w:w="1156" w:type="dxa"/>
          </w:tcPr>
          <w:p w14:paraId="65E0EA8E" w14:textId="23F0E266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0,5750</w:t>
            </w:r>
          </w:p>
        </w:tc>
      </w:tr>
      <w:tr w:rsidR="00191E62" w:rsidRPr="00DE2791" w14:paraId="405022BB" w14:textId="77777777" w:rsidTr="00D263ED">
        <w:trPr>
          <w:jc w:val="center"/>
        </w:trPr>
        <w:tc>
          <w:tcPr>
            <w:tcW w:w="696" w:type="dxa"/>
            <w:shd w:val="clear" w:color="auto" w:fill="auto"/>
            <w:noWrap/>
            <w:vAlign w:val="center"/>
            <w:hideMark/>
          </w:tcPr>
          <w:p w14:paraId="2B71B3DA" w14:textId="77777777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  <w:t>11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440D8298" w14:textId="77777777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  <w:t>14/300 = 0,0467</w:t>
            </w:r>
          </w:p>
        </w:tc>
        <w:tc>
          <w:tcPr>
            <w:tcW w:w="1701" w:type="dxa"/>
            <w:shd w:val="clear" w:color="auto" w:fill="auto"/>
            <w:noWrap/>
            <w:hideMark/>
          </w:tcPr>
          <w:p w14:paraId="5557E2BD" w14:textId="4A1680E9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0,2802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14:paraId="27A242D4" w14:textId="5DF7F579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10,1500</w:t>
            </w:r>
          </w:p>
        </w:tc>
        <w:tc>
          <w:tcPr>
            <w:tcW w:w="1156" w:type="dxa"/>
          </w:tcPr>
          <w:p w14:paraId="16EA9483" w14:textId="3189AC6C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0,5948</w:t>
            </w:r>
          </w:p>
        </w:tc>
      </w:tr>
    </w:tbl>
    <w:p w14:paraId="4986F5F6" w14:textId="77777777" w:rsidR="00C8783C" w:rsidRPr="00DE2791" w:rsidRDefault="00C8783C">
      <w:pPr>
        <w:rPr>
          <w:rFonts w:ascii="Times New Roman" w:hAnsi="Times New Roman" w:cs="Times New Roman"/>
          <w:sz w:val="20"/>
          <w:szCs w:val="20"/>
        </w:rPr>
      </w:pPr>
      <w:r w:rsidRPr="00DE2791">
        <w:rPr>
          <w:rFonts w:ascii="Times New Roman" w:hAnsi="Times New Roman" w:cs="Times New Roman"/>
          <w:sz w:val="20"/>
          <w:szCs w:val="20"/>
        </w:rPr>
        <w:br w:type="page"/>
      </w:r>
    </w:p>
    <w:p w14:paraId="6928528C" w14:textId="6CA3231D" w:rsidR="00C8783C" w:rsidRPr="00DE2791" w:rsidRDefault="00C8783C" w:rsidP="00C8783C">
      <w:pPr>
        <w:jc w:val="right"/>
        <w:rPr>
          <w:rFonts w:ascii="Times New Roman" w:hAnsi="Times New Roman" w:cs="Times New Roman"/>
          <w:sz w:val="20"/>
          <w:szCs w:val="20"/>
        </w:rPr>
      </w:pPr>
      <w:r w:rsidRPr="00DE2791">
        <w:rPr>
          <w:rFonts w:ascii="Times New Roman" w:hAnsi="Times New Roman" w:cs="Times New Roman"/>
          <w:sz w:val="20"/>
          <w:szCs w:val="20"/>
        </w:rPr>
        <w:lastRenderedPageBreak/>
        <w:t>окончание табл. 7.3.1</w:t>
      </w:r>
    </w:p>
    <w:tbl>
      <w:tblPr>
        <w:tblW w:w="624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96"/>
        <w:gridCol w:w="1417"/>
        <w:gridCol w:w="1701"/>
        <w:gridCol w:w="1276"/>
        <w:gridCol w:w="1156"/>
      </w:tblGrid>
      <w:tr w:rsidR="00191E62" w:rsidRPr="00DE2791" w14:paraId="1F4D1EE8" w14:textId="77777777" w:rsidTr="00D263ED">
        <w:trPr>
          <w:jc w:val="center"/>
        </w:trPr>
        <w:tc>
          <w:tcPr>
            <w:tcW w:w="696" w:type="dxa"/>
            <w:shd w:val="clear" w:color="auto" w:fill="auto"/>
            <w:noWrap/>
            <w:vAlign w:val="center"/>
            <w:hideMark/>
          </w:tcPr>
          <w:p w14:paraId="5D51422A" w14:textId="77777777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  <w:t>12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1164241F" w14:textId="77777777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  <w:t>13/300 = 0,0433</w:t>
            </w:r>
          </w:p>
        </w:tc>
        <w:tc>
          <w:tcPr>
            <w:tcW w:w="1701" w:type="dxa"/>
            <w:shd w:val="clear" w:color="auto" w:fill="auto"/>
            <w:noWrap/>
            <w:hideMark/>
          </w:tcPr>
          <w:p w14:paraId="49CA6B17" w14:textId="1C65B0DC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0,2598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14:paraId="757B232D" w14:textId="7246996E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9,5552</w:t>
            </w:r>
          </w:p>
        </w:tc>
        <w:tc>
          <w:tcPr>
            <w:tcW w:w="1156" w:type="dxa"/>
          </w:tcPr>
          <w:p w14:paraId="10015CAD" w14:textId="516F6E37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0,6152</w:t>
            </w:r>
          </w:p>
        </w:tc>
      </w:tr>
      <w:tr w:rsidR="00191E62" w:rsidRPr="00DE2791" w14:paraId="0D288CC1" w14:textId="77777777" w:rsidTr="00D263ED">
        <w:trPr>
          <w:jc w:val="center"/>
        </w:trPr>
        <w:tc>
          <w:tcPr>
            <w:tcW w:w="696" w:type="dxa"/>
            <w:shd w:val="clear" w:color="auto" w:fill="auto"/>
            <w:noWrap/>
            <w:vAlign w:val="center"/>
            <w:hideMark/>
          </w:tcPr>
          <w:p w14:paraId="6CA77DC0" w14:textId="77777777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  <w:t>13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709015EC" w14:textId="77777777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  <w:t>12/300 = 0,0400</w:t>
            </w:r>
          </w:p>
        </w:tc>
        <w:tc>
          <w:tcPr>
            <w:tcW w:w="1701" w:type="dxa"/>
            <w:shd w:val="clear" w:color="auto" w:fill="auto"/>
            <w:noWrap/>
            <w:hideMark/>
          </w:tcPr>
          <w:p w14:paraId="62A60395" w14:textId="5B601289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0,2400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14:paraId="15E446EB" w14:textId="065F5A75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8,9400</w:t>
            </w:r>
          </w:p>
        </w:tc>
        <w:tc>
          <w:tcPr>
            <w:tcW w:w="1156" w:type="dxa"/>
          </w:tcPr>
          <w:p w14:paraId="71816C67" w14:textId="7E1A2989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0,6350</w:t>
            </w:r>
          </w:p>
        </w:tc>
      </w:tr>
      <w:tr w:rsidR="00191E62" w:rsidRPr="00DE2791" w14:paraId="10D8FE0C" w14:textId="77777777" w:rsidTr="00D263ED">
        <w:trPr>
          <w:jc w:val="center"/>
        </w:trPr>
        <w:tc>
          <w:tcPr>
            <w:tcW w:w="696" w:type="dxa"/>
            <w:shd w:val="clear" w:color="auto" w:fill="auto"/>
            <w:noWrap/>
            <w:vAlign w:val="center"/>
            <w:hideMark/>
          </w:tcPr>
          <w:p w14:paraId="67AC79CA" w14:textId="77777777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  <w:t>14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5EC924A1" w14:textId="77777777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  <w:t>11/300 = 0,0367</w:t>
            </w:r>
          </w:p>
        </w:tc>
        <w:tc>
          <w:tcPr>
            <w:tcW w:w="1701" w:type="dxa"/>
            <w:shd w:val="clear" w:color="auto" w:fill="auto"/>
            <w:noWrap/>
            <w:hideMark/>
          </w:tcPr>
          <w:p w14:paraId="658F240E" w14:textId="56AFE6DE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0,2202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14:paraId="3F6718AF" w14:textId="593E3497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8,3050</w:t>
            </w:r>
          </w:p>
        </w:tc>
        <w:tc>
          <w:tcPr>
            <w:tcW w:w="1156" w:type="dxa"/>
          </w:tcPr>
          <w:p w14:paraId="712AC51E" w14:textId="08896000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0,6548</w:t>
            </w:r>
          </w:p>
        </w:tc>
      </w:tr>
      <w:tr w:rsidR="00191E62" w:rsidRPr="00DE2791" w14:paraId="7C7EBB85" w14:textId="77777777" w:rsidTr="00D263ED">
        <w:trPr>
          <w:jc w:val="center"/>
        </w:trPr>
        <w:tc>
          <w:tcPr>
            <w:tcW w:w="696" w:type="dxa"/>
            <w:shd w:val="clear" w:color="auto" w:fill="auto"/>
            <w:noWrap/>
            <w:vAlign w:val="center"/>
            <w:hideMark/>
          </w:tcPr>
          <w:p w14:paraId="6F96C66F" w14:textId="77777777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  <w:t>15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06477362" w14:textId="77777777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  <w:t>10/300 = 0,0333</w:t>
            </w:r>
          </w:p>
        </w:tc>
        <w:tc>
          <w:tcPr>
            <w:tcW w:w="1701" w:type="dxa"/>
            <w:shd w:val="clear" w:color="auto" w:fill="auto"/>
            <w:noWrap/>
            <w:hideMark/>
          </w:tcPr>
          <w:p w14:paraId="7E222F2B" w14:textId="0FE82E0F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0,1998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14:paraId="00788A26" w14:textId="5FDDC880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7,6502</w:t>
            </w:r>
          </w:p>
        </w:tc>
        <w:tc>
          <w:tcPr>
            <w:tcW w:w="1156" w:type="dxa"/>
          </w:tcPr>
          <w:p w14:paraId="2B587B4B" w14:textId="75E9AF65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0,6752</w:t>
            </w:r>
          </w:p>
        </w:tc>
      </w:tr>
      <w:tr w:rsidR="00191E62" w:rsidRPr="00DE2791" w14:paraId="6F68CBCE" w14:textId="77777777" w:rsidTr="00D263ED">
        <w:trPr>
          <w:jc w:val="center"/>
        </w:trPr>
        <w:tc>
          <w:tcPr>
            <w:tcW w:w="696" w:type="dxa"/>
            <w:shd w:val="clear" w:color="auto" w:fill="auto"/>
            <w:noWrap/>
            <w:vAlign w:val="center"/>
            <w:hideMark/>
          </w:tcPr>
          <w:p w14:paraId="24ECC967" w14:textId="77777777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  <w:t>16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2AF73BD4" w14:textId="77777777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  <w:t>9/300 = 0,0300</w:t>
            </w:r>
          </w:p>
        </w:tc>
        <w:tc>
          <w:tcPr>
            <w:tcW w:w="1701" w:type="dxa"/>
            <w:shd w:val="clear" w:color="auto" w:fill="auto"/>
            <w:noWrap/>
            <w:hideMark/>
          </w:tcPr>
          <w:p w14:paraId="69BEEB76" w14:textId="4E93B32E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0,1800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14:paraId="5C5BF797" w14:textId="2A611B3B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6,9750</w:t>
            </w:r>
          </w:p>
        </w:tc>
        <w:tc>
          <w:tcPr>
            <w:tcW w:w="1156" w:type="dxa"/>
          </w:tcPr>
          <w:p w14:paraId="4F364102" w14:textId="45383CF0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0,6950</w:t>
            </w:r>
          </w:p>
        </w:tc>
      </w:tr>
      <w:tr w:rsidR="00191E62" w:rsidRPr="00DE2791" w14:paraId="35338266" w14:textId="77777777" w:rsidTr="00D263ED">
        <w:trPr>
          <w:jc w:val="center"/>
        </w:trPr>
        <w:tc>
          <w:tcPr>
            <w:tcW w:w="696" w:type="dxa"/>
            <w:shd w:val="clear" w:color="auto" w:fill="auto"/>
            <w:noWrap/>
            <w:vAlign w:val="center"/>
            <w:hideMark/>
          </w:tcPr>
          <w:p w14:paraId="225F9520" w14:textId="77777777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  <w:t>17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47E8A6B2" w14:textId="77777777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  <w:t>8/300 = 0,0267</w:t>
            </w:r>
          </w:p>
        </w:tc>
        <w:tc>
          <w:tcPr>
            <w:tcW w:w="1701" w:type="dxa"/>
            <w:shd w:val="clear" w:color="auto" w:fill="auto"/>
            <w:noWrap/>
            <w:hideMark/>
          </w:tcPr>
          <w:p w14:paraId="434FCBBD" w14:textId="5F08E745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0,1602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14:paraId="6747D9AA" w14:textId="6FE226D1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6,2800</w:t>
            </w:r>
          </w:p>
        </w:tc>
        <w:tc>
          <w:tcPr>
            <w:tcW w:w="1156" w:type="dxa"/>
          </w:tcPr>
          <w:p w14:paraId="4A763DF3" w14:textId="36BBE653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0,7148</w:t>
            </w:r>
          </w:p>
        </w:tc>
      </w:tr>
      <w:tr w:rsidR="00191E62" w:rsidRPr="00DE2791" w14:paraId="4A1C3C0A" w14:textId="77777777" w:rsidTr="00D263ED">
        <w:trPr>
          <w:jc w:val="center"/>
        </w:trPr>
        <w:tc>
          <w:tcPr>
            <w:tcW w:w="696" w:type="dxa"/>
            <w:shd w:val="clear" w:color="auto" w:fill="auto"/>
            <w:noWrap/>
            <w:vAlign w:val="center"/>
            <w:hideMark/>
          </w:tcPr>
          <w:p w14:paraId="141E44D8" w14:textId="77777777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  <w:t>18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6843D860" w14:textId="77777777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  <w:t>7/300 = 0,0233</w:t>
            </w:r>
          </w:p>
        </w:tc>
        <w:tc>
          <w:tcPr>
            <w:tcW w:w="1701" w:type="dxa"/>
            <w:shd w:val="clear" w:color="auto" w:fill="auto"/>
            <w:noWrap/>
            <w:hideMark/>
          </w:tcPr>
          <w:p w14:paraId="0DD0C6C6" w14:textId="7CA2CA14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0,1398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14:paraId="1D6662FD" w14:textId="0DBB8CCD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5,5652</w:t>
            </w:r>
          </w:p>
        </w:tc>
        <w:tc>
          <w:tcPr>
            <w:tcW w:w="1156" w:type="dxa"/>
          </w:tcPr>
          <w:p w14:paraId="7BF03B34" w14:textId="1C903CCF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0,7352</w:t>
            </w:r>
          </w:p>
        </w:tc>
      </w:tr>
      <w:tr w:rsidR="00191E62" w:rsidRPr="00DE2791" w14:paraId="6EC1FB82" w14:textId="77777777" w:rsidTr="00D263ED">
        <w:trPr>
          <w:jc w:val="center"/>
        </w:trPr>
        <w:tc>
          <w:tcPr>
            <w:tcW w:w="696" w:type="dxa"/>
            <w:shd w:val="clear" w:color="auto" w:fill="auto"/>
            <w:noWrap/>
            <w:vAlign w:val="center"/>
            <w:hideMark/>
          </w:tcPr>
          <w:p w14:paraId="3838391B" w14:textId="77777777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  <w:t>19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5FF382BE" w14:textId="77777777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  <w:t>6/300 = 0,0200</w:t>
            </w:r>
          </w:p>
        </w:tc>
        <w:tc>
          <w:tcPr>
            <w:tcW w:w="1701" w:type="dxa"/>
            <w:shd w:val="clear" w:color="auto" w:fill="auto"/>
            <w:noWrap/>
            <w:hideMark/>
          </w:tcPr>
          <w:p w14:paraId="1BEBAD3C" w14:textId="25B868F4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0,1200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14:paraId="3B619417" w14:textId="26DA29FC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4,8300</w:t>
            </w:r>
          </w:p>
        </w:tc>
        <w:tc>
          <w:tcPr>
            <w:tcW w:w="1156" w:type="dxa"/>
          </w:tcPr>
          <w:p w14:paraId="297B0029" w14:textId="27702C3E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0,7550</w:t>
            </w:r>
          </w:p>
        </w:tc>
      </w:tr>
      <w:tr w:rsidR="00191E62" w:rsidRPr="00DE2791" w14:paraId="1D8E3956" w14:textId="77777777" w:rsidTr="00D263ED">
        <w:trPr>
          <w:jc w:val="center"/>
        </w:trPr>
        <w:tc>
          <w:tcPr>
            <w:tcW w:w="696" w:type="dxa"/>
            <w:shd w:val="clear" w:color="auto" w:fill="auto"/>
            <w:noWrap/>
            <w:vAlign w:val="center"/>
            <w:hideMark/>
          </w:tcPr>
          <w:p w14:paraId="22DAA988" w14:textId="77777777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  <w:t>20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39A69143" w14:textId="77777777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  <w:t>5/300 = 0,0167</w:t>
            </w:r>
          </w:p>
        </w:tc>
        <w:tc>
          <w:tcPr>
            <w:tcW w:w="1701" w:type="dxa"/>
            <w:shd w:val="clear" w:color="auto" w:fill="auto"/>
            <w:noWrap/>
            <w:hideMark/>
          </w:tcPr>
          <w:p w14:paraId="461F7C6C" w14:textId="55E16EE8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0,1002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14:paraId="40F52735" w14:textId="7BF2F053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4,0750</w:t>
            </w:r>
          </w:p>
        </w:tc>
        <w:tc>
          <w:tcPr>
            <w:tcW w:w="1156" w:type="dxa"/>
          </w:tcPr>
          <w:p w14:paraId="17EDEC48" w14:textId="77EF08E7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0,7748</w:t>
            </w:r>
          </w:p>
        </w:tc>
      </w:tr>
      <w:tr w:rsidR="00191E62" w:rsidRPr="00DE2791" w14:paraId="2BF4028B" w14:textId="77777777" w:rsidTr="00D263ED">
        <w:trPr>
          <w:jc w:val="center"/>
        </w:trPr>
        <w:tc>
          <w:tcPr>
            <w:tcW w:w="696" w:type="dxa"/>
            <w:shd w:val="clear" w:color="auto" w:fill="auto"/>
            <w:noWrap/>
            <w:vAlign w:val="center"/>
            <w:hideMark/>
          </w:tcPr>
          <w:p w14:paraId="743A4E0A" w14:textId="77777777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  <w:t>21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7BD0BF81" w14:textId="77777777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  <w:t>4/300 = 0,0133</w:t>
            </w:r>
          </w:p>
        </w:tc>
        <w:tc>
          <w:tcPr>
            <w:tcW w:w="1701" w:type="dxa"/>
            <w:shd w:val="clear" w:color="auto" w:fill="auto"/>
            <w:noWrap/>
            <w:hideMark/>
          </w:tcPr>
          <w:p w14:paraId="124FAB08" w14:textId="2A0DB213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0,0798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14:paraId="15610C6E" w14:textId="30ECF3CB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3,3002</w:t>
            </w:r>
          </w:p>
        </w:tc>
        <w:tc>
          <w:tcPr>
            <w:tcW w:w="1156" w:type="dxa"/>
          </w:tcPr>
          <w:p w14:paraId="4726861E" w14:textId="0D73FDB1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0,7952</w:t>
            </w:r>
          </w:p>
        </w:tc>
      </w:tr>
      <w:tr w:rsidR="00191E62" w:rsidRPr="00DE2791" w14:paraId="6BC8380D" w14:textId="77777777" w:rsidTr="00D263ED">
        <w:trPr>
          <w:jc w:val="center"/>
        </w:trPr>
        <w:tc>
          <w:tcPr>
            <w:tcW w:w="696" w:type="dxa"/>
            <w:shd w:val="clear" w:color="auto" w:fill="auto"/>
            <w:noWrap/>
            <w:vAlign w:val="center"/>
            <w:hideMark/>
          </w:tcPr>
          <w:p w14:paraId="4B125993" w14:textId="77777777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  <w:t>22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1A033665" w14:textId="77777777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  <w:t>3/300 = 0,0100</w:t>
            </w:r>
          </w:p>
        </w:tc>
        <w:tc>
          <w:tcPr>
            <w:tcW w:w="1701" w:type="dxa"/>
            <w:shd w:val="clear" w:color="auto" w:fill="auto"/>
            <w:noWrap/>
            <w:hideMark/>
          </w:tcPr>
          <w:p w14:paraId="084A79F1" w14:textId="41618AF4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0,0600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14:paraId="2C34BD56" w14:textId="21686F4C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2,5050</w:t>
            </w:r>
          </w:p>
        </w:tc>
        <w:tc>
          <w:tcPr>
            <w:tcW w:w="1156" w:type="dxa"/>
          </w:tcPr>
          <w:p w14:paraId="7E505B37" w14:textId="2CF8B67C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0,8150</w:t>
            </w:r>
          </w:p>
        </w:tc>
      </w:tr>
      <w:tr w:rsidR="00191E62" w:rsidRPr="00DE2791" w14:paraId="3BFB80D5" w14:textId="77777777" w:rsidTr="00D263ED">
        <w:trPr>
          <w:jc w:val="center"/>
        </w:trPr>
        <w:tc>
          <w:tcPr>
            <w:tcW w:w="696" w:type="dxa"/>
            <w:shd w:val="clear" w:color="auto" w:fill="auto"/>
            <w:noWrap/>
            <w:vAlign w:val="center"/>
            <w:hideMark/>
          </w:tcPr>
          <w:p w14:paraId="7B1B3A4A" w14:textId="77777777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  <w:t>23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5E98148E" w14:textId="77777777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  <w:t>2/300 = 0,0067</w:t>
            </w:r>
          </w:p>
        </w:tc>
        <w:tc>
          <w:tcPr>
            <w:tcW w:w="1701" w:type="dxa"/>
            <w:shd w:val="clear" w:color="auto" w:fill="auto"/>
            <w:noWrap/>
            <w:hideMark/>
          </w:tcPr>
          <w:p w14:paraId="0B59662E" w14:textId="53E6BC6D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0,0402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14:paraId="7FB196F9" w14:textId="4750E1BB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1,6900</w:t>
            </w:r>
          </w:p>
        </w:tc>
        <w:tc>
          <w:tcPr>
            <w:tcW w:w="1156" w:type="dxa"/>
          </w:tcPr>
          <w:p w14:paraId="5AF9CB5C" w14:textId="1BB8A0C1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0,8348</w:t>
            </w:r>
          </w:p>
        </w:tc>
      </w:tr>
      <w:tr w:rsidR="00191E62" w:rsidRPr="00DE2791" w14:paraId="61174FF5" w14:textId="77777777" w:rsidTr="00D263ED">
        <w:trPr>
          <w:jc w:val="center"/>
        </w:trPr>
        <w:tc>
          <w:tcPr>
            <w:tcW w:w="696" w:type="dxa"/>
            <w:shd w:val="clear" w:color="auto" w:fill="auto"/>
            <w:noWrap/>
            <w:vAlign w:val="center"/>
            <w:hideMark/>
          </w:tcPr>
          <w:p w14:paraId="3A8A413F" w14:textId="77777777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  <w:t>24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64F5EDDE" w14:textId="77777777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  <w:t>1/300 = 0,0033</w:t>
            </w:r>
          </w:p>
        </w:tc>
        <w:tc>
          <w:tcPr>
            <w:tcW w:w="1701" w:type="dxa"/>
            <w:shd w:val="clear" w:color="auto" w:fill="auto"/>
            <w:noWrap/>
            <w:hideMark/>
          </w:tcPr>
          <w:p w14:paraId="49B351A3" w14:textId="1A30E72D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0,0198</w:t>
            </w:r>
          </w:p>
        </w:tc>
        <w:tc>
          <w:tcPr>
            <w:tcW w:w="1276" w:type="dxa"/>
            <w:shd w:val="clear" w:color="auto" w:fill="auto"/>
            <w:noWrap/>
            <w:hideMark/>
          </w:tcPr>
          <w:p w14:paraId="7F4FBAF2" w14:textId="5851B80E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0,8552</w:t>
            </w:r>
          </w:p>
        </w:tc>
        <w:tc>
          <w:tcPr>
            <w:tcW w:w="1156" w:type="dxa"/>
          </w:tcPr>
          <w:p w14:paraId="30C3C2DC" w14:textId="1F183A6A" w:rsidR="00191E62" w:rsidRPr="00DE2791" w:rsidRDefault="00191E62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0,8552</w:t>
            </w:r>
          </w:p>
        </w:tc>
      </w:tr>
      <w:tr w:rsidR="006749DA" w:rsidRPr="00DE2791" w14:paraId="4180E6F0" w14:textId="77777777" w:rsidTr="00D263ED">
        <w:trPr>
          <w:jc w:val="center"/>
        </w:trPr>
        <w:tc>
          <w:tcPr>
            <w:tcW w:w="696" w:type="dxa"/>
            <w:shd w:val="clear" w:color="auto" w:fill="auto"/>
            <w:noWrap/>
            <w:vAlign w:val="center"/>
          </w:tcPr>
          <w:p w14:paraId="56634245" w14:textId="47882A57" w:rsidR="00BE2426" w:rsidRPr="00DE2791" w:rsidRDefault="00982FCE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  <w:t>Итого</w:t>
            </w:r>
          </w:p>
        </w:tc>
        <w:tc>
          <w:tcPr>
            <w:tcW w:w="1417" w:type="dxa"/>
            <w:shd w:val="clear" w:color="auto" w:fill="auto"/>
            <w:noWrap/>
            <w:vAlign w:val="center"/>
          </w:tcPr>
          <w:p w14:paraId="38F229DB" w14:textId="77777777" w:rsidR="00BE2426" w:rsidRPr="00DE2791" w:rsidRDefault="00BE2426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</w:p>
        </w:tc>
        <w:tc>
          <w:tcPr>
            <w:tcW w:w="1701" w:type="dxa"/>
            <w:shd w:val="clear" w:color="auto" w:fill="auto"/>
            <w:noWrap/>
            <w:vAlign w:val="center"/>
          </w:tcPr>
          <w:p w14:paraId="3D3C99C4" w14:textId="77777777" w:rsidR="00BE2426" w:rsidRPr="00DE2791" w:rsidRDefault="00BE2426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  <w:t>6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14:paraId="58E3BA8F" w14:textId="0CCFD752" w:rsidR="00BE2426" w:rsidRPr="00DE2791" w:rsidRDefault="00D1597B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  <w:t>0</w:t>
            </w:r>
          </w:p>
        </w:tc>
        <w:tc>
          <w:tcPr>
            <w:tcW w:w="1156" w:type="dxa"/>
            <w:vAlign w:val="center"/>
          </w:tcPr>
          <w:p w14:paraId="3378EF4B" w14:textId="77777777" w:rsidR="00BE2426" w:rsidRPr="00DE2791" w:rsidRDefault="00BE2426" w:rsidP="00B6506B">
            <w:pPr>
              <w:jc w:val="center"/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pacing w:val="8"/>
                <w:sz w:val="16"/>
                <w:szCs w:val="16"/>
              </w:rPr>
              <w:t>15</w:t>
            </w:r>
          </w:p>
        </w:tc>
      </w:tr>
    </w:tbl>
    <w:p w14:paraId="02ACBC54" w14:textId="77777777" w:rsidR="00A7090A" w:rsidRPr="00DE2791" w:rsidRDefault="00A7090A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487398CE" w14:textId="0BF76E78" w:rsidR="009D3D92" w:rsidRPr="00DE2791" w:rsidRDefault="00F564E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В заключение этого раздела еще раз </w:t>
      </w:r>
      <w:r w:rsidR="006258B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отметим, что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аналоги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ч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ный</w:t>
      </w:r>
      <w:r w:rsidR="006258B0" w:rsidRPr="00DE2791">
        <w:rPr>
          <w:rFonts w:ascii="Times New Roman" w:hAnsi="Times New Roman" w:cs="Times New Roman"/>
          <w:spacing w:val="8"/>
          <w:sz w:val="20"/>
          <w:szCs w:val="20"/>
        </w:rPr>
        <w:t>,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рассмотренному </w:t>
      </w:r>
      <w:r w:rsidR="006258B0" w:rsidRPr="00DE2791">
        <w:rPr>
          <w:rFonts w:ascii="Times New Roman" w:hAnsi="Times New Roman" w:cs="Times New Roman"/>
          <w:spacing w:val="8"/>
          <w:sz w:val="20"/>
          <w:szCs w:val="20"/>
        </w:rPr>
        <w:t>выше график,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кредитор обязан предост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вить заемщику</w:t>
      </w:r>
      <w:r w:rsidR="006258B0" w:rsidRPr="00DE2791">
        <w:rPr>
          <w:rFonts w:ascii="Times New Roman" w:hAnsi="Times New Roman" w:cs="Times New Roman"/>
          <w:spacing w:val="8"/>
          <w:sz w:val="20"/>
          <w:szCs w:val="20"/>
        </w:rPr>
        <w:t>. Клиент должен быть информирован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о суммах</w:t>
      </w:r>
      <w:r w:rsidR="006258B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,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датах платежей</w:t>
      </w:r>
      <w:r w:rsidR="006258B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,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порядке их определения с указанием</w:t>
      </w:r>
      <w:r w:rsidR="006258B0" w:rsidRPr="00DE2791">
        <w:rPr>
          <w:rFonts w:ascii="Times New Roman" w:hAnsi="Times New Roman" w:cs="Times New Roman"/>
          <w:spacing w:val="8"/>
          <w:sz w:val="20"/>
          <w:szCs w:val="20"/>
        </w:rPr>
        <w:t>, как в табл. 7.3.1,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отдельно сумм, направляемых на погашение основного долга</w:t>
      </w:r>
      <w:r w:rsidR="006258B0" w:rsidRPr="00DE2791">
        <w:rPr>
          <w:rFonts w:ascii="Times New Roman" w:hAnsi="Times New Roman" w:cs="Times New Roman"/>
          <w:spacing w:val="8"/>
          <w:sz w:val="20"/>
          <w:szCs w:val="20"/>
        </w:rPr>
        <w:t>,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 сумм, направляемых на погашение процентов, а также общей суммы выплат в течение</w:t>
      </w:r>
      <w:r w:rsidR="006258B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всего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срока </w:t>
      </w:r>
      <w:r w:rsidR="006258B0" w:rsidRPr="00DE2791">
        <w:rPr>
          <w:rFonts w:ascii="Times New Roman" w:hAnsi="Times New Roman" w:cs="Times New Roman"/>
          <w:spacing w:val="8"/>
          <w:sz w:val="20"/>
          <w:szCs w:val="20"/>
        </w:rPr>
        <w:t>кредитования.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0CE0EC6E" w14:textId="3AC43B48" w:rsidR="008604C3" w:rsidRPr="00DE2791" w:rsidRDefault="008604C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Еще один важный момент, который следует указать! В сл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у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чаях изменения размера предстоящих платежей кредитная орг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низация обязана направить клиенту обновленный график к дог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вору потребительского кредита.</w:t>
      </w:r>
    </w:p>
    <w:p w14:paraId="299B9354" w14:textId="77777777" w:rsidR="00F20936" w:rsidRPr="00DE2791" w:rsidRDefault="00F20936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29B838CF" w14:textId="77777777" w:rsidR="007B0B5B" w:rsidRPr="00DE2791" w:rsidRDefault="007B0B5B" w:rsidP="00B6506B">
      <w:pPr>
        <w:pStyle w:val="3"/>
        <w:spacing w:before="0"/>
        <w:jc w:val="center"/>
        <w:rPr>
          <w:rFonts w:ascii="Times New Roman" w:hAnsi="Times New Roman" w:cs="Times New Roman"/>
          <w:color w:val="auto"/>
        </w:rPr>
      </w:pPr>
      <w:bookmarkStart w:id="105" w:name="_Toc316504108"/>
      <w:r w:rsidRPr="00DE2791">
        <w:rPr>
          <w:rFonts w:ascii="Times New Roman" w:hAnsi="Times New Roman" w:cs="Times New Roman"/>
          <w:color w:val="auto"/>
        </w:rPr>
        <w:t>Выводы</w:t>
      </w:r>
      <w:bookmarkEnd w:id="105"/>
    </w:p>
    <w:p w14:paraId="5DAD9492" w14:textId="77777777" w:rsidR="00DD09D4" w:rsidRPr="00DE2791" w:rsidRDefault="00DD09D4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5498D408" w14:textId="429B59DF" w:rsidR="00DD09D4" w:rsidRPr="00DE2791" w:rsidRDefault="00DD09D4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Потребительский кредит (заем) – денежные средства, пр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доставленные кредитором заемщику на основании кредитного договора, договора займа, в том числе с использованием эле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к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тронных средств платежа, в целях, не связанных с осуществлен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ем предпринимательской деятельности.</w:t>
      </w:r>
    </w:p>
    <w:p w14:paraId="060B22BB" w14:textId="77777777" w:rsidR="00DD09D4" w:rsidRPr="00DE2791" w:rsidRDefault="00DD09D4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Заемщиками, как мы уже говорили, являются физические лица, обратившееся к кредитору с намерением получить потр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бительский кредит (заем). Кредитором  является кредитная орг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низация, предоставляющая потребительский заем. Также кред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тором, в соответствии с законодательством, может быть некр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дитная финансовая организация (НФО), которая осуществляет профессиональную деятельность по предоставлению потреб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тельских займов.</w:t>
      </w:r>
    </w:p>
    <w:p w14:paraId="74402204" w14:textId="39F931F1" w:rsidR="00DD09D4" w:rsidRPr="00DE2791" w:rsidRDefault="00DD09D4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>Лимит кредитования – максимальная сумма денежных средств, предоставляемая кредитором заемщику.</w:t>
      </w:r>
    </w:p>
    <w:p w14:paraId="63968D6F" w14:textId="77777777" w:rsidR="00DD09D4" w:rsidRPr="00DE2791" w:rsidRDefault="00DD09D4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График платежей по кредиту – это документ в форме табл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цы, являющийся приложением к кредитному договору, в котором выведены все предстоящие платежи по кредиту. </w:t>
      </w:r>
    </w:p>
    <w:p w14:paraId="1ED672FD" w14:textId="22D5866E" w:rsidR="00DD09D4" w:rsidRPr="00DE2791" w:rsidRDefault="00DD09D4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Таблица графика платежей по кредиту состоит из следу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ю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щих столбцов: дата предстоящего платежа, именно к этой дате клиент обязан обеспечить поступление на ссудный счет обяз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тельного платежа по кредиту; сумма платежа, которую вносит клиент, – в рублях или иностранной валюте;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ab/>
        <w:t>двойной объед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ненный столбец, в котором сумма платежа разделена на погаш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ние процентов и выплату основного долга по кредиту. При этом в начале погашения займа при аннуитетном платеже большая часть средств идет на выплату процентов, а в конце срока – на уплату самого кредита; остаток основного долга – общая сумма оставшейся задолженности после уплаты обязательного платежа.</w:t>
      </w:r>
    </w:p>
    <w:p w14:paraId="240626EF" w14:textId="77777777" w:rsidR="00DD09D4" w:rsidRPr="00DE2791" w:rsidRDefault="00DD09D4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График платежей позволяет клиенту заранее знать, когда и  сколько он должен выплачивать. </w:t>
      </w:r>
    </w:p>
    <w:p w14:paraId="1B105C31" w14:textId="77777777" w:rsidR="00DD09D4" w:rsidRPr="00DE2791" w:rsidRDefault="00DD09D4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71736851" w14:textId="77777777" w:rsidR="000A0E73" w:rsidRPr="00DE2791" w:rsidRDefault="000A0E7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64167B25" w14:textId="77777777" w:rsidR="007B0B5B" w:rsidRPr="00DE2791" w:rsidRDefault="007B0B5B" w:rsidP="00B6506B">
      <w:pPr>
        <w:pStyle w:val="3"/>
        <w:spacing w:before="0"/>
        <w:jc w:val="center"/>
        <w:rPr>
          <w:rFonts w:ascii="Times New Roman" w:hAnsi="Times New Roman" w:cs="Times New Roman"/>
          <w:color w:val="auto"/>
        </w:rPr>
      </w:pPr>
      <w:bookmarkStart w:id="106" w:name="_Toc316504109"/>
      <w:r w:rsidRPr="00DE2791">
        <w:rPr>
          <w:rFonts w:ascii="Times New Roman" w:hAnsi="Times New Roman" w:cs="Times New Roman"/>
          <w:color w:val="auto"/>
        </w:rPr>
        <w:t>Контрольные вопросы</w:t>
      </w:r>
      <w:bookmarkEnd w:id="106"/>
    </w:p>
    <w:p w14:paraId="4D7F1F38" w14:textId="77777777" w:rsidR="007B0B5B" w:rsidRPr="00DE2791" w:rsidRDefault="007B0B5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26D6AF15" w14:textId="5679EBEA" w:rsidR="00A666F5" w:rsidRPr="00DE2791" w:rsidRDefault="00520CF4" w:rsidP="00E276C5">
      <w:pPr>
        <w:pStyle w:val="a3"/>
        <w:numPr>
          <w:ilvl w:val="0"/>
          <w:numId w:val="7"/>
        </w:numPr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Что представляет собой потребительский кредит?</w:t>
      </w:r>
    </w:p>
    <w:p w14:paraId="30C0E2D0" w14:textId="131C3779" w:rsidR="006916AA" w:rsidRPr="00DE2791" w:rsidRDefault="00771D2E" w:rsidP="00E276C5">
      <w:pPr>
        <w:pStyle w:val="a3"/>
        <w:numPr>
          <w:ilvl w:val="0"/>
          <w:numId w:val="7"/>
        </w:numPr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Назовите</w:t>
      </w:r>
      <w:r w:rsidR="00BD1244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участник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ов</w:t>
      </w:r>
      <w:r w:rsidR="00BD1244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потребительского кредита?</w:t>
      </w:r>
    </w:p>
    <w:p w14:paraId="01209052" w14:textId="051B8112" w:rsidR="00BD1244" w:rsidRPr="00DE2791" w:rsidRDefault="00BD1244" w:rsidP="00E276C5">
      <w:pPr>
        <w:pStyle w:val="a3"/>
        <w:numPr>
          <w:ilvl w:val="0"/>
          <w:numId w:val="7"/>
        </w:numPr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Что такое лимит кредитования?</w:t>
      </w:r>
    </w:p>
    <w:p w14:paraId="5553D252" w14:textId="77777777" w:rsidR="00001A35" w:rsidRPr="00DE2791" w:rsidRDefault="00001A35" w:rsidP="00E276C5">
      <w:pPr>
        <w:pStyle w:val="a3"/>
        <w:numPr>
          <w:ilvl w:val="0"/>
          <w:numId w:val="7"/>
        </w:numPr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Что указано в договоре потребительского кредита?</w:t>
      </w:r>
    </w:p>
    <w:p w14:paraId="0741D876" w14:textId="77777777" w:rsidR="00250E9F" w:rsidRPr="00DE2791" w:rsidRDefault="00001A35" w:rsidP="00250E9F">
      <w:pPr>
        <w:pStyle w:val="a3"/>
        <w:numPr>
          <w:ilvl w:val="0"/>
          <w:numId w:val="7"/>
        </w:numPr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Договор потребительского кредита может содержать эл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менты других договоров, как в таком случае он называется?</w:t>
      </w:r>
    </w:p>
    <w:p w14:paraId="32BAD4F6" w14:textId="6ECBD449" w:rsidR="00250E9F" w:rsidRPr="00DE2791" w:rsidRDefault="00250E9F" w:rsidP="00250E9F">
      <w:pPr>
        <w:pStyle w:val="a3"/>
        <w:numPr>
          <w:ilvl w:val="0"/>
          <w:numId w:val="7"/>
        </w:numPr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В банковской практике существуют различные формы потребительского кредита, которые отличаются методами и ср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ками погашения. Назовите их.</w:t>
      </w:r>
    </w:p>
    <w:p w14:paraId="1E5C5816" w14:textId="7662C01D" w:rsidR="00520CF4" w:rsidRPr="00DE2791" w:rsidRDefault="00520CF4" w:rsidP="00E276C5">
      <w:pPr>
        <w:pStyle w:val="a3"/>
        <w:numPr>
          <w:ilvl w:val="0"/>
          <w:numId w:val="7"/>
        </w:numPr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Как осуществляется погашение кредита равными выпл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тами?</w:t>
      </w:r>
    </w:p>
    <w:p w14:paraId="7F1B1819" w14:textId="4D786693" w:rsidR="000C5695" w:rsidRPr="00DE2791" w:rsidRDefault="000C5695" w:rsidP="00E276C5">
      <w:pPr>
        <w:pStyle w:val="a3"/>
        <w:numPr>
          <w:ilvl w:val="0"/>
          <w:numId w:val="7"/>
        </w:numPr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Что такое график погашения платежей?</w:t>
      </w:r>
    </w:p>
    <w:p w14:paraId="1DEADC1A" w14:textId="08655E3C" w:rsidR="003348B2" w:rsidRPr="00DE2791" w:rsidRDefault="00986351" w:rsidP="00E276C5">
      <w:pPr>
        <w:pStyle w:val="a3"/>
        <w:numPr>
          <w:ilvl w:val="0"/>
          <w:numId w:val="7"/>
        </w:numPr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Что указано в</w:t>
      </w:r>
      <w:r w:rsidR="00376981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3348B2" w:rsidRPr="00DE2791">
        <w:rPr>
          <w:rFonts w:ascii="Times New Roman" w:hAnsi="Times New Roman" w:cs="Times New Roman"/>
          <w:spacing w:val="8"/>
          <w:sz w:val="20"/>
          <w:szCs w:val="20"/>
        </w:rPr>
        <w:t>график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="003348B2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погашения платежей?</w:t>
      </w:r>
    </w:p>
    <w:p w14:paraId="1CC4B975" w14:textId="366AAF05" w:rsidR="003348B2" w:rsidRPr="00DE2791" w:rsidRDefault="003348B2" w:rsidP="00E276C5">
      <w:pPr>
        <w:pStyle w:val="a3"/>
        <w:numPr>
          <w:ilvl w:val="0"/>
          <w:numId w:val="7"/>
        </w:numPr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Для чего нужен</w:t>
      </w:r>
      <w:r w:rsidR="000C5695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график погашения платежей?</w:t>
      </w:r>
    </w:p>
    <w:p w14:paraId="44CB6E37" w14:textId="41F3EEDE" w:rsidR="004A1ADE" w:rsidRPr="00DE2791" w:rsidRDefault="004A1ADE" w:rsidP="00E276C5">
      <w:pPr>
        <w:pStyle w:val="a3"/>
        <w:numPr>
          <w:ilvl w:val="0"/>
          <w:numId w:val="7"/>
        </w:numPr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Что такое «правило 78»?</w:t>
      </w:r>
    </w:p>
    <w:p w14:paraId="5EEDD0E1" w14:textId="724DAAC1" w:rsidR="00F27948" w:rsidRPr="00DE2791" w:rsidRDefault="00143B01" w:rsidP="00E276C5">
      <w:pPr>
        <w:pStyle w:val="a3"/>
        <w:numPr>
          <w:ilvl w:val="0"/>
          <w:numId w:val="7"/>
        </w:numPr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Каков механизм</w:t>
      </w:r>
      <w:r w:rsidR="00F27948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погашение потребительского кредита изменяющимися суммами?</w:t>
      </w:r>
    </w:p>
    <w:p w14:paraId="255F9542" w14:textId="77777777" w:rsidR="00F27948" w:rsidRPr="00DE2791" w:rsidRDefault="00F27948" w:rsidP="00B6506B">
      <w:pPr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2B9690F9" w14:textId="4A446803" w:rsidR="00D41361" w:rsidRPr="00DE2791" w:rsidRDefault="00D41361" w:rsidP="00D41361">
      <w:pPr>
        <w:rPr>
          <w:rFonts w:ascii="Times New Roman" w:eastAsia="Times New Roman" w:hAnsi="Times New Roman" w:cs="Times New Roman"/>
          <w:b/>
          <w:bCs/>
          <w:kern w:val="36"/>
        </w:rPr>
      </w:pPr>
      <w:r w:rsidRPr="00DE2791">
        <w:br w:type="page"/>
      </w:r>
    </w:p>
    <w:p w14:paraId="15B0DCF4" w14:textId="7B8CE60C" w:rsidR="00792809" w:rsidRPr="00DE2791" w:rsidRDefault="006D0D15" w:rsidP="00B6506B">
      <w:pPr>
        <w:pStyle w:val="1"/>
      </w:pPr>
      <w:bookmarkStart w:id="107" w:name="_Toc316504110"/>
      <w:r w:rsidRPr="00DE2791">
        <w:lastRenderedPageBreak/>
        <w:t xml:space="preserve">Тема </w:t>
      </w:r>
      <w:r w:rsidR="00BF4169" w:rsidRPr="00DE2791">
        <w:t xml:space="preserve">8. </w:t>
      </w:r>
      <w:r w:rsidR="005846B4" w:rsidRPr="00DE2791">
        <w:t>ФИНАНСОВЫЕ РЕНТЫ</w:t>
      </w:r>
      <w:bookmarkEnd w:id="107"/>
    </w:p>
    <w:p w14:paraId="7372F343" w14:textId="77777777" w:rsidR="00232739" w:rsidRPr="00DE2791" w:rsidRDefault="00232739" w:rsidP="00B6506B">
      <w:pPr>
        <w:pStyle w:val="1"/>
      </w:pPr>
    </w:p>
    <w:p w14:paraId="72F8E397" w14:textId="3D19FC6E" w:rsidR="002347DC" w:rsidRPr="00DE2791" w:rsidRDefault="00894157" w:rsidP="00B6506B">
      <w:pPr>
        <w:pStyle w:val="2"/>
        <w:spacing w:before="0"/>
        <w:jc w:val="center"/>
        <w:rPr>
          <w:rFonts w:ascii="Times New Roman" w:hAnsi="Times New Roman" w:cs="Times New Roman"/>
          <w:color w:val="auto"/>
        </w:rPr>
      </w:pPr>
      <w:bookmarkStart w:id="108" w:name="_Toc316504111"/>
      <w:r w:rsidRPr="00DE2791">
        <w:rPr>
          <w:rFonts w:ascii="Times New Roman" w:hAnsi="Times New Roman" w:cs="Times New Roman"/>
          <w:color w:val="auto"/>
        </w:rPr>
        <w:t xml:space="preserve">8.1. </w:t>
      </w:r>
      <w:r w:rsidR="00792809" w:rsidRPr="00DE2791">
        <w:rPr>
          <w:rFonts w:ascii="Times New Roman" w:hAnsi="Times New Roman" w:cs="Times New Roman"/>
          <w:color w:val="auto"/>
        </w:rPr>
        <w:t>Основные параметры</w:t>
      </w:r>
      <w:r w:rsidR="00C11B3F" w:rsidRPr="00DE2791">
        <w:rPr>
          <w:rFonts w:ascii="Times New Roman" w:hAnsi="Times New Roman" w:cs="Times New Roman"/>
          <w:color w:val="auto"/>
        </w:rPr>
        <w:t xml:space="preserve"> и обобщающие </w:t>
      </w:r>
      <w:r w:rsidR="00532D83" w:rsidRPr="00DE2791">
        <w:rPr>
          <w:rFonts w:ascii="Times New Roman" w:hAnsi="Times New Roman" w:cs="Times New Roman"/>
          <w:color w:val="auto"/>
        </w:rPr>
        <w:br/>
      </w:r>
      <w:r w:rsidR="00C11B3F" w:rsidRPr="00DE2791">
        <w:rPr>
          <w:rFonts w:ascii="Times New Roman" w:hAnsi="Times New Roman" w:cs="Times New Roman"/>
          <w:color w:val="auto"/>
        </w:rPr>
        <w:t>характеристики</w:t>
      </w:r>
      <w:r w:rsidR="00792809" w:rsidRPr="00DE2791">
        <w:rPr>
          <w:rFonts w:ascii="Times New Roman" w:hAnsi="Times New Roman" w:cs="Times New Roman"/>
          <w:color w:val="auto"/>
        </w:rPr>
        <w:t xml:space="preserve"> потоков платежей</w:t>
      </w:r>
      <w:bookmarkEnd w:id="108"/>
    </w:p>
    <w:p w14:paraId="71E2672A" w14:textId="77777777" w:rsidR="00913185" w:rsidRPr="00DE2791" w:rsidRDefault="00913185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7FE32244" w14:textId="5C1AE10B" w:rsidR="001E1634" w:rsidRPr="00DE2791" w:rsidRDefault="00792809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Современные финансово-банковские операции часто пре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д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полагают не отдельные или разовые платежи, а некоторую их последовательность во времени, например, погашение задолже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ности в рассрочку, периодическое поступление доходов от инв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стиций, выплаты пенсии и т. д. Такого рода последовательность, или ряд платежей, называют потоком платежей. </w:t>
      </w:r>
    </w:p>
    <w:p w14:paraId="27B6494B" w14:textId="77777777" w:rsidR="00C03A6D" w:rsidRPr="00DE2791" w:rsidRDefault="00C03A6D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523"/>
        <w:gridCol w:w="4825"/>
      </w:tblGrid>
      <w:tr w:rsidR="00C03A6D" w:rsidRPr="00DE2791" w14:paraId="22A56CB9" w14:textId="77777777" w:rsidTr="008F10D2">
        <w:tc>
          <w:tcPr>
            <w:tcW w:w="1526" w:type="dxa"/>
          </w:tcPr>
          <w:p w14:paraId="61740346" w14:textId="77777777" w:rsidR="00C03A6D" w:rsidRPr="00DE2791" w:rsidRDefault="00C03A6D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Определение:</w:t>
            </w:r>
          </w:p>
          <w:p w14:paraId="3AAE8A98" w14:textId="77777777" w:rsidR="00C03A6D" w:rsidRPr="00DE2791" w:rsidRDefault="00C03A6D" w:rsidP="00B6506B">
            <w:pPr>
              <w:jc w:val="both"/>
              <w:rPr>
                <w:spacing w:val="8"/>
              </w:rPr>
            </w:pPr>
          </w:p>
        </w:tc>
        <w:tc>
          <w:tcPr>
            <w:tcW w:w="5105" w:type="dxa"/>
          </w:tcPr>
          <w:p w14:paraId="5507ADDA" w14:textId="2CF0A566" w:rsidR="00C03A6D" w:rsidRPr="00DE2791" w:rsidRDefault="00C03A6D" w:rsidP="00B6506B">
            <w:pPr>
              <w:jc w:val="both"/>
              <w:rPr>
                <w:spacing w:val="8"/>
              </w:rPr>
            </w:pPr>
            <w:r w:rsidRPr="00DE2791">
              <w:rPr>
                <w:b/>
                <w:spacing w:val="8"/>
              </w:rPr>
              <w:t xml:space="preserve">поток платежей </w:t>
            </w:r>
            <w:r w:rsidRPr="00DE2791">
              <w:rPr>
                <w:spacing w:val="8"/>
              </w:rPr>
              <w:t xml:space="preserve">(англ. </w:t>
            </w:r>
            <w:r w:rsidRPr="00DE2791">
              <w:rPr>
                <w:i/>
                <w:spacing w:val="8"/>
              </w:rPr>
              <w:t>cash flow</w:t>
            </w:r>
            <w:r w:rsidRPr="00DE2791">
              <w:rPr>
                <w:spacing w:val="8"/>
              </w:rPr>
              <w:t>) – это послед</w:t>
            </w:r>
            <w:r w:rsidRPr="00DE2791">
              <w:rPr>
                <w:spacing w:val="8"/>
              </w:rPr>
              <w:t>о</w:t>
            </w:r>
            <w:r w:rsidRPr="00DE2791">
              <w:rPr>
                <w:spacing w:val="8"/>
              </w:rPr>
              <w:t>вательность денежных сумм, каждая из которых отнесена к некоторому моменту времени. О</w:t>
            </w:r>
            <w:r w:rsidRPr="00DE2791">
              <w:rPr>
                <w:spacing w:val="8"/>
              </w:rPr>
              <w:t>т</w:t>
            </w:r>
            <w:r w:rsidRPr="00DE2791">
              <w:rPr>
                <w:spacing w:val="8"/>
              </w:rPr>
              <w:t>дельный элемент потока (или ряда) платежей называют членом потока (</w:t>
            </w:r>
            <w:r w:rsidRPr="00DE2791">
              <w:rPr>
                <w:i/>
                <w:spacing w:val="8"/>
              </w:rPr>
              <w:t>cash flow</w:t>
            </w:r>
            <w:r w:rsidRPr="00DE2791">
              <w:rPr>
                <w:spacing w:val="8"/>
              </w:rPr>
              <w:t xml:space="preserve">). </w:t>
            </w:r>
          </w:p>
        </w:tc>
      </w:tr>
    </w:tbl>
    <w:p w14:paraId="17268562" w14:textId="77777777" w:rsidR="00C03A6D" w:rsidRPr="00DE2791" w:rsidRDefault="00C03A6D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66A6B52A" w14:textId="021D67C9" w:rsidR="00DE70D8" w:rsidRPr="00DE2791" w:rsidRDefault="00792809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Потоки платежей могут быть регулярными (размеры плат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жей постоянные или следуют установленному правилу, пред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у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сматривающему равные интервалы между платежами) и нерег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у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лярными. Члены потоков могут быть как положительными </w:t>
      </w:r>
      <w:r w:rsidR="00C10B0D" w:rsidRPr="00DE2791">
        <w:rPr>
          <w:rFonts w:ascii="Times New Roman" w:hAnsi="Times New Roman" w:cs="Times New Roman"/>
          <w:spacing w:val="8"/>
          <w:sz w:val="20"/>
          <w:szCs w:val="20"/>
        </w:rPr>
        <w:t>– это поступления и отрицательными величинами – это выплаты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</w:p>
    <w:p w14:paraId="7423D5C2" w14:textId="77777777" w:rsidR="00C10B0D" w:rsidRPr="00DE2791" w:rsidRDefault="00C10B0D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  <w:u w:val="single"/>
        </w:rPr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523"/>
        <w:gridCol w:w="4825"/>
      </w:tblGrid>
      <w:tr w:rsidR="00C10B0D" w:rsidRPr="00DE2791" w14:paraId="70C3F2AE" w14:textId="77777777" w:rsidTr="003A68D4">
        <w:tc>
          <w:tcPr>
            <w:tcW w:w="1526" w:type="dxa"/>
          </w:tcPr>
          <w:p w14:paraId="67C8D6FB" w14:textId="77777777" w:rsidR="00C10B0D" w:rsidRPr="00DE2791" w:rsidRDefault="00C10B0D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Определение:</w:t>
            </w:r>
          </w:p>
          <w:p w14:paraId="1EEC3912" w14:textId="77777777" w:rsidR="00C10B0D" w:rsidRPr="00DE2791" w:rsidRDefault="00C10B0D" w:rsidP="00B6506B">
            <w:pPr>
              <w:jc w:val="both"/>
              <w:rPr>
                <w:spacing w:val="8"/>
              </w:rPr>
            </w:pPr>
          </w:p>
        </w:tc>
        <w:tc>
          <w:tcPr>
            <w:tcW w:w="5105" w:type="dxa"/>
          </w:tcPr>
          <w:p w14:paraId="675631DE" w14:textId="0AB7CD52" w:rsidR="00C10B0D" w:rsidRPr="00DE2791" w:rsidRDefault="00C10B0D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поток платежей, все члены которого есть пол</w:t>
            </w:r>
            <w:r w:rsidRPr="00DE2791">
              <w:rPr>
                <w:spacing w:val="8"/>
              </w:rPr>
              <w:t>о</w:t>
            </w:r>
            <w:r w:rsidRPr="00DE2791">
              <w:rPr>
                <w:spacing w:val="8"/>
              </w:rPr>
              <w:t xml:space="preserve">жительные величины, а временные интервалы между платежами одинаковы, называют </w:t>
            </w:r>
            <w:r w:rsidRPr="00DE2791">
              <w:rPr>
                <w:b/>
                <w:spacing w:val="8"/>
              </w:rPr>
              <w:t>фина</w:t>
            </w:r>
            <w:r w:rsidRPr="00DE2791">
              <w:rPr>
                <w:b/>
                <w:spacing w:val="8"/>
              </w:rPr>
              <w:t>н</w:t>
            </w:r>
            <w:r w:rsidRPr="00DE2791">
              <w:rPr>
                <w:b/>
                <w:spacing w:val="8"/>
              </w:rPr>
              <w:t>совой</w:t>
            </w:r>
            <w:r w:rsidRPr="00DE2791">
              <w:rPr>
                <w:spacing w:val="8"/>
              </w:rPr>
              <w:t xml:space="preserve"> </w:t>
            </w:r>
            <w:r w:rsidRPr="00DE2791">
              <w:rPr>
                <w:b/>
                <w:spacing w:val="8"/>
              </w:rPr>
              <w:t>рентой</w:t>
            </w:r>
            <w:r w:rsidRPr="00DE2791">
              <w:rPr>
                <w:spacing w:val="8"/>
              </w:rPr>
              <w:t xml:space="preserve">, или просто </w:t>
            </w:r>
            <w:r w:rsidRPr="00DE2791">
              <w:rPr>
                <w:b/>
                <w:spacing w:val="8"/>
              </w:rPr>
              <w:t>рентой</w:t>
            </w:r>
            <w:r w:rsidRPr="00DE2791">
              <w:rPr>
                <w:spacing w:val="8"/>
              </w:rPr>
              <w:t xml:space="preserve"> (</w:t>
            </w:r>
            <w:r w:rsidRPr="00DE2791">
              <w:rPr>
                <w:i/>
                <w:spacing w:val="8"/>
              </w:rPr>
              <w:t>rent</w:t>
            </w:r>
            <w:r w:rsidRPr="00DE2791">
              <w:rPr>
                <w:spacing w:val="8"/>
              </w:rPr>
              <w:t>).</w:t>
            </w:r>
          </w:p>
        </w:tc>
      </w:tr>
    </w:tbl>
    <w:p w14:paraId="1DCC684B" w14:textId="77777777" w:rsidR="00C10B0D" w:rsidRPr="00DE2791" w:rsidRDefault="00C10B0D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  <w:u w:val="single"/>
        </w:rPr>
      </w:pPr>
    </w:p>
    <w:p w14:paraId="60D551B7" w14:textId="3FBB77D9" w:rsidR="00792809" w:rsidRPr="00DE2791" w:rsidRDefault="001F696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Напри</w:t>
      </w:r>
      <w:r w:rsidR="00792809" w:rsidRPr="00DE2791">
        <w:rPr>
          <w:rFonts w:ascii="Times New Roman" w:hAnsi="Times New Roman" w:cs="Times New Roman"/>
          <w:spacing w:val="8"/>
          <w:sz w:val="20"/>
          <w:szCs w:val="20"/>
        </w:rPr>
        <w:t>мер, рентой является последовательность получения процентов по облигаци</w:t>
      </w:r>
      <w:r w:rsidR="00D3221F" w:rsidRPr="00DE2791">
        <w:rPr>
          <w:rFonts w:ascii="Times New Roman" w:hAnsi="Times New Roman" w:cs="Times New Roman"/>
          <w:spacing w:val="8"/>
          <w:sz w:val="20"/>
          <w:szCs w:val="20"/>
        </w:rPr>
        <w:t>ям</w:t>
      </w:r>
      <w:r w:rsidR="00792809" w:rsidRPr="00DE2791">
        <w:rPr>
          <w:rFonts w:ascii="Times New Roman" w:hAnsi="Times New Roman" w:cs="Times New Roman"/>
          <w:spacing w:val="8"/>
          <w:sz w:val="20"/>
          <w:szCs w:val="20"/>
        </w:rPr>
        <w:t>, платежи по потребительскому кред</w:t>
      </w:r>
      <w:r w:rsidR="00792809"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="00792809" w:rsidRPr="00DE2791">
        <w:rPr>
          <w:rFonts w:ascii="Times New Roman" w:hAnsi="Times New Roman" w:cs="Times New Roman"/>
          <w:spacing w:val="8"/>
          <w:sz w:val="20"/>
          <w:szCs w:val="20"/>
        </w:rPr>
        <w:t>ту, выплаты в рассрочку страховых премий 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т.д. Иногда подо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б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ного рода по</w:t>
      </w:r>
      <w:r w:rsidR="00792809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ток платежей называют </w:t>
      </w:r>
      <w:r w:rsidR="00792809" w:rsidRPr="00DE2791">
        <w:rPr>
          <w:rFonts w:ascii="Times New Roman" w:hAnsi="Times New Roman" w:cs="Times New Roman"/>
          <w:b/>
          <w:spacing w:val="8"/>
          <w:sz w:val="20"/>
          <w:szCs w:val="20"/>
        </w:rPr>
        <w:t>аннуите</w:t>
      </w:r>
      <w:r w:rsidR="003D5623" w:rsidRPr="00DE2791">
        <w:rPr>
          <w:rFonts w:ascii="Times New Roman" w:hAnsi="Times New Roman" w:cs="Times New Roman"/>
          <w:b/>
          <w:spacing w:val="8"/>
          <w:sz w:val="20"/>
          <w:szCs w:val="20"/>
        </w:rPr>
        <w:t>том</w:t>
      </w:r>
      <w:r w:rsidR="003D562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(</w:t>
      </w:r>
      <w:r w:rsidR="00792809" w:rsidRPr="00DE2791">
        <w:rPr>
          <w:rFonts w:ascii="Times New Roman" w:hAnsi="Times New Roman" w:cs="Times New Roman"/>
          <w:i/>
          <w:spacing w:val="8"/>
          <w:sz w:val="20"/>
          <w:szCs w:val="20"/>
        </w:rPr>
        <w:t>ann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uity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), что, строго гово</w:t>
      </w:r>
      <w:r w:rsidR="00792809" w:rsidRPr="00DE2791">
        <w:rPr>
          <w:rFonts w:ascii="Times New Roman" w:hAnsi="Times New Roman" w:cs="Times New Roman"/>
          <w:spacing w:val="8"/>
          <w:sz w:val="20"/>
          <w:szCs w:val="20"/>
        </w:rPr>
        <w:t>ря, применимо только к ежегодным выплатам.</w:t>
      </w:r>
    </w:p>
    <w:p w14:paraId="72ACC48D" w14:textId="2CC70D17" w:rsidR="00792809" w:rsidRPr="00DE2791" w:rsidRDefault="00792809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Использование в </w:t>
      </w:r>
      <w:r w:rsidR="00DE70D8" w:rsidRPr="00DE2791">
        <w:rPr>
          <w:rFonts w:ascii="Times New Roman" w:hAnsi="Times New Roman" w:cs="Times New Roman"/>
          <w:spacing w:val="8"/>
          <w:sz w:val="20"/>
          <w:szCs w:val="20"/>
        </w:rPr>
        <w:t>финансовых операциях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условий, предпол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гающих выплаты </w:t>
      </w:r>
      <w:r w:rsidR="001F696B" w:rsidRPr="00DE2791">
        <w:rPr>
          <w:rFonts w:ascii="Times New Roman" w:hAnsi="Times New Roman" w:cs="Times New Roman"/>
          <w:spacing w:val="8"/>
          <w:sz w:val="20"/>
          <w:szCs w:val="20"/>
        </w:rPr>
        <w:t>в виде финансовой ренты, сущест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венно упр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щает количественный их анализ, дает возможность применять стандартные формулы и таблицы значений,</w:t>
      </w:r>
      <w:r w:rsidR="00DE70D8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которые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необходимы для расчетов.</w:t>
      </w:r>
    </w:p>
    <w:p w14:paraId="5742051C" w14:textId="5B7A11F8" w:rsidR="00792809" w:rsidRPr="00DE2791" w:rsidRDefault="00792809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 xml:space="preserve">В практике применяют разные по своим условиям ренты. В основу их классификации может быть положен ряд признаков. </w:t>
      </w:r>
    </w:p>
    <w:p w14:paraId="1ACADAD7" w14:textId="15BFF6CF" w:rsidR="00792809" w:rsidRPr="00DE2791" w:rsidRDefault="0060352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Так, например, </w:t>
      </w:r>
      <w:r w:rsidR="00792809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ренты </w:t>
      </w:r>
      <w:r w:rsidR="003A68D4" w:rsidRPr="00DE2791">
        <w:rPr>
          <w:rFonts w:ascii="Times New Roman" w:hAnsi="Times New Roman" w:cs="Times New Roman"/>
          <w:spacing w:val="8"/>
          <w:sz w:val="20"/>
          <w:szCs w:val="20"/>
        </w:rPr>
        <w:t>бывают</w:t>
      </w:r>
      <w:r w:rsidR="00792809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годовые (</w:t>
      </w:r>
      <w:r w:rsidR="003A68D4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с </w:t>
      </w:r>
      <w:r w:rsidR="00792809" w:rsidRPr="00DE2791">
        <w:rPr>
          <w:rFonts w:ascii="Times New Roman" w:hAnsi="Times New Roman" w:cs="Times New Roman"/>
          <w:spacing w:val="8"/>
          <w:sz w:val="20"/>
          <w:szCs w:val="20"/>
        </w:rPr>
        <w:t>выплата</w:t>
      </w:r>
      <w:r w:rsidR="003A68D4" w:rsidRPr="00DE2791">
        <w:rPr>
          <w:rFonts w:ascii="Times New Roman" w:hAnsi="Times New Roman" w:cs="Times New Roman"/>
          <w:spacing w:val="8"/>
          <w:sz w:val="20"/>
          <w:szCs w:val="20"/>
        </w:rPr>
        <w:t>ми один</w:t>
      </w:r>
      <w:r w:rsidR="00792809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раз в году) и р-срочные (р </w:t>
      </w:r>
      <w:r w:rsidR="003962F3" w:rsidRPr="00DE2791">
        <w:rPr>
          <w:rFonts w:ascii="Times New Roman" w:hAnsi="Times New Roman" w:cs="Times New Roman"/>
          <w:spacing w:val="8"/>
          <w:sz w:val="20"/>
          <w:szCs w:val="20"/>
        </w:rPr>
        <w:t>–</w:t>
      </w:r>
      <w:r w:rsidR="00792809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3A68D4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это </w:t>
      </w:r>
      <w:r w:rsidR="00792809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количество выплат в </w:t>
      </w:r>
      <w:r w:rsidR="003A68D4" w:rsidRPr="00DE2791">
        <w:rPr>
          <w:rFonts w:ascii="Times New Roman" w:hAnsi="Times New Roman" w:cs="Times New Roman"/>
          <w:spacing w:val="8"/>
          <w:sz w:val="20"/>
          <w:szCs w:val="20"/>
        </w:rPr>
        <w:t>течение г</w:t>
      </w:r>
      <w:r w:rsidR="003A68D4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3A68D4" w:rsidRPr="00DE2791">
        <w:rPr>
          <w:rFonts w:ascii="Times New Roman" w:hAnsi="Times New Roman" w:cs="Times New Roman"/>
          <w:spacing w:val="8"/>
          <w:sz w:val="20"/>
          <w:szCs w:val="20"/>
        </w:rPr>
        <w:t>да</w:t>
      </w:r>
      <w:r w:rsidR="00792809" w:rsidRPr="00DE2791">
        <w:rPr>
          <w:rFonts w:ascii="Times New Roman" w:hAnsi="Times New Roman" w:cs="Times New Roman"/>
          <w:spacing w:val="8"/>
          <w:sz w:val="20"/>
          <w:szCs w:val="20"/>
        </w:rPr>
        <w:t>)</w:t>
      </w:r>
      <w:r w:rsidR="003A68D4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</w:t>
      </w:r>
      <w:r w:rsidR="001F696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В </w:t>
      </w:r>
      <w:r w:rsidR="003A68D4" w:rsidRPr="00DE2791">
        <w:rPr>
          <w:rFonts w:ascii="Times New Roman" w:hAnsi="Times New Roman" w:cs="Times New Roman"/>
          <w:spacing w:val="8"/>
          <w:sz w:val="20"/>
          <w:szCs w:val="20"/>
        </w:rPr>
        <w:t>практике инвестиционного анализа могут применяться</w:t>
      </w:r>
      <w:r w:rsidR="00792809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ренты с периодами, превышающими год. </w:t>
      </w:r>
      <w:r w:rsidR="005D10F4" w:rsidRPr="00DE2791">
        <w:rPr>
          <w:rFonts w:ascii="Times New Roman" w:hAnsi="Times New Roman" w:cs="Times New Roman"/>
          <w:spacing w:val="8"/>
          <w:sz w:val="20"/>
          <w:szCs w:val="20"/>
        </w:rPr>
        <w:t>Все эти виды являются дискретными. Однако в</w:t>
      </w:r>
      <w:r w:rsidR="001F696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фи</w:t>
      </w:r>
      <w:r w:rsidR="00792809" w:rsidRPr="00DE2791">
        <w:rPr>
          <w:rFonts w:ascii="Times New Roman" w:hAnsi="Times New Roman" w:cs="Times New Roman"/>
          <w:spacing w:val="8"/>
          <w:sz w:val="20"/>
          <w:szCs w:val="20"/>
        </w:rPr>
        <w:t>нансовой практике встречаются пл</w:t>
      </w:r>
      <w:r w:rsidR="00792809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792809" w:rsidRPr="00DE2791">
        <w:rPr>
          <w:rFonts w:ascii="Times New Roman" w:hAnsi="Times New Roman" w:cs="Times New Roman"/>
          <w:spacing w:val="8"/>
          <w:sz w:val="20"/>
          <w:szCs w:val="20"/>
        </w:rPr>
        <w:t>теж</w:t>
      </w:r>
      <w:r w:rsidR="005D10F4"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="00792809" w:rsidRPr="00DE2791">
        <w:rPr>
          <w:rFonts w:ascii="Times New Roman" w:hAnsi="Times New Roman" w:cs="Times New Roman"/>
          <w:spacing w:val="8"/>
          <w:sz w:val="20"/>
          <w:szCs w:val="20"/>
        </w:rPr>
        <w:t>, которые прои</w:t>
      </w:r>
      <w:r w:rsidR="001F696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зводятся </w:t>
      </w:r>
      <w:r w:rsidR="005D10F4" w:rsidRPr="00DE2791">
        <w:rPr>
          <w:rFonts w:ascii="Times New Roman" w:hAnsi="Times New Roman" w:cs="Times New Roman"/>
          <w:spacing w:val="8"/>
          <w:sz w:val="20"/>
          <w:szCs w:val="20"/>
        </w:rPr>
        <w:t>так</w:t>
      </w:r>
      <w:r w:rsidR="001F696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часто, </w:t>
      </w:r>
      <w:r w:rsidR="005D10F4" w:rsidRPr="00DE2791">
        <w:rPr>
          <w:rFonts w:ascii="Times New Roman" w:hAnsi="Times New Roman" w:cs="Times New Roman"/>
          <w:spacing w:val="8"/>
          <w:sz w:val="20"/>
          <w:szCs w:val="20"/>
        </w:rPr>
        <w:t>что их следует рассма</w:t>
      </w:r>
      <w:r w:rsidR="005D10F4" w:rsidRPr="00DE2791">
        <w:rPr>
          <w:rFonts w:ascii="Times New Roman" w:hAnsi="Times New Roman" w:cs="Times New Roman"/>
          <w:spacing w:val="8"/>
          <w:sz w:val="20"/>
          <w:szCs w:val="20"/>
        </w:rPr>
        <w:t>т</w:t>
      </w:r>
      <w:r w:rsidR="005D10F4" w:rsidRPr="00DE2791">
        <w:rPr>
          <w:rFonts w:ascii="Times New Roman" w:hAnsi="Times New Roman" w:cs="Times New Roman"/>
          <w:spacing w:val="8"/>
          <w:sz w:val="20"/>
          <w:szCs w:val="20"/>
        </w:rPr>
        <w:t>ривать</w:t>
      </w:r>
      <w:r w:rsidR="00792809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как непрерывные.</w:t>
      </w:r>
    </w:p>
    <w:p w14:paraId="60F3A3E1" w14:textId="2F9BBD3F" w:rsidR="00A666F5" w:rsidRPr="00DE2791" w:rsidRDefault="004A6366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</w:t>
      </w:r>
      <w:r w:rsidR="001F696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енты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бывают</w:t>
      </w:r>
      <w:r w:rsidR="001F696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постоянные </w:t>
      </w:r>
      <w:r w:rsidR="00792809" w:rsidRPr="00DE2791">
        <w:rPr>
          <w:rFonts w:ascii="Times New Roman" w:hAnsi="Times New Roman" w:cs="Times New Roman"/>
          <w:spacing w:val="8"/>
          <w:sz w:val="20"/>
          <w:szCs w:val="20"/>
        </w:rPr>
        <w:t>и пере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менные, </w:t>
      </w:r>
      <w:r w:rsidR="00A666F5" w:rsidRPr="00DE2791">
        <w:rPr>
          <w:rFonts w:ascii="Times New Roman" w:hAnsi="Times New Roman" w:cs="Times New Roman"/>
          <w:spacing w:val="8"/>
          <w:sz w:val="20"/>
          <w:szCs w:val="20"/>
        </w:rPr>
        <w:t>в</w:t>
      </w:r>
      <w:r w:rsidR="00786A35" w:rsidRPr="00DE2791">
        <w:rPr>
          <w:rFonts w:ascii="Times New Roman" w:hAnsi="Times New Roman" w:cs="Times New Roman"/>
          <w:spacing w:val="8"/>
          <w:sz w:val="20"/>
          <w:szCs w:val="20"/>
        </w:rPr>
        <w:t>ерные и усло</w:t>
      </w:r>
      <w:r w:rsidR="00786A35" w:rsidRPr="00DE2791">
        <w:rPr>
          <w:rFonts w:ascii="Times New Roman" w:hAnsi="Times New Roman" w:cs="Times New Roman"/>
          <w:spacing w:val="8"/>
          <w:sz w:val="20"/>
          <w:szCs w:val="20"/>
        </w:rPr>
        <w:t>в</w:t>
      </w:r>
      <w:r w:rsidR="00786A35" w:rsidRPr="00DE2791">
        <w:rPr>
          <w:rFonts w:ascii="Times New Roman" w:hAnsi="Times New Roman" w:cs="Times New Roman"/>
          <w:spacing w:val="8"/>
          <w:sz w:val="20"/>
          <w:szCs w:val="20"/>
        </w:rPr>
        <w:t>ные, ограниченные и бесконечные, отложенные, отсроченные и немедленные.</w:t>
      </w:r>
    </w:p>
    <w:p w14:paraId="68772954" w14:textId="14EFE5E0" w:rsidR="00A666F5" w:rsidRPr="00DE2791" w:rsidRDefault="00A666F5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Очень важным является р</w:t>
      </w:r>
      <w:r w:rsidR="009B1ABB" w:rsidRPr="00DE2791">
        <w:rPr>
          <w:rFonts w:ascii="Times New Roman" w:hAnsi="Times New Roman" w:cs="Times New Roman"/>
          <w:spacing w:val="8"/>
          <w:sz w:val="20"/>
          <w:szCs w:val="20"/>
        </w:rPr>
        <w:t>азличие по моменту выплат плат</w:t>
      </w:r>
      <w:r w:rsidR="009B1ABB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жей в пределах периода ренты. Если платежи осуществляются в конце этих периодов, то ренты называют обыкновенными или пос</w:t>
      </w:r>
      <w:r w:rsidR="009B1ABB" w:rsidRPr="00DE2791">
        <w:rPr>
          <w:rFonts w:ascii="Times New Roman" w:hAnsi="Times New Roman" w:cs="Times New Roman"/>
          <w:spacing w:val="8"/>
          <w:sz w:val="20"/>
          <w:szCs w:val="20"/>
        </w:rPr>
        <w:t>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нум</w:t>
      </w:r>
      <w:r w:rsidR="00F72908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рандо (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ordinary annuity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), если же платежи производятся в начале пе</w:t>
      </w:r>
      <w:r w:rsidR="009B1ABB" w:rsidRPr="00DE2791">
        <w:rPr>
          <w:rFonts w:ascii="Times New Roman" w:hAnsi="Times New Roman" w:cs="Times New Roman"/>
          <w:spacing w:val="8"/>
          <w:sz w:val="20"/>
          <w:szCs w:val="20"/>
        </w:rPr>
        <w:t>риодов, то их называют пре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нумерандо (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annuity due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). </w:t>
      </w:r>
    </w:p>
    <w:p w14:paraId="515F5E99" w14:textId="3FCDC5E3" w:rsidR="00CA46C2" w:rsidRPr="00DE2791" w:rsidRDefault="00786A35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Но какой бы рента не была </w:t>
      </w:r>
      <w:r w:rsidR="00F72908" w:rsidRPr="00DE2791">
        <w:rPr>
          <w:rFonts w:ascii="Times New Roman" w:hAnsi="Times New Roman" w:cs="Times New Roman"/>
          <w:spacing w:val="8"/>
          <w:sz w:val="20"/>
          <w:szCs w:val="20"/>
        </w:rPr>
        <w:t>обобщающая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характеристика всех рент – это наращенная сумма или современная ее величина.</w:t>
      </w:r>
    </w:p>
    <w:p w14:paraId="7B70875F" w14:textId="77777777" w:rsidR="009D49EB" w:rsidRPr="00DE2791" w:rsidRDefault="00E066C6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Наращен</w:t>
      </w:r>
      <w:r w:rsidR="00A666F5" w:rsidRPr="00DE2791">
        <w:rPr>
          <w:rFonts w:ascii="Times New Roman" w:hAnsi="Times New Roman" w:cs="Times New Roman"/>
          <w:spacing w:val="8"/>
          <w:sz w:val="20"/>
          <w:szCs w:val="20"/>
        </w:rPr>
        <w:t>ная сумма (</w:t>
      </w:r>
      <w:r w:rsidR="00A666F5" w:rsidRPr="00DE2791">
        <w:rPr>
          <w:rFonts w:ascii="Times New Roman" w:hAnsi="Times New Roman" w:cs="Times New Roman"/>
          <w:i/>
          <w:spacing w:val="8"/>
          <w:sz w:val="20"/>
          <w:szCs w:val="20"/>
        </w:rPr>
        <w:t>amount of cash flows</w:t>
      </w:r>
      <w:r w:rsidR="00A666F5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) </w:t>
      </w:r>
      <w:r w:rsidR="0020233B" w:rsidRPr="00DE2791">
        <w:rPr>
          <w:rFonts w:ascii="Times New Roman" w:hAnsi="Times New Roman" w:cs="Times New Roman"/>
          <w:spacing w:val="8"/>
          <w:sz w:val="20"/>
          <w:szCs w:val="20"/>
        </w:rPr>
        <w:t>–</w:t>
      </w:r>
      <w:r w:rsidR="00A666F5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сум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ма всех чл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нов потока пла</w:t>
      </w:r>
      <w:r w:rsidR="00A666F5" w:rsidRPr="00DE2791">
        <w:rPr>
          <w:rFonts w:ascii="Times New Roman" w:hAnsi="Times New Roman" w:cs="Times New Roman"/>
          <w:spacing w:val="8"/>
          <w:sz w:val="20"/>
          <w:szCs w:val="20"/>
        </w:rPr>
        <w:t>тежей с начисленными на них к концу срока пр</w:t>
      </w:r>
      <w:r w:rsidR="00A666F5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A666F5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центами. </w:t>
      </w:r>
    </w:p>
    <w:p w14:paraId="482C40DD" w14:textId="27063DD3" w:rsidR="0020233B" w:rsidRPr="00DE2791" w:rsidRDefault="00A666F5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Под современной стоимостью потока платежей (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present value of cash flows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) понимают сумму всех его членов, дисконтирова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ных на начало срока ренты или н</w:t>
      </w:r>
      <w:r w:rsidR="00E066C6" w:rsidRPr="00DE2791">
        <w:rPr>
          <w:rFonts w:ascii="Times New Roman" w:hAnsi="Times New Roman" w:cs="Times New Roman"/>
          <w:spacing w:val="8"/>
          <w:sz w:val="20"/>
          <w:szCs w:val="20"/>
        </w:rPr>
        <w:t>екоторый упреждающий момент вре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мени. </w:t>
      </w:r>
    </w:p>
    <w:p w14:paraId="3FA64B4E" w14:textId="77777777" w:rsidR="00C11B3F" w:rsidRPr="00DE2791" w:rsidRDefault="00A666F5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Конкретный смысл этих характе</w:t>
      </w:r>
      <w:r w:rsidR="00E066C6" w:rsidRPr="00DE2791">
        <w:rPr>
          <w:rFonts w:ascii="Times New Roman" w:hAnsi="Times New Roman" w:cs="Times New Roman"/>
          <w:spacing w:val="8"/>
          <w:sz w:val="20"/>
          <w:szCs w:val="20"/>
        </w:rPr>
        <w:t>ристик определяется со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де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жанием членов </w:t>
      </w:r>
      <w:r w:rsidR="00A96241" w:rsidRPr="00DE2791">
        <w:rPr>
          <w:rFonts w:ascii="Times New Roman" w:hAnsi="Times New Roman" w:cs="Times New Roman"/>
          <w:spacing w:val="8"/>
          <w:sz w:val="20"/>
          <w:szCs w:val="20"/>
        </w:rPr>
        <w:t>ренты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</w:t>
      </w:r>
    </w:p>
    <w:p w14:paraId="17D66538" w14:textId="049AB7F7" w:rsidR="00FB5C50" w:rsidRPr="00DE2791" w:rsidRDefault="00A666F5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Обобщающие </w:t>
      </w:r>
      <w:r w:rsidR="000E0AF9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характеристики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поток</w:t>
      </w:r>
      <w:r w:rsidR="000E0AF9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платежей, особенно его современная стоимость, ши</w:t>
      </w:r>
      <w:r w:rsidR="00E066C6" w:rsidRPr="00DE2791">
        <w:rPr>
          <w:rFonts w:ascii="Times New Roman" w:hAnsi="Times New Roman" w:cs="Times New Roman"/>
          <w:spacing w:val="8"/>
          <w:sz w:val="20"/>
          <w:szCs w:val="20"/>
        </w:rPr>
        <w:t>роко применяются в различных ф</w:t>
      </w:r>
      <w:r w:rsidR="00E066C6"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нансовых расчетах. Так, без </w:t>
      </w:r>
      <w:r w:rsidR="00E066C6" w:rsidRPr="00DE2791">
        <w:rPr>
          <w:rFonts w:ascii="Times New Roman" w:hAnsi="Times New Roman" w:cs="Times New Roman"/>
          <w:spacing w:val="8"/>
          <w:sz w:val="20"/>
          <w:szCs w:val="20"/>
        </w:rPr>
        <w:t>них, например, невозможно разра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б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тать план последовательн</w:t>
      </w:r>
      <w:r w:rsidR="00E066C6" w:rsidRPr="00DE2791">
        <w:rPr>
          <w:rFonts w:ascii="Times New Roman" w:hAnsi="Times New Roman" w:cs="Times New Roman"/>
          <w:spacing w:val="8"/>
          <w:sz w:val="20"/>
          <w:szCs w:val="20"/>
        </w:rPr>
        <w:t>ого погашения задолженности, из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м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рить финансовую эффектив</w:t>
      </w:r>
      <w:r w:rsidR="00E066C6" w:rsidRPr="00DE2791">
        <w:rPr>
          <w:rFonts w:ascii="Times New Roman" w:hAnsi="Times New Roman" w:cs="Times New Roman"/>
          <w:spacing w:val="8"/>
          <w:sz w:val="20"/>
          <w:szCs w:val="20"/>
        </w:rPr>
        <w:t>ность проекта, осуществить срав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ние или безубыточное и</w:t>
      </w:r>
      <w:r w:rsidR="00E066C6" w:rsidRPr="00DE2791">
        <w:rPr>
          <w:rFonts w:ascii="Times New Roman" w:hAnsi="Times New Roman" w:cs="Times New Roman"/>
          <w:spacing w:val="8"/>
          <w:sz w:val="20"/>
          <w:szCs w:val="20"/>
        </w:rPr>
        <w:t>зменение условий контрактов, ре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шать многие другие практические задачи. В связи со сказанным</w:t>
      </w:r>
      <w:r w:rsidR="00157441" w:rsidRPr="00DE2791">
        <w:rPr>
          <w:rFonts w:ascii="Times New Roman" w:hAnsi="Times New Roman" w:cs="Times New Roman"/>
          <w:spacing w:val="8"/>
          <w:sz w:val="20"/>
          <w:szCs w:val="20"/>
        </w:rPr>
        <w:t>, далее о</w:t>
      </w:r>
      <w:r w:rsidR="00407911" w:rsidRPr="00DE2791">
        <w:rPr>
          <w:rFonts w:ascii="Times New Roman" w:hAnsi="Times New Roman" w:cs="Times New Roman"/>
          <w:spacing w:val="8"/>
          <w:sz w:val="20"/>
          <w:szCs w:val="20"/>
        </w:rPr>
        <w:t>бсудим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общие подходы, применяемые в анализе </w:t>
      </w:r>
      <w:r w:rsidR="00407911" w:rsidRPr="00DE2791">
        <w:rPr>
          <w:rFonts w:ascii="Times New Roman" w:hAnsi="Times New Roman" w:cs="Times New Roman"/>
          <w:spacing w:val="8"/>
          <w:sz w:val="20"/>
          <w:szCs w:val="20"/>
        </w:rPr>
        <w:t>различных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в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дов потоков платежей</w:t>
      </w:r>
      <w:r w:rsidR="00157441" w:rsidRPr="00DE2791">
        <w:rPr>
          <w:rFonts w:ascii="Times New Roman" w:hAnsi="Times New Roman" w:cs="Times New Roman"/>
          <w:spacing w:val="8"/>
          <w:sz w:val="20"/>
          <w:szCs w:val="20"/>
        </w:rPr>
        <w:t>, именуемых финансовыми рентами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</w:p>
    <w:p w14:paraId="41A137F4" w14:textId="46AA4782" w:rsidR="00EC0213" w:rsidRPr="00DE2791" w:rsidRDefault="00EC0213" w:rsidP="00B6506B">
      <w:pPr>
        <w:ind w:firstLine="397"/>
        <w:jc w:val="center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0D8618CD" w14:textId="5FFB2BD6" w:rsidR="00532D83" w:rsidRPr="00DE2791" w:rsidRDefault="00532D83" w:rsidP="00B6506B">
      <w:pPr>
        <w:ind w:firstLine="397"/>
        <w:jc w:val="center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41CD89AF" w14:textId="48DEA800" w:rsidR="00C96D06" w:rsidRPr="00DE2791" w:rsidRDefault="00C96D06">
      <w:pPr>
        <w:rPr>
          <w:rFonts w:ascii="Times New Roman" w:hAnsi="Times New Roman" w:cs="Times New Roman"/>
          <w:b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br w:type="page"/>
      </w:r>
    </w:p>
    <w:p w14:paraId="2555BFE8" w14:textId="229D0D70" w:rsidR="00896AF9" w:rsidRPr="00DE2791" w:rsidRDefault="00894157" w:rsidP="00B6506B">
      <w:pPr>
        <w:pStyle w:val="2"/>
        <w:spacing w:before="0"/>
        <w:jc w:val="center"/>
        <w:rPr>
          <w:rFonts w:ascii="Times New Roman" w:hAnsi="Times New Roman" w:cs="Times New Roman"/>
          <w:color w:val="auto"/>
        </w:rPr>
      </w:pPr>
      <w:bookmarkStart w:id="109" w:name="_Toc316504112"/>
      <w:r w:rsidRPr="00DE2791">
        <w:rPr>
          <w:rFonts w:ascii="Times New Roman" w:hAnsi="Times New Roman" w:cs="Times New Roman"/>
          <w:color w:val="auto"/>
        </w:rPr>
        <w:lastRenderedPageBreak/>
        <w:t>8.</w:t>
      </w:r>
      <w:r w:rsidR="00BE1930" w:rsidRPr="00DE2791">
        <w:rPr>
          <w:rFonts w:ascii="Times New Roman" w:hAnsi="Times New Roman" w:cs="Times New Roman"/>
          <w:color w:val="auto"/>
        </w:rPr>
        <w:t>2</w:t>
      </w:r>
      <w:r w:rsidRPr="00DE2791">
        <w:rPr>
          <w:rFonts w:ascii="Times New Roman" w:hAnsi="Times New Roman" w:cs="Times New Roman"/>
          <w:color w:val="auto"/>
        </w:rPr>
        <w:t xml:space="preserve">. </w:t>
      </w:r>
      <w:r w:rsidR="009D49EB" w:rsidRPr="00DE2791">
        <w:rPr>
          <w:rFonts w:ascii="Times New Roman" w:hAnsi="Times New Roman" w:cs="Times New Roman"/>
          <w:color w:val="auto"/>
        </w:rPr>
        <w:t>В</w:t>
      </w:r>
      <w:r w:rsidR="008047BC" w:rsidRPr="00DE2791">
        <w:rPr>
          <w:rFonts w:ascii="Times New Roman" w:hAnsi="Times New Roman" w:cs="Times New Roman"/>
          <w:color w:val="auto"/>
        </w:rPr>
        <w:t>иды финансовых рент</w:t>
      </w:r>
      <w:bookmarkEnd w:id="109"/>
    </w:p>
    <w:p w14:paraId="53CAE4E0" w14:textId="77777777" w:rsidR="008E149F" w:rsidRPr="00DE2791" w:rsidRDefault="008E149F" w:rsidP="00B6506B">
      <w:pPr>
        <w:ind w:firstLine="397"/>
        <w:jc w:val="center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7AE19E89" w14:textId="591E746D" w:rsidR="00F47544" w:rsidRPr="00DE2791" w:rsidRDefault="00F47544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Прежде чем рассмотреть </w:t>
      </w:r>
      <w:r w:rsidR="00A60820" w:rsidRPr="00DE2791">
        <w:rPr>
          <w:rFonts w:ascii="Times New Roman" w:hAnsi="Times New Roman" w:cs="Times New Roman"/>
          <w:spacing w:val="8"/>
          <w:sz w:val="20"/>
          <w:szCs w:val="20"/>
        </w:rPr>
        <w:t>сами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виды финансовых рент разб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рем основные понятия, которые будем использовать </w:t>
      </w:r>
      <w:r w:rsidR="00A60820" w:rsidRPr="00DE2791">
        <w:rPr>
          <w:rFonts w:ascii="Times New Roman" w:hAnsi="Times New Roman" w:cs="Times New Roman"/>
          <w:spacing w:val="8"/>
          <w:sz w:val="20"/>
          <w:szCs w:val="20"/>
        </w:rPr>
        <w:t>здесь и д</w:t>
      </w:r>
      <w:r w:rsidR="00A60820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A60820" w:rsidRPr="00DE2791">
        <w:rPr>
          <w:rFonts w:ascii="Times New Roman" w:hAnsi="Times New Roman" w:cs="Times New Roman"/>
          <w:spacing w:val="8"/>
          <w:sz w:val="20"/>
          <w:szCs w:val="20"/>
        </w:rPr>
        <w:t>лее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</w:p>
    <w:p w14:paraId="32DC3646" w14:textId="77777777" w:rsidR="00C10B0D" w:rsidRPr="00DE2791" w:rsidRDefault="00C10B0D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523"/>
        <w:gridCol w:w="4825"/>
      </w:tblGrid>
      <w:tr w:rsidR="0077644D" w:rsidRPr="00DE2791" w14:paraId="2D8265C7" w14:textId="77777777" w:rsidTr="00AD7C53">
        <w:tc>
          <w:tcPr>
            <w:tcW w:w="1526" w:type="dxa"/>
          </w:tcPr>
          <w:p w14:paraId="213C5B51" w14:textId="77777777" w:rsidR="0077644D" w:rsidRPr="00DE2791" w:rsidRDefault="0077644D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Определение:</w:t>
            </w:r>
          </w:p>
          <w:p w14:paraId="238805C0" w14:textId="77777777" w:rsidR="0077644D" w:rsidRPr="00DE2791" w:rsidRDefault="0077644D" w:rsidP="00B6506B">
            <w:pPr>
              <w:jc w:val="both"/>
              <w:rPr>
                <w:spacing w:val="8"/>
              </w:rPr>
            </w:pPr>
          </w:p>
        </w:tc>
        <w:tc>
          <w:tcPr>
            <w:tcW w:w="5105" w:type="dxa"/>
          </w:tcPr>
          <w:p w14:paraId="345149A1" w14:textId="4905C2C7" w:rsidR="0077644D" w:rsidRPr="00DE2791" w:rsidRDefault="0077644D" w:rsidP="00B6506B">
            <w:pPr>
              <w:jc w:val="both"/>
              <w:rPr>
                <w:spacing w:val="8"/>
              </w:rPr>
            </w:pPr>
            <w:r w:rsidRPr="00DE2791">
              <w:rPr>
                <w:b/>
                <w:spacing w:val="8"/>
              </w:rPr>
              <w:t>наращенная сумма потока платежей (S)</w:t>
            </w:r>
            <w:r w:rsidRPr="00DE2791">
              <w:rPr>
                <w:spacing w:val="8"/>
              </w:rPr>
              <w:t xml:space="preserve"> – это сумма всех членов последовательности платежей (R) с начисленными на них процентами к концу срока рента, т.е. на дату последней выплаты. </w:t>
            </w:r>
          </w:p>
        </w:tc>
      </w:tr>
    </w:tbl>
    <w:p w14:paraId="34B37B96" w14:textId="77777777" w:rsidR="00C10B0D" w:rsidRPr="00DE2791" w:rsidRDefault="00C10B0D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7F6466BA" w14:textId="58E000D4" w:rsidR="00F5347A" w:rsidRPr="00DE2791" w:rsidRDefault="00F5347A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Логика финансовых операций по определению наращенной суммы S такая, как на рис.</w:t>
      </w:r>
      <w:r w:rsidR="005D0DA6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8.</w:t>
      </w:r>
      <w:r w:rsidR="00BE1930" w:rsidRPr="00DE2791">
        <w:rPr>
          <w:rFonts w:ascii="Times New Roman" w:hAnsi="Times New Roman" w:cs="Times New Roman"/>
          <w:spacing w:val="8"/>
          <w:sz w:val="20"/>
          <w:szCs w:val="20"/>
        </w:rPr>
        <w:t>2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.1.</w:t>
      </w:r>
    </w:p>
    <w:p w14:paraId="17DACF30" w14:textId="77777777" w:rsidR="00E4690E" w:rsidRPr="00DE2791" w:rsidRDefault="00E4690E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404B197D" w14:textId="77777777" w:rsidR="00E4690E" w:rsidRPr="00DE2791" w:rsidRDefault="00E4690E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noProof/>
          <w:spacing w:val="8"/>
          <w:sz w:val="20"/>
          <w:szCs w:val="20"/>
          <w:lang w:val="en-US"/>
        </w:rPr>
        <w:drawing>
          <wp:inline distT="0" distB="0" distL="0" distR="0" wp14:anchorId="36CEC54E" wp14:editId="3574176E">
            <wp:extent cx="3586210" cy="1302385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 rotWithShape="1"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211" t="44165" r="20574" b="23811"/>
                    <a:stretch/>
                  </pic:blipFill>
                  <pic:spPr bwMode="auto">
                    <a:xfrm>
                      <a:off x="0" y="0"/>
                      <a:ext cx="3689298" cy="1339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C1D9AF7" w14:textId="26A669AC" w:rsidR="00E4690E" w:rsidRPr="00DE2791" w:rsidRDefault="006A2A94" w:rsidP="00B6506B">
      <w:pPr>
        <w:jc w:val="center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Рис. </w:t>
      </w:r>
      <w:r w:rsidR="00D935CF" w:rsidRPr="00DE2791">
        <w:rPr>
          <w:rFonts w:ascii="Times New Roman" w:hAnsi="Times New Roman" w:cs="Times New Roman"/>
          <w:spacing w:val="8"/>
          <w:sz w:val="20"/>
          <w:szCs w:val="20"/>
        </w:rPr>
        <w:t>8.</w:t>
      </w:r>
      <w:r w:rsidR="00BE1930" w:rsidRPr="00DE2791">
        <w:rPr>
          <w:rFonts w:ascii="Times New Roman" w:hAnsi="Times New Roman" w:cs="Times New Roman"/>
          <w:spacing w:val="8"/>
          <w:sz w:val="20"/>
          <w:szCs w:val="20"/>
        </w:rPr>
        <w:t>2</w:t>
      </w:r>
      <w:r w:rsidR="00D935CF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.1. </w:t>
      </w:r>
      <w:r w:rsidR="008C4514" w:rsidRPr="00DE2791">
        <w:rPr>
          <w:rFonts w:ascii="Times New Roman" w:hAnsi="Times New Roman" w:cs="Times New Roman"/>
          <w:spacing w:val="8"/>
          <w:sz w:val="20"/>
          <w:szCs w:val="20"/>
        </w:rPr>
        <w:t>Определение наращенной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суммы S потока </w:t>
      </w:r>
      <w:r w:rsidR="008C4514" w:rsidRPr="00DE2791">
        <w:rPr>
          <w:rFonts w:ascii="Times New Roman" w:hAnsi="Times New Roman" w:cs="Times New Roman"/>
          <w:spacing w:val="8"/>
          <w:sz w:val="20"/>
          <w:szCs w:val="20"/>
        </w:rPr>
        <w:t>платежей</w:t>
      </w:r>
    </w:p>
    <w:p w14:paraId="0CEBBB17" w14:textId="77777777" w:rsidR="00F5347A" w:rsidRPr="00DE2791" w:rsidRDefault="00F5347A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73DF8F2B" w14:textId="77777777" w:rsidR="00F5347A" w:rsidRPr="00DE2791" w:rsidRDefault="00F5347A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Наращенная сумма показывает, какую величину будет пре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д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ставлять капитал, вносимый через равные промежутки времени в течение всего срока ренты месте с начисленными процентами.</w:t>
      </w:r>
    </w:p>
    <w:p w14:paraId="44A77916" w14:textId="77777777" w:rsidR="00445485" w:rsidRPr="00DE2791" w:rsidRDefault="00445485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  <w:u w:val="single"/>
        </w:rPr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523"/>
        <w:gridCol w:w="4825"/>
      </w:tblGrid>
      <w:tr w:rsidR="00445485" w:rsidRPr="00DE2791" w14:paraId="3565CB37" w14:textId="77777777" w:rsidTr="00AD7C53">
        <w:tc>
          <w:tcPr>
            <w:tcW w:w="1526" w:type="dxa"/>
          </w:tcPr>
          <w:p w14:paraId="1D553C98" w14:textId="77777777" w:rsidR="00445485" w:rsidRPr="00DE2791" w:rsidRDefault="00445485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Определение:</w:t>
            </w:r>
          </w:p>
          <w:p w14:paraId="6A025142" w14:textId="77777777" w:rsidR="00445485" w:rsidRPr="00DE2791" w:rsidRDefault="00445485" w:rsidP="00B6506B">
            <w:pPr>
              <w:jc w:val="both"/>
              <w:rPr>
                <w:spacing w:val="8"/>
              </w:rPr>
            </w:pPr>
          </w:p>
        </w:tc>
        <w:tc>
          <w:tcPr>
            <w:tcW w:w="5105" w:type="dxa"/>
          </w:tcPr>
          <w:p w14:paraId="75F43A19" w14:textId="42FD05D0" w:rsidR="00445485" w:rsidRPr="00DE2791" w:rsidRDefault="00445485" w:rsidP="00B6506B">
            <w:pPr>
              <w:jc w:val="both"/>
              <w:rPr>
                <w:spacing w:val="8"/>
              </w:rPr>
            </w:pPr>
            <w:r w:rsidRPr="00DE2791">
              <w:rPr>
                <w:b/>
                <w:spacing w:val="8"/>
              </w:rPr>
              <w:t>современная величина потока платежей (А)</w:t>
            </w:r>
            <w:r w:rsidRPr="00DE2791">
              <w:rPr>
                <w:spacing w:val="8"/>
              </w:rPr>
              <w:t xml:space="preserve"> – это сумма всех его членов R, дисконтированных (приведенных) на величину процентной ставки на определенный момент времени, совпадающий с началом потока платежей или предшеству</w:t>
            </w:r>
            <w:r w:rsidRPr="00DE2791">
              <w:rPr>
                <w:spacing w:val="8"/>
              </w:rPr>
              <w:t>ю</w:t>
            </w:r>
            <w:r w:rsidRPr="00DE2791">
              <w:rPr>
                <w:spacing w:val="8"/>
              </w:rPr>
              <w:t xml:space="preserve">щий ему. </w:t>
            </w:r>
          </w:p>
        </w:tc>
      </w:tr>
    </w:tbl>
    <w:p w14:paraId="1FC5494D" w14:textId="77777777" w:rsidR="00445485" w:rsidRPr="00DE2791" w:rsidRDefault="00445485" w:rsidP="00B6506B">
      <w:pPr>
        <w:ind w:firstLine="397"/>
        <w:jc w:val="both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4B5781AE" w14:textId="2FED3073" w:rsidR="000D472C" w:rsidRPr="00DE2791" w:rsidRDefault="000D472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Современная величина показывает, какую сумму следовало бы иметь первоначально, чтобы, разбив ее на равные взносы, на которые бы начислялись установленные проценты в течение ср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ка ренты, можно было обеспечить получение наращенной суммы.</w:t>
      </w:r>
    </w:p>
    <w:p w14:paraId="7716BA9D" w14:textId="50CC727A" w:rsidR="000D472C" w:rsidRPr="00DE2791" w:rsidRDefault="000D472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>Логика финансовых операций по определению современной суммы такая, как на рис.</w:t>
      </w:r>
      <w:r w:rsidR="00BF4A47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6C4BB5" w:rsidRPr="00DE2791">
        <w:rPr>
          <w:rFonts w:ascii="Times New Roman" w:hAnsi="Times New Roman" w:cs="Times New Roman"/>
          <w:spacing w:val="8"/>
          <w:sz w:val="20"/>
          <w:szCs w:val="20"/>
        </w:rPr>
        <w:t>8.</w:t>
      </w:r>
      <w:r w:rsidR="00BE1930" w:rsidRPr="00DE2791">
        <w:rPr>
          <w:rFonts w:ascii="Times New Roman" w:hAnsi="Times New Roman" w:cs="Times New Roman"/>
          <w:spacing w:val="8"/>
          <w:sz w:val="20"/>
          <w:szCs w:val="20"/>
        </w:rPr>
        <w:t>2</w:t>
      </w:r>
      <w:r w:rsidR="006C4BB5" w:rsidRPr="00DE2791">
        <w:rPr>
          <w:rFonts w:ascii="Times New Roman" w:hAnsi="Times New Roman" w:cs="Times New Roman"/>
          <w:spacing w:val="8"/>
          <w:sz w:val="20"/>
          <w:szCs w:val="20"/>
        </w:rPr>
        <w:t>.2.</w:t>
      </w:r>
    </w:p>
    <w:p w14:paraId="4056AA2F" w14:textId="57CBA7A9" w:rsidR="00027F62" w:rsidRPr="00DE2791" w:rsidRDefault="00027F62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noProof/>
          <w:spacing w:val="8"/>
          <w:sz w:val="20"/>
          <w:szCs w:val="20"/>
          <w:lang w:val="en-US"/>
        </w:rPr>
        <w:drawing>
          <wp:inline distT="0" distB="0" distL="0" distR="0" wp14:anchorId="3AEBEF63" wp14:editId="6483F0B3">
            <wp:extent cx="3516418" cy="1411064"/>
            <wp:effectExtent l="0" t="0" r="0" b="1143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 rotWithShape="1"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338" t="20639" r="13713" b="38156"/>
                    <a:stretch/>
                  </pic:blipFill>
                  <pic:spPr bwMode="auto">
                    <a:xfrm>
                      <a:off x="0" y="0"/>
                      <a:ext cx="3591214" cy="14410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5BA2A82" w14:textId="2DB7FAE0" w:rsidR="00EE53CD" w:rsidRPr="00DE2791" w:rsidRDefault="00EE53CD" w:rsidP="00B6506B">
      <w:pPr>
        <w:jc w:val="center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Рис. </w:t>
      </w:r>
      <w:r w:rsidR="006C4BB5" w:rsidRPr="00DE2791">
        <w:rPr>
          <w:rFonts w:ascii="Times New Roman" w:hAnsi="Times New Roman" w:cs="Times New Roman"/>
          <w:spacing w:val="8"/>
          <w:sz w:val="20"/>
          <w:szCs w:val="20"/>
        </w:rPr>
        <w:t>8.</w:t>
      </w:r>
      <w:r w:rsidR="00BE1930" w:rsidRPr="00DE2791">
        <w:rPr>
          <w:rFonts w:ascii="Times New Roman" w:hAnsi="Times New Roman" w:cs="Times New Roman"/>
          <w:spacing w:val="8"/>
          <w:sz w:val="20"/>
          <w:szCs w:val="20"/>
        </w:rPr>
        <w:t>2</w:t>
      </w:r>
      <w:r w:rsidR="006C4BB5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.2.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Определение </w:t>
      </w:r>
      <w:r w:rsidR="00073524" w:rsidRPr="00DE2791">
        <w:rPr>
          <w:rFonts w:ascii="Times New Roman" w:hAnsi="Times New Roman" w:cs="Times New Roman"/>
          <w:spacing w:val="8"/>
          <w:sz w:val="20"/>
          <w:szCs w:val="20"/>
        </w:rPr>
        <w:t>дисконтированного потока платежей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21FD8649" w14:textId="77777777" w:rsidR="00EE53CD" w:rsidRPr="00DE2791" w:rsidRDefault="00EE53CD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2FF9E7B7" w14:textId="3988EE13" w:rsidR="00857919" w:rsidRPr="00DE2791" w:rsidRDefault="00857919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Приведенные обобщающие характеристики S и A определ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я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ется </w:t>
      </w:r>
      <w:r w:rsidR="00887E2F" w:rsidRPr="00DE2791">
        <w:rPr>
          <w:rFonts w:ascii="Times New Roman" w:hAnsi="Times New Roman" w:cs="Times New Roman"/>
          <w:spacing w:val="8"/>
          <w:sz w:val="20"/>
          <w:szCs w:val="20"/>
        </w:rPr>
        <w:t>природой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потока </w:t>
      </w:r>
      <w:r w:rsidR="00887E2F" w:rsidRPr="00DE2791">
        <w:rPr>
          <w:rFonts w:ascii="Times New Roman" w:hAnsi="Times New Roman" w:cs="Times New Roman"/>
          <w:spacing w:val="8"/>
          <w:sz w:val="20"/>
          <w:szCs w:val="20"/>
        </w:rPr>
        <w:t>платежей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, </w:t>
      </w:r>
      <w:r w:rsidR="00887E2F" w:rsidRPr="00DE2791">
        <w:rPr>
          <w:rFonts w:ascii="Times New Roman" w:hAnsi="Times New Roman" w:cs="Times New Roman"/>
          <w:spacing w:val="8"/>
          <w:sz w:val="20"/>
          <w:szCs w:val="20"/>
        </w:rPr>
        <w:t>причиной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, его </w:t>
      </w:r>
      <w:r w:rsidR="00887E2F" w:rsidRPr="00DE2791">
        <w:rPr>
          <w:rFonts w:ascii="Times New Roman" w:hAnsi="Times New Roman" w:cs="Times New Roman"/>
          <w:spacing w:val="8"/>
          <w:sz w:val="20"/>
          <w:szCs w:val="20"/>
        </w:rPr>
        <w:t>порождающей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Например, в качестве </w:t>
      </w:r>
      <w:r w:rsidR="00887E2F" w:rsidRPr="00DE2791">
        <w:rPr>
          <w:rFonts w:ascii="Times New Roman" w:hAnsi="Times New Roman" w:cs="Times New Roman"/>
          <w:spacing w:val="8"/>
          <w:sz w:val="20"/>
          <w:szCs w:val="20"/>
        </w:rPr>
        <w:t>наращенной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887E2F" w:rsidRPr="00DE2791">
        <w:rPr>
          <w:rFonts w:ascii="Times New Roman" w:hAnsi="Times New Roman" w:cs="Times New Roman"/>
          <w:spacing w:val="8"/>
          <w:sz w:val="20"/>
          <w:szCs w:val="20"/>
        </w:rPr>
        <w:t>суммой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S может выступать </w:t>
      </w:r>
      <w:r w:rsidR="00887E2F" w:rsidRPr="00DE2791">
        <w:rPr>
          <w:rFonts w:ascii="Times New Roman" w:hAnsi="Times New Roman" w:cs="Times New Roman"/>
          <w:spacing w:val="8"/>
          <w:sz w:val="20"/>
          <w:szCs w:val="20"/>
        </w:rPr>
        <w:t>итоговый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размер создаваемого инвестиционного или какого-либо другого фонда или общая сумма задолженности. Современная величина A может характеризовать приведенную прибыль, пр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веденные издержки и пр.</w:t>
      </w:r>
    </w:p>
    <w:p w14:paraId="72ADB71D" w14:textId="77777777" w:rsidR="00610B1C" w:rsidRPr="00DE2791" w:rsidRDefault="00610B1C" w:rsidP="00B6506B">
      <w:pPr>
        <w:jc w:val="center"/>
        <w:rPr>
          <w:rFonts w:ascii="Times New Roman" w:hAnsi="Times New Roman" w:cs="Times New Roman"/>
          <w:i/>
          <w:spacing w:val="8"/>
          <w:sz w:val="20"/>
          <w:szCs w:val="20"/>
        </w:rPr>
      </w:pPr>
    </w:p>
    <w:p w14:paraId="178C58E1" w14:textId="160CBF99" w:rsidR="00EE53CD" w:rsidRPr="00DE2791" w:rsidRDefault="009D49EB" w:rsidP="00B6506B">
      <w:pPr>
        <w:jc w:val="center"/>
        <w:rPr>
          <w:rFonts w:ascii="Times New Roman" w:hAnsi="Times New Roman" w:cs="Times New Roman"/>
          <w:i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В</w:t>
      </w:r>
      <w:r w:rsidR="00857919" w:rsidRPr="00DE2791">
        <w:rPr>
          <w:rFonts w:ascii="Times New Roman" w:hAnsi="Times New Roman" w:cs="Times New Roman"/>
          <w:i/>
          <w:spacing w:val="8"/>
          <w:sz w:val="20"/>
          <w:szCs w:val="20"/>
        </w:rPr>
        <w:t>иды финансовых рент</w:t>
      </w:r>
    </w:p>
    <w:p w14:paraId="615F0494" w14:textId="77777777" w:rsidR="00842061" w:rsidRPr="00DE2791" w:rsidRDefault="00842061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5D445A0F" w14:textId="67545F47" w:rsidR="00FD4218" w:rsidRPr="00DE2791" w:rsidRDefault="00E80F25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Еще раз рассмотрим основные хара</w:t>
      </w:r>
      <w:r w:rsidR="00842061" w:rsidRPr="00DE2791">
        <w:rPr>
          <w:rFonts w:ascii="Times New Roman" w:hAnsi="Times New Roman" w:cs="Times New Roman"/>
          <w:spacing w:val="8"/>
          <w:sz w:val="20"/>
          <w:szCs w:val="20"/>
        </w:rPr>
        <w:t>кт</w:t>
      </w:r>
      <w:r w:rsidR="00CE5004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="007805E0" w:rsidRPr="00DE2791">
        <w:rPr>
          <w:rFonts w:ascii="Times New Roman" w:hAnsi="Times New Roman" w:cs="Times New Roman"/>
          <w:spacing w:val="8"/>
          <w:sz w:val="20"/>
          <w:szCs w:val="20"/>
        </w:rPr>
        <w:t>ристики финансовых р</w:t>
      </w:r>
      <w:r w:rsidR="003424FD" w:rsidRPr="00DE2791">
        <w:rPr>
          <w:rFonts w:ascii="Times New Roman" w:hAnsi="Times New Roman" w:cs="Times New Roman"/>
          <w:spacing w:val="8"/>
          <w:sz w:val="20"/>
          <w:szCs w:val="20"/>
        </w:rPr>
        <w:t>ент</w:t>
      </w:r>
      <w:r w:rsidR="00521F2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</w:t>
      </w:r>
      <w:r w:rsidR="003424FD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их виды более формал</w:t>
      </w:r>
      <w:r w:rsidR="00521F20" w:rsidRPr="00DE2791">
        <w:rPr>
          <w:rFonts w:ascii="Times New Roman" w:hAnsi="Times New Roman" w:cs="Times New Roman"/>
          <w:spacing w:val="8"/>
          <w:sz w:val="20"/>
          <w:szCs w:val="20"/>
        </w:rPr>
        <w:t>ь</w:t>
      </w:r>
      <w:r w:rsidR="003424FD"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="007805E0" w:rsidRPr="00DE2791">
        <w:rPr>
          <w:rFonts w:ascii="Times New Roman" w:hAnsi="Times New Roman" w:cs="Times New Roman"/>
          <w:spacing w:val="8"/>
          <w:sz w:val="20"/>
          <w:szCs w:val="20"/>
        </w:rPr>
        <w:t>о.</w:t>
      </w:r>
      <w:r w:rsidR="0065276C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Определени</w:t>
      </w:r>
      <w:r w:rsidR="003B2267" w:rsidRPr="00DE2791">
        <w:rPr>
          <w:rFonts w:ascii="Times New Roman" w:hAnsi="Times New Roman" w:cs="Times New Roman"/>
          <w:spacing w:val="8"/>
          <w:sz w:val="20"/>
          <w:szCs w:val="20"/>
        </w:rPr>
        <w:t>я</w:t>
      </w:r>
      <w:r w:rsidR="0065276C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ренты и потока платежей мы уже рассмотрели, теперь дадим определение име</w:t>
      </w:r>
      <w:r w:rsidR="0065276C"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="0065276C" w:rsidRPr="00DE2791">
        <w:rPr>
          <w:rFonts w:ascii="Times New Roman" w:hAnsi="Times New Roman" w:cs="Times New Roman"/>
          <w:spacing w:val="8"/>
          <w:sz w:val="20"/>
          <w:szCs w:val="20"/>
        </w:rPr>
        <w:t>но финансовой ренте.</w:t>
      </w:r>
    </w:p>
    <w:p w14:paraId="3DDEAB7D" w14:textId="77777777" w:rsidR="008233FD" w:rsidRPr="00DE2791" w:rsidRDefault="008233FD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  <w:u w:val="single"/>
        </w:rPr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523"/>
        <w:gridCol w:w="4825"/>
      </w:tblGrid>
      <w:tr w:rsidR="008233FD" w:rsidRPr="00DE2791" w14:paraId="2A8BA7E1" w14:textId="77777777" w:rsidTr="00AD7C53">
        <w:tc>
          <w:tcPr>
            <w:tcW w:w="1526" w:type="dxa"/>
          </w:tcPr>
          <w:p w14:paraId="305108FD" w14:textId="77777777" w:rsidR="008233FD" w:rsidRPr="00DE2791" w:rsidRDefault="008233FD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Определение:</w:t>
            </w:r>
          </w:p>
          <w:p w14:paraId="2FD290DA" w14:textId="77777777" w:rsidR="008233FD" w:rsidRPr="00DE2791" w:rsidRDefault="008233FD" w:rsidP="00B6506B">
            <w:pPr>
              <w:jc w:val="both"/>
              <w:rPr>
                <w:spacing w:val="8"/>
              </w:rPr>
            </w:pPr>
          </w:p>
        </w:tc>
        <w:tc>
          <w:tcPr>
            <w:tcW w:w="5105" w:type="dxa"/>
          </w:tcPr>
          <w:p w14:paraId="3C0BC4DA" w14:textId="7C32F0A4" w:rsidR="008233FD" w:rsidRPr="00DE2791" w:rsidRDefault="008233FD" w:rsidP="00B6506B">
            <w:pPr>
              <w:jc w:val="both"/>
              <w:rPr>
                <w:spacing w:val="8"/>
              </w:rPr>
            </w:pPr>
            <w:r w:rsidRPr="00DE2791">
              <w:rPr>
                <w:b/>
                <w:spacing w:val="8"/>
              </w:rPr>
              <w:t>финансовая рента (или аннуитет)</w:t>
            </w:r>
            <w:r w:rsidRPr="00DE2791">
              <w:rPr>
                <w:spacing w:val="8"/>
              </w:rPr>
              <w:t xml:space="preserve"> – это поток платежей, все члены которого положительные величины, а временные интервалы постоянны.</w:t>
            </w:r>
          </w:p>
        </w:tc>
      </w:tr>
    </w:tbl>
    <w:p w14:paraId="2265A3FE" w14:textId="77777777" w:rsidR="008233FD" w:rsidRPr="00DE2791" w:rsidRDefault="008233FD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  <w:u w:val="single"/>
        </w:rPr>
      </w:pPr>
    </w:p>
    <w:p w14:paraId="10BD12F6" w14:textId="77777777" w:rsidR="00FD4218" w:rsidRPr="00DE2791" w:rsidRDefault="00FD421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Финансовая рента имеет следующие параметры:</w:t>
      </w:r>
    </w:p>
    <w:p w14:paraId="2721ECC3" w14:textId="77777777" w:rsidR="00B06CB5" w:rsidRPr="00DE2791" w:rsidRDefault="00B06CB5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408D3239" w14:textId="77777777" w:rsidR="00FD4218" w:rsidRPr="00DE2791" w:rsidRDefault="00FD4218" w:rsidP="00E276C5">
      <w:pPr>
        <w:pStyle w:val="a3"/>
        <w:numPr>
          <w:ilvl w:val="0"/>
          <w:numId w:val="27"/>
        </w:numPr>
        <w:ind w:left="0" w:firstLine="284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Член ренты (R) – величина каждого отдельного платежа;</w:t>
      </w:r>
    </w:p>
    <w:p w14:paraId="03CC79CB" w14:textId="0B4DC699" w:rsidR="00FD4218" w:rsidRPr="00DE2791" w:rsidRDefault="00FD4218" w:rsidP="00E276C5">
      <w:pPr>
        <w:pStyle w:val="a3"/>
        <w:numPr>
          <w:ilvl w:val="0"/>
          <w:numId w:val="27"/>
        </w:numPr>
        <w:ind w:left="0" w:firstLine="284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Период ренты (t) – временной интервал между двумя 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седни</w:t>
      </w:r>
      <w:r w:rsidR="00887E2F" w:rsidRPr="00DE2791">
        <w:rPr>
          <w:rFonts w:ascii="Times New Roman" w:hAnsi="Times New Roman" w:cs="Times New Roman"/>
          <w:spacing w:val="8"/>
          <w:sz w:val="20"/>
          <w:szCs w:val="20"/>
        </w:rPr>
        <w:t>ми пла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тежами;</w:t>
      </w:r>
    </w:p>
    <w:p w14:paraId="5669265A" w14:textId="77777777" w:rsidR="00FD4218" w:rsidRPr="00DE2791" w:rsidRDefault="00FD4218" w:rsidP="00E276C5">
      <w:pPr>
        <w:pStyle w:val="a3"/>
        <w:numPr>
          <w:ilvl w:val="0"/>
          <w:numId w:val="27"/>
        </w:numPr>
        <w:ind w:left="0" w:firstLine="284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Срок ренты (n) – время, измеренное от начала финанс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вой ренты до конца ее последнего периода;</w:t>
      </w:r>
    </w:p>
    <w:p w14:paraId="1AF14116" w14:textId="47C011A1" w:rsidR="00FD4218" w:rsidRPr="00DE2791" w:rsidRDefault="00FD4218" w:rsidP="00E276C5">
      <w:pPr>
        <w:pStyle w:val="a3"/>
        <w:numPr>
          <w:ilvl w:val="0"/>
          <w:numId w:val="27"/>
        </w:numPr>
        <w:ind w:left="0" w:firstLine="284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>Процентная ставка (i) – ставка, используемая при нар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ще</w:t>
      </w:r>
      <w:r w:rsidR="00887E2F" w:rsidRPr="00DE2791">
        <w:rPr>
          <w:rFonts w:ascii="Times New Roman" w:hAnsi="Times New Roman" w:cs="Times New Roman"/>
          <w:spacing w:val="8"/>
          <w:sz w:val="20"/>
          <w:szCs w:val="20"/>
        </w:rPr>
        <w:t>нии или дис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контировании платежей, образующих ренту.</w:t>
      </w:r>
    </w:p>
    <w:p w14:paraId="0DF75D8C" w14:textId="77777777" w:rsidR="00B06CB5" w:rsidRPr="00DE2791" w:rsidRDefault="00B06CB5" w:rsidP="00B6506B">
      <w:pPr>
        <w:jc w:val="center"/>
        <w:rPr>
          <w:rFonts w:ascii="Times New Roman" w:hAnsi="Times New Roman" w:cs="Times New Roman"/>
          <w:i/>
          <w:spacing w:val="8"/>
          <w:sz w:val="20"/>
          <w:szCs w:val="20"/>
        </w:rPr>
      </w:pPr>
    </w:p>
    <w:p w14:paraId="1325F9C9" w14:textId="6346D7EC" w:rsidR="00FD4218" w:rsidRPr="00DE2791" w:rsidRDefault="00520CD7" w:rsidP="00B6506B">
      <w:pPr>
        <w:jc w:val="center"/>
        <w:rPr>
          <w:rFonts w:ascii="Times New Roman" w:hAnsi="Times New Roman" w:cs="Times New Roman"/>
          <w:i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Виды финансовых рент</w:t>
      </w:r>
    </w:p>
    <w:p w14:paraId="32EC5788" w14:textId="77777777" w:rsidR="00FD4218" w:rsidRPr="00DE2791" w:rsidRDefault="00FD421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4C4793C8" w14:textId="77777777" w:rsidR="00D8787B" w:rsidRPr="00DE2791" w:rsidRDefault="00FD421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1.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ab/>
        <w:t>В зависимости от продолжительности периода:</w:t>
      </w:r>
      <w:r w:rsidR="00CE5004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43BEF731" w14:textId="70FD4D46" w:rsidR="00FD4218" w:rsidRPr="00DE2791" w:rsidRDefault="00FD4218" w:rsidP="00E276C5">
      <w:pPr>
        <w:pStyle w:val="a3"/>
        <w:numPr>
          <w:ilvl w:val="0"/>
          <w:numId w:val="28"/>
        </w:numPr>
        <w:ind w:left="0" w:firstLine="284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годовые – выплачиваются ежегодно, один раз в год, p = 1, период ренты t = 1 год;</w:t>
      </w:r>
    </w:p>
    <w:p w14:paraId="101DE47A" w14:textId="77777777" w:rsidR="00FD4218" w:rsidRPr="00DE2791" w:rsidRDefault="00FD4218" w:rsidP="00E276C5">
      <w:pPr>
        <w:pStyle w:val="a3"/>
        <w:numPr>
          <w:ilvl w:val="0"/>
          <w:numId w:val="28"/>
        </w:numPr>
        <w:ind w:left="0" w:firstLine="284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р-срочные – выплата рент производится p раз в год (p &gt; 1) равны-ми платежами R, период ренты t может быть как бол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ь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ше года, так и меньше года. </w:t>
      </w:r>
    </w:p>
    <w:p w14:paraId="65D2CF58" w14:textId="32672FCE" w:rsidR="00FD4218" w:rsidRPr="00DE2791" w:rsidRDefault="00FD4218" w:rsidP="00E276C5">
      <w:pPr>
        <w:pStyle w:val="a3"/>
        <w:numPr>
          <w:ilvl w:val="0"/>
          <w:numId w:val="28"/>
        </w:numPr>
        <w:ind w:left="0" w:firstLine="284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непрерывные ренты – это ренты с очень частыми плат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жа</w:t>
      </w:r>
      <w:r w:rsidR="00D8787B" w:rsidRPr="00DE2791">
        <w:rPr>
          <w:rFonts w:ascii="Times New Roman" w:hAnsi="Times New Roman" w:cs="Times New Roman"/>
          <w:spacing w:val="8"/>
          <w:sz w:val="20"/>
          <w:szCs w:val="20"/>
        </w:rPr>
        <w:t>ми, ко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торые рассматриваются как непрерывные. </w:t>
      </w:r>
    </w:p>
    <w:p w14:paraId="6369578E" w14:textId="77777777" w:rsidR="00FD4218" w:rsidRPr="00DE2791" w:rsidRDefault="00FD421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2.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ab/>
        <w:t>По частоте начислений процентов (m):</w:t>
      </w:r>
    </w:p>
    <w:p w14:paraId="5B50D4B3" w14:textId="77777777" w:rsidR="00FD4218" w:rsidRPr="00DE2791" w:rsidRDefault="00FD4218" w:rsidP="00E276C5">
      <w:pPr>
        <w:pStyle w:val="a3"/>
        <w:numPr>
          <w:ilvl w:val="0"/>
          <w:numId w:val="29"/>
        </w:numPr>
        <w:ind w:left="0" w:firstLine="284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с начислением один раз в год (m = 1)</w:t>
      </w:r>
    </w:p>
    <w:p w14:paraId="46FCC95E" w14:textId="77777777" w:rsidR="00FD4218" w:rsidRPr="00DE2791" w:rsidRDefault="00FD4218" w:rsidP="00E276C5">
      <w:pPr>
        <w:pStyle w:val="a3"/>
        <w:numPr>
          <w:ilvl w:val="0"/>
          <w:numId w:val="29"/>
        </w:numPr>
        <w:ind w:left="0" w:firstLine="284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с начислением m раз в год (m &gt; 1) </w:t>
      </w:r>
    </w:p>
    <w:p w14:paraId="6AC5FC07" w14:textId="77777777" w:rsidR="00FD4218" w:rsidRPr="00DE2791" w:rsidRDefault="00FD4218" w:rsidP="00E276C5">
      <w:pPr>
        <w:pStyle w:val="a3"/>
        <w:numPr>
          <w:ilvl w:val="0"/>
          <w:numId w:val="29"/>
        </w:numPr>
        <w:ind w:left="0" w:firstLine="284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с непрерывным начислением.</w:t>
      </w:r>
    </w:p>
    <w:p w14:paraId="4862936D" w14:textId="09BC5F64" w:rsidR="00FD4218" w:rsidRPr="00DE2791" w:rsidRDefault="00FD421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Моменты начислений могут совпадать (m = p) и не совпадать с моментами рентных платежей (m ≠ p).</w:t>
      </w:r>
      <w:r w:rsidR="00CE5004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Здесь следует отметить, что если моменты рентных платежей совпадают, то рента пр</w:t>
      </w:r>
      <w:r w:rsidR="00CE5004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CE5004" w:rsidRPr="00DE2791">
        <w:rPr>
          <w:rFonts w:ascii="Times New Roman" w:hAnsi="Times New Roman" w:cs="Times New Roman"/>
          <w:spacing w:val="8"/>
          <w:sz w:val="20"/>
          <w:szCs w:val="20"/>
        </w:rPr>
        <w:t>стая, а если нет – обычная.</w:t>
      </w:r>
    </w:p>
    <w:p w14:paraId="08BE923F" w14:textId="77777777" w:rsidR="00FD4218" w:rsidRPr="00DE2791" w:rsidRDefault="00FD421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3.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ab/>
        <w:t>По величине членов различают ренты:</w:t>
      </w:r>
    </w:p>
    <w:p w14:paraId="11FD1F9B" w14:textId="5417660E" w:rsidR="00FD4218" w:rsidRPr="00DE2791" w:rsidRDefault="00FD4218" w:rsidP="00E276C5">
      <w:pPr>
        <w:pStyle w:val="a3"/>
        <w:numPr>
          <w:ilvl w:val="0"/>
          <w:numId w:val="30"/>
        </w:numPr>
        <w:ind w:left="0" w:firstLine="284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постоянные – имеют равные члены, величина каждого платежа остается неизменной во времени (R = const)  как на рис.</w:t>
      </w:r>
      <w:r w:rsidR="007A6235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1913B2" w:rsidRPr="00DE2791">
        <w:rPr>
          <w:rFonts w:ascii="Times New Roman" w:hAnsi="Times New Roman" w:cs="Times New Roman"/>
          <w:spacing w:val="8"/>
          <w:sz w:val="20"/>
          <w:szCs w:val="20"/>
        </w:rPr>
        <w:t>8.3.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1.</w:t>
      </w:r>
    </w:p>
    <w:p w14:paraId="36B230EF" w14:textId="1BB9F119" w:rsidR="00FD4218" w:rsidRPr="00DE2791" w:rsidRDefault="00FD4218" w:rsidP="00E276C5">
      <w:pPr>
        <w:pStyle w:val="a3"/>
        <w:numPr>
          <w:ilvl w:val="0"/>
          <w:numId w:val="30"/>
        </w:numPr>
        <w:ind w:left="0" w:firstLine="284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переменные ренты – размер платежей может бы</w:t>
      </w:r>
      <w:r w:rsidR="00520CD7" w:rsidRPr="00DE2791">
        <w:rPr>
          <w:rFonts w:ascii="Times New Roman" w:hAnsi="Times New Roman" w:cs="Times New Roman"/>
          <w:spacing w:val="8"/>
          <w:sz w:val="20"/>
          <w:szCs w:val="20"/>
        </w:rPr>
        <w:t>ть прои</w:t>
      </w:r>
      <w:r w:rsidR="00520CD7" w:rsidRPr="00DE2791">
        <w:rPr>
          <w:rFonts w:ascii="Times New Roman" w:hAnsi="Times New Roman" w:cs="Times New Roman"/>
          <w:spacing w:val="8"/>
          <w:sz w:val="20"/>
          <w:szCs w:val="20"/>
        </w:rPr>
        <w:t>з</w:t>
      </w:r>
      <w:r w:rsidR="00520CD7" w:rsidRPr="00DE2791">
        <w:rPr>
          <w:rFonts w:ascii="Times New Roman" w:hAnsi="Times New Roman" w:cs="Times New Roman"/>
          <w:spacing w:val="8"/>
          <w:sz w:val="20"/>
          <w:szCs w:val="20"/>
        </w:rPr>
        <w:t>вольным (R = var) рис.</w:t>
      </w:r>
      <w:r w:rsidR="0036057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1913B2" w:rsidRPr="00DE2791">
        <w:rPr>
          <w:rFonts w:ascii="Times New Roman" w:hAnsi="Times New Roman" w:cs="Times New Roman"/>
          <w:spacing w:val="8"/>
          <w:sz w:val="20"/>
          <w:szCs w:val="20"/>
        </w:rPr>
        <w:t>8.</w:t>
      </w:r>
      <w:r w:rsidR="00BE1930" w:rsidRPr="00DE2791">
        <w:rPr>
          <w:rFonts w:ascii="Times New Roman" w:hAnsi="Times New Roman" w:cs="Times New Roman"/>
          <w:spacing w:val="8"/>
          <w:sz w:val="20"/>
          <w:szCs w:val="20"/>
        </w:rPr>
        <w:t>2</w:t>
      </w:r>
      <w:r w:rsidR="001913B2" w:rsidRPr="00DE2791">
        <w:rPr>
          <w:rFonts w:ascii="Times New Roman" w:hAnsi="Times New Roman" w:cs="Times New Roman"/>
          <w:spacing w:val="8"/>
          <w:sz w:val="20"/>
          <w:szCs w:val="20"/>
        </w:rPr>
        <w:t>.3.</w:t>
      </w:r>
    </w:p>
    <w:p w14:paraId="6D0C206E" w14:textId="77777777" w:rsidR="00FD4218" w:rsidRPr="00DE2791" w:rsidRDefault="00FD421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3FD2D159" w14:textId="58E4737B" w:rsidR="00FD4218" w:rsidRPr="00DE2791" w:rsidRDefault="00D322A2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noProof/>
          <w:spacing w:val="8"/>
          <w:sz w:val="20"/>
          <w:szCs w:val="20"/>
          <w:lang w:val="en-US"/>
        </w:rPr>
        <w:drawing>
          <wp:inline distT="0" distB="0" distL="0" distR="0" wp14:anchorId="682E1808" wp14:editId="434E36AB">
            <wp:extent cx="3609439" cy="1205018"/>
            <wp:effectExtent l="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 rotWithShape="1"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801" t="45311" r="4849" b="21315"/>
                    <a:stretch/>
                  </pic:blipFill>
                  <pic:spPr bwMode="auto">
                    <a:xfrm>
                      <a:off x="0" y="0"/>
                      <a:ext cx="3701922" cy="12358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5B609FE" w14:textId="77777777" w:rsidR="00FD4218" w:rsidRPr="00DE2791" w:rsidRDefault="00FD421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03AA13C5" w14:textId="3D9F2F5A" w:rsidR="00FD4218" w:rsidRPr="00DE2791" w:rsidRDefault="00D322A2" w:rsidP="00B6506B">
      <w:pPr>
        <w:jc w:val="center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Рис.</w:t>
      </w:r>
      <w:r w:rsidR="00F37CC6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16354F" w:rsidRPr="00DE2791">
        <w:rPr>
          <w:rFonts w:ascii="Times New Roman" w:hAnsi="Times New Roman" w:cs="Times New Roman"/>
          <w:spacing w:val="8"/>
          <w:sz w:val="20"/>
          <w:szCs w:val="20"/>
        </w:rPr>
        <w:t>8.</w:t>
      </w:r>
      <w:r w:rsidR="00BE1930" w:rsidRPr="00DE2791">
        <w:rPr>
          <w:rFonts w:ascii="Times New Roman" w:hAnsi="Times New Roman" w:cs="Times New Roman"/>
          <w:spacing w:val="8"/>
          <w:sz w:val="20"/>
          <w:szCs w:val="20"/>
        </w:rPr>
        <w:t>2</w:t>
      </w:r>
      <w:r w:rsidR="0016354F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.3. </w:t>
      </w:r>
      <w:r w:rsidR="00F37CC6" w:rsidRPr="00DE2791">
        <w:rPr>
          <w:rFonts w:ascii="Times New Roman" w:hAnsi="Times New Roman" w:cs="Times New Roman"/>
          <w:spacing w:val="8"/>
          <w:sz w:val="20"/>
          <w:szCs w:val="20"/>
        </w:rPr>
        <w:t>Формирование наращенной суммы S потока платежей с неравными платежами Ri</w:t>
      </w:r>
    </w:p>
    <w:p w14:paraId="2EC50C6A" w14:textId="77777777" w:rsidR="00FD4218" w:rsidRPr="00DE2791" w:rsidRDefault="00FD421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6E499B5E" w14:textId="77777777" w:rsidR="00B22180" w:rsidRPr="00DE2791" w:rsidRDefault="00B2218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4.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ab/>
        <w:t xml:space="preserve">По вероятности выплаты: </w:t>
      </w:r>
    </w:p>
    <w:p w14:paraId="18DA4CB4" w14:textId="77777777" w:rsidR="00B22180" w:rsidRPr="00DE2791" w:rsidRDefault="00B22180" w:rsidP="00E276C5">
      <w:pPr>
        <w:pStyle w:val="a3"/>
        <w:numPr>
          <w:ilvl w:val="0"/>
          <w:numId w:val="31"/>
        </w:numPr>
        <w:ind w:left="0" w:firstLine="284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>верные  – подлежат безусловной выплате, они не зависят ни от ка-ких условий, например, погашение кредита;</w:t>
      </w:r>
    </w:p>
    <w:p w14:paraId="09BD4A12" w14:textId="49ED56DF" w:rsidR="00B22180" w:rsidRPr="00DE2791" w:rsidRDefault="00B22180" w:rsidP="00E276C5">
      <w:pPr>
        <w:pStyle w:val="a3"/>
        <w:numPr>
          <w:ilvl w:val="0"/>
          <w:numId w:val="31"/>
        </w:numPr>
        <w:ind w:left="0" w:firstLine="284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условные  – выплат зависит от наступления некоторого слу</w:t>
      </w:r>
      <w:r w:rsidR="00D8787B" w:rsidRPr="00DE2791">
        <w:rPr>
          <w:rFonts w:ascii="Times New Roman" w:hAnsi="Times New Roman" w:cs="Times New Roman"/>
          <w:spacing w:val="8"/>
          <w:sz w:val="20"/>
          <w:szCs w:val="20"/>
        </w:rPr>
        <w:t>чайно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го события, поэтому число ее членов заранее неизвес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</w:t>
      </w:r>
      <w:r w:rsidR="00D8787B" w:rsidRPr="00DE2791">
        <w:rPr>
          <w:rFonts w:ascii="Times New Roman" w:hAnsi="Times New Roman" w:cs="Times New Roman"/>
          <w:spacing w:val="8"/>
          <w:sz w:val="20"/>
          <w:szCs w:val="20"/>
        </w:rPr>
        <w:t>но. Напри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мер, число выплат пенсий в зависимости от продолж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тельности жизни пенсионеров.</w:t>
      </w:r>
    </w:p>
    <w:p w14:paraId="3DCF3C40" w14:textId="77777777" w:rsidR="00B22180" w:rsidRPr="00DE2791" w:rsidRDefault="00B2218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5.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ab/>
        <w:t>По числу членов:</w:t>
      </w:r>
    </w:p>
    <w:p w14:paraId="5247476E" w14:textId="77777777" w:rsidR="00B22180" w:rsidRPr="00DE2791" w:rsidRDefault="00B22180" w:rsidP="00E276C5">
      <w:pPr>
        <w:pStyle w:val="a3"/>
        <w:numPr>
          <w:ilvl w:val="0"/>
          <w:numId w:val="32"/>
        </w:numPr>
        <w:ind w:left="0" w:firstLine="284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ограниченные – с заранее известным конечным числом членов;</w:t>
      </w:r>
    </w:p>
    <w:p w14:paraId="138C1B2F" w14:textId="4CD03C40" w:rsidR="00B22180" w:rsidRPr="00DE2791" w:rsidRDefault="00B22180" w:rsidP="00E276C5">
      <w:pPr>
        <w:pStyle w:val="a3"/>
        <w:numPr>
          <w:ilvl w:val="0"/>
          <w:numId w:val="32"/>
        </w:numPr>
        <w:ind w:left="0" w:firstLine="284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бесконечные (вечные ренты) – число ренты заранее неи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з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вестно. В качестве примера вечной рент</w:t>
      </w:r>
      <w:r w:rsidR="00D8787B" w:rsidRPr="00DE2791">
        <w:rPr>
          <w:rFonts w:ascii="Times New Roman" w:hAnsi="Times New Roman" w:cs="Times New Roman"/>
          <w:spacing w:val="8"/>
          <w:sz w:val="20"/>
          <w:szCs w:val="20"/>
        </w:rPr>
        <w:t>ы обычно приводят в</w:t>
      </w:r>
      <w:r w:rsidR="00D8787B" w:rsidRPr="00DE2791">
        <w:rPr>
          <w:rFonts w:ascii="Times New Roman" w:hAnsi="Times New Roman" w:cs="Times New Roman"/>
          <w:spacing w:val="8"/>
          <w:sz w:val="20"/>
          <w:szCs w:val="20"/>
        </w:rPr>
        <w:t>ы</w:t>
      </w:r>
      <w:r w:rsidR="00D8787B" w:rsidRPr="00DE2791">
        <w:rPr>
          <w:rFonts w:ascii="Times New Roman" w:hAnsi="Times New Roman" w:cs="Times New Roman"/>
          <w:spacing w:val="8"/>
          <w:sz w:val="20"/>
          <w:szCs w:val="20"/>
        </w:rPr>
        <w:t>платы по об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лигациям с неограниченным или нефиксированным сроком.</w:t>
      </w:r>
      <w:r w:rsidR="00D8787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Дохо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ды по эти облигациям, выпла</w:t>
      </w:r>
      <w:r w:rsidR="00D8787B" w:rsidRPr="00DE2791">
        <w:rPr>
          <w:rFonts w:ascii="Times New Roman" w:hAnsi="Times New Roman" w:cs="Times New Roman"/>
          <w:spacing w:val="8"/>
          <w:sz w:val="20"/>
          <w:szCs w:val="20"/>
        </w:rPr>
        <w:t>чиваемые через опр</w:t>
      </w:r>
      <w:r w:rsidR="00D8787B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="00D8787B" w:rsidRPr="00DE2791">
        <w:rPr>
          <w:rFonts w:ascii="Times New Roman" w:hAnsi="Times New Roman" w:cs="Times New Roman"/>
          <w:spacing w:val="8"/>
          <w:sz w:val="20"/>
          <w:szCs w:val="20"/>
        </w:rPr>
        <w:t>деленные про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межутки времени, являются членами вечной ренты.</w:t>
      </w:r>
    </w:p>
    <w:p w14:paraId="00FB93D9" w14:textId="77777777" w:rsidR="00B22180" w:rsidRPr="00DE2791" w:rsidRDefault="00B2218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6.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ab/>
        <w:t>По моменту начала выплат рентных платежей:</w:t>
      </w:r>
    </w:p>
    <w:p w14:paraId="4E63A108" w14:textId="77777777" w:rsidR="00B22180" w:rsidRPr="00DE2791" w:rsidRDefault="00B22180" w:rsidP="00E276C5">
      <w:pPr>
        <w:pStyle w:val="a3"/>
        <w:numPr>
          <w:ilvl w:val="0"/>
          <w:numId w:val="33"/>
        </w:numPr>
        <w:ind w:left="0" w:firstLine="284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немедленные – платежи производятся сразу же после з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ключения контракта;</w:t>
      </w:r>
    </w:p>
    <w:p w14:paraId="5F258865" w14:textId="77777777" w:rsidR="00B22180" w:rsidRPr="00DE2791" w:rsidRDefault="00B22180" w:rsidP="00E276C5">
      <w:pPr>
        <w:pStyle w:val="a3"/>
        <w:numPr>
          <w:ilvl w:val="0"/>
          <w:numId w:val="33"/>
        </w:numPr>
        <w:ind w:left="0" w:firstLine="284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отложенные (отсроченные) – срок реализации откладыв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ется на указанное в контракте время.</w:t>
      </w:r>
    </w:p>
    <w:p w14:paraId="3DEE83DA" w14:textId="77777777" w:rsidR="00B22180" w:rsidRPr="00DE2791" w:rsidRDefault="00B22180" w:rsidP="00B6506B">
      <w:pPr>
        <w:ind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7.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ab/>
        <w:t>По моменту выплат членов ренты:</w:t>
      </w:r>
    </w:p>
    <w:p w14:paraId="02451106" w14:textId="4D668173" w:rsidR="00B22180" w:rsidRPr="00DE2791" w:rsidRDefault="00B22180" w:rsidP="00E276C5">
      <w:pPr>
        <w:pStyle w:val="a3"/>
        <w:numPr>
          <w:ilvl w:val="0"/>
          <w:numId w:val="34"/>
        </w:numPr>
        <w:ind w:left="0" w:firstLine="284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обычные (постнумерандо) – пл</w:t>
      </w:r>
      <w:r w:rsidR="00161505" w:rsidRPr="00DE2791">
        <w:rPr>
          <w:rFonts w:ascii="Times New Roman" w:hAnsi="Times New Roman" w:cs="Times New Roman"/>
          <w:spacing w:val="8"/>
          <w:sz w:val="20"/>
          <w:szCs w:val="20"/>
        </w:rPr>
        <w:t>атежи производятся в ко</w:t>
      </w:r>
      <w:r w:rsidR="00161505"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="00161505" w:rsidRPr="00DE2791">
        <w:rPr>
          <w:rFonts w:ascii="Times New Roman" w:hAnsi="Times New Roman" w:cs="Times New Roman"/>
          <w:spacing w:val="8"/>
          <w:sz w:val="20"/>
          <w:szCs w:val="20"/>
        </w:rPr>
        <w:t>це соот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ветствующего периода </w:t>
      </w:r>
      <w:r w:rsidR="00ED6C8D" w:rsidRPr="00DE2791">
        <w:rPr>
          <w:rFonts w:ascii="Times New Roman" w:hAnsi="Times New Roman" w:cs="Times New Roman"/>
          <w:spacing w:val="8"/>
          <w:sz w:val="20"/>
          <w:szCs w:val="20"/>
        </w:rPr>
        <w:t>(года, полугодия и т.д.), (рис.</w:t>
      </w:r>
      <w:r w:rsidR="00B65A2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5D7F00" w:rsidRPr="00DE2791">
        <w:rPr>
          <w:rFonts w:ascii="Times New Roman" w:hAnsi="Times New Roman" w:cs="Times New Roman"/>
          <w:spacing w:val="8"/>
          <w:sz w:val="20"/>
          <w:szCs w:val="20"/>
        </w:rPr>
        <w:t>8.</w:t>
      </w:r>
      <w:r w:rsidR="00BE1930" w:rsidRPr="00DE2791">
        <w:rPr>
          <w:rFonts w:ascii="Times New Roman" w:hAnsi="Times New Roman" w:cs="Times New Roman"/>
          <w:spacing w:val="8"/>
          <w:sz w:val="20"/>
          <w:szCs w:val="20"/>
        </w:rPr>
        <w:t>2</w:t>
      </w:r>
      <w:r w:rsidR="005D7F00" w:rsidRPr="00DE2791">
        <w:rPr>
          <w:rFonts w:ascii="Times New Roman" w:hAnsi="Times New Roman" w:cs="Times New Roman"/>
          <w:spacing w:val="8"/>
          <w:sz w:val="20"/>
          <w:szCs w:val="20"/>
        </w:rPr>
        <w:t>.4 - 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);</w:t>
      </w:r>
    </w:p>
    <w:p w14:paraId="2EAAC9F4" w14:textId="550B9F9B" w:rsidR="00B22180" w:rsidRPr="00DE2791" w:rsidRDefault="00B22180" w:rsidP="00E276C5">
      <w:pPr>
        <w:pStyle w:val="a3"/>
        <w:numPr>
          <w:ilvl w:val="0"/>
          <w:numId w:val="34"/>
        </w:numPr>
        <w:ind w:left="0" w:firstLine="284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авансовые (пренумерандо) – платежи осуществляются в начале периода (рис.</w:t>
      </w:r>
      <w:r w:rsidR="00B65A2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5D7F00" w:rsidRPr="00DE2791">
        <w:rPr>
          <w:rFonts w:ascii="Times New Roman" w:hAnsi="Times New Roman" w:cs="Times New Roman"/>
          <w:spacing w:val="8"/>
          <w:sz w:val="20"/>
          <w:szCs w:val="20"/>
        </w:rPr>
        <w:t>8.</w:t>
      </w:r>
      <w:r w:rsidR="00BE1930" w:rsidRPr="00DE2791">
        <w:rPr>
          <w:rFonts w:ascii="Times New Roman" w:hAnsi="Times New Roman" w:cs="Times New Roman"/>
          <w:spacing w:val="8"/>
          <w:sz w:val="20"/>
          <w:szCs w:val="20"/>
        </w:rPr>
        <w:t>2</w:t>
      </w:r>
      <w:r w:rsidR="005D7F00" w:rsidRPr="00DE2791">
        <w:rPr>
          <w:rFonts w:ascii="Times New Roman" w:hAnsi="Times New Roman" w:cs="Times New Roman"/>
          <w:spacing w:val="8"/>
          <w:sz w:val="20"/>
          <w:szCs w:val="20"/>
        </w:rPr>
        <w:t>.4 - б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). </w:t>
      </w:r>
    </w:p>
    <w:p w14:paraId="69126703" w14:textId="77777777" w:rsidR="00B22180" w:rsidRPr="00DE2791" w:rsidRDefault="00B2218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4AF36E9E" w14:textId="2AB3F132" w:rsidR="00F50E0C" w:rsidRPr="00DE2791" w:rsidRDefault="00161505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noProof/>
          <w:spacing w:val="8"/>
          <w:sz w:val="20"/>
          <w:szCs w:val="20"/>
          <w:lang w:val="en-US"/>
        </w:rPr>
        <w:drawing>
          <wp:inline distT="0" distB="0" distL="0" distR="0" wp14:anchorId="748F387F" wp14:editId="2F4E2926">
            <wp:extent cx="3630718" cy="1794637"/>
            <wp:effectExtent l="0" t="0" r="1905" b="889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 rotWithShape="1"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568" t="33937" r="11112" b="22311"/>
                    <a:stretch/>
                  </pic:blipFill>
                  <pic:spPr bwMode="auto">
                    <a:xfrm>
                      <a:off x="0" y="0"/>
                      <a:ext cx="3714672" cy="1836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7E78ADF" w14:textId="208BEAAE" w:rsidR="00F50E0C" w:rsidRPr="00DE2791" w:rsidRDefault="0065381B" w:rsidP="00B6506B">
      <w:pPr>
        <w:jc w:val="center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Рис.</w:t>
      </w:r>
      <w:r w:rsidR="001F1558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8F23EF" w:rsidRPr="00DE2791">
        <w:rPr>
          <w:rFonts w:ascii="Times New Roman" w:hAnsi="Times New Roman" w:cs="Times New Roman"/>
          <w:spacing w:val="8"/>
          <w:sz w:val="20"/>
          <w:szCs w:val="20"/>
        </w:rPr>
        <w:t>8.</w:t>
      </w:r>
      <w:r w:rsidR="00BE1930" w:rsidRPr="00DE2791">
        <w:rPr>
          <w:rFonts w:ascii="Times New Roman" w:hAnsi="Times New Roman" w:cs="Times New Roman"/>
          <w:spacing w:val="8"/>
          <w:sz w:val="20"/>
          <w:szCs w:val="20"/>
        </w:rPr>
        <w:t>2</w:t>
      </w:r>
      <w:r w:rsidR="008F23EF" w:rsidRPr="00DE2791">
        <w:rPr>
          <w:rFonts w:ascii="Times New Roman" w:hAnsi="Times New Roman" w:cs="Times New Roman"/>
          <w:spacing w:val="8"/>
          <w:sz w:val="20"/>
          <w:szCs w:val="20"/>
        </w:rPr>
        <w:t>.4.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3769B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Виды рент по моменту поступления </w:t>
      </w:r>
      <w:r w:rsidR="007841CB" w:rsidRPr="00DE2791">
        <w:rPr>
          <w:rFonts w:ascii="Times New Roman" w:hAnsi="Times New Roman" w:cs="Times New Roman"/>
          <w:spacing w:val="8"/>
          <w:sz w:val="20"/>
          <w:szCs w:val="20"/>
        </w:rPr>
        <w:t>платежей</w:t>
      </w:r>
    </w:p>
    <w:p w14:paraId="18865A78" w14:textId="77777777" w:rsidR="003769BB" w:rsidRPr="00DE2791" w:rsidRDefault="003769B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7B16B81A" w14:textId="792FC27A" w:rsidR="003A718D" w:rsidRPr="00DE2791" w:rsidRDefault="001A4AE8" w:rsidP="00B6506B">
      <w:pPr>
        <w:ind w:firstLine="397"/>
        <w:jc w:val="both"/>
        <w:rPr>
          <w:rFonts w:ascii="Times New Roman" w:eastAsia="Georgia,BoldItalic" w:hAnsi="Times New Roman" w:cs="Times New Roman"/>
          <w:bCs/>
          <w:iCs/>
          <w:spacing w:val="8"/>
          <w:sz w:val="20"/>
          <w:szCs w:val="20"/>
        </w:rPr>
      </w:pPr>
      <w:r w:rsidRPr="00DE2791">
        <w:rPr>
          <w:rFonts w:ascii="Times New Roman" w:eastAsia="Georgia,BoldItalic" w:hAnsi="Times New Roman" w:cs="Times New Roman"/>
          <w:bCs/>
          <w:iCs/>
          <w:spacing w:val="8"/>
          <w:sz w:val="20"/>
          <w:szCs w:val="20"/>
        </w:rPr>
        <w:lastRenderedPageBreak/>
        <w:t>Различие между рентой постнумерандо и рентой пренум</w:t>
      </w:r>
      <w:r w:rsidRPr="00DE2791">
        <w:rPr>
          <w:rFonts w:ascii="Times New Roman" w:eastAsia="Georgia,BoldItalic" w:hAnsi="Times New Roman" w:cs="Times New Roman"/>
          <w:bCs/>
          <w:iCs/>
          <w:spacing w:val="8"/>
          <w:sz w:val="20"/>
          <w:szCs w:val="20"/>
        </w:rPr>
        <w:t>е</w:t>
      </w:r>
      <w:r w:rsidRPr="00DE2791">
        <w:rPr>
          <w:rFonts w:ascii="Times New Roman" w:eastAsia="Georgia,BoldItalic" w:hAnsi="Times New Roman" w:cs="Times New Roman"/>
          <w:bCs/>
          <w:iCs/>
          <w:spacing w:val="8"/>
          <w:sz w:val="20"/>
          <w:szCs w:val="20"/>
        </w:rPr>
        <w:t>рандо заключается лишь в том, что у последней на один период начисления процентов больше. В остальном структура потоков с одинаковыми параметрами одинакова. Поэтому наращенные суммы обоих видов рент (с одинаковой периодичностью плат</w:t>
      </w:r>
      <w:r w:rsidRPr="00DE2791">
        <w:rPr>
          <w:rFonts w:ascii="Times New Roman" w:eastAsia="Georgia,BoldItalic" w:hAnsi="Times New Roman" w:cs="Times New Roman"/>
          <w:bCs/>
          <w:iCs/>
          <w:spacing w:val="8"/>
          <w:sz w:val="20"/>
          <w:szCs w:val="20"/>
        </w:rPr>
        <w:t>е</w:t>
      </w:r>
      <w:r w:rsidRPr="00DE2791">
        <w:rPr>
          <w:rFonts w:ascii="Times New Roman" w:eastAsia="Georgia,BoldItalic" w:hAnsi="Times New Roman" w:cs="Times New Roman"/>
          <w:bCs/>
          <w:iCs/>
          <w:spacing w:val="8"/>
          <w:sz w:val="20"/>
          <w:szCs w:val="20"/>
        </w:rPr>
        <w:t>жей  и начисления процентов и размером выплат) тесно связаны между собой.</w:t>
      </w:r>
    </w:p>
    <w:p w14:paraId="32B6E54F" w14:textId="77777777" w:rsidR="00BE1930" w:rsidRPr="00DE2791" w:rsidRDefault="00BE1930" w:rsidP="00B6506B">
      <w:pPr>
        <w:ind w:firstLine="397"/>
        <w:jc w:val="both"/>
        <w:rPr>
          <w:rFonts w:ascii="Times New Roman" w:eastAsia="Georgia,BoldItalic" w:hAnsi="Times New Roman" w:cs="Times New Roman"/>
          <w:bCs/>
          <w:iCs/>
          <w:spacing w:val="8"/>
          <w:sz w:val="20"/>
          <w:szCs w:val="20"/>
        </w:rPr>
      </w:pPr>
    </w:p>
    <w:p w14:paraId="4AD83B86" w14:textId="4E0526EF" w:rsidR="00FC5B9F" w:rsidRPr="00DE2791" w:rsidRDefault="00527591" w:rsidP="00B6506B">
      <w:pPr>
        <w:pStyle w:val="2"/>
        <w:spacing w:before="0"/>
        <w:jc w:val="center"/>
        <w:rPr>
          <w:rFonts w:ascii="Times New Roman" w:hAnsi="Times New Roman" w:cs="Times New Roman"/>
          <w:color w:val="auto"/>
        </w:rPr>
      </w:pPr>
      <w:bookmarkStart w:id="110" w:name="_Toc316504113"/>
      <w:r w:rsidRPr="00DE2791">
        <w:rPr>
          <w:rFonts w:ascii="Times New Roman" w:hAnsi="Times New Roman" w:cs="Times New Roman"/>
          <w:color w:val="auto"/>
        </w:rPr>
        <w:t>8.</w:t>
      </w:r>
      <w:r w:rsidR="008047BC" w:rsidRPr="00DE2791">
        <w:rPr>
          <w:rFonts w:ascii="Times New Roman" w:hAnsi="Times New Roman" w:cs="Times New Roman"/>
          <w:color w:val="auto"/>
        </w:rPr>
        <w:t xml:space="preserve">3. </w:t>
      </w:r>
      <w:r w:rsidR="00FC5B9F" w:rsidRPr="00DE2791">
        <w:rPr>
          <w:rFonts w:ascii="Times New Roman" w:hAnsi="Times New Roman" w:cs="Times New Roman"/>
          <w:color w:val="auto"/>
        </w:rPr>
        <w:t>Наращенные суммы для финансовых рент</w:t>
      </w:r>
      <w:bookmarkEnd w:id="110"/>
    </w:p>
    <w:p w14:paraId="26E2E007" w14:textId="77777777" w:rsidR="008041D7" w:rsidRPr="00DE2791" w:rsidRDefault="008041D7" w:rsidP="00B6506B">
      <w:pPr>
        <w:jc w:val="center"/>
        <w:rPr>
          <w:rFonts w:ascii="Times New Roman" w:eastAsia="Georgia,BoldItalic" w:hAnsi="Times New Roman" w:cs="Times New Roman"/>
          <w:b/>
          <w:bCs/>
          <w:iCs/>
          <w:spacing w:val="8"/>
          <w:sz w:val="20"/>
          <w:szCs w:val="20"/>
        </w:rPr>
      </w:pPr>
    </w:p>
    <w:p w14:paraId="64706F20" w14:textId="77777777" w:rsidR="00FC5B9F" w:rsidRPr="00DE2791" w:rsidRDefault="00FC5B9F" w:rsidP="00B6506B">
      <w:pPr>
        <w:jc w:val="center"/>
        <w:rPr>
          <w:rFonts w:ascii="Times New Roman" w:eastAsia="Georgia,BoldItalic" w:hAnsi="Times New Roman" w:cs="Times New Roman"/>
          <w:bCs/>
          <w:i/>
          <w:iCs/>
          <w:spacing w:val="8"/>
          <w:sz w:val="20"/>
          <w:szCs w:val="20"/>
        </w:rPr>
      </w:pPr>
      <w:r w:rsidRPr="00DE2791">
        <w:rPr>
          <w:rFonts w:ascii="Times New Roman" w:eastAsia="Georgia,BoldItalic" w:hAnsi="Times New Roman" w:cs="Times New Roman"/>
          <w:bCs/>
          <w:i/>
          <w:iCs/>
          <w:spacing w:val="8"/>
          <w:sz w:val="20"/>
          <w:szCs w:val="20"/>
        </w:rPr>
        <w:t>Обычная годовая рента</w:t>
      </w:r>
    </w:p>
    <w:p w14:paraId="24881FF8" w14:textId="77777777" w:rsidR="003A718D" w:rsidRPr="00DE2791" w:rsidRDefault="003A718D" w:rsidP="00B6506B">
      <w:pPr>
        <w:ind w:firstLine="397"/>
        <w:jc w:val="both"/>
        <w:rPr>
          <w:rFonts w:ascii="Times New Roman" w:eastAsia="Georgia,BoldItalic" w:hAnsi="Times New Roman" w:cs="Times New Roman"/>
          <w:spacing w:val="8"/>
          <w:sz w:val="20"/>
          <w:szCs w:val="20"/>
        </w:rPr>
      </w:pPr>
    </w:p>
    <w:p w14:paraId="2281D993" w14:textId="77777777" w:rsidR="00B60206" w:rsidRPr="00DE2791" w:rsidRDefault="00B60206" w:rsidP="00B6506B">
      <w:pPr>
        <w:ind w:firstLine="397"/>
        <w:jc w:val="both"/>
        <w:rPr>
          <w:rFonts w:ascii="Times New Roman" w:eastAsia="Georgia,BoldItalic" w:hAnsi="Times New Roman" w:cs="Times New Roman"/>
          <w:spacing w:val="8"/>
          <w:sz w:val="20"/>
          <w:szCs w:val="20"/>
        </w:rPr>
      </w:pPr>
      <w:r w:rsidRPr="00DE2791">
        <w:rPr>
          <w:rFonts w:ascii="Times New Roman" w:eastAsia="Georgia,BoldItalic" w:hAnsi="Times New Roman" w:cs="Times New Roman"/>
          <w:spacing w:val="8"/>
          <w:sz w:val="20"/>
          <w:szCs w:val="20"/>
        </w:rPr>
        <w:t xml:space="preserve">Пусть в конце каждого года в течение </w:t>
      </w:r>
      <w:r w:rsidRPr="00DE2791">
        <w:rPr>
          <w:rFonts w:ascii="Times New Roman" w:eastAsia="Georgia,BoldItalic" w:hAnsi="Times New Roman" w:cs="Times New Roman"/>
          <w:b/>
          <w:bCs/>
          <w:i/>
          <w:iCs/>
          <w:spacing w:val="8"/>
          <w:sz w:val="20"/>
          <w:szCs w:val="20"/>
        </w:rPr>
        <w:t xml:space="preserve">п </w:t>
      </w:r>
      <w:r w:rsidRPr="00DE2791">
        <w:rPr>
          <w:rFonts w:ascii="Times New Roman" w:eastAsia="Georgia,BoldItalic" w:hAnsi="Times New Roman" w:cs="Times New Roman"/>
          <w:spacing w:val="8"/>
          <w:sz w:val="20"/>
          <w:szCs w:val="20"/>
        </w:rPr>
        <w:t xml:space="preserve">лет на расчетный счет вносится по </w:t>
      </w:r>
      <w:r w:rsidRPr="00DE2791">
        <w:rPr>
          <w:rFonts w:ascii="Times New Roman" w:eastAsia="Georgia,BoldItalic" w:hAnsi="Times New Roman" w:cs="Times New Roman"/>
          <w:b/>
          <w:bCs/>
          <w:i/>
          <w:iCs/>
          <w:spacing w:val="8"/>
          <w:sz w:val="20"/>
          <w:szCs w:val="20"/>
        </w:rPr>
        <w:t xml:space="preserve">R </w:t>
      </w:r>
      <w:r w:rsidRPr="00DE2791">
        <w:rPr>
          <w:rFonts w:ascii="Times New Roman" w:eastAsia="Georgia,BoldItalic" w:hAnsi="Times New Roman" w:cs="Times New Roman"/>
          <w:spacing w:val="8"/>
          <w:sz w:val="20"/>
          <w:szCs w:val="20"/>
        </w:rPr>
        <w:t xml:space="preserve">рублей, сложные проценты начисляются один раз в год по ставке </w:t>
      </w:r>
      <w:r w:rsidRPr="00DE2791">
        <w:rPr>
          <w:rFonts w:ascii="Times New Roman" w:eastAsia="Georgia,BoldItalic" w:hAnsi="Times New Roman" w:cs="Times New Roman"/>
          <w:b/>
          <w:bCs/>
          <w:i/>
          <w:iCs/>
          <w:spacing w:val="8"/>
          <w:sz w:val="20"/>
          <w:szCs w:val="20"/>
        </w:rPr>
        <w:t>i</w:t>
      </w:r>
      <w:r w:rsidRPr="00DE2791">
        <w:rPr>
          <w:rFonts w:ascii="Times New Roman" w:eastAsia="Georgia,BoldItalic" w:hAnsi="Times New Roman" w:cs="Times New Roman"/>
          <w:spacing w:val="8"/>
          <w:sz w:val="20"/>
          <w:szCs w:val="20"/>
        </w:rPr>
        <w:t xml:space="preserve">. В этом случае первый взнос к концу срока ренты возрастет до величины </w:t>
      </w:r>
      <w:bookmarkStart w:id="111" w:name="OLE_LINK1"/>
      <m:oMath>
        <m:r>
          <m:rPr>
            <m:sty m:val="bi"/>
          </m:rPr>
          <w:rPr>
            <w:rFonts w:ascii="Cambria Math" w:eastAsia="Georgia,BoldItalic" w:hAnsi="Cambria Math" w:cs="Times New Roman"/>
            <w:spacing w:val="8"/>
            <w:sz w:val="20"/>
            <w:szCs w:val="20"/>
          </w:rPr>
          <m:t>R×</m:t>
        </m:r>
        <m:sSup>
          <m:sSupPr>
            <m:ctrlPr>
              <w:rPr>
                <w:rFonts w:ascii="Cambria Math" w:eastAsia="Georgia,BoldItalic" w:hAnsi="Cambria Math" w:cs="Times New Roman"/>
                <w:b/>
                <w:bCs/>
                <w:i/>
                <w:spacing w:val="8"/>
                <w:sz w:val="20"/>
                <w:szCs w:val="20"/>
              </w:rPr>
            </m:ctrlPr>
          </m:sSupPr>
          <m:e>
            <m:r>
              <m:rPr>
                <m:sty m:val="bi"/>
              </m:rPr>
              <w:rPr>
                <w:rFonts w:ascii="Cambria Math" w:eastAsia="Georgia,BoldItalic" w:hAnsi="Cambria Math" w:cs="Times New Roman"/>
                <w:spacing w:val="8"/>
                <w:sz w:val="20"/>
                <w:szCs w:val="20"/>
              </w:rPr>
              <m:t>(1+i)</m:t>
            </m:r>
          </m:e>
          <m:sup>
            <m:r>
              <m:rPr>
                <m:sty m:val="bi"/>
              </m:rPr>
              <w:rPr>
                <w:rFonts w:ascii="Cambria Math" w:eastAsia="Georgia,BoldItalic" w:hAnsi="Cambria Math" w:cs="Times New Roman"/>
                <w:spacing w:val="8"/>
                <w:sz w:val="20"/>
                <w:szCs w:val="20"/>
                <w:vertAlign w:val="superscript"/>
              </w:rPr>
              <m:t>n-1</m:t>
            </m:r>
          </m:sup>
        </m:sSup>
      </m:oMath>
      <w:bookmarkEnd w:id="111"/>
      <w:r w:rsidRPr="00DE2791">
        <w:rPr>
          <w:rFonts w:ascii="Times New Roman" w:eastAsia="Georgia,BoldItalic" w:hAnsi="Times New Roman" w:cs="Times New Roman"/>
          <w:spacing w:val="8"/>
          <w:sz w:val="20"/>
          <w:szCs w:val="20"/>
        </w:rPr>
        <w:t xml:space="preserve">, так как на сумму </w:t>
      </w:r>
      <w:r w:rsidRPr="00DE2791">
        <w:rPr>
          <w:rFonts w:ascii="Times New Roman" w:eastAsia="Georgia,BoldItalic" w:hAnsi="Times New Roman" w:cs="Times New Roman"/>
          <w:b/>
          <w:bCs/>
          <w:i/>
          <w:iCs/>
          <w:spacing w:val="8"/>
          <w:sz w:val="20"/>
          <w:szCs w:val="20"/>
        </w:rPr>
        <w:t xml:space="preserve">R </w:t>
      </w:r>
      <w:r w:rsidRPr="00DE2791">
        <w:rPr>
          <w:rFonts w:ascii="Times New Roman" w:eastAsia="Georgia,BoldItalic" w:hAnsi="Times New Roman" w:cs="Times New Roman"/>
          <w:spacing w:val="8"/>
          <w:sz w:val="20"/>
          <w:szCs w:val="20"/>
        </w:rPr>
        <w:t xml:space="preserve">проценты начислялись в течение </w:t>
      </w:r>
      <m:oMath>
        <m:r>
          <m:rPr>
            <m:sty m:val="bi"/>
          </m:rPr>
          <w:rPr>
            <w:rFonts w:ascii="Cambria Math" w:eastAsia="Georgia,BoldItalic" w:hAnsi="Cambria Math" w:cs="Times New Roman"/>
            <w:spacing w:val="8"/>
            <w:sz w:val="20"/>
            <w:szCs w:val="20"/>
          </w:rPr>
          <m:t>(n-1)</m:t>
        </m:r>
      </m:oMath>
      <w:r w:rsidRPr="00DE2791">
        <w:rPr>
          <w:rFonts w:ascii="Times New Roman" w:eastAsia="Georgia,BoldItalic" w:hAnsi="Times New Roman" w:cs="Times New Roman"/>
          <w:spacing w:val="8"/>
          <w:sz w:val="20"/>
          <w:szCs w:val="20"/>
        </w:rPr>
        <w:t xml:space="preserve"> года. Второй взнос ув</w:t>
      </w:r>
      <w:r w:rsidRPr="00DE2791">
        <w:rPr>
          <w:rFonts w:ascii="Times New Roman" w:eastAsia="Georgia,BoldItalic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eastAsia="Georgia,BoldItalic" w:hAnsi="Times New Roman" w:cs="Times New Roman"/>
          <w:spacing w:val="8"/>
          <w:sz w:val="20"/>
          <w:szCs w:val="20"/>
        </w:rPr>
        <w:t xml:space="preserve">личится до </w:t>
      </w:r>
      <m:oMath>
        <m:r>
          <m:rPr>
            <m:sty m:val="bi"/>
          </m:rPr>
          <w:rPr>
            <w:rFonts w:ascii="Cambria Math" w:eastAsia="Georgia,BoldItalic" w:hAnsi="Cambria Math" w:cs="Times New Roman"/>
            <w:spacing w:val="8"/>
            <w:sz w:val="20"/>
            <w:szCs w:val="20"/>
          </w:rPr>
          <m:t>R×</m:t>
        </m:r>
        <m:sSup>
          <m:sSupPr>
            <m:ctrlPr>
              <w:rPr>
                <w:rFonts w:ascii="Cambria Math" w:eastAsia="Georgia,BoldItalic" w:hAnsi="Cambria Math" w:cs="Times New Roman"/>
                <w:b/>
                <w:bCs/>
                <w:i/>
                <w:spacing w:val="8"/>
                <w:sz w:val="20"/>
                <w:szCs w:val="20"/>
              </w:rPr>
            </m:ctrlPr>
          </m:sSupPr>
          <m:e>
            <m:r>
              <m:rPr>
                <m:sty m:val="bi"/>
              </m:rPr>
              <w:rPr>
                <w:rFonts w:ascii="Cambria Math" w:eastAsia="Georgia,BoldItalic" w:hAnsi="Cambria Math" w:cs="Times New Roman"/>
                <w:spacing w:val="8"/>
                <w:sz w:val="20"/>
                <w:szCs w:val="20"/>
              </w:rPr>
              <m:t>(1+i)</m:t>
            </m:r>
          </m:e>
          <m:sup>
            <m:r>
              <m:rPr>
                <m:sty m:val="bi"/>
              </m:rPr>
              <w:rPr>
                <w:rFonts w:ascii="Cambria Math" w:eastAsia="Georgia,BoldItalic" w:hAnsi="Cambria Math" w:cs="Times New Roman"/>
                <w:spacing w:val="8"/>
                <w:sz w:val="20"/>
                <w:szCs w:val="20"/>
                <w:vertAlign w:val="superscript"/>
              </w:rPr>
              <m:t>n-2</m:t>
            </m:r>
          </m:sup>
        </m:sSup>
        <m:r>
          <m:rPr>
            <m:sty m:val="bi"/>
          </m:rPr>
          <w:rPr>
            <w:rFonts w:ascii="Cambria Math" w:eastAsia="Georgia,BoldItalic" w:hAnsi="Cambria Math" w:cs="Times New Roman"/>
            <w:spacing w:val="8"/>
            <w:sz w:val="20"/>
            <w:szCs w:val="20"/>
          </w:rPr>
          <m:t xml:space="preserve"> </m:t>
        </m:r>
      </m:oMath>
      <w:r w:rsidRPr="00DE2791">
        <w:rPr>
          <w:rFonts w:ascii="Times New Roman" w:eastAsia="Georgia,BoldItalic" w:hAnsi="Times New Roman" w:cs="Times New Roman"/>
          <w:spacing w:val="8"/>
          <w:sz w:val="20"/>
          <w:szCs w:val="20"/>
        </w:rPr>
        <w:t xml:space="preserve">и т.д. На последний взнос проценты не начисляются. Таким образом, в конце срока ренты ее наращенная сумма будет равна сумме членов геометрической прогрессии: </w:t>
      </w:r>
    </w:p>
    <w:p w14:paraId="47BC5ADE" w14:textId="77777777" w:rsidR="003342AE" w:rsidRPr="00DE2791" w:rsidRDefault="003342AE" w:rsidP="00B6506B">
      <w:pPr>
        <w:ind w:firstLine="397"/>
        <w:jc w:val="both"/>
        <w:rPr>
          <w:rFonts w:ascii="Times New Roman" w:eastAsia="Georgia,BoldItalic" w:hAnsi="Times New Roman" w:cs="Times New Roman"/>
          <w:spacing w:val="8"/>
          <w:sz w:val="20"/>
          <w:szCs w:val="20"/>
        </w:rPr>
      </w:pPr>
    </w:p>
    <w:tbl>
      <w:tblPr>
        <w:tblStyle w:val="a4"/>
        <w:tblW w:w="640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521"/>
        <w:gridCol w:w="886"/>
      </w:tblGrid>
      <w:tr w:rsidR="00B60206" w:rsidRPr="00DE2791" w14:paraId="76623E9C" w14:textId="77777777" w:rsidTr="003342AE">
        <w:trPr>
          <w:trHeight w:val="456"/>
        </w:trPr>
        <w:tc>
          <w:tcPr>
            <w:tcW w:w="5521" w:type="dxa"/>
            <w:vAlign w:val="center"/>
          </w:tcPr>
          <w:p w14:paraId="6A84933F" w14:textId="77777777" w:rsidR="00B60206" w:rsidRPr="00DE2791" w:rsidRDefault="00B60206" w:rsidP="00B6506B">
            <w:pPr>
              <w:jc w:val="center"/>
              <w:rPr>
                <w:rFonts w:eastAsia="MS Mincho"/>
                <w:spacing w:val="8"/>
              </w:rPr>
            </w:pPr>
            <m:oMathPara>
              <m:oMath>
                <m:r>
                  <w:rPr>
                    <w:rFonts w:ascii="Cambria Math" w:eastAsia="Georgia,BoldItalic" w:hAnsi="Cambria Math"/>
                    <w:spacing w:val="8"/>
                  </w:rPr>
                  <m:t>S = R+R×(1+i)+R×</m:t>
                </m:r>
                <m:sSup>
                  <m:sSupPr>
                    <m:ctrlPr>
                      <w:rPr>
                        <w:rFonts w:ascii="Cambria Math" w:eastAsia="Georgia,BoldItalic" w:hAnsi="Cambria Math"/>
                        <w:i/>
                        <w:spacing w:val="8"/>
                      </w:rPr>
                    </m:ctrlPr>
                  </m:sSupPr>
                  <m:e>
                    <m:r>
                      <w:rPr>
                        <w:rFonts w:ascii="Cambria Math" w:eastAsia="Georgia,BoldItalic" w:hAnsi="Cambria Math"/>
                        <w:spacing w:val="8"/>
                      </w:rPr>
                      <m:t>(1+i)</m:t>
                    </m:r>
                  </m:e>
                  <m:sup>
                    <m:r>
                      <w:rPr>
                        <w:rFonts w:ascii="Cambria Math" w:eastAsia="Georgia,BoldItalic" w:hAnsi="Cambria Math"/>
                        <w:spacing w:val="8"/>
                        <w:vertAlign w:val="superscript"/>
                      </w:rPr>
                      <m:t>2</m:t>
                    </m:r>
                  </m:sup>
                </m:sSup>
                <m:r>
                  <w:rPr>
                    <w:rFonts w:ascii="Cambria Math" w:eastAsia="Georgia,BoldItalic" w:hAnsi="Cambria Math"/>
                    <w:spacing w:val="8"/>
                  </w:rPr>
                  <m:t>+…+R×</m:t>
                </m:r>
                <m:sSup>
                  <m:sSupPr>
                    <m:ctrlPr>
                      <w:rPr>
                        <w:rFonts w:ascii="Cambria Math" w:eastAsia="Georgia,BoldItalic" w:hAnsi="Cambria Math"/>
                        <w:i/>
                        <w:spacing w:val="8"/>
                      </w:rPr>
                    </m:ctrlPr>
                  </m:sSupPr>
                  <m:e>
                    <m:r>
                      <w:rPr>
                        <w:rFonts w:ascii="Cambria Math" w:eastAsia="Georgia,BoldItalic" w:hAnsi="Cambria Math"/>
                        <w:spacing w:val="8"/>
                      </w:rPr>
                      <m:t xml:space="preserve">(1+i) </m:t>
                    </m:r>
                  </m:e>
                  <m:sup>
                    <m:r>
                      <w:rPr>
                        <w:rFonts w:ascii="Cambria Math" w:eastAsia="Georgia,BoldItalic" w:hAnsi="Cambria Math"/>
                        <w:spacing w:val="8"/>
                        <w:vertAlign w:val="superscript"/>
                      </w:rPr>
                      <m:t>n-1</m:t>
                    </m:r>
                  </m:sup>
                </m:sSup>
              </m:oMath>
            </m:oMathPara>
          </w:p>
        </w:tc>
        <w:tc>
          <w:tcPr>
            <w:tcW w:w="886" w:type="dxa"/>
            <w:vAlign w:val="center"/>
          </w:tcPr>
          <w:p w14:paraId="7B11D696" w14:textId="7483F2B3" w:rsidR="00B60206" w:rsidRPr="00DE2791" w:rsidRDefault="00B60206" w:rsidP="00B6506B">
            <w:pPr>
              <w:jc w:val="right"/>
            </w:pPr>
            <w:r w:rsidRPr="00DE2791">
              <w:t>(8.</w:t>
            </w:r>
            <w:r w:rsidR="00EC1936" w:rsidRPr="00DE2791">
              <w:t>3</w:t>
            </w:r>
            <w:r w:rsidRPr="00DE2791">
              <w:t>.1)</w:t>
            </w:r>
          </w:p>
        </w:tc>
      </w:tr>
    </w:tbl>
    <w:p w14:paraId="1FF6C7F3" w14:textId="77777777" w:rsidR="003342AE" w:rsidRPr="00DE2791" w:rsidRDefault="003342AE" w:rsidP="00B6506B">
      <w:pPr>
        <w:rPr>
          <w:rFonts w:ascii="Times New Roman" w:eastAsia="Georgia,BoldItalic" w:hAnsi="Times New Roman" w:cs="Times New Roman"/>
          <w:spacing w:val="8"/>
          <w:sz w:val="20"/>
          <w:szCs w:val="20"/>
        </w:rPr>
      </w:pPr>
    </w:p>
    <w:p w14:paraId="3208EC45" w14:textId="77777777" w:rsidR="00B60206" w:rsidRPr="00DE2791" w:rsidRDefault="00B60206" w:rsidP="00B6506B">
      <w:pPr>
        <w:rPr>
          <w:rFonts w:ascii="Times New Roman" w:eastAsia="Georgia,BoldItalic" w:hAnsi="Times New Roman" w:cs="Times New Roman"/>
          <w:i/>
          <w:iCs/>
          <w:spacing w:val="8"/>
          <w:sz w:val="20"/>
          <w:szCs w:val="20"/>
        </w:rPr>
      </w:pPr>
      <w:r w:rsidRPr="00DE2791">
        <w:rPr>
          <w:rFonts w:ascii="Times New Roman" w:eastAsia="Georgia,BoldItalic" w:hAnsi="Times New Roman" w:cs="Times New Roman"/>
          <w:spacing w:val="8"/>
          <w:sz w:val="20"/>
          <w:szCs w:val="20"/>
        </w:rPr>
        <w:t xml:space="preserve">в которой первый член равен </w:t>
      </w:r>
      <w:r w:rsidRPr="00DE2791">
        <w:rPr>
          <w:rFonts w:ascii="Times New Roman" w:eastAsia="Georgia,BoldItalic" w:hAnsi="Times New Roman" w:cs="Times New Roman"/>
          <w:b/>
          <w:bCs/>
          <w:i/>
          <w:iCs/>
          <w:spacing w:val="8"/>
          <w:sz w:val="20"/>
          <w:szCs w:val="20"/>
        </w:rPr>
        <w:t>R</w:t>
      </w:r>
      <w:r w:rsidRPr="00DE2791">
        <w:rPr>
          <w:rFonts w:ascii="Times New Roman" w:eastAsia="Georgia,BoldItalic" w:hAnsi="Times New Roman" w:cs="Times New Roman"/>
          <w:i/>
          <w:iCs/>
          <w:spacing w:val="8"/>
          <w:sz w:val="20"/>
          <w:szCs w:val="20"/>
        </w:rPr>
        <w:t xml:space="preserve">, </w:t>
      </w:r>
      <w:r w:rsidRPr="00DE2791">
        <w:rPr>
          <w:rFonts w:ascii="Times New Roman" w:eastAsia="Georgia,BoldItalic" w:hAnsi="Times New Roman" w:cs="Times New Roman"/>
          <w:spacing w:val="8"/>
          <w:sz w:val="20"/>
          <w:szCs w:val="20"/>
        </w:rPr>
        <w:t xml:space="preserve">знаменатель </w:t>
      </w:r>
      <m:oMath>
        <m:r>
          <w:rPr>
            <w:rFonts w:ascii="Cambria Math" w:eastAsia="Georgia,BoldItalic" w:hAnsi="Cambria Math" w:cs="Times New Roman"/>
            <w:spacing w:val="8"/>
            <w:sz w:val="20"/>
            <w:szCs w:val="20"/>
          </w:rPr>
          <m:t>(1</m:t>
        </m:r>
        <m:r>
          <m:rPr>
            <m:sty m:val="bi"/>
          </m:rPr>
          <w:rPr>
            <w:rFonts w:ascii="Cambria Math" w:eastAsia="Georgia,BoldItalic" w:hAnsi="Cambria Math" w:cs="Times New Roman"/>
            <w:spacing w:val="8"/>
            <w:sz w:val="20"/>
            <w:szCs w:val="20"/>
          </w:rPr>
          <m:t>+i</m:t>
        </m:r>
        <m:r>
          <w:rPr>
            <w:rFonts w:ascii="Cambria Math" w:eastAsia="Georgia,BoldItalic" w:hAnsi="Cambria Math" w:cs="Times New Roman"/>
            <w:spacing w:val="8"/>
            <w:sz w:val="20"/>
            <w:szCs w:val="20"/>
          </w:rPr>
          <m:t>)</m:t>
        </m:r>
      </m:oMath>
      <w:r w:rsidRPr="00DE2791">
        <w:rPr>
          <w:rFonts w:ascii="Times New Roman" w:eastAsia="Georgia,BoldItalic" w:hAnsi="Times New Roman" w:cs="Times New Roman"/>
          <w:spacing w:val="8"/>
          <w:sz w:val="20"/>
          <w:szCs w:val="20"/>
        </w:rPr>
        <w:t>, число чл</w:t>
      </w:r>
      <w:r w:rsidRPr="00DE2791">
        <w:rPr>
          <w:rFonts w:ascii="Times New Roman" w:eastAsia="Georgia,BoldItalic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eastAsia="Georgia,BoldItalic" w:hAnsi="Times New Roman" w:cs="Times New Roman"/>
          <w:spacing w:val="8"/>
          <w:sz w:val="20"/>
          <w:szCs w:val="20"/>
        </w:rPr>
        <w:t xml:space="preserve">нов </w:t>
      </w:r>
      <w:r w:rsidRPr="00DE2791">
        <w:rPr>
          <w:rFonts w:ascii="Times New Roman" w:eastAsia="Georgia,BoldItalic" w:hAnsi="Times New Roman" w:cs="Times New Roman"/>
          <w:b/>
          <w:i/>
          <w:spacing w:val="8"/>
          <w:sz w:val="20"/>
          <w:szCs w:val="20"/>
        </w:rPr>
        <w:t>n</w:t>
      </w:r>
      <w:r w:rsidRPr="00DE2791">
        <w:rPr>
          <w:rFonts w:ascii="Times New Roman" w:eastAsia="Georgia,BoldItalic" w:hAnsi="Times New Roman" w:cs="Times New Roman"/>
          <w:i/>
          <w:iCs/>
          <w:spacing w:val="8"/>
          <w:sz w:val="20"/>
          <w:szCs w:val="20"/>
        </w:rPr>
        <w:t>.</w:t>
      </w:r>
    </w:p>
    <w:p w14:paraId="5635DABF" w14:textId="77777777" w:rsidR="00B60206" w:rsidRPr="00DE2791" w:rsidRDefault="00B60206" w:rsidP="00B6506B">
      <w:pPr>
        <w:ind w:firstLine="397"/>
        <w:rPr>
          <w:rFonts w:ascii="Times New Roman" w:eastAsia="Georgia,BoldItalic" w:hAnsi="Times New Roman" w:cs="Times New Roman"/>
          <w:spacing w:val="8"/>
          <w:sz w:val="20"/>
          <w:szCs w:val="20"/>
        </w:rPr>
      </w:pPr>
      <w:r w:rsidRPr="00DE2791">
        <w:rPr>
          <w:rFonts w:ascii="Times New Roman" w:eastAsia="Georgia,BoldItalic" w:hAnsi="Times New Roman" w:cs="Times New Roman"/>
          <w:spacing w:val="8"/>
          <w:sz w:val="20"/>
          <w:szCs w:val="20"/>
        </w:rPr>
        <w:t>Отсюда:</w:t>
      </w:r>
    </w:p>
    <w:tbl>
      <w:tblPr>
        <w:tblStyle w:val="a4"/>
        <w:tblW w:w="640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521"/>
        <w:gridCol w:w="886"/>
      </w:tblGrid>
      <w:tr w:rsidR="00B60206" w:rsidRPr="00DE2791" w14:paraId="68C9DB03" w14:textId="77777777" w:rsidTr="003342AE">
        <w:trPr>
          <w:trHeight w:val="456"/>
        </w:trPr>
        <w:tc>
          <w:tcPr>
            <w:tcW w:w="5521" w:type="dxa"/>
            <w:vAlign w:val="center"/>
          </w:tcPr>
          <w:p w14:paraId="6B15B676" w14:textId="77777777" w:rsidR="00B60206" w:rsidRPr="00DE2791" w:rsidRDefault="00B60206" w:rsidP="00E47E3F">
            <w:pPr>
              <w:spacing w:before="120" w:after="120"/>
              <w:jc w:val="center"/>
              <w:rPr>
                <w:rFonts w:eastAsia="MS Mincho"/>
                <w:spacing w:val="8"/>
              </w:rPr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 xml:space="preserve">S=R ×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pPr>
                      <m:e>
                        <m:d>
                          <m:d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1+i</m:t>
                            </m:r>
                          </m:e>
                        </m:d>
                      </m:e>
                      <m:sup>
                        <m:r>
                          <w:rPr>
                            <w:rFonts w:ascii="Cambria Math" w:hAnsi="Cambria Math"/>
                            <w:spacing w:val="8"/>
                          </w:rPr>
                          <m:t>n</m:t>
                        </m:r>
                      </m:sup>
                    </m:sSup>
                    <m:r>
                      <w:rPr>
                        <w:rFonts w:ascii="Cambria Math" w:hAnsi="Cambria Math"/>
                        <w:spacing w:val="8"/>
                      </w:rPr>
                      <m:t>-1</m:t>
                    </m:r>
                  </m:num>
                  <m:den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1+i</m:t>
                        </m:r>
                      </m:e>
                    </m:d>
                    <m:r>
                      <w:rPr>
                        <w:rFonts w:ascii="Cambria Math" w:hAnsi="Cambria Math"/>
                        <w:spacing w:val="8"/>
                      </w:rPr>
                      <m:t>-1</m:t>
                    </m:r>
                  </m:den>
                </m:f>
                <m:r>
                  <w:rPr>
                    <w:rFonts w:ascii="Cambria Math" w:hAnsi="Cambria Math"/>
                    <w:spacing w:val="8"/>
                  </w:rPr>
                  <m:t xml:space="preserve">= R ×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pPr>
                      <m:e>
                        <m:d>
                          <m:d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1+i</m:t>
                            </m:r>
                          </m:e>
                        </m:d>
                      </m:e>
                      <m:sup>
                        <m:r>
                          <w:rPr>
                            <w:rFonts w:ascii="Cambria Math" w:hAnsi="Cambria Math"/>
                            <w:spacing w:val="8"/>
                          </w:rPr>
                          <m:t>n</m:t>
                        </m:r>
                      </m:sup>
                    </m:sSup>
                    <m:r>
                      <w:rPr>
                        <w:rFonts w:ascii="Cambria Math" w:hAnsi="Cambria Math"/>
                        <w:spacing w:val="8"/>
                      </w:rPr>
                      <m:t>-1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i</m:t>
                    </m:r>
                  </m:den>
                </m:f>
              </m:oMath>
            </m:oMathPara>
          </w:p>
        </w:tc>
        <w:tc>
          <w:tcPr>
            <w:tcW w:w="886" w:type="dxa"/>
            <w:vAlign w:val="center"/>
          </w:tcPr>
          <w:p w14:paraId="3B05CE58" w14:textId="52061614" w:rsidR="00B60206" w:rsidRPr="00DE2791" w:rsidRDefault="00B60206" w:rsidP="00E47E3F">
            <w:pPr>
              <w:spacing w:before="120" w:after="120"/>
              <w:jc w:val="right"/>
            </w:pPr>
            <w:r w:rsidRPr="00DE2791">
              <w:t>(8.</w:t>
            </w:r>
            <w:r w:rsidR="00EC1936" w:rsidRPr="00DE2791">
              <w:t>3</w:t>
            </w:r>
            <w:r w:rsidRPr="00DE2791">
              <w:t>.2)</w:t>
            </w:r>
          </w:p>
        </w:tc>
      </w:tr>
    </w:tbl>
    <w:p w14:paraId="1B67A067" w14:textId="77777777" w:rsidR="00B60206" w:rsidRPr="00DE2791" w:rsidRDefault="00B60206" w:rsidP="00E47E3F">
      <w:pPr>
        <w:ind w:firstLine="397"/>
        <w:jc w:val="center"/>
        <w:rPr>
          <w:rFonts w:ascii="Times New Roman" w:hAnsi="Times New Roman" w:cs="Times New Roman"/>
          <w:i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или</w:t>
      </w:r>
    </w:p>
    <w:tbl>
      <w:tblPr>
        <w:tblStyle w:val="a4"/>
        <w:tblW w:w="640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521"/>
        <w:gridCol w:w="886"/>
      </w:tblGrid>
      <w:tr w:rsidR="00B60206" w:rsidRPr="00DE2791" w14:paraId="34BD71B5" w14:textId="77777777" w:rsidTr="003342AE">
        <w:trPr>
          <w:trHeight w:val="456"/>
        </w:trPr>
        <w:tc>
          <w:tcPr>
            <w:tcW w:w="5521" w:type="dxa"/>
            <w:vAlign w:val="center"/>
          </w:tcPr>
          <w:p w14:paraId="718145AA" w14:textId="77777777" w:rsidR="00B60206" w:rsidRPr="00DE2791" w:rsidRDefault="00B60206" w:rsidP="00E47E3F">
            <w:pPr>
              <w:spacing w:before="120" w:after="120"/>
              <w:jc w:val="center"/>
              <w:rPr>
                <w:rFonts w:eastAsia="MS Mincho"/>
                <w:spacing w:val="8"/>
              </w:rPr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 xml:space="preserve">S = R × 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S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  <w:vertAlign w:val="subscript"/>
                      </w:rPr>
                      <m:t>n, i</m:t>
                    </m:r>
                  </m:sub>
                </m:sSub>
              </m:oMath>
            </m:oMathPara>
          </w:p>
        </w:tc>
        <w:tc>
          <w:tcPr>
            <w:tcW w:w="886" w:type="dxa"/>
            <w:vAlign w:val="center"/>
          </w:tcPr>
          <w:p w14:paraId="075A7815" w14:textId="19AC115F" w:rsidR="00B60206" w:rsidRPr="00DE2791" w:rsidRDefault="00B60206" w:rsidP="00E47E3F">
            <w:pPr>
              <w:spacing w:before="120" w:after="120"/>
              <w:jc w:val="center"/>
            </w:pPr>
            <w:r w:rsidRPr="00DE2791">
              <w:t>(8.</w:t>
            </w:r>
            <w:r w:rsidR="00EC1936" w:rsidRPr="00DE2791">
              <w:t>3</w:t>
            </w:r>
            <w:r w:rsidRPr="00DE2791">
              <w:t>.3)</w:t>
            </w:r>
          </w:p>
        </w:tc>
      </w:tr>
      <w:tr w:rsidR="00B60206" w:rsidRPr="00DE2791" w14:paraId="75E10ABF" w14:textId="77777777" w:rsidTr="003342AE">
        <w:trPr>
          <w:trHeight w:val="456"/>
        </w:trPr>
        <w:tc>
          <w:tcPr>
            <w:tcW w:w="5521" w:type="dxa"/>
            <w:vAlign w:val="center"/>
          </w:tcPr>
          <w:p w14:paraId="62BFE972" w14:textId="77777777" w:rsidR="00B60206" w:rsidRPr="00DE2791" w:rsidRDefault="00A92457" w:rsidP="00E47E3F">
            <w:pPr>
              <w:spacing w:before="120" w:after="120"/>
              <w:jc w:val="center"/>
              <w:rPr>
                <w:rFonts w:eastAsia="MS Mincho"/>
                <w:i/>
                <w:spacing w:val="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S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  <w:vertAlign w:val="subscript"/>
                      </w:rPr>
                      <m:t>n, i</m:t>
                    </m:r>
                  </m:sub>
                </m:sSub>
                <m:r>
                  <w:rPr>
                    <w:rFonts w:ascii="Cambria Math" w:hAnsi="Cambria Math"/>
                    <w:spacing w:val="8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pPr>
                      <m:e>
                        <m:d>
                          <m:d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1+i</m:t>
                            </m:r>
                          </m:e>
                        </m:d>
                      </m:e>
                      <m:sup>
                        <m:r>
                          <w:rPr>
                            <w:rFonts w:ascii="Cambria Math" w:hAnsi="Cambria Math"/>
                            <w:spacing w:val="8"/>
                          </w:rPr>
                          <m:t>n</m:t>
                        </m:r>
                      </m:sup>
                    </m:sSup>
                    <m:r>
                      <w:rPr>
                        <w:rFonts w:ascii="Cambria Math" w:hAnsi="Cambria Math"/>
                        <w:spacing w:val="8"/>
                      </w:rPr>
                      <m:t>-1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i</m:t>
                    </m:r>
                  </m:den>
                </m:f>
              </m:oMath>
            </m:oMathPara>
          </w:p>
        </w:tc>
        <w:tc>
          <w:tcPr>
            <w:tcW w:w="886" w:type="dxa"/>
            <w:vAlign w:val="center"/>
          </w:tcPr>
          <w:p w14:paraId="776B9932" w14:textId="5391C247" w:rsidR="00B60206" w:rsidRPr="00DE2791" w:rsidRDefault="00B60206" w:rsidP="00E47E3F">
            <w:pPr>
              <w:spacing w:before="120" w:after="120"/>
              <w:jc w:val="center"/>
            </w:pPr>
            <w:r w:rsidRPr="00DE2791">
              <w:t>(8.</w:t>
            </w:r>
            <w:r w:rsidR="00EC1936" w:rsidRPr="00DE2791">
              <w:t>3</w:t>
            </w:r>
            <w:r w:rsidRPr="00DE2791">
              <w:t>.4)</w:t>
            </w:r>
          </w:p>
        </w:tc>
      </w:tr>
    </w:tbl>
    <w:p w14:paraId="55663DB1" w14:textId="77777777" w:rsidR="00B60206" w:rsidRPr="00DE2791" w:rsidRDefault="00B60206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где:</w:t>
      </w:r>
    </w:p>
    <w:p w14:paraId="4E599654" w14:textId="77777777" w:rsidR="00B60206" w:rsidRPr="00DE2791" w:rsidRDefault="00A92457" w:rsidP="00B6506B">
      <w:pPr>
        <w:pStyle w:val="a3"/>
        <w:ind w:left="0" w:firstLine="397"/>
        <w:jc w:val="center"/>
        <w:rPr>
          <w:rFonts w:ascii="Times New Roman" w:hAnsi="Times New Roman" w:cs="Times New Roman"/>
          <w:spacing w:val="8"/>
          <w:sz w:val="20"/>
          <w:szCs w:val="20"/>
        </w:rPr>
      </w:pPr>
      <m:oMath>
        <m:sSub>
          <m:sSubPr>
            <m:ctrlPr>
              <w:rPr>
                <w:rFonts w:ascii="Cambria Math" w:hAnsi="Cambria Math" w:cs="Times New Roman"/>
                <w:spacing w:val="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pacing w:val="8"/>
              </w:rPr>
              <m:t>S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pacing w:val="8"/>
                <w:vertAlign w:val="subscript"/>
              </w:rPr>
              <m:t>n, i</m:t>
            </m:r>
          </m:sub>
        </m:sSub>
        <m:r>
          <m:rPr>
            <m:sty m:val="p"/>
          </m:rPr>
          <w:rPr>
            <w:rFonts w:ascii="Cambria Math" w:hAnsi="Cambria Math" w:cs="Times New Roman"/>
            <w:spacing w:val="8"/>
          </w:rPr>
          <m:t>=</m:t>
        </m:r>
        <m:f>
          <m:fPr>
            <m:ctrlPr>
              <w:rPr>
                <w:rFonts w:ascii="Cambria Math" w:hAnsi="Cambria Math" w:cs="Times New Roman"/>
                <w:i/>
                <w:spacing w:val="8"/>
              </w:rPr>
            </m:ctrlPr>
          </m:fPr>
          <m:num>
            <m:sSup>
              <m:sSupPr>
                <m:ctrlPr>
                  <w:rPr>
                    <w:rFonts w:ascii="Cambria Math" w:hAnsi="Cambria Math" w:cs="Times New Roman"/>
                    <w:i/>
                    <w:spacing w:val="8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 w:cs="Times New Roman"/>
                        <w:i/>
                        <w:spacing w:val="8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pacing w:val="8"/>
                      </w:rPr>
                      <m:t>1+i</m:t>
                    </m:r>
                  </m:e>
                </m:d>
              </m:e>
              <m:sup>
                <m:r>
                  <w:rPr>
                    <w:rFonts w:ascii="Cambria Math" w:hAnsi="Cambria Math" w:cs="Times New Roman"/>
                    <w:spacing w:val="8"/>
                  </w:rPr>
                  <m:t>n</m:t>
                </m:r>
              </m:sup>
            </m:sSup>
            <m:r>
              <w:rPr>
                <w:rFonts w:ascii="Cambria Math" w:hAnsi="Cambria Math" w:cs="Times New Roman"/>
                <w:spacing w:val="8"/>
              </w:rPr>
              <m:t>-1</m:t>
            </m:r>
          </m:num>
          <m:den>
            <m:r>
              <w:rPr>
                <w:rFonts w:ascii="Cambria Math" w:hAnsi="Cambria Math" w:cs="Times New Roman"/>
                <w:spacing w:val="8"/>
              </w:rPr>
              <m:t>i</m:t>
            </m:r>
          </m:den>
        </m:f>
      </m:oMath>
      <w:r w:rsidR="00B60206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– коэффициент наращения ренты. </w:t>
      </w:r>
    </w:p>
    <w:p w14:paraId="37C09A28" w14:textId="56A5A0A8" w:rsidR="00FC5B9F" w:rsidRPr="00DE2791" w:rsidRDefault="00FC5B9F" w:rsidP="00B6506B">
      <w:pPr>
        <w:pStyle w:val="a3"/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 xml:space="preserve">Коэффициент наращения ренты зависит от срока ренты n и уровня процентной ставки i. </w:t>
      </w:r>
    </w:p>
    <w:p w14:paraId="720327F3" w14:textId="21B9294E" w:rsidR="00935E3F" w:rsidRPr="00DE2791" w:rsidRDefault="00935E3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Рассмотрим процесс наращения обычной ренты на </w:t>
      </w: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примере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 Пусть юридическое лицо приняло решение о создании страхов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го фонда. Для этого в течение 5 лет в конце каждого года в банк вносится 10 000 рублей.  Под 20% годовых с последующей кап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тализацией. </w:t>
      </w:r>
      <w:r w:rsidR="00701AC8" w:rsidRPr="00DE2791">
        <w:rPr>
          <w:rFonts w:ascii="Times New Roman" w:hAnsi="Times New Roman" w:cs="Times New Roman"/>
          <w:spacing w:val="8"/>
          <w:sz w:val="20"/>
          <w:szCs w:val="20"/>
        </w:rPr>
        <w:t>R – величина ежегодного взноса,  i – процентная ставка, n – срок ренты.</w:t>
      </w:r>
    </w:p>
    <w:p w14:paraId="512F616B" w14:textId="3B94FCEE" w:rsidR="00701AC8" w:rsidRPr="00DE2791" w:rsidRDefault="00BA5664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Продемонстрируем данную финансовую операци</w:t>
      </w:r>
      <w:r w:rsidR="00924168" w:rsidRPr="00DE2791">
        <w:rPr>
          <w:rFonts w:ascii="Times New Roman" w:hAnsi="Times New Roman" w:cs="Times New Roman"/>
          <w:spacing w:val="8"/>
          <w:sz w:val="20"/>
          <w:szCs w:val="20"/>
        </w:rPr>
        <w:t>ю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в</w:t>
      </w:r>
      <w:r w:rsidR="00924168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виде таб</w:t>
      </w:r>
      <w:r w:rsidR="009751C7" w:rsidRPr="00DE2791">
        <w:rPr>
          <w:rFonts w:ascii="Times New Roman" w:hAnsi="Times New Roman" w:cs="Times New Roman"/>
          <w:spacing w:val="8"/>
          <w:sz w:val="20"/>
          <w:szCs w:val="20"/>
        </w:rPr>
        <w:t>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  <w:r w:rsidR="009751C7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8.</w:t>
      </w:r>
      <w:r w:rsidR="00280BA8" w:rsidRPr="00DE2791">
        <w:rPr>
          <w:rFonts w:ascii="Times New Roman" w:hAnsi="Times New Roman" w:cs="Times New Roman"/>
          <w:spacing w:val="8"/>
          <w:sz w:val="20"/>
          <w:szCs w:val="20"/>
        </w:rPr>
        <w:t>3</w:t>
      </w:r>
      <w:r w:rsidR="009751C7" w:rsidRPr="00DE2791">
        <w:rPr>
          <w:rFonts w:ascii="Times New Roman" w:hAnsi="Times New Roman" w:cs="Times New Roman"/>
          <w:spacing w:val="8"/>
          <w:sz w:val="20"/>
          <w:szCs w:val="20"/>
        </w:rPr>
        <w:t>.1.</w:t>
      </w:r>
    </w:p>
    <w:p w14:paraId="719136AB" w14:textId="639EB941" w:rsidR="00924168" w:rsidRPr="00DE2791" w:rsidRDefault="00924168" w:rsidP="00B6506B">
      <w:pPr>
        <w:ind w:firstLine="397"/>
        <w:jc w:val="right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Таблица</w:t>
      </w:r>
      <w:r w:rsidR="009751C7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8.</w:t>
      </w:r>
      <w:r w:rsidR="00280BA8" w:rsidRPr="00DE2791">
        <w:rPr>
          <w:rFonts w:ascii="Times New Roman" w:hAnsi="Times New Roman" w:cs="Times New Roman"/>
          <w:spacing w:val="8"/>
          <w:sz w:val="20"/>
          <w:szCs w:val="20"/>
        </w:rPr>
        <w:t>3</w:t>
      </w:r>
      <w:r w:rsidR="009751C7" w:rsidRPr="00DE2791">
        <w:rPr>
          <w:rFonts w:ascii="Times New Roman" w:hAnsi="Times New Roman" w:cs="Times New Roman"/>
          <w:spacing w:val="8"/>
          <w:sz w:val="20"/>
          <w:szCs w:val="20"/>
        </w:rPr>
        <w:t>.1</w:t>
      </w:r>
    </w:p>
    <w:p w14:paraId="42A22C0C" w14:textId="3E0A2705" w:rsidR="00924168" w:rsidRPr="00DE2791" w:rsidRDefault="00924168" w:rsidP="00B6506B">
      <w:pPr>
        <w:jc w:val="center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Формирование наращенной суммы годовой ренты</w:t>
      </w:r>
    </w:p>
    <w:tbl>
      <w:tblPr>
        <w:tblStyle w:val="a4"/>
        <w:tblW w:w="6157" w:type="dxa"/>
        <w:jc w:val="center"/>
        <w:tblInd w:w="250" w:type="dxa"/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851"/>
        <w:gridCol w:w="1275"/>
        <w:gridCol w:w="1054"/>
        <w:gridCol w:w="1134"/>
        <w:gridCol w:w="1134"/>
        <w:gridCol w:w="709"/>
      </w:tblGrid>
      <w:tr w:rsidR="00EC1936" w:rsidRPr="00DE2791" w14:paraId="0861E072" w14:textId="77777777" w:rsidTr="009D2837">
        <w:trPr>
          <w:jc w:val="center"/>
        </w:trPr>
        <w:tc>
          <w:tcPr>
            <w:tcW w:w="851" w:type="dxa"/>
            <w:vMerge w:val="restart"/>
          </w:tcPr>
          <w:p w14:paraId="712C95E9" w14:textId="77777777" w:rsidR="00EC1936" w:rsidRPr="00DE2791" w:rsidRDefault="00EC1936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Период взноса, год</w:t>
            </w:r>
          </w:p>
        </w:tc>
        <w:tc>
          <w:tcPr>
            <w:tcW w:w="5306" w:type="dxa"/>
            <w:gridSpan w:val="5"/>
          </w:tcPr>
          <w:p w14:paraId="5680058D" w14:textId="77777777" w:rsidR="00EC1936" w:rsidRPr="00DE2791" w:rsidRDefault="00EC1936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Порядковый номер взноса</w:t>
            </w:r>
          </w:p>
        </w:tc>
      </w:tr>
      <w:tr w:rsidR="00EC1936" w:rsidRPr="00DE2791" w14:paraId="109695CE" w14:textId="77777777" w:rsidTr="009D2837">
        <w:trPr>
          <w:jc w:val="center"/>
        </w:trPr>
        <w:tc>
          <w:tcPr>
            <w:tcW w:w="851" w:type="dxa"/>
            <w:vMerge/>
          </w:tcPr>
          <w:p w14:paraId="2DEC304F" w14:textId="77777777" w:rsidR="00EC1936" w:rsidRPr="00DE2791" w:rsidRDefault="00EC1936" w:rsidP="00B6506B">
            <w:pPr>
              <w:jc w:val="center"/>
              <w:rPr>
                <w:spacing w:val="8"/>
                <w:sz w:val="18"/>
                <w:szCs w:val="18"/>
              </w:rPr>
            </w:pPr>
          </w:p>
        </w:tc>
        <w:tc>
          <w:tcPr>
            <w:tcW w:w="1275" w:type="dxa"/>
            <w:vAlign w:val="center"/>
          </w:tcPr>
          <w:p w14:paraId="590617B2" w14:textId="77777777" w:rsidR="00EC1936" w:rsidRPr="00DE2791" w:rsidRDefault="00EC1936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1-й</w:t>
            </w:r>
          </w:p>
        </w:tc>
        <w:tc>
          <w:tcPr>
            <w:tcW w:w="1054" w:type="dxa"/>
            <w:vAlign w:val="center"/>
          </w:tcPr>
          <w:p w14:paraId="59C7EF10" w14:textId="77777777" w:rsidR="00EC1936" w:rsidRPr="00DE2791" w:rsidRDefault="00EC1936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2-й</w:t>
            </w:r>
          </w:p>
        </w:tc>
        <w:tc>
          <w:tcPr>
            <w:tcW w:w="1134" w:type="dxa"/>
            <w:vAlign w:val="center"/>
          </w:tcPr>
          <w:p w14:paraId="662B2C20" w14:textId="77777777" w:rsidR="00EC1936" w:rsidRPr="00DE2791" w:rsidRDefault="00EC1936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3-й</w:t>
            </w:r>
          </w:p>
        </w:tc>
        <w:tc>
          <w:tcPr>
            <w:tcW w:w="1134" w:type="dxa"/>
            <w:vAlign w:val="center"/>
          </w:tcPr>
          <w:p w14:paraId="2148B65F" w14:textId="77777777" w:rsidR="00EC1936" w:rsidRPr="00DE2791" w:rsidRDefault="00EC1936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4-й</w:t>
            </w:r>
          </w:p>
        </w:tc>
        <w:tc>
          <w:tcPr>
            <w:tcW w:w="709" w:type="dxa"/>
            <w:vAlign w:val="center"/>
          </w:tcPr>
          <w:p w14:paraId="7D891FD1" w14:textId="77777777" w:rsidR="00EC1936" w:rsidRPr="00DE2791" w:rsidRDefault="00EC1936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5-й</w:t>
            </w:r>
          </w:p>
        </w:tc>
      </w:tr>
      <w:tr w:rsidR="00EC1936" w:rsidRPr="00DE2791" w14:paraId="389E5B29" w14:textId="77777777" w:rsidTr="009D2837">
        <w:trPr>
          <w:jc w:val="center"/>
        </w:trPr>
        <w:tc>
          <w:tcPr>
            <w:tcW w:w="851" w:type="dxa"/>
          </w:tcPr>
          <w:p w14:paraId="7BFDC37E" w14:textId="77777777" w:rsidR="00EC1936" w:rsidRPr="00DE2791" w:rsidRDefault="00EC1936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1-й</w:t>
            </w:r>
          </w:p>
        </w:tc>
        <w:tc>
          <w:tcPr>
            <w:tcW w:w="1275" w:type="dxa"/>
          </w:tcPr>
          <w:p w14:paraId="5141B9CD" w14:textId="77777777" w:rsidR="00EC1936" w:rsidRPr="00DE2791" w:rsidRDefault="00EC1936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10</w:t>
            </w:r>
          </w:p>
        </w:tc>
        <w:tc>
          <w:tcPr>
            <w:tcW w:w="1054" w:type="dxa"/>
          </w:tcPr>
          <w:p w14:paraId="6181BF38" w14:textId="77777777" w:rsidR="00EC1936" w:rsidRPr="00DE2791" w:rsidRDefault="00EC1936" w:rsidP="00B6506B">
            <w:pPr>
              <w:jc w:val="center"/>
              <w:rPr>
                <w:spacing w:val="8"/>
                <w:sz w:val="18"/>
                <w:szCs w:val="18"/>
              </w:rPr>
            </w:pPr>
          </w:p>
        </w:tc>
        <w:tc>
          <w:tcPr>
            <w:tcW w:w="1134" w:type="dxa"/>
          </w:tcPr>
          <w:p w14:paraId="4991A7B4" w14:textId="77777777" w:rsidR="00EC1936" w:rsidRPr="00DE2791" w:rsidRDefault="00EC1936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</w:rPr>
              <w:t>–</w:t>
            </w:r>
          </w:p>
        </w:tc>
        <w:tc>
          <w:tcPr>
            <w:tcW w:w="1134" w:type="dxa"/>
          </w:tcPr>
          <w:p w14:paraId="73DB6E7E" w14:textId="77777777" w:rsidR="00EC1936" w:rsidRPr="00DE2791" w:rsidRDefault="00EC1936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</w:rPr>
              <w:t>–</w:t>
            </w:r>
          </w:p>
        </w:tc>
        <w:tc>
          <w:tcPr>
            <w:tcW w:w="709" w:type="dxa"/>
          </w:tcPr>
          <w:p w14:paraId="442ACA44" w14:textId="77777777" w:rsidR="00EC1936" w:rsidRPr="00DE2791" w:rsidRDefault="00EC1936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</w:rPr>
              <w:t>–</w:t>
            </w:r>
          </w:p>
        </w:tc>
      </w:tr>
      <w:tr w:rsidR="00EC1936" w:rsidRPr="00DE2791" w14:paraId="232D1FF4" w14:textId="77777777" w:rsidTr="009D2837">
        <w:trPr>
          <w:jc w:val="center"/>
        </w:trPr>
        <w:tc>
          <w:tcPr>
            <w:tcW w:w="851" w:type="dxa"/>
          </w:tcPr>
          <w:p w14:paraId="2E1C002C" w14:textId="77777777" w:rsidR="00EC1936" w:rsidRPr="00DE2791" w:rsidRDefault="00EC1936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2-й</w:t>
            </w:r>
          </w:p>
        </w:tc>
        <w:tc>
          <w:tcPr>
            <w:tcW w:w="1275" w:type="dxa"/>
          </w:tcPr>
          <w:p w14:paraId="033F6E61" w14:textId="77777777" w:rsidR="00EC1936" w:rsidRPr="00DE2791" w:rsidRDefault="00EC1936" w:rsidP="00B6506B">
            <w:pPr>
              <w:jc w:val="center"/>
              <w:rPr>
                <w:spacing w:val="8"/>
                <w:sz w:val="18"/>
                <w:szCs w:val="18"/>
                <w:u w:val="single"/>
              </w:rPr>
            </w:pPr>
            <w:r w:rsidRPr="00DE2791">
              <w:rPr>
                <w:spacing w:val="8"/>
                <w:sz w:val="18"/>
                <w:szCs w:val="18"/>
              </w:rPr>
              <w:t>10,0×1,2</w:t>
            </w:r>
          </w:p>
        </w:tc>
        <w:tc>
          <w:tcPr>
            <w:tcW w:w="1054" w:type="dxa"/>
          </w:tcPr>
          <w:p w14:paraId="337A4346" w14:textId="77777777" w:rsidR="00EC1936" w:rsidRPr="00DE2791" w:rsidRDefault="00EC1936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10</w:t>
            </w:r>
          </w:p>
        </w:tc>
        <w:tc>
          <w:tcPr>
            <w:tcW w:w="1134" w:type="dxa"/>
          </w:tcPr>
          <w:p w14:paraId="7473AB92" w14:textId="77777777" w:rsidR="00EC1936" w:rsidRPr="00DE2791" w:rsidRDefault="00EC1936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</w:rPr>
              <w:t>–</w:t>
            </w:r>
          </w:p>
        </w:tc>
        <w:tc>
          <w:tcPr>
            <w:tcW w:w="1134" w:type="dxa"/>
          </w:tcPr>
          <w:p w14:paraId="1489FA66" w14:textId="77777777" w:rsidR="00EC1936" w:rsidRPr="00DE2791" w:rsidRDefault="00EC1936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</w:rPr>
              <w:t>–</w:t>
            </w:r>
          </w:p>
        </w:tc>
        <w:tc>
          <w:tcPr>
            <w:tcW w:w="709" w:type="dxa"/>
          </w:tcPr>
          <w:p w14:paraId="0C57E65C" w14:textId="77777777" w:rsidR="00EC1936" w:rsidRPr="00DE2791" w:rsidRDefault="00EC1936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</w:rPr>
              <w:t>–</w:t>
            </w:r>
          </w:p>
        </w:tc>
      </w:tr>
      <w:tr w:rsidR="00EC1936" w:rsidRPr="00DE2791" w14:paraId="5033DBAA" w14:textId="77777777" w:rsidTr="009D2837">
        <w:trPr>
          <w:jc w:val="center"/>
        </w:trPr>
        <w:tc>
          <w:tcPr>
            <w:tcW w:w="851" w:type="dxa"/>
          </w:tcPr>
          <w:p w14:paraId="152FA6E4" w14:textId="77777777" w:rsidR="00EC1936" w:rsidRPr="00DE2791" w:rsidRDefault="00EC1936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3-й</w:t>
            </w:r>
          </w:p>
        </w:tc>
        <w:tc>
          <w:tcPr>
            <w:tcW w:w="1275" w:type="dxa"/>
          </w:tcPr>
          <w:p w14:paraId="602224BC" w14:textId="77777777" w:rsidR="00EC1936" w:rsidRPr="00DE2791" w:rsidRDefault="00EC1936" w:rsidP="00B6506B">
            <w:pPr>
              <w:jc w:val="center"/>
              <w:rPr>
                <w:spacing w:val="8"/>
                <w:sz w:val="18"/>
                <w:szCs w:val="18"/>
                <w:vertAlign w:val="superscript"/>
              </w:rPr>
            </w:pPr>
            <w:r w:rsidRPr="00DE2791">
              <w:rPr>
                <w:spacing w:val="8"/>
                <w:sz w:val="18"/>
                <w:szCs w:val="18"/>
              </w:rPr>
              <w:t>10,0×1,2</w:t>
            </w:r>
            <w:r w:rsidRPr="00DE2791">
              <w:rPr>
                <w:spacing w:val="8"/>
                <w:sz w:val="18"/>
                <w:szCs w:val="18"/>
                <w:vertAlign w:val="superscript"/>
              </w:rPr>
              <w:t>2</w:t>
            </w:r>
          </w:p>
        </w:tc>
        <w:tc>
          <w:tcPr>
            <w:tcW w:w="1054" w:type="dxa"/>
          </w:tcPr>
          <w:p w14:paraId="18E82B13" w14:textId="77777777" w:rsidR="00EC1936" w:rsidRPr="00DE2791" w:rsidRDefault="00EC1936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10,0×1,2</w:t>
            </w:r>
          </w:p>
        </w:tc>
        <w:tc>
          <w:tcPr>
            <w:tcW w:w="1134" w:type="dxa"/>
          </w:tcPr>
          <w:p w14:paraId="1DC92529" w14:textId="77777777" w:rsidR="00EC1936" w:rsidRPr="00DE2791" w:rsidRDefault="00EC1936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10</w:t>
            </w:r>
          </w:p>
        </w:tc>
        <w:tc>
          <w:tcPr>
            <w:tcW w:w="1134" w:type="dxa"/>
          </w:tcPr>
          <w:p w14:paraId="48A364A5" w14:textId="77777777" w:rsidR="00EC1936" w:rsidRPr="00DE2791" w:rsidRDefault="00EC1936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</w:rPr>
              <w:t>–</w:t>
            </w:r>
          </w:p>
        </w:tc>
        <w:tc>
          <w:tcPr>
            <w:tcW w:w="709" w:type="dxa"/>
          </w:tcPr>
          <w:p w14:paraId="3F58E41C" w14:textId="77777777" w:rsidR="00EC1936" w:rsidRPr="00DE2791" w:rsidRDefault="00EC1936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</w:rPr>
              <w:t>–</w:t>
            </w:r>
          </w:p>
        </w:tc>
      </w:tr>
      <w:tr w:rsidR="00EC1936" w:rsidRPr="00DE2791" w14:paraId="4E72F843" w14:textId="77777777" w:rsidTr="009D2837">
        <w:trPr>
          <w:jc w:val="center"/>
        </w:trPr>
        <w:tc>
          <w:tcPr>
            <w:tcW w:w="851" w:type="dxa"/>
          </w:tcPr>
          <w:p w14:paraId="707EEC43" w14:textId="77777777" w:rsidR="00EC1936" w:rsidRPr="00DE2791" w:rsidRDefault="00EC1936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4-й</w:t>
            </w:r>
          </w:p>
        </w:tc>
        <w:tc>
          <w:tcPr>
            <w:tcW w:w="1275" w:type="dxa"/>
          </w:tcPr>
          <w:p w14:paraId="503AA892" w14:textId="77777777" w:rsidR="00EC1936" w:rsidRPr="00DE2791" w:rsidRDefault="00EC1936" w:rsidP="00B6506B">
            <w:pPr>
              <w:jc w:val="center"/>
              <w:rPr>
                <w:spacing w:val="8"/>
                <w:sz w:val="18"/>
                <w:szCs w:val="18"/>
                <w:vertAlign w:val="superscript"/>
              </w:rPr>
            </w:pPr>
            <w:r w:rsidRPr="00DE2791">
              <w:rPr>
                <w:spacing w:val="8"/>
                <w:sz w:val="18"/>
                <w:szCs w:val="18"/>
              </w:rPr>
              <w:t>10,0×1,2</w:t>
            </w:r>
            <w:r w:rsidRPr="00DE2791">
              <w:rPr>
                <w:spacing w:val="8"/>
                <w:sz w:val="18"/>
                <w:szCs w:val="18"/>
                <w:vertAlign w:val="superscript"/>
              </w:rPr>
              <w:t>3</w:t>
            </w:r>
          </w:p>
        </w:tc>
        <w:tc>
          <w:tcPr>
            <w:tcW w:w="1054" w:type="dxa"/>
          </w:tcPr>
          <w:p w14:paraId="7561C7F8" w14:textId="77777777" w:rsidR="00EC1936" w:rsidRPr="00DE2791" w:rsidRDefault="00EC1936" w:rsidP="00B6506B">
            <w:pPr>
              <w:jc w:val="center"/>
              <w:rPr>
                <w:spacing w:val="8"/>
                <w:sz w:val="18"/>
                <w:szCs w:val="18"/>
                <w:vertAlign w:val="superscript"/>
              </w:rPr>
            </w:pPr>
            <w:r w:rsidRPr="00DE2791">
              <w:rPr>
                <w:spacing w:val="8"/>
                <w:sz w:val="18"/>
                <w:szCs w:val="18"/>
              </w:rPr>
              <w:t>10,0×1,2</w:t>
            </w:r>
            <w:r w:rsidRPr="00DE2791">
              <w:rPr>
                <w:spacing w:val="8"/>
                <w:sz w:val="18"/>
                <w:szCs w:val="18"/>
                <w:vertAlign w:val="superscript"/>
              </w:rPr>
              <w:t>2</w:t>
            </w:r>
          </w:p>
        </w:tc>
        <w:tc>
          <w:tcPr>
            <w:tcW w:w="1134" w:type="dxa"/>
          </w:tcPr>
          <w:p w14:paraId="43417A9E" w14:textId="77777777" w:rsidR="00EC1936" w:rsidRPr="00DE2791" w:rsidRDefault="00EC1936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10,0×1,2</w:t>
            </w:r>
          </w:p>
        </w:tc>
        <w:tc>
          <w:tcPr>
            <w:tcW w:w="1134" w:type="dxa"/>
          </w:tcPr>
          <w:p w14:paraId="4209CD40" w14:textId="77777777" w:rsidR="00EC1936" w:rsidRPr="00DE2791" w:rsidRDefault="00EC1936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10</w:t>
            </w:r>
          </w:p>
        </w:tc>
        <w:tc>
          <w:tcPr>
            <w:tcW w:w="709" w:type="dxa"/>
          </w:tcPr>
          <w:p w14:paraId="0D13DF87" w14:textId="77777777" w:rsidR="00EC1936" w:rsidRPr="00DE2791" w:rsidRDefault="00EC1936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</w:rPr>
              <w:t>–</w:t>
            </w:r>
          </w:p>
        </w:tc>
      </w:tr>
      <w:tr w:rsidR="00EC1936" w:rsidRPr="00DE2791" w14:paraId="34E8D365" w14:textId="77777777" w:rsidTr="009D2837">
        <w:trPr>
          <w:jc w:val="center"/>
        </w:trPr>
        <w:tc>
          <w:tcPr>
            <w:tcW w:w="851" w:type="dxa"/>
          </w:tcPr>
          <w:p w14:paraId="2BAB015A" w14:textId="77777777" w:rsidR="00EC1936" w:rsidRPr="00DE2791" w:rsidRDefault="00EC1936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5-й</w:t>
            </w:r>
          </w:p>
        </w:tc>
        <w:tc>
          <w:tcPr>
            <w:tcW w:w="1275" w:type="dxa"/>
          </w:tcPr>
          <w:p w14:paraId="5A5F9975" w14:textId="77777777" w:rsidR="00EC1936" w:rsidRPr="00DE2791" w:rsidRDefault="00EC1936" w:rsidP="00B6506B">
            <w:pPr>
              <w:jc w:val="center"/>
              <w:rPr>
                <w:spacing w:val="8"/>
                <w:sz w:val="18"/>
                <w:szCs w:val="18"/>
                <w:vertAlign w:val="superscript"/>
              </w:rPr>
            </w:pPr>
            <w:r w:rsidRPr="00DE2791">
              <w:rPr>
                <w:spacing w:val="8"/>
                <w:sz w:val="18"/>
                <w:szCs w:val="18"/>
              </w:rPr>
              <w:t>10,0×1,2</w:t>
            </w:r>
            <w:r w:rsidRPr="00DE2791">
              <w:rPr>
                <w:spacing w:val="8"/>
                <w:sz w:val="18"/>
                <w:szCs w:val="18"/>
                <w:vertAlign w:val="superscript"/>
              </w:rPr>
              <w:t>4</w:t>
            </w:r>
          </w:p>
        </w:tc>
        <w:tc>
          <w:tcPr>
            <w:tcW w:w="1054" w:type="dxa"/>
          </w:tcPr>
          <w:p w14:paraId="208F0D73" w14:textId="77777777" w:rsidR="00EC1936" w:rsidRPr="00DE2791" w:rsidRDefault="00EC1936" w:rsidP="00B6506B">
            <w:pPr>
              <w:jc w:val="center"/>
              <w:rPr>
                <w:spacing w:val="8"/>
                <w:sz w:val="18"/>
                <w:szCs w:val="18"/>
                <w:vertAlign w:val="superscript"/>
              </w:rPr>
            </w:pPr>
            <w:r w:rsidRPr="00DE2791">
              <w:rPr>
                <w:spacing w:val="8"/>
                <w:sz w:val="18"/>
                <w:szCs w:val="18"/>
              </w:rPr>
              <w:t>10,0×1,2</w:t>
            </w:r>
            <w:r w:rsidRPr="00DE2791">
              <w:rPr>
                <w:spacing w:val="8"/>
                <w:sz w:val="18"/>
                <w:szCs w:val="18"/>
                <w:vertAlign w:val="superscript"/>
              </w:rPr>
              <w:t>3</w:t>
            </w:r>
          </w:p>
        </w:tc>
        <w:tc>
          <w:tcPr>
            <w:tcW w:w="1134" w:type="dxa"/>
          </w:tcPr>
          <w:p w14:paraId="2B03B67E" w14:textId="77777777" w:rsidR="00EC1936" w:rsidRPr="00DE2791" w:rsidRDefault="00EC1936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10,0×1,2</w:t>
            </w:r>
            <w:r w:rsidRPr="00DE2791">
              <w:rPr>
                <w:spacing w:val="8"/>
                <w:sz w:val="18"/>
                <w:szCs w:val="18"/>
                <w:vertAlign w:val="superscript"/>
              </w:rPr>
              <w:t>2</w:t>
            </w:r>
          </w:p>
        </w:tc>
        <w:tc>
          <w:tcPr>
            <w:tcW w:w="1134" w:type="dxa"/>
          </w:tcPr>
          <w:p w14:paraId="487CBEB7" w14:textId="77777777" w:rsidR="00EC1936" w:rsidRPr="00DE2791" w:rsidRDefault="00EC1936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10,0×1,2</w:t>
            </w:r>
          </w:p>
        </w:tc>
        <w:tc>
          <w:tcPr>
            <w:tcW w:w="709" w:type="dxa"/>
          </w:tcPr>
          <w:p w14:paraId="74AD3C22" w14:textId="77777777" w:rsidR="00EC1936" w:rsidRPr="00DE2791" w:rsidRDefault="00EC1936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10</w:t>
            </w:r>
          </w:p>
        </w:tc>
      </w:tr>
      <w:tr w:rsidR="00EC1936" w:rsidRPr="00DE2791" w14:paraId="6902E02C" w14:textId="77777777" w:rsidTr="009D2837">
        <w:trPr>
          <w:jc w:val="center"/>
        </w:trPr>
        <w:tc>
          <w:tcPr>
            <w:tcW w:w="851" w:type="dxa"/>
          </w:tcPr>
          <w:p w14:paraId="6302AB05" w14:textId="77777777" w:rsidR="00EC1936" w:rsidRPr="00DE2791" w:rsidRDefault="00EC1936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Итого</w:t>
            </w:r>
          </w:p>
        </w:tc>
        <w:tc>
          <w:tcPr>
            <w:tcW w:w="1275" w:type="dxa"/>
          </w:tcPr>
          <w:p w14:paraId="7867DD24" w14:textId="77777777" w:rsidR="00EC1936" w:rsidRPr="00DE2791" w:rsidRDefault="00EC1936" w:rsidP="00B6506B">
            <w:pPr>
              <w:jc w:val="center"/>
              <w:rPr>
                <w:spacing w:val="8"/>
                <w:sz w:val="18"/>
                <w:szCs w:val="18"/>
                <w:vertAlign w:val="superscript"/>
              </w:rPr>
            </w:pPr>
            <w:r w:rsidRPr="00DE2791">
              <w:rPr>
                <w:spacing w:val="8"/>
                <w:sz w:val="18"/>
                <w:szCs w:val="18"/>
              </w:rPr>
              <w:t>R×(1+i)</w:t>
            </w:r>
            <w:r w:rsidRPr="00DE2791">
              <w:rPr>
                <w:spacing w:val="8"/>
                <w:sz w:val="18"/>
                <w:szCs w:val="18"/>
                <w:vertAlign w:val="superscript"/>
              </w:rPr>
              <w:t>4</w:t>
            </w:r>
            <w:r w:rsidRPr="00DE2791">
              <w:rPr>
                <w:spacing w:val="8"/>
                <w:sz w:val="18"/>
                <w:szCs w:val="18"/>
              </w:rPr>
              <w:t>= 10,0×(1+0,2)</w:t>
            </w:r>
            <w:r w:rsidRPr="00DE2791">
              <w:rPr>
                <w:spacing w:val="8"/>
                <w:sz w:val="18"/>
                <w:szCs w:val="18"/>
                <w:vertAlign w:val="superscript"/>
              </w:rPr>
              <w:t>4</w:t>
            </w:r>
            <w:r w:rsidRPr="00DE2791">
              <w:rPr>
                <w:spacing w:val="8"/>
                <w:sz w:val="18"/>
                <w:szCs w:val="18"/>
              </w:rPr>
              <w:t>= 10,0×1,2</w:t>
            </w:r>
            <w:r w:rsidRPr="00DE2791">
              <w:rPr>
                <w:spacing w:val="8"/>
                <w:sz w:val="18"/>
                <w:szCs w:val="18"/>
                <w:vertAlign w:val="superscript"/>
              </w:rPr>
              <w:t>4</w:t>
            </w:r>
          </w:p>
        </w:tc>
        <w:tc>
          <w:tcPr>
            <w:tcW w:w="1054" w:type="dxa"/>
          </w:tcPr>
          <w:p w14:paraId="439BB7B9" w14:textId="77777777" w:rsidR="00EC1936" w:rsidRPr="00DE2791" w:rsidRDefault="00EC1936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R×(1+i)</w:t>
            </w:r>
            <w:r w:rsidRPr="00DE2791">
              <w:rPr>
                <w:spacing w:val="8"/>
                <w:sz w:val="18"/>
                <w:szCs w:val="18"/>
                <w:vertAlign w:val="superscript"/>
              </w:rPr>
              <w:t>3</w:t>
            </w:r>
            <w:r w:rsidRPr="00DE2791">
              <w:rPr>
                <w:spacing w:val="8"/>
                <w:sz w:val="18"/>
                <w:szCs w:val="18"/>
              </w:rPr>
              <w:t>= 10,0×1,2</w:t>
            </w:r>
            <w:r w:rsidRPr="00DE2791">
              <w:rPr>
                <w:spacing w:val="8"/>
                <w:sz w:val="18"/>
                <w:szCs w:val="18"/>
                <w:vertAlign w:val="superscript"/>
              </w:rPr>
              <w:t>3</w:t>
            </w:r>
          </w:p>
        </w:tc>
        <w:tc>
          <w:tcPr>
            <w:tcW w:w="1134" w:type="dxa"/>
          </w:tcPr>
          <w:p w14:paraId="47E4019C" w14:textId="77777777" w:rsidR="00EC1936" w:rsidRPr="00DE2791" w:rsidRDefault="00EC1936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R×(1+i)</w:t>
            </w:r>
            <w:r w:rsidRPr="00DE2791">
              <w:rPr>
                <w:spacing w:val="8"/>
                <w:sz w:val="18"/>
                <w:szCs w:val="18"/>
                <w:vertAlign w:val="superscript"/>
              </w:rPr>
              <w:t>2</w:t>
            </w:r>
            <w:r w:rsidRPr="00DE2791">
              <w:rPr>
                <w:spacing w:val="8"/>
                <w:sz w:val="18"/>
                <w:szCs w:val="18"/>
              </w:rPr>
              <w:t>= 10,0×1,2</w:t>
            </w:r>
            <w:r w:rsidRPr="00DE2791">
              <w:rPr>
                <w:spacing w:val="8"/>
                <w:sz w:val="18"/>
                <w:szCs w:val="18"/>
                <w:vertAlign w:val="superscript"/>
              </w:rPr>
              <w:t>2</w:t>
            </w:r>
          </w:p>
        </w:tc>
        <w:tc>
          <w:tcPr>
            <w:tcW w:w="1134" w:type="dxa"/>
          </w:tcPr>
          <w:p w14:paraId="111E8981" w14:textId="77777777" w:rsidR="00EC1936" w:rsidRPr="00DE2791" w:rsidRDefault="00EC1936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R×(1+i)= 10,0×1,2</w:t>
            </w:r>
            <w:r w:rsidRPr="00DE2791">
              <w:rPr>
                <w:spacing w:val="8"/>
                <w:sz w:val="18"/>
                <w:szCs w:val="18"/>
                <w:vertAlign w:val="superscript"/>
              </w:rPr>
              <w:t>4</w:t>
            </w:r>
          </w:p>
        </w:tc>
        <w:tc>
          <w:tcPr>
            <w:tcW w:w="709" w:type="dxa"/>
          </w:tcPr>
          <w:p w14:paraId="5B8DC672" w14:textId="77777777" w:rsidR="00EC1936" w:rsidRPr="00DE2791" w:rsidRDefault="00EC1936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  <w:sz w:val="18"/>
                <w:szCs w:val="18"/>
              </w:rPr>
              <w:t>R=10,0</w:t>
            </w:r>
          </w:p>
        </w:tc>
      </w:tr>
    </w:tbl>
    <w:p w14:paraId="513DD898" w14:textId="77777777" w:rsidR="00957BA9" w:rsidRPr="00DE2791" w:rsidRDefault="00957BA9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3605D189" w14:textId="40A43040" w:rsidR="00BA5664" w:rsidRPr="00DE2791" w:rsidRDefault="003F7F5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Табличные данные показывают, что на вносимые платежи в течение всего срока ренты начисляются проценты в следующем порядке:</w:t>
      </w:r>
    </w:p>
    <w:p w14:paraId="105DCB6D" w14:textId="77777777" w:rsidR="00403FCD" w:rsidRPr="00DE2791" w:rsidRDefault="00403FCD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На 1-й взнос 4 раза: </w:t>
      </w:r>
      <m:oMath>
        <m:r>
          <w:rPr>
            <w:rFonts w:ascii="Cambria Math" w:hAnsi="Cambria Math" w:cs="Times New Roman"/>
            <w:spacing w:val="8"/>
            <w:sz w:val="20"/>
            <w:szCs w:val="20"/>
          </w:rPr>
          <m:t>R×</m:t>
        </m:r>
        <m:sSup>
          <m:sSup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p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(1+i)</m:t>
            </m:r>
          </m:e>
          <m:sup>
            <m:r>
              <w:rPr>
                <w:rFonts w:ascii="Cambria Math" w:hAnsi="Cambria Math" w:cs="Times New Roman"/>
                <w:spacing w:val="8"/>
                <w:sz w:val="20"/>
                <w:szCs w:val="20"/>
                <w:vertAlign w:val="superscript"/>
              </w:rPr>
              <m:t>4</m:t>
            </m:r>
          </m:sup>
        </m:sSup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= </w:t>
      </w:r>
      <m:oMath>
        <m:r>
          <w:rPr>
            <w:rFonts w:ascii="Cambria Math" w:hAnsi="Cambria Math" w:cs="Times New Roman"/>
            <w:spacing w:val="8"/>
            <w:sz w:val="20"/>
            <w:szCs w:val="20"/>
          </w:rPr>
          <m:t>R×</m:t>
        </m:r>
        <m:sSup>
          <m:sSup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p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(1+i)</m:t>
            </m:r>
          </m:e>
          <m:sup>
            <m:r>
              <w:rPr>
                <w:rFonts w:ascii="Cambria Math" w:hAnsi="Cambria Math" w:cs="Times New Roman"/>
                <w:spacing w:val="8"/>
                <w:sz w:val="20"/>
                <w:szCs w:val="20"/>
                <w:vertAlign w:val="superscript"/>
              </w:rPr>
              <m:t>n-1</m:t>
            </m:r>
          </m:sup>
        </m:sSup>
      </m:oMath>
    </w:p>
    <w:p w14:paraId="7951D6FB" w14:textId="77777777" w:rsidR="00403FCD" w:rsidRPr="00DE2791" w:rsidRDefault="00403FCD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На 2-й взнос 3 раза: </w:t>
      </w:r>
      <m:oMath>
        <m:r>
          <w:rPr>
            <w:rFonts w:ascii="Cambria Math" w:hAnsi="Cambria Math" w:cs="Times New Roman"/>
            <w:spacing w:val="8"/>
            <w:sz w:val="20"/>
            <w:szCs w:val="20"/>
          </w:rPr>
          <m:t>R×</m:t>
        </m:r>
        <m:sSup>
          <m:sSup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p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(1+i)</m:t>
            </m:r>
          </m:e>
          <m:sup>
            <m:r>
              <w:rPr>
                <w:rFonts w:ascii="Cambria Math" w:hAnsi="Cambria Math" w:cs="Times New Roman"/>
                <w:spacing w:val="8"/>
                <w:sz w:val="20"/>
                <w:szCs w:val="20"/>
                <w:vertAlign w:val="superscript"/>
              </w:rPr>
              <m:t>3</m:t>
            </m:r>
          </m:sup>
        </m:sSup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= </w:t>
      </w:r>
      <m:oMath>
        <m:r>
          <w:rPr>
            <w:rFonts w:ascii="Cambria Math" w:hAnsi="Cambria Math" w:cs="Times New Roman"/>
            <w:spacing w:val="8"/>
            <w:sz w:val="20"/>
            <w:szCs w:val="20"/>
          </w:rPr>
          <m:t>R×</m:t>
        </m:r>
        <m:sSup>
          <m:sSup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p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(1+i)</m:t>
            </m:r>
          </m:e>
          <m:sup>
            <m:r>
              <w:rPr>
                <w:rFonts w:ascii="Cambria Math" w:hAnsi="Cambria Math" w:cs="Times New Roman"/>
                <w:spacing w:val="8"/>
                <w:sz w:val="20"/>
                <w:szCs w:val="20"/>
                <w:vertAlign w:val="superscript"/>
              </w:rPr>
              <m:t>n-2</m:t>
            </m:r>
          </m:sup>
        </m:sSup>
      </m:oMath>
    </w:p>
    <w:p w14:paraId="53B158D6" w14:textId="77777777" w:rsidR="00403FCD" w:rsidRPr="00DE2791" w:rsidRDefault="00403FCD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На 3-й взнос 2 раза: </w:t>
      </w:r>
      <m:oMath>
        <m:r>
          <w:rPr>
            <w:rFonts w:ascii="Cambria Math" w:hAnsi="Cambria Math" w:cs="Times New Roman"/>
            <w:spacing w:val="8"/>
            <w:sz w:val="20"/>
            <w:szCs w:val="20"/>
          </w:rPr>
          <m:t>R×</m:t>
        </m:r>
        <m:sSup>
          <m:sSup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p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(1+i)</m:t>
            </m:r>
          </m:e>
          <m:sup>
            <m:r>
              <w:rPr>
                <w:rFonts w:ascii="Cambria Math" w:hAnsi="Cambria Math" w:cs="Times New Roman"/>
                <w:spacing w:val="8"/>
                <w:sz w:val="20"/>
                <w:szCs w:val="20"/>
                <w:vertAlign w:val="superscript"/>
              </w:rPr>
              <m:t>2</m:t>
            </m:r>
          </m:sup>
        </m:sSup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= </w:t>
      </w:r>
      <m:oMath>
        <m:r>
          <w:rPr>
            <w:rFonts w:ascii="Cambria Math" w:hAnsi="Cambria Math" w:cs="Times New Roman"/>
            <w:spacing w:val="8"/>
            <w:sz w:val="20"/>
            <w:szCs w:val="20"/>
          </w:rPr>
          <m:t>R×</m:t>
        </m:r>
        <m:sSup>
          <m:sSup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p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(1+i)</m:t>
            </m:r>
          </m:e>
          <m:sup>
            <m:r>
              <w:rPr>
                <w:rFonts w:ascii="Cambria Math" w:hAnsi="Cambria Math" w:cs="Times New Roman"/>
                <w:spacing w:val="8"/>
                <w:sz w:val="20"/>
                <w:szCs w:val="20"/>
                <w:vertAlign w:val="superscript"/>
              </w:rPr>
              <m:t>n-3</m:t>
            </m:r>
          </m:sup>
        </m:sSup>
      </m:oMath>
    </w:p>
    <w:p w14:paraId="55A9FB1C" w14:textId="77777777" w:rsidR="00403FCD" w:rsidRPr="00DE2791" w:rsidRDefault="00403FCD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На 4-й взнос 1 раз: </w:t>
      </w:r>
      <m:oMath>
        <m:r>
          <w:rPr>
            <w:rFonts w:ascii="Cambria Math" w:hAnsi="Cambria Math" w:cs="Times New Roman"/>
            <w:spacing w:val="8"/>
            <w:sz w:val="20"/>
            <w:szCs w:val="20"/>
          </w:rPr>
          <m:t>R×(1+i)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= </w:t>
      </w:r>
      <m:oMath>
        <m:r>
          <w:rPr>
            <w:rFonts w:ascii="Cambria Math" w:hAnsi="Cambria Math" w:cs="Times New Roman"/>
            <w:spacing w:val="8"/>
            <w:sz w:val="20"/>
            <w:szCs w:val="20"/>
          </w:rPr>
          <m:t>R×</m:t>
        </m:r>
        <m:sSup>
          <m:sSup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p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(1+i)</m:t>
            </m:r>
          </m:e>
          <m:sup>
            <m:r>
              <w:rPr>
                <w:rFonts w:ascii="Cambria Math" w:hAnsi="Cambria Math" w:cs="Times New Roman"/>
                <w:spacing w:val="8"/>
                <w:sz w:val="20"/>
                <w:szCs w:val="20"/>
                <w:vertAlign w:val="superscript"/>
              </w:rPr>
              <m:t>n-4</m:t>
            </m:r>
          </m:sup>
        </m:sSup>
      </m:oMath>
    </w:p>
    <w:p w14:paraId="75133431" w14:textId="77777777" w:rsidR="00403FCD" w:rsidRPr="00DE2791" w:rsidRDefault="00403FCD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На 5-й взнос проценты не начисляются - R</w:t>
      </w:r>
    </w:p>
    <w:p w14:paraId="46A90875" w14:textId="77777777" w:rsidR="003F7F53" w:rsidRPr="00DE2791" w:rsidRDefault="003F7F5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3E71B31F" w14:textId="723F2A75" w:rsidR="003F7F53" w:rsidRPr="00DE2791" w:rsidRDefault="00C50CF1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Таким образом,</w:t>
      </w:r>
      <w:r w:rsidR="00E46CC6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наращенная сумма к концу срока ренты с</w:t>
      </w:r>
      <w:r w:rsidR="00E46CC6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E46CC6" w:rsidRPr="00DE2791">
        <w:rPr>
          <w:rFonts w:ascii="Times New Roman" w:hAnsi="Times New Roman" w:cs="Times New Roman"/>
          <w:spacing w:val="8"/>
          <w:sz w:val="20"/>
          <w:szCs w:val="20"/>
        </w:rPr>
        <w:t>ставляет сумму членов ряда</w:t>
      </w:r>
      <w:r w:rsidR="003D5B63" w:rsidRPr="00DE2791">
        <w:rPr>
          <w:rFonts w:ascii="Times New Roman" w:hAnsi="Times New Roman" w:cs="Times New Roman"/>
          <w:spacing w:val="8"/>
          <w:sz w:val="20"/>
          <w:szCs w:val="20"/>
        </w:rPr>
        <w:t>, который если переписать в обра</w:t>
      </w:r>
      <w:r w:rsidR="003D5B63" w:rsidRPr="00DE2791">
        <w:rPr>
          <w:rFonts w:ascii="Times New Roman" w:hAnsi="Times New Roman" w:cs="Times New Roman"/>
          <w:spacing w:val="8"/>
          <w:sz w:val="20"/>
          <w:szCs w:val="20"/>
        </w:rPr>
        <w:t>т</w:t>
      </w:r>
      <w:r w:rsidR="003D5B63" w:rsidRPr="00DE2791">
        <w:rPr>
          <w:rFonts w:ascii="Times New Roman" w:hAnsi="Times New Roman" w:cs="Times New Roman"/>
          <w:spacing w:val="8"/>
          <w:sz w:val="20"/>
          <w:szCs w:val="20"/>
        </w:rPr>
        <w:t>ном порядке, является геометрической прогрессией</w:t>
      </w:r>
      <w:r w:rsidR="00124BD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</w:t>
      </w:r>
    </w:p>
    <w:p w14:paraId="783831AB" w14:textId="20F5DE5B" w:rsidR="00D972E4" w:rsidRPr="00DE2791" w:rsidRDefault="00D972E4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Рассмотрим различные виды рент с учетом процесса нар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щения графически (рис.</w:t>
      </w:r>
      <w:r w:rsidR="00315108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8.</w:t>
      </w:r>
      <w:r w:rsidR="00280BA8" w:rsidRPr="00DE2791">
        <w:rPr>
          <w:rFonts w:ascii="Times New Roman" w:hAnsi="Times New Roman" w:cs="Times New Roman"/>
          <w:spacing w:val="8"/>
          <w:sz w:val="20"/>
          <w:szCs w:val="20"/>
        </w:rPr>
        <w:t>3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.1</w:t>
      </w:r>
      <w:r w:rsidR="00315108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-</w:t>
      </w:r>
      <w:r w:rsidR="00315108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8.</w:t>
      </w:r>
      <w:r w:rsidR="00280BA8" w:rsidRPr="00DE2791">
        <w:rPr>
          <w:rFonts w:ascii="Times New Roman" w:hAnsi="Times New Roman" w:cs="Times New Roman"/>
          <w:spacing w:val="8"/>
          <w:sz w:val="20"/>
          <w:szCs w:val="20"/>
        </w:rPr>
        <w:t>3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.6).</w:t>
      </w:r>
    </w:p>
    <w:p w14:paraId="12F3E338" w14:textId="77777777" w:rsidR="00A33BA9" w:rsidRPr="00DE2791" w:rsidRDefault="00A33BA9" w:rsidP="00B6506B">
      <w:pPr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08F36A8F" w14:textId="2A0F98AA" w:rsidR="00CF1A5F" w:rsidRPr="00DE2791" w:rsidRDefault="00DD1021" w:rsidP="00B6506B">
      <w:pPr>
        <w:jc w:val="center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i/>
          <w:iCs/>
          <w:noProof/>
          <w:spacing w:val="8"/>
          <w:sz w:val="28"/>
          <w:szCs w:val="28"/>
          <w:lang w:val="en-US"/>
        </w:rPr>
        <w:lastRenderedPageBreak/>
        <w:drawing>
          <wp:inline distT="0" distB="0" distL="0" distR="0" wp14:anchorId="33608441" wp14:editId="274873FB">
            <wp:extent cx="2944918" cy="1327180"/>
            <wp:effectExtent l="0" t="0" r="190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2946687" cy="13279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88CADE" w14:textId="7AA8C795" w:rsidR="009751C7" w:rsidRPr="00DE2791" w:rsidRDefault="009751C7" w:rsidP="00B6506B">
      <w:pPr>
        <w:jc w:val="center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Рис. 8.</w:t>
      </w:r>
      <w:r w:rsidR="00280BA8" w:rsidRPr="00DE2791">
        <w:rPr>
          <w:rFonts w:ascii="Times New Roman" w:hAnsi="Times New Roman" w:cs="Times New Roman"/>
          <w:spacing w:val="8"/>
          <w:sz w:val="20"/>
          <w:szCs w:val="20"/>
        </w:rPr>
        <w:t>3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.1. Рента постнумерандо, проценты сложные</w:t>
      </w:r>
    </w:p>
    <w:p w14:paraId="5A9C82A5" w14:textId="77777777" w:rsidR="00951697" w:rsidRPr="00DE2791" w:rsidRDefault="0095169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6A6E3D64" w14:textId="77777777" w:rsidR="00A33BA9" w:rsidRPr="00DE2791" w:rsidRDefault="00A33BA9" w:rsidP="00E276C5">
      <w:pPr>
        <w:pStyle w:val="a3"/>
        <w:numPr>
          <w:ilvl w:val="0"/>
          <w:numId w:val="35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S - наращенная сумма ренты;</w:t>
      </w:r>
    </w:p>
    <w:p w14:paraId="223604CA" w14:textId="02877B3D" w:rsidR="00A33BA9" w:rsidRPr="00DE2791" w:rsidRDefault="00A33BA9" w:rsidP="00E276C5">
      <w:pPr>
        <w:pStyle w:val="a3"/>
        <w:numPr>
          <w:ilvl w:val="0"/>
          <w:numId w:val="35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R - размер отдельного платежа;</w:t>
      </w:r>
    </w:p>
    <w:p w14:paraId="0D627C99" w14:textId="63D861AD" w:rsidR="00A33BA9" w:rsidRPr="00DE2791" w:rsidRDefault="00A33BA9" w:rsidP="00E276C5">
      <w:pPr>
        <w:pStyle w:val="a3"/>
        <w:numPr>
          <w:ilvl w:val="0"/>
          <w:numId w:val="35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i - ставка процентов в виде десятичной дроби; </w:t>
      </w:r>
    </w:p>
    <w:p w14:paraId="1652AA70" w14:textId="44B7E854" w:rsidR="00A33BA9" w:rsidRPr="00DE2791" w:rsidRDefault="002760FD" w:rsidP="00E276C5">
      <w:pPr>
        <w:pStyle w:val="a3"/>
        <w:numPr>
          <w:ilvl w:val="0"/>
          <w:numId w:val="35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n - срок ренты в годах;</w:t>
      </w:r>
    </w:p>
    <w:p w14:paraId="7C614EA5" w14:textId="4030256F" w:rsidR="00A33BA9" w:rsidRPr="00DE2791" w:rsidRDefault="00A33BA9" w:rsidP="00E276C5">
      <w:pPr>
        <w:pStyle w:val="a3"/>
        <w:numPr>
          <w:ilvl w:val="0"/>
          <w:numId w:val="35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S - наращенная сумма ренты;</w:t>
      </w:r>
    </w:p>
    <w:p w14:paraId="3C13067B" w14:textId="1218E47A" w:rsidR="00A33BA9" w:rsidRPr="00DE2791" w:rsidRDefault="00A33BA9" w:rsidP="00E276C5">
      <w:pPr>
        <w:pStyle w:val="a3"/>
        <w:numPr>
          <w:ilvl w:val="0"/>
          <w:numId w:val="35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R - размер отдельного платежа;</w:t>
      </w:r>
    </w:p>
    <w:p w14:paraId="40EC5DF2" w14:textId="6001C4EE" w:rsidR="00A33BA9" w:rsidRPr="00DE2791" w:rsidRDefault="00A33BA9" w:rsidP="00E276C5">
      <w:pPr>
        <w:pStyle w:val="a3"/>
        <w:numPr>
          <w:ilvl w:val="0"/>
          <w:numId w:val="35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i - ставка процентов в виде десятичной дроби; </w:t>
      </w:r>
    </w:p>
    <w:p w14:paraId="5909CE40" w14:textId="205A9ABA" w:rsidR="00860027" w:rsidRPr="00DE2791" w:rsidRDefault="00A33BA9" w:rsidP="00E276C5">
      <w:pPr>
        <w:pStyle w:val="a3"/>
        <w:numPr>
          <w:ilvl w:val="0"/>
          <w:numId w:val="35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n - срок ренты в годах. </w:t>
      </w:r>
    </w:p>
    <w:p w14:paraId="095018FB" w14:textId="429DA20D" w:rsidR="005B6E45" w:rsidRPr="00DE2791" w:rsidRDefault="005B6E45" w:rsidP="00B6506B">
      <w:pPr>
        <w:jc w:val="center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noProof/>
          <w:spacing w:val="8"/>
          <w:sz w:val="40"/>
          <w:szCs w:val="40"/>
          <w:lang w:val="en-US"/>
        </w:rPr>
        <w:drawing>
          <wp:inline distT="0" distB="0" distL="0" distR="0" wp14:anchorId="345EA391" wp14:editId="343D9379">
            <wp:extent cx="2971377" cy="1479495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2973318" cy="14804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78C345" w14:textId="16BF7E40" w:rsidR="009751C7" w:rsidRPr="00DE2791" w:rsidRDefault="009751C7" w:rsidP="00B6506B">
      <w:pPr>
        <w:jc w:val="center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Рис. 8.</w:t>
      </w:r>
      <w:r w:rsidR="00280BA8" w:rsidRPr="00DE2791">
        <w:rPr>
          <w:rFonts w:ascii="Times New Roman" w:hAnsi="Times New Roman" w:cs="Times New Roman"/>
          <w:spacing w:val="8"/>
          <w:sz w:val="20"/>
          <w:szCs w:val="20"/>
        </w:rPr>
        <w:t>3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.2. Рента пренумерандо, проценты сложные</w:t>
      </w:r>
    </w:p>
    <w:p w14:paraId="7A3431B0" w14:textId="3CB0AAC3" w:rsidR="005B6E45" w:rsidRPr="00DE2791" w:rsidRDefault="005B6E45" w:rsidP="00B6506B">
      <w:pPr>
        <w:jc w:val="center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noProof/>
          <w:spacing w:val="8"/>
          <w:sz w:val="28"/>
          <w:szCs w:val="28"/>
          <w:lang w:val="en-US"/>
        </w:rPr>
        <w:drawing>
          <wp:inline distT="0" distB="0" distL="0" distR="0" wp14:anchorId="6093C1CC" wp14:editId="70CE7100">
            <wp:extent cx="3198954" cy="1388322"/>
            <wp:effectExtent l="0" t="0" r="1905" b="889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3199025" cy="13883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DB3669" w14:textId="7E4D305F" w:rsidR="009751C7" w:rsidRPr="00DE2791" w:rsidRDefault="009751C7" w:rsidP="00B6506B">
      <w:pPr>
        <w:jc w:val="center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Рис. 8.</w:t>
      </w:r>
      <w:r w:rsidR="00280BA8" w:rsidRPr="00DE2791">
        <w:rPr>
          <w:rFonts w:ascii="Times New Roman" w:hAnsi="Times New Roman" w:cs="Times New Roman"/>
          <w:spacing w:val="8"/>
          <w:sz w:val="20"/>
          <w:szCs w:val="20"/>
        </w:rPr>
        <w:t>3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.3. Рента постнумерандо, проценты простые</w:t>
      </w:r>
    </w:p>
    <w:p w14:paraId="49ECCA7E" w14:textId="77777777" w:rsidR="005B6E45" w:rsidRPr="00DE2791" w:rsidRDefault="005B6E45" w:rsidP="00B6506B">
      <w:pPr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1C21185F" w14:textId="797443C5" w:rsidR="005B6E45" w:rsidRPr="00DE2791" w:rsidRDefault="005B6E45" w:rsidP="00B6506B">
      <w:pPr>
        <w:jc w:val="center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noProof/>
          <w:spacing w:val="8"/>
          <w:sz w:val="28"/>
          <w:szCs w:val="28"/>
          <w:lang w:val="en-US"/>
        </w:rPr>
        <w:drawing>
          <wp:inline distT="0" distB="0" distL="0" distR="0" wp14:anchorId="5560A27D" wp14:editId="7BEE223E">
            <wp:extent cx="2957250" cy="1434656"/>
            <wp:effectExtent l="0" t="0" r="0" b="0"/>
            <wp:docPr id="4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2957364" cy="14347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B76CA7" w14:textId="73733782" w:rsidR="005B6E45" w:rsidRPr="00DE2791" w:rsidRDefault="009751C7" w:rsidP="00B6506B">
      <w:pPr>
        <w:jc w:val="center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Рис. 8.</w:t>
      </w:r>
      <w:r w:rsidR="00280BA8" w:rsidRPr="00DE2791">
        <w:rPr>
          <w:rFonts w:ascii="Times New Roman" w:hAnsi="Times New Roman" w:cs="Times New Roman"/>
          <w:spacing w:val="8"/>
          <w:sz w:val="20"/>
          <w:szCs w:val="20"/>
        </w:rPr>
        <w:t>3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.4. Рента пренумерандо, проценты простые</w:t>
      </w:r>
    </w:p>
    <w:p w14:paraId="0ED03FB0" w14:textId="30F6F2C7" w:rsidR="005B6E45" w:rsidRPr="00DE2791" w:rsidRDefault="005B6E45" w:rsidP="00B6506B">
      <w:pPr>
        <w:jc w:val="center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noProof/>
          <w:spacing w:val="8"/>
          <w:sz w:val="28"/>
          <w:szCs w:val="28"/>
          <w:lang w:val="en-US"/>
        </w:rPr>
        <w:drawing>
          <wp:inline distT="0" distB="0" distL="0" distR="0" wp14:anchorId="0CCC8A26" wp14:editId="23F81981">
            <wp:extent cx="3119332" cy="1180045"/>
            <wp:effectExtent l="0" t="0" r="508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3120800" cy="11806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A60B5C" w14:textId="02A55519" w:rsidR="00F960DC" w:rsidRPr="00DE2791" w:rsidRDefault="00F960DC" w:rsidP="00B6506B">
      <w:pPr>
        <w:jc w:val="center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Рис. 8.</w:t>
      </w:r>
      <w:r w:rsidR="00280BA8" w:rsidRPr="00DE2791">
        <w:rPr>
          <w:rFonts w:ascii="Times New Roman" w:hAnsi="Times New Roman" w:cs="Times New Roman"/>
          <w:spacing w:val="8"/>
          <w:sz w:val="20"/>
          <w:szCs w:val="20"/>
        </w:rPr>
        <w:t>3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.5. Рента постнумерандо, проценты сложные, наращение m- раз в год</w:t>
      </w:r>
    </w:p>
    <w:p w14:paraId="66280C37" w14:textId="77777777" w:rsidR="005B6E45" w:rsidRPr="00DE2791" w:rsidRDefault="005B6E45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5141A648" w14:textId="77777777" w:rsidR="005B6E45" w:rsidRPr="00DE2791" w:rsidRDefault="005B6E45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5E9506AD" w14:textId="77777777" w:rsidR="005B6E45" w:rsidRPr="00DE2791" w:rsidRDefault="005B6E45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01F2F850" w14:textId="7B2B9E19" w:rsidR="005B6E45" w:rsidRPr="00DE2791" w:rsidRDefault="005B6E45" w:rsidP="00B6506B">
      <w:pPr>
        <w:jc w:val="center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noProof/>
          <w:spacing w:val="8"/>
          <w:sz w:val="28"/>
          <w:szCs w:val="28"/>
          <w:lang w:val="en-US"/>
        </w:rPr>
        <w:drawing>
          <wp:inline distT="0" distB="0" distL="0" distR="0" wp14:anchorId="28C9813B" wp14:editId="3518045F">
            <wp:extent cx="2842512" cy="1327290"/>
            <wp:effectExtent l="0" t="0" r="2540" b="0"/>
            <wp:docPr id="9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2928" cy="13274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F09C18" w14:textId="6CFAA4C1" w:rsidR="00423E9F" w:rsidRPr="00DE2791" w:rsidRDefault="00F960DC" w:rsidP="00B6506B">
      <w:pPr>
        <w:jc w:val="center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Рис. 8.</w:t>
      </w:r>
      <w:r w:rsidR="00280BA8" w:rsidRPr="00DE2791">
        <w:rPr>
          <w:rFonts w:ascii="Times New Roman" w:hAnsi="Times New Roman" w:cs="Times New Roman"/>
          <w:spacing w:val="8"/>
          <w:sz w:val="20"/>
          <w:szCs w:val="20"/>
        </w:rPr>
        <w:t>3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.6. Рента пренумерандо, проценты сложные, наращение m- раз в год</w:t>
      </w:r>
    </w:p>
    <w:p w14:paraId="5A3A6A3F" w14:textId="625A86D3" w:rsidR="00354840" w:rsidRPr="00DE2791" w:rsidRDefault="00354840" w:rsidP="00B6506B">
      <w:pPr>
        <w:jc w:val="center"/>
        <w:rPr>
          <w:rFonts w:ascii="Times New Roman" w:hAnsi="Times New Roman" w:cs="Times New Roman"/>
          <w:spacing w:val="8"/>
          <w:sz w:val="20"/>
          <w:szCs w:val="20"/>
        </w:rPr>
      </w:pPr>
    </w:p>
    <w:p w14:paraId="45F3486F" w14:textId="77777777" w:rsidR="00E47E3F" w:rsidRPr="00DE2791" w:rsidRDefault="00E47E3F" w:rsidP="00B6506B">
      <w:pPr>
        <w:jc w:val="center"/>
        <w:rPr>
          <w:rFonts w:ascii="Times New Roman" w:hAnsi="Times New Roman" w:cs="Times New Roman"/>
          <w:spacing w:val="8"/>
          <w:sz w:val="20"/>
          <w:szCs w:val="20"/>
        </w:rPr>
      </w:pPr>
    </w:p>
    <w:p w14:paraId="50A10C04" w14:textId="28070E86" w:rsidR="00554313" w:rsidRPr="00DE2791" w:rsidRDefault="008047BC" w:rsidP="00B6506B">
      <w:pPr>
        <w:pStyle w:val="2"/>
        <w:spacing w:before="0"/>
        <w:jc w:val="center"/>
        <w:rPr>
          <w:rFonts w:ascii="Times New Roman" w:hAnsi="Times New Roman" w:cs="Times New Roman"/>
          <w:color w:val="auto"/>
        </w:rPr>
      </w:pPr>
      <w:bookmarkStart w:id="112" w:name="_Toc316504114"/>
      <w:r w:rsidRPr="00DE2791">
        <w:rPr>
          <w:rFonts w:ascii="Times New Roman" w:hAnsi="Times New Roman" w:cs="Times New Roman"/>
          <w:color w:val="auto"/>
        </w:rPr>
        <w:lastRenderedPageBreak/>
        <w:t>8.</w:t>
      </w:r>
      <w:r w:rsidR="00280BA8" w:rsidRPr="00DE2791">
        <w:rPr>
          <w:rFonts w:ascii="Times New Roman" w:hAnsi="Times New Roman" w:cs="Times New Roman"/>
          <w:color w:val="auto"/>
        </w:rPr>
        <w:t>4</w:t>
      </w:r>
      <w:r w:rsidRPr="00DE2791">
        <w:rPr>
          <w:rFonts w:ascii="Times New Roman" w:hAnsi="Times New Roman" w:cs="Times New Roman"/>
          <w:color w:val="auto"/>
        </w:rPr>
        <w:t xml:space="preserve">. </w:t>
      </w:r>
      <w:r w:rsidR="00554313" w:rsidRPr="00DE2791">
        <w:rPr>
          <w:rFonts w:ascii="Times New Roman" w:hAnsi="Times New Roman" w:cs="Times New Roman"/>
          <w:color w:val="auto"/>
        </w:rPr>
        <w:t>Годовая рента с начислением процентов m- раз в год</w:t>
      </w:r>
      <w:r w:rsidRPr="00DE2791">
        <w:rPr>
          <w:rFonts w:ascii="Times New Roman" w:hAnsi="Times New Roman" w:cs="Times New Roman"/>
          <w:color w:val="auto"/>
        </w:rPr>
        <w:t xml:space="preserve"> и</w:t>
      </w:r>
      <w:r w:rsidR="004400BD" w:rsidRPr="00DE2791">
        <w:rPr>
          <w:rFonts w:ascii="Times New Roman" w:hAnsi="Times New Roman" w:cs="Times New Roman"/>
          <w:color w:val="auto"/>
        </w:rPr>
        <w:t xml:space="preserve"> </w:t>
      </w:r>
      <w:r w:rsidRPr="00DE2791">
        <w:rPr>
          <w:rFonts w:ascii="Times New Roman" w:hAnsi="Times New Roman" w:cs="Times New Roman"/>
          <w:color w:val="auto"/>
        </w:rPr>
        <w:t>р-срочные ренты</w:t>
      </w:r>
      <w:bookmarkEnd w:id="112"/>
    </w:p>
    <w:p w14:paraId="4D56CF37" w14:textId="77777777" w:rsidR="00554313" w:rsidRPr="00DE2791" w:rsidRDefault="00554313" w:rsidP="00B6506B">
      <w:pPr>
        <w:pStyle w:val="a3"/>
        <w:ind w:left="0" w:firstLine="851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0E0AE2E8" w14:textId="77777777" w:rsidR="00354840" w:rsidRPr="00DE2791" w:rsidRDefault="00354840" w:rsidP="00B6506B">
      <w:pPr>
        <w:pStyle w:val="a3"/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1658620D" w14:textId="7AE7B9BC" w:rsidR="00554313" w:rsidRPr="00DE2791" w:rsidRDefault="00554313" w:rsidP="00B6506B">
      <w:pPr>
        <w:pStyle w:val="a3"/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Если платежи осуществляются один раз в конце года, а пр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центы начисляют</w:t>
      </w:r>
      <w:r w:rsidRPr="00DE2791">
        <w:rPr>
          <w:rFonts w:ascii="Times New Roman" w:hAnsi="Times New Roman" w:cs="Times New Roman"/>
          <w:b/>
          <w:bCs/>
          <w:i/>
          <w:iCs/>
          <w:spacing w:val="8"/>
          <w:sz w:val="20"/>
          <w:szCs w:val="20"/>
        </w:rPr>
        <w:t xml:space="preserve"> m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раз в год, то каждый раз применяется ставка </w:t>
      </w:r>
      <w:r w:rsidRPr="00DE2791">
        <w:rPr>
          <w:rFonts w:ascii="Times New Roman" w:hAnsi="Times New Roman" w:cs="Times New Roman"/>
          <w:b/>
          <w:bCs/>
          <w:i/>
          <w:iCs/>
          <w:spacing w:val="8"/>
          <w:sz w:val="20"/>
          <w:szCs w:val="20"/>
        </w:rPr>
        <w:t>j/m</w:t>
      </w:r>
      <w:r w:rsidRPr="00DE2791">
        <w:rPr>
          <w:rFonts w:ascii="Times New Roman" w:hAnsi="Times New Roman" w:cs="Times New Roman"/>
          <w:i/>
          <w:iCs/>
          <w:spacing w:val="8"/>
          <w:sz w:val="20"/>
          <w:szCs w:val="20"/>
        </w:rPr>
        <w:t xml:space="preserve">,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где </w:t>
      </w:r>
      <w:r w:rsidRPr="00DE2791">
        <w:rPr>
          <w:rFonts w:ascii="Times New Roman" w:hAnsi="Times New Roman" w:cs="Times New Roman"/>
          <w:b/>
          <w:bCs/>
          <w:i/>
          <w:iCs/>
          <w:spacing w:val="8"/>
          <w:sz w:val="20"/>
          <w:szCs w:val="20"/>
        </w:rPr>
        <w:t xml:space="preserve">j </w:t>
      </w:r>
      <w:r w:rsidRPr="00DE2791">
        <w:rPr>
          <w:rFonts w:ascii="Times New Roman" w:hAnsi="Times New Roman" w:cs="Times New Roman"/>
          <w:i/>
          <w:iCs/>
          <w:spacing w:val="8"/>
          <w:sz w:val="20"/>
          <w:szCs w:val="20"/>
        </w:rPr>
        <w:t xml:space="preserve">-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номинальная ставка процентов. Тогда члены ренты с начисленными до конца срока процентами имеют вид: </w:t>
      </w:r>
      <w:r w:rsidRPr="00DE2791">
        <w:rPr>
          <w:rFonts w:ascii="Times New Roman" w:hAnsi="Times New Roman" w:cs="Times New Roman"/>
          <w:b/>
          <w:bCs/>
          <w:i/>
          <w:iCs/>
          <w:spacing w:val="8"/>
          <w:sz w:val="20"/>
          <w:szCs w:val="20"/>
        </w:rPr>
        <w:t>R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(1</w:t>
      </w:r>
      <w:r w:rsidRPr="00DE2791">
        <w:rPr>
          <w:rFonts w:ascii="Times New Roman" w:hAnsi="Times New Roman" w:cs="Times New Roman"/>
          <w:b/>
          <w:bCs/>
          <w:i/>
          <w:iCs/>
          <w:spacing w:val="8"/>
          <w:sz w:val="20"/>
          <w:szCs w:val="20"/>
        </w:rPr>
        <w:t>+ j /m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) </w:t>
      </w:r>
      <w:r w:rsidRPr="00DE2791">
        <w:rPr>
          <w:rFonts w:ascii="Times New Roman" w:hAnsi="Times New Roman" w:cs="Times New Roman"/>
          <w:b/>
          <w:bCs/>
          <w:i/>
          <w:iCs/>
          <w:spacing w:val="8"/>
          <w:sz w:val="20"/>
          <w:szCs w:val="20"/>
          <w:vertAlign w:val="superscript"/>
        </w:rPr>
        <w:t xml:space="preserve">m </w:t>
      </w:r>
      <w:r w:rsidRPr="00DE2791">
        <w:rPr>
          <w:rFonts w:ascii="Times New Roman" w:hAnsi="Times New Roman" w:cs="Times New Roman"/>
          <w:spacing w:val="8"/>
          <w:sz w:val="20"/>
          <w:szCs w:val="20"/>
          <w:vertAlign w:val="superscript"/>
        </w:rPr>
        <w:t>(</w:t>
      </w:r>
      <w:r w:rsidRPr="00DE2791">
        <w:rPr>
          <w:rFonts w:ascii="Times New Roman" w:hAnsi="Times New Roman" w:cs="Times New Roman"/>
          <w:b/>
          <w:bCs/>
          <w:i/>
          <w:iCs/>
          <w:spacing w:val="8"/>
          <w:sz w:val="20"/>
          <w:szCs w:val="20"/>
          <w:vertAlign w:val="superscript"/>
        </w:rPr>
        <w:t>n -1</w:t>
      </w:r>
      <w:r w:rsidRPr="00DE2791">
        <w:rPr>
          <w:rFonts w:ascii="Times New Roman" w:hAnsi="Times New Roman" w:cs="Times New Roman"/>
          <w:spacing w:val="8"/>
          <w:sz w:val="20"/>
          <w:szCs w:val="20"/>
          <w:vertAlign w:val="superscript"/>
        </w:rPr>
        <w:t>)</w:t>
      </w:r>
      <w:r w:rsidRPr="00DE2791">
        <w:rPr>
          <w:rFonts w:ascii="Times New Roman" w:hAnsi="Times New Roman" w:cs="Times New Roman"/>
          <w:b/>
          <w:bCs/>
          <w:i/>
          <w:iCs/>
          <w:spacing w:val="8"/>
          <w:sz w:val="20"/>
          <w:szCs w:val="20"/>
        </w:rPr>
        <w:t>, R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(1</w:t>
      </w:r>
      <w:r w:rsidRPr="00DE2791">
        <w:rPr>
          <w:rFonts w:ascii="Times New Roman" w:hAnsi="Times New Roman" w:cs="Times New Roman"/>
          <w:b/>
          <w:bCs/>
          <w:i/>
          <w:iCs/>
          <w:spacing w:val="8"/>
          <w:sz w:val="20"/>
          <w:szCs w:val="20"/>
        </w:rPr>
        <w:t>+ j /m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)</w:t>
      </w:r>
      <w:r w:rsidRPr="00DE2791">
        <w:rPr>
          <w:rFonts w:ascii="Times New Roman" w:hAnsi="Times New Roman" w:cs="Times New Roman"/>
          <w:b/>
          <w:bCs/>
          <w:i/>
          <w:iCs/>
          <w:spacing w:val="8"/>
          <w:sz w:val="20"/>
          <w:szCs w:val="20"/>
          <w:vertAlign w:val="superscript"/>
        </w:rPr>
        <w:t xml:space="preserve">m </w:t>
      </w:r>
      <w:r w:rsidRPr="00DE2791">
        <w:rPr>
          <w:rFonts w:ascii="Times New Roman" w:hAnsi="Times New Roman" w:cs="Times New Roman"/>
          <w:spacing w:val="8"/>
          <w:sz w:val="20"/>
          <w:szCs w:val="20"/>
          <w:vertAlign w:val="superscript"/>
        </w:rPr>
        <w:t>(</w:t>
      </w:r>
      <w:r w:rsidRPr="00DE2791">
        <w:rPr>
          <w:rFonts w:ascii="Times New Roman" w:hAnsi="Times New Roman" w:cs="Times New Roman"/>
          <w:b/>
          <w:bCs/>
          <w:i/>
          <w:iCs/>
          <w:spacing w:val="8"/>
          <w:sz w:val="20"/>
          <w:szCs w:val="20"/>
          <w:vertAlign w:val="superscript"/>
        </w:rPr>
        <w:t>n-2</w:t>
      </w:r>
      <w:r w:rsidRPr="00DE2791">
        <w:rPr>
          <w:rFonts w:ascii="Times New Roman" w:hAnsi="Times New Roman" w:cs="Times New Roman"/>
          <w:spacing w:val="8"/>
          <w:sz w:val="20"/>
          <w:szCs w:val="20"/>
          <w:vertAlign w:val="superscript"/>
        </w:rPr>
        <w:t>)</w:t>
      </w:r>
      <w:r w:rsidRPr="00DE2791">
        <w:rPr>
          <w:rFonts w:ascii="Times New Roman" w:hAnsi="Times New Roman" w:cs="Times New Roman"/>
          <w:b/>
          <w:bCs/>
          <w:i/>
          <w:iCs/>
          <w:spacing w:val="8"/>
          <w:sz w:val="20"/>
          <w:szCs w:val="20"/>
        </w:rPr>
        <w:t>, . . . , R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</w:p>
    <w:p w14:paraId="57B643DE" w14:textId="625D7181" w:rsidR="00554313" w:rsidRPr="00DE2791" w:rsidRDefault="00554313" w:rsidP="00B6506B">
      <w:pPr>
        <w:pStyle w:val="a3"/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Если читать последнюю формулу справа налево, то можно увидеть геометрическую прогрессию, у которой </w:t>
      </w:r>
      <w:r w:rsidRPr="00DE2791">
        <w:rPr>
          <w:rFonts w:ascii="Times New Roman" w:hAnsi="Times New Roman" w:cs="Times New Roman"/>
          <w:b/>
          <w:bCs/>
          <w:i/>
          <w:iCs/>
          <w:spacing w:val="8"/>
          <w:sz w:val="20"/>
          <w:szCs w:val="20"/>
        </w:rPr>
        <w:t xml:space="preserve">R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- первый член</w:t>
      </w:r>
      <w:r w:rsidRPr="00DE2791">
        <w:rPr>
          <w:rFonts w:ascii="Times New Roman" w:hAnsi="Times New Roman" w:cs="Times New Roman"/>
          <w:i/>
          <w:iCs/>
          <w:spacing w:val="8"/>
          <w:sz w:val="20"/>
          <w:szCs w:val="20"/>
        </w:rPr>
        <w:t>,</w:t>
      </w:r>
      <w:r w:rsidRPr="00DE2791">
        <w:rPr>
          <w:rFonts w:ascii="Times New Roman" w:hAnsi="Times New Roman" w:cs="Times New Roman"/>
          <w:b/>
          <w:bCs/>
          <w:i/>
          <w:iCs/>
          <w:spacing w:val="8"/>
          <w:sz w:val="20"/>
          <w:szCs w:val="20"/>
        </w:rPr>
        <w:t>(1+j/m)</w:t>
      </w:r>
      <w:r w:rsidRPr="00DE2791">
        <w:rPr>
          <w:rFonts w:ascii="Times New Roman" w:hAnsi="Times New Roman" w:cs="Times New Roman"/>
          <w:b/>
          <w:bCs/>
          <w:i/>
          <w:iCs/>
          <w:spacing w:val="8"/>
          <w:sz w:val="20"/>
          <w:szCs w:val="20"/>
          <w:vertAlign w:val="superscript"/>
        </w:rPr>
        <w:t>m</w:t>
      </w:r>
      <w:r w:rsidRPr="00DE2791">
        <w:rPr>
          <w:rFonts w:ascii="Times New Roman" w:hAnsi="Times New Roman" w:cs="Times New Roman"/>
          <w:b/>
          <w:bCs/>
          <w:i/>
          <w:iCs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– это знаменатель и </w:t>
      </w:r>
      <w:r w:rsidRPr="00DE2791">
        <w:rPr>
          <w:rFonts w:ascii="Times New Roman" w:hAnsi="Times New Roman" w:cs="Times New Roman"/>
          <w:b/>
          <w:bCs/>
          <w:i/>
          <w:iCs/>
          <w:spacing w:val="8"/>
          <w:sz w:val="20"/>
          <w:szCs w:val="20"/>
        </w:rPr>
        <w:t xml:space="preserve">n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- число членов</w:t>
      </w:r>
      <w:r w:rsidR="00DE7DBC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прогрессии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 Сумма членов этой прогрессии представляет собой наращенную сумму ренты:</w:t>
      </w:r>
    </w:p>
    <w:p w14:paraId="06568FDE" w14:textId="77777777" w:rsidR="00554313" w:rsidRPr="00DE2791" w:rsidRDefault="00554313" w:rsidP="00B6506B">
      <w:pPr>
        <w:pStyle w:val="a3"/>
        <w:ind w:left="0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6436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519"/>
        <w:gridCol w:w="917"/>
      </w:tblGrid>
      <w:tr w:rsidR="006D40EF" w:rsidRPr="00DE2791" w14:paraId="53C83CAF" w14:textId="77777777" w:rsidTr="00BD7CC0">
        <w:trPr>
          <w:trHeight w:val="456"/>
          <w:jc w:val="center"/>
        </w:trPr>
        <w:tc>
          <w:tcPr>
            <w:tcW w:w="5519" w:type="dxa"/>
            <w:vAlign w:val="center"/>
          </w:tcPr>
          <w:p w14:paraId="457E52B1" w14:textId="77777777" w:rsidR="006D40EF" w:rsidRPr="00DE2791" w:rsidRDefault="006D40EF" w:rsidP="00B6506B">
            <w:pPr>
              <w:jc w:val="center"/>
              <w:rPr>
                <w:rFonts w:eastAsia="MS Mincho"/>
                <w:spacing w:val="8"/>
              </w:rPr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 xml:space="preserve">S=R ×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pPr>
                      <m:e>
                        <m:d>
                          <m:d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1+j/m</m:t>
                            </m:r>
                          </m:e>
                        </m:d>
                      </m:e>
                      <m:sup>
                        <m:r>
                          <w:rPr>
                            <w:rFonts w:ascii="Cambria Math" w:hAnsi="Cambria Math"/>
                            <w:spacing w:val="8"/>
                          </w:rPr>
                          <m:t>mn</m:t>
                        </m:r>
                      </m:sup>
                    </m:sSup>
                    <m:r>
                      <w:rPr>
                        <w:rFonts w:ascii="Cambria Math" w:hAnsi="Cambria Math"/>
                        <w:spacing w:val="8"/>
                      </w:rPr>
                      <m:t>-1</m:t>
                    </m:r>
                  </m:num>
                  <m:den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pPr>
                      <m:e>
                        <m:d>
                          <m:d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1+j/m</m:t>
                            </m:r>
                          </m:e>
                        </m:d>
                      </m:e>
                      <m:sup>
                        <m:r>
                          <w:rPr>
                            <w:rFonts w:ascii="Cambria Math" w:hAnsi="Cambria Math"/>
                            <w:spacing w:val="8"/>
                          </w:rPr>
                          <m:t>m</m:t>
                        </m:r>
                      </m:sup>
                    </m:sSup>
                    <m:r>
                      <w:rPr>
                        <w:rFonts w:ascii="Cambria Math" w:hAnsi="Cambria Math"/>
                        <w:spacing w:val="8"/>
                      </w:rPr>
                      <m:t>-1</m:t>
                    </m:r>
                  </m:den>
                </m:f>
              </m:oMath>
            </m:oMathPara>
          </w:p>
        </w:tc>
        <w:tc>
          <w:tcPr>
            <w:tcW w:w="917" w:type="dxa"/>
            <w:vAlign w:val="center"/>
          </w:tcPr>
          <w:p w14:paraId="1A373A67" w14:textId="29892A4E" w:rsidR="006D40EF" w:rsidRPr="00DE2791" w:rsidRDefault="006D40EF" w:rsidP="00B6506B">
            <w:pPr>
              <w:jc w:val="right"/>
            </w:pPr>
            <w:r w:rsidRPr="00DE2791">
              <w:t>(8.4.1)</w:t>
            </w:r>
          </w:p>
        </w:tc>
      </w:tr>
    </w:tbl>
    <w:p w14:paraId="5E88AE88" w14:textId="77777777" w:rsidR="00554313" w:rsidRPr="00DE2791" w:rsidRDefault="0055431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3C9C766A" w14:textId="04986C60" w:rsidR="00554313" w:rsidRPr="00DE2791" w:rsidRDefault="00E0141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П</w:t>
      </w:r>
      <w:r w:rsidR="00554313" w:rsidRPr="00DE2791">
        <w:rPr>
          <w:rFonts w:ascii="Times New Roman" w:hAnsi="Times New Roman" w:cs="Times New Roman"/>
          <w:b/>
          <w:spacing w:val="8"/>
          <w:sz w:val="20"/>
          <w:szCs w:val="20"/>
        </w:rPr>
        <w:t>ример.</w:t>
      </w:r>
      <w:r w:rsidR="0055431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Юридическое лицо, поступающие ему  ежегодные страховые взносы в размере 500,0 тыс. руб.</w:t>
      </w:r>
      <w:r w:rsidR="00F47423" w:rsidRPr="00DE2791">
        <w:rPr>
          <w:rFonts w:ascii="Times New Roman" w:hAnsi="Times New Roman" w:cs="Times New Roman"/>
          <w:spacing w:val="8"/>
          <w:sz w:val="20"/>
          <w:szCs w:val="20"/>
        </w:rPr>
        <w:t>,</w:t>
      </w:r>
      <w:r w:rsidR="0055431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423E9F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в течение 3-х лет </w:t>
      </w:r>
      <w:r w:rsidR="00554313" w:rsidRPr="00DE2791">
        <w:rPr>
          <w:rFonts w:ascii="Times New Roman" w:hAnsi="Times New Roman" w:cs="Times New Roman"/>
          <w:spacing w:val="8"/>
          <w:sz w:val="20"/>
          <w:szCs w:val="20"/>
        </w:rPr>
        <w:t>помещает в банк под 15% годовых с начислением процентов по полугодиям. Какова сумма, полученная юридическим лицом по этому контракту?</w:t>
      </w:r>
    </w:p>
    <w:p w14:paraId="5977A6A2" w14:textId="77777777" w:rsidR="00554313" w:rsidRPr="00DE2791" w:rsidRDefault="0055431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Решение.</w:t>
      </w:r>
    </w:p>
    <w:p w14:paraId="5E4084CB" w14:textId="77777777" w:rsidR="00554313" w:rsidRPr="00DE2791" w:rsidRDefault="0055431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Сумма по контракту составит:</w:t>
      </w:r>
    </w:p>
    <w:p w14:paraId="0FF27B5E" w14:textId="64737BB2" w:rsidR="00BD7CC0" w:rsidRPr="00DE2791" w:rsidRDefault="00BD7CC0" w:rsidP="00E47E3F">
      <w:pPr>
        <w:spacing w:before="120" w:after="120"/>
        <w:jc w:val="center"/>
        <w:rPr>
          <w:rFonts w:ascii="Times New Roman" w:hAnsi="Times New Roman" w:cs="Times New Roman"/>
          <w:i/>
          <w:spacing w:val="8"/>
          <w:sz w:val="20"/>
          <w:szCs w:val="20"/>
        </w:rPr>
      </w:pPr>
      <m:oMathPara>
        <m:oMath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S=500 × 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 w:cs="Times New Roman"/>
                      <w:i/>
                      <w:spacing w:val="8"/>
                      <w:sz w:val="20"/>
                      <w:szCs w:val="20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 w:cs="Times New Roman"/>
                          <w:i/>
                          <w:spacing w:val="8"/>
                          <w:sz w:val="20"/>
                          <w:szCs w:val="20"/>
                        </w:rPr>
                      </m:ctrlPr>
                    </m:dPr>
                    <m:e>
                      <m:r>
                        <w:rPr>
                          <w:rFonts w:ascii="Cambria Math" w:hAnsi="Cambria Math" w:cs="Times New Roman"/>
                          <w:spacing w:val="8"/>
                          <w:sz w:val="20"/>
                          <w:szCs w:val="20"/>
                        </w:rPr>
                        <m:t>1+</m:t>
                      </m:r>
                      <m:f>
                        <m:fPr>
                          <m:ctrlPr>
                            <w:rPr>
                              <w:rFonts w:ascii="Cambria Math" w:hAnsi="Cambria Math" w:cs="Times New Roman"/>
                              <w:i/>
                              <w:spacing w:val="8"/>
                              <w:sz w:val="20"/>
                              <w:szCs w:val="20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 w:cs="Times New Roman"/>
                              <w:spacing w:val="8"/>
                              <w:sz w:val="20"/>
                              <w:szCs w:val="20"/>
                            </w:rPr>
                            <m:t>0,15</m:t>
                          </m:r>
                        </m:num>
                        <m:den>
                          <m:r>
                            <w:rPr>
                              <w:rFonts w:ascii="Cambria Math" w:hAnsi="Cambria Math" w:cs="Times New Roman"/>
                              <w:spacing w:val="8"/>
                              <w:sz w:val="20"/>
                              <w:szCs w:val="20"/>
                            </w:rPr>
                            <m:t>2</m:t>
                          </m:r>
                        </m:den>
                      </m:f>
                    </m:e>
                  </m:d>
                </m:e>
                <m:sup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2×3</m:t>
                  </m:r>
                </m:sup>
              </m:sSup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-1</m:t>
              </m:r>
            </m:num>
            <m:den>
              <m:sSup>
                <m:sSupPr>
                  <m:ctrlPr>
                    <w:rPr>
                      <w:rFonts w:ascii="Cambria Math" w:hAnsi="Cambria Math" w:cs="Times New Roman"/>
                      <w:i/>
                      <w:spacing w:val="8"/>
                      <w:sz w:val="20"/>
                      <w:szCs w:val="20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 w:cs="Times New Roman"/>
                          <w:i/>
                          <w:spacing w:val="8"/>
                          <w:sz w:val="20"/>
                          <w:szCs w:val="20"/>
                        </w:rPr>
                      </m:ctrlPr>
                    </m:dPr>
                    <m:e>
                      <m:r>
                        <w:rPr>
                          <w:rFonts w:ascii="Cambria Math" w:hAnsi="Cambria Math" w:cs="Times New Roman"/>
                          <w:spacing w:val="8"/>
                          <w:sz w:val="20"/>
                          <w:szCs w:val="20"/>
                        </w:rPr>
                        <m:t>1+</m:t>
                      </m:r>
                      <m:f>
                        <m:fPr>
                          <m:ctrlPr>
                            <w:rPr>
                              <w:rFonts w:ascii="Cambria Math" w:hAnsi="Cambria Math" w:cs="Times New Roman"/>
                              <w:i/>
                              <w:spacing w:val="8"/>
                              <w:sz w:val="20"/>
                              <w:szCs w:val="20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 w:cs="Times New Roman"/>
                              <w:spacing w:val="8"/>
                              <w:sz w:val="20"/>
                              <w:szCs w:val="20"/>
                            </w:rPr>
                            <m:t>0,15</m:t>
                          </m:r>
                        </m:num>
                        <m:den>
                          <m:r>
                            <w:rPr>
                              <w:rFonts w:ascii="Cambria Math" w:hAnsi="Cambria Math" w:cs="Times New Roman"/>
                              <w:spacing w:val="8"/>
                              <w:sz w:val="20"/>
                              <w:szCs w:val="20"/>
                            </w:rPr>
                            <m:t>2</m:t>
                          </m:r>
                        </m:den>
                      </m:f>
                    </m:e>
                  </m:d>
                </m:e>
                <m:sup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2</m:t>
                  </m:r>
                </m:sup>
              </m:sSup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-1</m:t>
              </m:r>
            </m:den>
          </m:f>
          <m:r>
            <w:rPr>
              <w:rFonts w:ascii="Cambria Math" w:hAnsi="Cambria Math" w:cs="Times New Roman"/>
              <w:spacing w:val="8"/>
              <w:sz w:val="20"/>
              <w:szCs w:val="20"/>
            </w:rPr>
            <m:t>=1745,5 тыс.руб.</m:t>
          </m:r>
        </m:oMath>
      </m:oMathPara>
    </w:p>
    <w:p w14:paraId="5A522849" w14:textId="7F34E2D1" w:rsidR="004C404C" w:rsidRPr="00DE2791" w:rsidRDefault="00D47D9D" w:rsidP="00B6506B">
      <w:pPr>
        <w:pStyle w:val="a3"/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Таким образом, сумма по контракту составила 1745,5 тыс.руб.</w:t>
      </w:r>
    </w:p>
    <w:p w14:paraId="7E639373" w14:textId="77777777" w:rsidR="00406DBF" w:rsidRPr="00DE2791" w:rsidRDefault="00406DBF" w:rsidP="00B6506B">
      <w:pPr>
        <w:rPr>
          <w:rFonts w:ascii="Times New Roman" w:hAnsi="Times New Roman" w:cs="Times New Roman"/>
          <w:i/>
          <w:spacing w:val="8"/>
          <w:sz w:val="20"/>
          <w:szCs w:val="20"/>
        </w:rPr>
      </w:pPr>
    </w:p>
    <w:p w14:paraId="55FE0B81" w14:textId="77777777" w:rsidR="005B6E45" w:rsidRPr="00DE2791" w:rsidRDefault="005B6E45" w:rsidP="00B6506B">
      <w:pPr>
        <w:jc w:val="center"/>
        <w:rPr>
          <w:rFonts w:ascii="Times New Roman" w:hAnsi="Times New Roman" w:cs="Times New Roman"/>
          <w:i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p-срочные ренты с начислением один раз в год (m=1)</w:t>
      </w:r>
    </w:p>
    <w:p w14:paraId="0E0C26D0" w14:textId="77777777" w:rsidR="005B6E45" w:rsidRPr="00DE2791" w:rsidRDefault="005B6E45" w:rsidP="00B6506B">
      <w:pPr>
        <w:pStyle w:val="a3"/>
        <w:ind w:left="0" w:firstLine="851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0339AFF7" w14:textId="26CD6553" w:rsidR="005B6E45" w:rsidRPr="00DE2791" w:rsidRDefault="005B6E45" w:rsidP="00B6506B">
      <w:pPr>
        <w:pStyle w:val="a3"/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Когда рента выплачивается несколько (</w:t>
      </w: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p)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раз в год равными платежами, а проценты начисляются один раз в конце года (</w:t>
      </w: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m=1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) тогда:</w:t>
      </w:r>
    </w:p>
    <w:p w14:paraId="57204543" w14:textId="77777777" w:rsidR="005B6E45" w:rsidRPr="00DE2791" w:rsidRDefault="005B6E45" w:rsidP="00B6506B">
      <w:pPr>
        <w:pStyle w:val="a3"/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Годовой платеж равен </w:t>
      </w:r>
      <w:r w:rsidRPr="00DE2791">
        <w:rPr>
          <w:rFonts w:ascii="Times New Roman" w:hAnsi="Times New Roman" w:cs="Times New Roman"/>
          <w:b/>
          <w:bCs/>
          <w:i/>
          <w:iCs/>
          <w:spacing w:val="8"/>
          <w:sz w:val="20"/>
          <w:szCs w:val="20"/>
        </w:rPr>
        <w:t>R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, а размер отдельного платежа будет равен </w:t>
      </w:r>
      <w:r w:rsidRPr="00DE2791">
        <w:rPr>
          <w:rFonts w:ascii="Times New Roman" w:hAnsi="Times New Roman" w:cs="Times New Roman"/>
          <w:b/>
          <w:bCs/>
          <w:i/>
          <w:iCs/>
          <w:spacing w:val="8"/>
          <w:sz w:val="20"/>
          <w:szCs w:val="20"/>
        </w:rPr>
        <w:t>R/p</w:t>
      </w:r>
      <w:r w:rsidRPr="00DE2791">
        <w:rPr>
          <w:rFonts w:ascii="Times New Roman" w:hAnsi="Times New Roman" w:cs="Times New Roman"/>
          <w:i/>
          <w:iCs/>
          <w:spacing w:val="8"/>
          <w:sz w:val="20"/>
          <w:szCs w:val="20"/>
        </w:rPr>
        <w:t xml:space="preserve">.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Тогда коэффициент наращения равен:</w:t>
      </w:r>
    </w:p>
    <w:tbl>
      <w:tblPr>
        <w:tblStyle w:val="a4"/>
        <w:tblW w:w="6407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521"/>
        <w:gridCol w:w="886"/>
      </w:tblGrid>
      <w:tr w:rsidR="00C30BE4" w:rsidRPr="00DE2791" w14:paraId="159DBFC7" w14:textId="77777777" w:rsidTr="00FA5000">
        <w:trPr>
          <w:trHeight w:val="456"/>
          <w:jc w:val="center"/>
        </w:trPr>
        <w:tc>
          <w:tcPr>
            <w:tcW w:w="5521" w:type="dxa"/>
            <w:vAlign w:val="center"/>
          </w:tcPr>
          <w:p w14:paraId="5D51687B" w14:textId="77777777" w:rsidR="00C30BE4" w:rsidRPr="00DE2791" w:rsidRDefault="00A92457" w:rsidP="00E47E3F">
            <w:pPr>
              <w:spacing w:before="120" w:after="120"/>
              <w:rPr>
                <w:rFonts w:eastAsia="MS Mincho"/>
                <w:spacing w:val="8"/>
              </w:rPr>
            </w:pPr>
            <m:oMathPara>
              <m:oMath>
                <m:sSubSup>
                  <m:sSub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spacing w:val="8"/>
                      </w:rPr>
                      <m:t xml:space="preserve"> </m:t>
                    </m:r>
                    <m:r>
                      <m:rPr>
                        <m:sty m:val="p"/>
                      </m:rPr>
                      <w:rPr>
                        <w:rFonts w:ascii="Cambria Math" w:hAnsi="Cambria Math"/>
                        <w:spacing w:val="8"/>
                      </w:rPr>
                      <m:t>S = R ×</m:t>
                    </m:r>
                    <m:r>
                      <w:rPr>
                        <w:rFonts w:ascii="Cambria Math" w:hAnsi="Cambria Math"/>
                        <w:spacing w:val="8"/>
                      </w:rPr>
                      <m:t>S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n,i</m:t>
                    </m:r>
                  </m:sub>
                  <m:sup>
                    <m:r>
                      <w:rPr>
                        <w:rFonts w:ascii="Cambria Math" w:hAnsi="Cambria Math"/>
                        <w:spacing w:val="8"/>
                      </w:rPr>
                      <m:t>(p)</m:t>
                    </m:r>
                  </m:sup>
                </m:sSubSup>
              </m:oMath>
            </m:oMathPara>
          </w:p>
        </w:tc>
        <w:tc>
          <w:tcPr>
            <w:tcW w:w="886" w:type="dxa"/>
            <w:vAlign w:val="center"/>
          </w:tcPr>
          <w:p w14:paraId="17223025" w14:textId="5881735F" w:rsidR="00C30BE4" w:rsidRPr="00DE2791" w:rsidRDefault="00C30BE4" w:rsidP="00B6506B">
            <w:pPr>
              <w:jc w:val="right"/>
            </w:pPr>
            <w:r w:rsidRPr="00DE2791">
              <w:t>(8.4.2)</w:t>
            </w:r>
          </w:p>
        </w:tc>
      </w:tr>
      <w:tr w:rsidR="00C30BE4" w:rsidRPr="00DE2791" w14:paraId="08ACBBD1" w14:textId="77777777" w:rsidTr="00FA5000">
        <w:trPr>
          <w:trHeight w:val="456"/>
          <w:jc w:val="center"/>
        </w:trPr>
        <w:tc>
          <w:tcPr>
            <w:tcW w:w="5521" w:type="dxa"/>
            <w:vAlign w:val="center"/>
          </w:tcPr>
          <w:p w14:paraId="5FD301F1" w14:textId="0CAA9577" w:rsidR="00C30BE4" w:rsidRPr="00DE2791" w:rsidRDefault="00A92457" w:rsidP="00E47E3F">
            <w:pPr>
              <w:spacing w:before="120" w:after="120"/>
              <w:rPr>
                <w:rFonts w:eastAsia="MS Mincho"/>
                <w:spacing w:val="8"/>
              </w:rPr>
            </w:pPr>
            <m:oMathPara>
              <m:oMath>
                <m:sSubSup>
                  <m:sSub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spacing w:val="8"/>
                      </w:rPr>
                      <m:t>S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n,i</m:t>
                    </m:r>
                  </m:sub>
                  <m:sup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p</m:t>
                        </m:r>
                      </m:e>
                    </m:d>
                  </m:sup>
                </m:sSubSup>
                <m:r>
                  <w:rPr>
                    <w:rFonts w:ascii="Cambria Math" w:hAnsi="Cambria Math"/>
                    <w:spacing w:val="8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pPr>
                      <m:e>
                        <m:d>
                          <m:d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1+i</m:t>
                            </m:r>
                          </m:e>
                        </m:d>
                      </m:e>
                      <m:sup>
                        <m:r>
                          <w:rPr>
                            <w:rFonts w:ascii="Cambria Math" w:hAnsi="Cambria Math"/>
                            <w:spacing w:val="8"/>
                          </w:rPr>
                          <m:t>n</m:t>
                        </m:r>
                      </m:sup>
                    </m:sSup>
                    <m:r>
                      <w:rPr>
                        <w:rFonts w:ascii="Cambria Math" w:hAnsi="Cambria Math"/>
                        <w:spacing w:val="8"/>
                      </w:rPr>
                      <m:t>-1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p ×</m:t>
                    </m:r>
                    <m:d>
                      <m:dPr>
                        <m:begChr m:val="["/>
                        <m:endChr m:val="]"/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dPr>
                      <m:e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sSupPr>
                          <m:e>
                            <m:d>
                              <m:dPr>
                                <m:ctrlPr>
                                  <w:rPr>
                                    <w:rFonts w:ascii="Cambria Math" w:hAnsi="Cambria Math"/>
                                    <w:i/>
                                    <w:spacing w:val="8"/>
                                  </w:rPr>
                                </m:ctrlPr>
                              </m:dPr>
                              <m:e>
                                <m:r>
                                  <w:rPr>
                                    <w:rFonts w:ascii="Cambria Math" w:hAnsi="Cambria Math"/>
                                    <w:spacing w:val="8"/>
                                  </w:rPr>
                                  <m:t>1+i</m:t>
                                </m:r>
                              </m:e>
                            </m:d>
                          </m:e>
                          <m:sup>
                            <m:f>
                              <m:fPr>
                                <m:type m:val="lin"/>
                                <m:ctrlPr>
                                  <w:rPr>
                                    <w:rFonts w:ascii="Cambria Math" w:hAnsi="Cambria Math"/>
                                    <w:i/>
                                    <w:spacing w:val="8"/>
                                  </w:rPr>
                                </m:ctrlPr>
                              </m:fPr>
                              <m:num>
                                <m:r>
                                  <w:rPr>
                                    <w:rFonts w:ascii="Cambria Math" w:hAnsi="Cambria Math"/>
                                    <w:spacing w:val="8"/>
                                  </w:rPr>
                                  <m:t>1</m:t>
                                </m:r>
                              </m:num>
                              <m:den>
                                <m:r>
                                  <w:rPr>
                                    <w:rFonts w:ascii="Cambria Math" w:hAnsi="Cambria Math"/>
                                    <w:spacing w:val="8"/>
                                  </w:rPr>
                                  <m:t>p</m:t>
                                </m:r>
                              </m:den>
                            </m:f>
                          </m:sup>
                        </m:sSup>
                        <m:r>
                          <w:rPr>
                            <w:rFonts w:ascii="Cambria Math" w:hAnsi="Cambria Math"/>
                            <w:spacing w:val="8"/>
                          </w:rPr>
                          <m:t>-1</m:t>
                        </m:r>
                      </m:e>
                    </m:d>
                  </m:den>
                </m:f>
              </m:oMath>
            </m:oMathPara>
          </w:p>
        </w:tc>
        <w:tc>
          <w:tcPr>
            <w:tcW w:w="886" w:type="dxa"/>
            <w:vAlign w:val="center"/>
          </w:tcPr>
          <w:p w14:paraId="3CFE73C9" w14:textId="55B13803" w:rsidR="00C30BE4" w:rsidRPr="00DE2791" w:rsidRDefault="00C30BE4" w:rsidP="00B6506B">
            <w:pPr>
              <w:jc w:val="right"/>
            </w:pPr>
            <w:r w:rsidRPr="00DE2791">
              <w:t>(8.4.3)</w:t>
            </w:r>
          </w:p>
        </w:tc>
      </w:tr>
    </w:tbl>
    <w:p w14:paraId="65D1AB84" w14:textId="77777777" w:rsidR="00FA5000" w:rsidRPr="00DE2791" w:rsidRDefault="00FA5000" w:rsidP="00B6506B">
      <w:pPr>
        <w:pStyle w:val="a3"/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6B571382" w14:textId="77777777" w:rsidR="005B6E45" w:rsidRPr="00DE2791" w:rsidRDefault="005B6E45" w:rsidP="00B6506B">
      <w:pPr>
        <w:pStyle w:val="a3"/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p – число поступлений рентных платежей в течение года;</w:t>
      </w:r>
    </w:p>
    <w:p w14:paraId="06944642" w14:textId="77777777" w:rsidR="005B6E45" w:rsidRPr="00DE2791" w:rsidRDefault="005B6E45" w:rsidP="00B6506B">
      <w:pPr>
        <w:pStyle w:val="a3"/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i – процентная ставка;</w:t>
      </w:r>
    </w:p>
    <w:p w14:paraId="01581857" w14:textId="77777777" w:rsidR="005B6E45" w:rsidRPr="00DE2791" w:rsidRDefault="005B6E45" w:rsidP="00B6506B">
      <w:pPr>
        <w:pStyle w:val="a3"/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n – срок ренты в годах.</w:t>
      </w:r>
    </w:p>
    <w:p w14:paraId="4D1C8CF3" w14:textId="77777777" w:rsidR="00406DBF" w:rsidRPr="00DE2791" w:rsidRDefault="00406DBF" w:rsidP="00B6506B">
      <w:pPr>
        <w:pStyle w:val="a3"/>
        <w:ind w:left="0" w:firstLine="397"/>
        <w:jc w:val="both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2BAA6439" w14:textId="249E728A" w:rsidR="005B6E45" w:rsidRPr="00DE2791" w:rsidRDefault="009A051F" w:rsidP="00B6506B">
      <w:pPr>
        <w:pStyle w:val="a3"/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П</w:t>
      </w:r>
      <w:r w:rsidR="00636B38" w:rsidRPr="00DE2791">
        <w:rPr>
          <w:rFonts w:ascii="Times New Roman" w:hAnsi="Times New Roman" w:cs="Times New Roman"/>
          <w:b/>
          <w:spacing w:val="8"/>
          <w:sz w:val="20"/>
          <w:szCs w:val="20"/>
        </w:rPr>
        <w:t>ример.</w:t>
      </w:r>
      <w:r w:rsidR="00636B38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Финансовая компания принимает установленный годовой взнос 500 тыс.руб. дважды в год (по полугодиям) в ра</w:t>
      </w:r>
      <w:r w:rsidR="00636B38" w:rsidRPr="00DE2791">
        <w:rPr>
          <w:rFonts w:ascii="Times New Roman" w:hAnsi="Times New Roman" w:cs="Times New Roman"/>
          <w:spacing w:val="8"/>
          <w:sz w:val="20"/>
          <w:szCs w:val="20"/>
        </w:rPr>
        <w:t>з</w:t>
      </w:r>
      <w:r w:rsidR="00636B38" w:rsidRPr="00DE2791">
        <w:rPr>
          <w:rFonts w:ascii="Times New Roman" w:hAnsi="Times New Roman" w:cs="Times New Roman"/>
          <w:spacing w:val="8"/>
          <w:sz w:val="20"/>
          <w:szCs w:val="20"/>
        </w:rPr>
        <w:t>мере 250 тыс.руб. каждый в течение 3-х лет. Кредитная орган</w:t>
      </w:r>
      <w:r w:rsidR="00636B38"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="00F9051E" w:rsidRPr="00DE2791">
        <w:rPr>
          <w:rFonts w:ascii="Times New Roman" w:hAnsi="Times New Roman" w:cs="Times New Roman"/>
          <w:spacing w:val="8"/>
          <w:sz w:val="20"/>
          <w:szCs w:val="20"/>
        </w:rPr>
        <w:t>зация</w:t>
      </w:r>
      <w:r w:rsidR="00636B38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, которая обслуживает финансовую компанию, начисляет ей проценты из расчета 15 % сложных годовых один раз в год. </w:t>
      </w:r>
      <w:r w:rsidR="00446FCB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446FCB" w:rsidRPr="00DE2791">
        <w:rPr>
          <w:rFonts w:ascii="Times New Roman" w:hAnsi="Times New Roman" w:cs="Times New Roman"/>
          <w:spacing w:val="8"/>
          <w:sz w:val="20"/>
          <w:szCs w:val="20"/>
        </w:rPr>
        <w:t>п</w:t>
      </w:r>
      <w:r w:rsidR="00446FCB" w:rsidRPr="00DE2791">
        <w:rPr>
          <w:rFonts w:ascii="Times New Roman" w:hAnsi="Times New Roman" w:cs="Times New Roman"/>
          <w:spacing w:val="8"/>
          <w:sz w:val="20"/>
          <w:szCs w:val="20"/>
        </w:rPr>
        <w:t>ределить сумму, которую получит компания по истечении срока.</w:t>
      </w:r>
    </w:p>
    <w:p w14:paraId="1FACB068" w14:textId="5745C1C8" w:rsidR="00636B38" w:rsidRPr="00DE2791" w:rsidRDefault="00636B38" w:rsidP="00B6506B">
      <w:pPr>
        <w:pStyle w:val="a3"/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Решение.</w:t>
      </w:r>
    </w:p>
    <w:p w14:paraId="2F98413E" w14:textId="192A75A9" w:rsidR="001D5E78" w:rsidRPr="00DE2791" w:rsidRDefault="001D5E78" w:rsidP="00B6506B">
      <w:pPr>
        <w:pStyle w:val="a3"/>
        <w:ind w:left="0"/>
        <w:jc w:val="center"/>
        <w:rPr>
          <w:rFonts w:ascii="Times New Roman" w:hAnsi="Times New Roman" w:cs="Times New Roman"/>
          <w:spacing w:val="8"/>
        </w:rPr>
      </w:pPr>
      <w:r w:rsidRPr="00DE2791">
        <w:rPr>
          <w:rFonts w:ascii="Times New Roman" w:hAnsi="Times New Roman" w:cs="Times New Roman"/>
          <w:spacing w:val="8"/>
        </w:rPr>
        <w:t xml:space="preserve">S = </w:t>
      </w:r>
      <w:r w:rsidR="00992DBD" w:rsidRPr="00DE2791">
        <w:rPr>
          <w:rFonts w:ascii="Times New Roman" w:hAnsi="Times New Roman" w:cs="Times New Roman"/>
          <w:spacing w:val="8"/>
        </w:rPr>
        <w:t>500</w:t>
      </w:r>
      <w:r w:rsidRPr="00DE2791">
        <w:rPr>
          <w:rFonts w:ascii="Times New Roman" w:hAnsi="Times New Roman" w:cs="Times New Roman"/>
          <w:spacing w:val="8"/>
        </w:rPr>
        <w:t xml:space="preserve"> </w:t>
      </w:r>
      <w:r w:rsidR="008F1163" w:rsidRPr="00DE2791">
        <w:rPr>
          <w:rFonts w:ascii="Times New Roman" w:hAnsi="Times New Roman" w:cs="Times New Roman"/>
          <w:spacing w:val="8"/>
        </w:rPr>
        <w:t>·</w:t>
      </w:r>
      <w:r w:rsidRPr="00DE2791">
        <w:rPr>
          <w:rFonts w:ascii="Times New Roman" w:hAnsi="Times New Roman" w:cs="Times New Roman"/>
          <w:spacing w:val="8"/>
        </w:rPr>
        <w:t xml:space="preserve"> </w:t>
      </w:r>
      <m:oMath>
        <m:sSubSup>
          <m:sSubSupPr>
            <m:ctrlPr>
              <w:rPr>
                <w:rFonts w:ascii="Cambria Math" w:hAnsi="Cambria Math" w:cs="Times New Roman"/>
                <w:i/>
                <w:spacing w:val="8"/>
              </w:rPr>
            </m:ctrlPr>
          </m:sSubSupPr>
          <m:e>
            <m:r>
              <w:rPr>
                <w:rFonts w:ascii="Cambria Math" w:hAnsi="Cambria Math" w:cs="Times New Roman"/>
                <w:spacing w:val="8"/>
              </w:rPr>
              <m:t>S</m:t>
            </m:r>
          </m:e>
          <m:sub>
            <m:r>
              <w:rPr>
                <w:rFonts w:ascii="Cambria Math" w:hAnsi="Cambria Math" w:cs="Times New Roman"/>
                <w:spacing w:val="8"/>
              </w:rPr>
              <m:t>3,15</m:t>
            </m:r>
          </m:sub>
          <m:sup>
            <m:r>
              <w:rPr>
                <w:rFonts w:ascii="Cambria Math" w:hAnsi="Cambria Math" w:cs="Times New Roman"/>
                <w:spacing w:val="8"/>
              </w:rPr>
              <m:t>(2)</m:t>
            </m:r>
          </m:sup>
        </m:sSubSup>
      </m:oMath>
      <w:r w:rsidRPr="00DE2791">
        <w:rPr>
          <w:rFonts w:ascii="Times New Roman" w:hAnsi="Times New Roman" w:cs="Times New Roman"/>
          <w:spacing w:val="8"/>
        </w:rPr>
        <w:t xml:space="preserve">, </w:t>
      </w:r>
    </w:p>
    <w:p w14:paraId="7F0BA70F" w14:textId="77777777" w:rsidR="001D5E78" w:rsidRPr="00DE2791" w:rsidRDefault="001D5E78" w:rsidP="00B6506B">
      <w:pPr>
        <w:pStyle w:val="a3"/>
        <w:ind w:left="0"/>
        <w:jc w:val="center"/>
        <w:rPr>
          <w:rFonts w:ascii="Times New Roman" w:hAnsi="Times New Roman" w:cs="Times New Roman"/>
          <w:spacing w:val="8"/>
          <w:sz w:val="20"/>
          <w:szCs w:val="20"/>
        </w:rPr>
      </w:pPr>
    </w:p>
    <w:p w14:paraId="4CD3DE65" w14:textId="77777777" w:rsidR="00E21625" w:rsidRPr="00DE2791" w:rsidRDefault="00E21625" w:rsidP="00B6506B">
      <w:pPr>
        <w:pStyle w:val="a3"/>
        <w:ind w:left="0"/>
        <w:jc w:val="center"/>
        <w:rPr>
          <w:rFonts w:ascii="Times New Roman" w:hAnsi="Times New Roman" w:cs="Times New Roman"/>
          <w:spacing w:val="8"/>
          <w:sz w:val="20"/>
          <w:szCs w:val="20"/>
        </w:rPr>
      </w:pPr>
      <m:oMath>
        <m:r>
          <m:rPr>
            <m:sty m:val="p"/>
          </m:rPr>
          <w:rPr>
            <w:rFonts w:ascii="Cambria Math" w:hAnsi="Cambria Math" w:cs="Times New Roman"/>
            <w:spacing w:val="8"/>
            <w:sz w:val="20"/>
            <w:szCs w:val="20"/>
          </w:rPr>
          <m:t>S</m:t>
        </m:r>
        <m:r>
          <w:rPr>
            <w:rFonts w:ascii="Cambria Math" w:hAnsi="Cambria Math" w:cs="Times New Roman"/>
            <w:spacing w:val="8"/>
            <w:sz w:val="20"/>
            <w:szCs w:val="20"/>
          </w:rPr>
          <m:t>=  500×</m:t>
        </m:r>
        <m:f>
          <m:f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fPr>
          <m:num>
            <m:sSup>
              <m:sSup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 w:cs="Times New Roman"/>
                        <w:i/>
                        <w:spacing w:val="8"/>
                        <w:sz w:val="20"/>
                        <w:szCs w:val="20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pacing w:val="8"/>
                        <w:sz w:val="20"/>
                        <w:szCs w:val="20"/>
                      </w:rPr>
                      <m:t>1+0,15</m:t>
                    </m:r>
                  </m:e>
                </m:d>
              </m:e>
              <m:sup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3</m:t>
                </m:r>
              </m:sup>
            </m:sSup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-1</m:t>
            </m:r>
          </m:num>
          <m:den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 xml:space="preserve">2 × </m:t>
            </m:r>
            <m:d>
              <m:dPr>
                <m:begChr m:val="["/>
                <m:endChr m:val="]"/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dPr>
              <m:e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pacing w:val="8"/>
                        <w:sz w:val="20"/>
                        <w:szCs w:val="20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pacing w:val="8"/>
                        <w:sz w:val="20"/>
                        <w:szCs w:val="20"/>
                      </w:rPr>
                      <m:t>(1+0,15)</m:t>
                    </m:r>
                  </m:e>
                  <m:sup>
                    <m:f>
                      <m:fPr>
                        <m:type m:val="lin"/>
                        <m:ctrlPr>
                          <w:rPr>
                            <w:rFonts w:ascii="Cambria Math" w:hAnsi="Cambria Math" w:cs="Times New Roman"/>
                            <w:i/>
                            <w:spacing w:val="8"/>
                            <w:sz w:val="20"/>
                            <w:szCs w:val="20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 w:cs="Times New Roman"/>
                            <w:spacing w:val="8"/>
                            <w:sz w:val="20"/>
                            <w:szCs w:val="20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hAnsi="Cambria Math" w:cs="Times New Roman"/>
                            <w:spacing w:val="8"/>
                            <w:sz w:val="20"/>
                            <w:szCs w:val="20"/>
                          </w:rPr>
                          <m:t>2</m:t>
                        </m:r>
                      </m:den>
                    </m:f>
                  </m:sup>
                </m:sSup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-1</m:t>
                </m:r>
              </m:e>
            </m:d>
          </m:den>
        </m:f>
        <m:r>
          <m:rPr>
            <m:sty m:val="p"/>
          </m:rPr>
          <w:rPr>
            <w:rFonts w:ascii="Cambria Math" w:hAnsi="Cambria Math" w:cs="Times New Roman"/>
            <w:spacing w:val="8"/>
            <w:sz w:val="20"/>
            <w:szCs w:val="20"/>
          </w:rPr>
          <m:t>= 1799,0 тыс.руб.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7707B63C" w14:textId="77777777" w:rsidR="00E21625" w:rsidRPr="00DE2791" w:rsidRDefault="00E21625" w:rsidP="00B6506B">
      <w:pPr>
        <w:pStyle w:val="a3"/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0BE2B972" w14:textId="14C3AAFE" w:rsidR="00B843B9" w:rsidRPr="00DE2791" w:rsidRDefault="00B843B9" w:rsidP="00B6506B">
      <w:pPr>
        <w:pStyle w:val="a3"/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Таким образом, сумма по контракту составила 1799,0 тыс.руб.</w:t>
      </w:r>
    </w:p>
    <w:p w14:paraId="460DF763" w14:textId="77777777" w:rsidR="003E62A9" w:rsidRPr="00DE2791" w:rsidRDefault="003E62A9" w:rsidP="00B6506B">
      <w:pPr>
        <w:pStyle w:val="a3"/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42D3B566" w14:textId="543E3E8A" w:rsidR="005B6E45" w:rsidRPr="00DE2791" w:rsidRDefault="005B6E45" w:rsidP="00B6506B">
      <w:pPr>
        <w:jc w:val="center"/>
        <w:rPr>
          <w:rFonts w:ascii="Times New Roman" w:hAnsi="Times New Roman" w:cs="Times New Roman"/>
          <w:i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p-срочные ренты с начислением m</w:t>
      </w:r>
      <w:r w:rsidR="007777D5" w:rsidRPr="00DE2791">
        <w:rPr>
          <w:rFonts w:ascii="Times New Roman" w:hAnsi="Times New Roman" w:cs="Times New Roman"/>
          <w:i/>
          <w:spacing w:val="8"/>
          <w:sz w:val="20"/>
          <w:szCs w:val="20"/>
        </w:rPr>
        <w:t xml:space="preserve"> раз в год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, при m = p</w:t>
      </w:r>
    </w:p>
    <w:p w14:paraId="4EE2F577" w14:textId="77777777" w:rsidR="005B6E45" w:rsidRPr="00DE2791" w:rsidRDefault="005B6E45" w:rsidP="00B6506B">
      <w:pPr>
        <w:pStyle w:val="a3"/>
        <w:ind w:left="0" w:firstLine="851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73EFAB7F" w14:textId="355F1CAD" w:rsidR="005B6E45" w:rsidRPr="00DE2791" w:rsidRDefault="002A763C" w:rsidP="00B6506B">
      <w:pPr>
        <w:pStyle w:val="a3"/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</w:t>
      </w:r>
      <w:r w:rsidR="005B6E45" w:rsidRPr="00DE2791">
        <w:rPr>
          <w:rFonts w:ascii="Times New Roman" w:hAnsi="Times New Roman" w:cs="Times New Roman"/>
          <w:spacing w:val="8"/>
          <w:sz w:val="20"/>
          <w:szCs w:val="20"/>
        </w:rPr>
        <w:t>ентные платежи вносятся несколько (</w:t>
      </w:r>
      <w:r w:rsidR="005B6E45" w:rsidRPr="00DE2791">
        <w:rPr>
          <w:rFonts w:ascii="Times New Roman" w:hAnsi="Times New Roman" w:cs="Times New Roman"/>
          <w:b/>
          <w:spacing w:val="8"/>
          <w:sz w:val="20"/>
          <w:szCs w:val="20"/>
        </w:rPr>
        <w:t>p)</w:t>
      </w:r>
      <w:r w:rsidR="005B6E45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раз в год, а проце</w:t>
      </w:r>
      <w:r w:rsidR="005B6E45"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="005B6E45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ты начисляются </w:t>
      </w:r>
      <w:r w:rsidR="005B6E45" w:rsidRPr="00DE2791">
        <w:rPr>
          <w:rFonts w:ascii="Times New Roman" w:hAnsi="Times New Roman" w:cs="Times New Roman"/>
          <w:b/>
          <w:spacing w:val="8"/>
          <w:sz w:val="20"/>
          <w:szCs w:val="20"/>
        </w:rPr>
        <w:t>m-</w:t>
      </w:r>
      <w:r w:rsidR="005B6E45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раз в год, число периодов начисления равно числу рентных платежей в течение года, т.е. </w:t>
      </w:r>
      <w:r w:rsidR="005B6E45" w:rsidRPr="00DE2791">
        <w:rPr>
          <w:rFonts w:ascii="Times New Roman" w:hAnsi="Times New Roman" w:cs="Times New Roman"/>
          <w:b/>
          <w:spacing w:val="8"/>
          <w:sz w:val="20"/>
          <w:szCs w:val="20"/>
        </w:rPr>
        <w:t>m = p</w:t>
      </w:r>
      <w:r w:rsidR="005B6E45"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</w:p>
    <w:p w14:paraId="4C931C19" w14:textId="77777777" w:rsidR="005B6E45" w:rsidRPr="00DE2791" w:rsidRDefault="005B6E45" w:rsidP="00B6506B">
      <w:pPr>
        <w:pStyle w:val="a3"/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42A9D9C0" w14:textId="77777777" w:rsidR="005B6E45" w:rsidRPr="00DE2791" w:rsidRDefault="005B6E45" w:rsidP="00B6506B">
      <w:pPr>
        <w:pStyle w:val="a3"/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Коэффициент наращения определяется по формуле:</w:t>
      </w:r>
    </w:p>
    <w:p w14:paraId="09137F75" w14:textId="77777777" w:rsidR="005B6E45" w:rsidRPr="00DE2791" w:rsidRDefault="005B6E45" w:rsidP="00B6506B">
      <w:pPr>
        <w:pStyle w:val="a3"/>
        <w:ind w:left="0" w:firstLine="851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640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521"/>
        <w:gridCol w:w="886"/>
      </w:tblGrid>
      <w:tr w:rsidR="00CE727A" w:rsidRPr="00DE2791" w14:paraId="59EBF757" w14:textId="77777777" w:rsidTr="00CE727A">
        <w:trPr>
          <w:trHeight w:val="456"/>
        </w:trPr>
        <w:tc>
          <w:tcPr>
            <w:tcW w:w="5521" w:type="dxa"/>
            <w:vAlign w:val="center"/>
          </w:tcPr>
          <w:p w14:paraId="6D771D9B" w14:textId="77777777" w:rsidR="00CE727A" w:rsidRPr="00DE2791" w:rsidRDefault="00A92457" w:rsidP="00B6506B">
            <w:pPr>
              <w:jc w:val="center"/>
              <w:rPr>
                <w:rFonts w:eastAsia="MS Mincho"/>
                <w:spacing w:val="8"/>
              </w:rPr>
            </w:pPr>
            <m:oMathPara>
              <m:oMath>
                <m:sSubSup>
                  <m:sSub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spacing w:val="8"/>
                      </w:rPr>
                      <m:t>S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n,j</m:t>
                    </m:r>
                  </m:sub>
                  <m:sup>
                    <m:r>
                      <w:rPr>
                        <w:rFonts w:ascii="Cambria Math" w:hAnsi="Cambria Math"/>
                        <w:spacing w:val="8"/>
                      </w:rPr>
                      <m:t>(p=m)</m:t>
                    </m:r>
                  </m:sup>
                </m:sSubSup>
                <m:r>
                  <w:rPr>
                    <w:rFonts w:ascii="Cambria Math" w:hAnsi="Cambria Math"/>
                    <w:spacing w:val="8"/>
                  </w:rPr>
                  <m:t xml:space="preserve">= 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pPr>
                      <m:e>
                        <m:d>
                          <m:d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1+j/m</m:t>
                            </m:r>
                          </m:e>
                        </m:d>
                      </m:e>
                      <m:sup>
                        <m:r>
                          <w:rPr>
                            <w:rFonts w:ascii="Cambria Math" w:hAnsi="Cambria Math"/>
                            <w:spacing w:val="8"/>
                          </w:rPr>
                          <m:t>mn</m:t>
                        </m:r>
                      </m:sup>
                    </m:sSup>
                    <m:r>
                      <w:rPr>
                        <w:rFonts w:ascii="Cambria Math" w:hAnsi="Cambria Math"/>
                        <w:spacing w:val="8"/>
                      </w:rPr>
                      <m:t>-1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j</m:t>
                    </m:r>
                  </m:den>
                </m:f>
              </m:oMath>
            </m:oMathPara>
          </w:p>
        </w:tc>
        <w:tc>
          <w:tcPr>
            <w:tcW w:w="886" w:type="dxa"/>
            <w:vAlign w:val="center"/>
          </w:tcPr>
          <w:p w14:paraId="0DB7A970" w14:textId="006EA2E9" w:rsidR="00CE727A" w:rsidRPr="00DE2791" w:rsidRDefault="00CE727A" w:rsidP="00B6506B">
            <w:pPr>
              <w:jc w:val="right"/>
            </w:pPr>
            <w:r w:rsidRPr="00DE2791">
              <w:t>(8.</w:t>
            </w:r>
            <w:r w:rsidR="008B45B7" w:rsidRPr="00DE2791">
              <w:t>4</w:t>
            </w:r>
            <w:r w:rsidRPr="00DE2791">
              <w:t>.4)</w:t>
            </w:r>
          </w:p>
        </w:tc>
      </w:tr>
    </w:tbl>
    <w:p w14:paraId="38B98C94" w14:textId="77777777" w:rsidR="005B6E45" w:rsidRPr="00DE2791" w:rsidRDefault="005B6E45" w:rsidP="00B6506B">
      <w:pPr>
        <w:pStyle w:val="a3"/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где:</w:t>
      </w:r>
    </w:p>
    <w:p w14:paraId="4152E7F3" w14:textId="77777777" w:rsidR="005B6E45" w:rsidRPr="00DE2791" w:rsidRDefault="005B6E45" w:rsidP="00B6506B">
      <w:pPr>
        <w:pStyle w:val="a3"/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j – номинальная ставка процентов;</w:t>
      </w:r>
    </w:p>
    <w:p w14:paraId="24993B7B" w14:textId="77777777" w:rsidR="005B6E45" w:rsidRPr="00DE2791" w:rsidRDefault="005B6E45" w:rsidP="00B6506B">
      <w:pPr>
        <w:pStyle w:val="a3"/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n – срок ренты в годах;</w:t>
      </w:r>
    </w:p>
    <w:p w14:paraId="258BAE3C" w14:textId="77777777" w:rsidR="005B6E45" w:rsidRPr="00DE2791" w:rsidRDefault="005B6E45" w:rsidP="00B6506B">
      <w:pPr>
        <w:pStyle w:val="a3"/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m – число периодов начисления процентов в течение года.</w:t>
      </w:r>
    </w:p>
    <w:p w14:paraId="7AA7F162" w14:textId="77777777" w:rsidR="005B6E45" w:rsidRPr="00DE2791" w:rsidRDefault="005B6E45" w:rsidP="00B6506B">
      <w:pPr>
        <w:pStyle w:val="a3"/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2F6C6CE2" w14:textId="77777777" w:rsidR="008B45B7" w:rsidRPr="00DE2791" w:rsidRDefault="005B6E45" w:rsidP="00B6506B">
      <w:pPr>
        <w:pStyle w:val="a3"/>
        <w:ind w:left="0" w:firstLine="397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 xml:space="preserve">Тогда наращенная сумма равна: </w:t>
      </w:r>
    </w:p>
    <w:p w14:paraId="438CC01E" w14:textId="77777777" w:rsidR="008B45B7" w:rsidRPr="00DE2791" w:rsidRDefault="008B45B7" w:rsidP="00B6506B">
      <w:pPr>
        <w:pStyle w:val="a3"/>
        <w:ind w:left="0" w:firstLine="397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6407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521"/>
        <w:gridCol w:w="886"/>
      </w:tblGrid>
      <w:tr w:rsidR="008B45B7" w:rsidRPr="00DE2791" w14:paraId="64D06FB2" w14:textId="77777777" w:rsidTr="007E5CB7">
        <w:trPr>
          <w:trHeight w:val="456"/>
          <w:jc w:val="center"/>
        </w:trPr>
        <w:tc>
          <w:tcPr>
            <w:tcW w:w="5521" w:type="dxa"/>
            <w:vAlign w:val="center"/>
          </w:tcPr>
          <w:p w14:paraId="09B30A0E" w14:textId="77777777" w:rsidR="008B45B7" w:rsidRPr="00DE2791" w:rsidRDefault="00A92457" w:rsidP="00B6506B">
            <w:pPr>
              <w:jc w:val="center"/>
              <w:rPr>
                <w:rFonts w:eastAsia="MS Mincho"/>
                <w:spacing w:val="8"/>
              </w:rPr>
            </w:pPr>
            <m:oMathPara>
              <m:oMath>
                <m:sSubSup>
                  <m:sSub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spacing w:val="8"/>
                      </w:rPr>
                      <m:t>S = R × S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n,j</m:t>
                    </m:r>
                  </m:sub>
                  <m:sup>
                    <m:r>
                      <w:rPr>
                        <w:rFonts w:ascii="Cambria Math" w:hAnsi="Cambria Math"/>
                        <w:spacing w:val="8"/>
                      </w:rPr>
                      <m:t>(p=m)</m:t>
                    </m:r>
                  </m:sup>
                </m:sSubSup>
              </m:oMath>
            </m:oMathPara>
          </w:p>
        </w:tc>
        <w:tc>
          <w:tcPr>
            <w:tcW w:w="886" w:type="dxa"/>
            <w:vAlign w:val="center"/>
          </w:tcPr>
          <w:p w14:paraId="349575AE" w14:textId="7A21DAE9" w:rsidR="008B45B7" w:rsidRPr="00DE2791" w:rsidRDefault="008B45B7" w:rsidP="00B6506B">
            <w:pPr>
              <w:jc w:val="right"/>
            </w:pPr>
            <w:r w:rsidRPr="00DE2791">
              <w:t>(8.</w:t>
            </w:r>
            <w:r w:rsidR="007E5CB7" w:rsidRPr="00DE2791">
              <w:t>4</w:t>
            </w:r>
            <w:r w:rsidRPr="00DE2791">
              <w:t>.5)</w:t>
            </w:r>
          </w:p>
        </w:tc>
      </w:tr>
    </w:tbl>
    <w:p w14:paraId="3B873BEF" w14:textId="4E1311B8" w:rsidR="00692464" w:rsidRPr="00DE2791" w:rsidRDefault="00692464" w:rsidP="00B6506B">
      <w:pPr>
        <w:pStyle w:val="a3"/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где:</w:t>
      </w:r>
    </w:p>
    <w:p w14:paraId="2BC3A827" w14:textId="77777777" w:rsidR="005B6E45" w:rsidRPr="00DE2791" w:rsidRDefault="005B6E45" w:rsidP="00B6506B">
      <w:pPr>
        <w:pStyle w:val="a3"/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R – сумма рентных платежей за год.</w:t>
      </w:r>
    </w:p>
    <w:p w14:paraId="5B6B91F7" w14:textId="77777777" w:rsidR="00112F0E" w:rsidRPr="00DE2791" w:rsidRDefault="00112F0E" w:rsidP="00B6506B">
      <w:pPr>
        <w:pStyle w:val="a3"/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07AEE2A8" w14:textId="28B73C2D" w:rsidR="00112F0E" w:rsidRPr="00DE2791" w:rsidRDefault="009A051F" w:rsidP="00B6506B">
      <w:pPr>
        <w:pStyle w:val="a3"/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П</w:t>
      </w:r>
      <w:r w:rsidR="00112F0E" w:rsidRPr="00DE2791">
        <w:rPr>
          <w:rFonts w:ascii="Times New Roman" w:hAnsi="Times New Roman" w:cs="Times New Roman"/>
          <w:b/>
          <w:spacing w:val="8"/>
          <w:sz w:val="20"/>
          <w:szCs w:val="20"/>
        </w:rPr>
        <w:t>ример.</w:t>
      </w:r>
      <w:r w:rsidR="00112F0E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Финансовая компания принимает установленные платежи по полугодиям</w:t>
      </w:r>
      <w:r w:rsidR="003162CD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равными частями</w:t>
      </w:r>
      <w:r w:rsidR="00112F0E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в размере 250 тыс.руб. каждый в течение 3-х лет. Кредитная организация , которая о</w:t>
      </w:r>
      <w:r w:rsidR="00112F0E" w:rsidRPr="00DE2791">
        <w:rPr>
          <w:rFonts w:ascii="Times New Roman" w:hAnsi="Times New Roman" w:cs="Times New Roman"/>
          <w:spacing w:val="8"/>
          <w:sz w:val="20"/>
          <w:szCs w:val="20"/>
        </w:rPr>
        <w:t>б</w:t>
      </w:r>
      <w:r w:rsidR="00112F0E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служивает финансовую компанию, начисляет ей проценты из расчета 15 % сложных годовых </w:t>
      </w:r>
      <w:r w:rsidR="003162CD" w:rsidRPr="00DE2791">
        <w:rPr>
          <w:rFonts w:ascii="Times New Roman" w:hAnsi="Times New Roman" w:cs="Times New Roman"/>
          <w:spacing w:val="8"/>
          <w:sz w:val="20"/>
          <w:szCs w:val="20"/>
        </w:rPr>
        <w:t>два</w:t>
      </w:r>
      <w:r w:rsidR="00112F0E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раз</w:t>
      </w:r>
      <w:r w:rsidR="003162CD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112F0E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в год</w:t>
      </w:r>
      <w:r w:rsidR="003162CD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(по полугодиям)</w:t>
      </w:r>
      <w:r w:rsidR="00112F0E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Определить </w:t>
      </w:r>
      <w:r w:rsidR="00C44566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наращенную </w:t>
      </w:r>
      <w:r w:rsidR="00112F0E" w:rsidRPr="00DE2791">
        <w:rPr>
          <w:rFonts w:ascii="Times New Roman" w:hAnsi="Times New Roman" w:cs="Times New Roman"/>
          <w:spacing w:val="8"/>
          <w:sz w:val="20"/>
          <w:szCs w:val="20"/>
        </w:rPr>
        <w:t>сумму, которую получит компания по истечении срока.</w:t>
      </w:r>
    </w:p>
    <w:p w14:paraId="5B3A0200" w14:textId="77777777" w:rsidR="00112F0E" w:rsidRPr="00DE2791" w:rsidRDefault="00112F0E" w:rsidP="00B6506B">
      <w:pPr>
        <w:pStyle w:val="a3"/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Решение.</w:t>
      </w:r>
    </w:p>
    <w:p w14:paraId="7A54653B" w14:textId="77777777" w:rsidR="00736C47" w:rsidRPr="00DE2791" w:rsidRDefault="00A92457" w:rsidP="00B6506B">
      <w:pPr>
        <w:pStyle w:val="a3"/>
        <w:ind w:left="0" w:firstLine="851"/>
        <w:rPr>
          <w:rFonts w:ascii="Times New Roman" w:hAnsi="Times New Roman" w:cs="Times New Roman"/>
          <w:b/>
          <w:i/>
          <w:spacing w:val="8"/>
          <w:sz w:val="20"/>
          <w:szCs w:val="20"/>
        </w:rPr>
      </w:pPr>
      <m:oMathPara>
        <m:oMath>
          <m:sSubSup>
            <m:sSubSup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sSubSupPr>
            <m:e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S = R ×S</m:t>
              </m:r>
            </m:e>
            <m:sub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3,15</m:t>
              </m:r>
            </m:sub>
            <m:sup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(2=2)</m:t>
              </m:r>
            </m:sup>
          </m:sSubSup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=500× 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 w:cs="Times New Roman"/>
                      <w:i/>
                      <w:spacing w:val="8"/>
                      <w:sz w:val="20"/>
                      <w:szCs w:val="20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 w:cs="Times New Roman"/>
                          <w:i/>
                          <w:spacing w:val="8"/>
                          <w:sz w:val="20"/>
                          <w:szCs w:val="20"/>
                        </w:rPr>
                      </m:ctrlPr>
                    </m:dPr>
                    <m:e>
                      <m:r>
                        <w:rPr>
                          <w:rFonts w:ascii="Cambria Math" w:hAnsi="Cambria Math" w:cs="Times New Roman"/>
                          <w:spacing w:val="8"/>
                          <w:sz w:val="20"/>
                          <w:szCs w:val="20"/>
                        </w:rPr>
                        <m:t>1+</m:t>
                      </m:r>
                      <m:f>
                        <m:fPr>
                          <m:ctrlPr>
                            <w:rPr>
                              <w:rFonts w:ascii="Cambria Math" w:hAnsi="Cambria Math" w:cs="Times New Roman"/>
                              <w:i/>
                              <w:spacing w:val="8"/>
                              <w:sz w:val="20"/>
                              <w:szCs w:val="20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 w:cs="Times New Roman"/>
                              <w:spacing w:val="8"/>
                              <w:sz w:val="20"/>
                              <w:szCs w:val="20"/>
                            </w:rPr>
                            <m:t>0,15</m:t>
                          </m:r>
                        </m:num>
                        <m:den>
                          <m:r>
                            <w:rPr>
                              <w:rFonts w:ascii="Cambria Math" w:hAnsi="Cambria Math" w:cs="Times New Roman"/>
                              <w:spacing w:val="8"/>
                              <w:sz w:val="20"/>
                              <w:szCs w:val="20"/>
                            </w:rPr>
                            <m:t>2</m:t>
                          </m:r>
                        </m:den>
                      </m:f>
                    </m:e>
                  </m:d>
                </m:e>
                <m:sup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2×3</m:t>
                  </m:r>
                </m:sup>
              </m:sSup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-1</m:t>
              </m:r>
            </m:num>
            <m:den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0,15</m:t>
              </m:r>
            </m:den>
          </m:f>
          <m:r>
            <w:rPr>
              <w:rFonts w:ascii="Cambria Math" w:hAnsi="Cambria Math" w:cs="Times New Roman"/>
              <w:spacing w:val="8"/>
              <w:sz w:val="20"/>
              <w:szCs w:val="20"/>
            </w:rPr>
            <m:t>=1811,0 тыс.руб.</m:t>
          </m:r>
        </m:oMath>
      </m:oMathPara>
    </w:p>
    <w:p w14:paraId="3EFF31DF" w14:textId="77777777" w:rsidR="00B624C4" w:rsidRPr="00DE2791" w:rsidRDefault="00B624C4" w:rsidP="00B6506B">
      <w:pPr>
        <w:jc w:val="center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28C96C24" w14:textId="2DCBEE48" w:rsidR="00B624C4" w:rsidRPr="00DE2791" w:rsidRDefault="00B624C4" w:rsidP="00B6506B">
      <w:pPr>
        <w:pStyle w:val="a3"/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Таким образом, </w:t>
      </w:r>
      <w:r w:rsidR="0062137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наращенная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сумма по контракту составила 1</w:t>
      </w:r>
      <w:r w:rsidR="0062137B" w:rsidRPr="00DE2791">
        <w:rPr>
          <w:rFonts w:ascii="Times New Roman" w:hAnsi="Times New Roman" w:cs="Times New Roman"/>
          <w:spacing w:val="8"/>
          <w:sz w:val="20"/>
          <w:szCs w:val="20"/>
        </w:rPr>
        <w:t>811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,0 тыс.руб.</w:t>
      </w:r>
    </w:p>
    <w:p w14:paraId="6D13B9BD" w14:textId="77777777" w:rsidR="00B624C4" w:rsidRPr="00DE2791" w:rsidRDefault="00B624C4" w:rsidP="00B6506B">
      <w:pPr>
        <w:jc w:val="center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1979EE3F" w14:textId="48ED31E0" w:rsidR="00C06749" w:rsidRPr="00DE2791" w:rsidRDefault="005B6E45" w:rsidP="00B6506B">
      <w:pPr>
        <w:jc w:val="center"/>
        <w:rPr>
          <w:rFonts w:ascii="Times New Roman" w:hAnsi="Times New Roman" w:cs="Times New Roman"/>
          <w:i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p-срочные ренты с начислением m раз в году, при m ≠p</w:t>
      </w:r>
    </w:p>
    <w:p w14:paraId="53572ECD" w14:textId="77777777" w:rsidR="00C06749" w:rsidRPr="00DE2791" w:rsidRDefault="00C06749" w:rsidP="00B6506B">
      <w:pPr>
        <w:pStyle w:val="a3"/>
        <w:ind w:left="0" w:firstLine="851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722E364E" w14:textId="3C718F84" w:rsidR="005B6E45" w:rsidRPr="00DE2791" w:rsidRDefault="005B6E45" w:rsidP="00B6506B">
      <w:pPr>
        <w:pStyle w:val="a3"/>
        <w:ind w:left="0" w:firstLine="397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Такая рента называется </w:t>
      </w: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общей рентой</w:t>
      </w:r>
      <w:r w:rsidR="00A40D81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Определяется по формуле:</w:t>
      </w:r>
    </w:p>
    <w:tbl>
      <w:tblPr>
        <w:tblStyle w:val="a4"/>
        <w:tblW w:w="6407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521"/>
        <w:gridCol w:w="886"/>
      </w:tblGrid>
      <w:tr w:rsidR="00542C5E" w:rsidRPr="00DE2791" w14:paraId="487CD71A" w14:textId="77777777" w:rsidTr="00CE4283">
        <w:trPr>
          <w:trHeight w:val="456"/>
          <w:jc w:val="center"/>
        </w:trPr>
        <w:tc>
          <w:tcPr>
            <w:tcW w:w="5521" w:type="dxa"/>
            <w:vAlign w:val="center"/>
          </w:tcPr>
          <w:p w14:paraId="2E315552" w14:textId="6922F092" w:rsidR="00542C5E" w:rsidRPr="00DE2791" w:rsidRDefault="00A92457" w:rsidP="00B6506B">
            <w:pPr>
              <w:jc w:val="center"/>
              <w:rPr>
                <w:rFonts w:eastAsia="MS Mincho"/>
                <w:spacing w:val="8"/>
              </w:rPr>
            </w:pPr>
            <m:oMathPara>
              <m:oMath>
                <m:sSubSup>
                  <m:sSub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spacing w:val="8"/>
                      </w:rPr>
                      <m:t>S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n,j</m:t>
                    </m:r>
                  </m:sub>
                  <m:sup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p,m</m:t>
                        </m:r>
                      </m:e>
                    </m:d>
                  </m:sup>
                </m:sSubSup>
                <m:r>
                  <w:rPr>
                    <w:rFonts w:ascii="Cambria Math" w:hAnsi="Cambria Math"/>
                    <w:spacing w:val="8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pPr>
                      <m:e>
                        <m:d>
                          <m:d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1+</m:t>
                            </m:r>
                            <m:f>
                              <m:fPr>
                                <m:ctrlPr>
                                  <w:rPr>
                                    <w:rFonts w:ascii="Cambria Math" w:hAnsi="Cambria Math"/>
                                    <w:i/>
                                    <w:spacing w:val="8"/>
                                  </w:rPr>
                                </m:ctrlPr>
                              </m:fPr>
                              <m:num>
                                <m:r>
                                  <w:rPr>
                                    <w:rFonts w:ascii="Cambria Math" w:hAnsi="Cambria Math"/>
                                    <w:spacing w:val="8"/>
                                  </w:rPr>
                                  <m:t>j</m:t>
                                </m:r>
                              </m:num>
                              <m:den>
                                <m:r>
                                  <w:rPr>
                                    <w:rFonts w:ascii="Cambria Math" w:hAnsi="Cambria Math"/>
                                    <w:spacing w:val="8"/>
                                  </w:rPr>
                                  <m:t>m</m:t>
                                </m:r>
                              </m:den>
                            </m:f>
                          </m:e>
                        </m:d>
                      </m:e>
                      <m:sup>
                        <m:r>
                          <w:rPr>
                            <w:rFonts w:ascii="Cambria Math" w:hAnsi="Cambria Math"/>
                            <w:spacing w:val="8"/>
                          </w:rPr>
                          <m:t>mn</m:t>
                        </m:r>
                      </m:sup>
                    </m:sSup>
                    <m:r>
                      <w:rPr>
                        <w:rFonts w:ascii="Cambria Math" w:hAnsi="Cambria Math"/>
                        <w:spacing w:val="8"/>
                      </w:rPr>
                      <m:t>-1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 xml:space="preserve">p × </m:t>
                    </m:r>
                    <m:d>
                      <m:dPr>
                        <m:begChr m:val="["/>
                        <m:endChr m:val="]"/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dPr>
                      <m:e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sSupPr>
                          <m:e>
                            <m:d>
                              <m:dPr>
                                <m:ctrlPr>
                                  <w:rPr>
                                    <w:rFonts w:ascii="Cambria Math" w:hAnsi="Cambria Math"/>
                                    <w:i/>
                                    <w:spacing w:val="8"/>
                                  </w:rPr>
                                </m:ctrlPr>
                              </m:dPr>
                              <m:e>
                                <m:r>
                                  <w:rPr>
                                    <w:rFonts w:ascii="Cambria Math" w:hAnsi="Cambria Math"/>
                                    <w:spacing w:val="8"/>
                                  </w:rPr>
                                  <m:t>1+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spacing w:val="8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/>
                                        <w:spacing w:val="8"/>
                                      </w:rPr>
                                      <m:t>j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/>
                                        <w:spacing w:val="8"/>
                                      </w:rPr>
                                      <m:t>m</m:t>
                                    </m:r>
                                  </m:den>
                                </m:f>
                              </m:e>
                            </m:d>
                          </m:e>
                          <m:sup>
                            <m:f>
                              <m:fPr>
                                <m:type m:val="lin"/>
                                <m:ctrlPr>
                                  <w:rPr>
                                    <w:rFonts w:ascii="Cambria Math" w:hAnsi="Cambria Math"/>
                                    <w:i/>
                                    <w:spacing w:val="8"/>
                                  </w:rPr>
                                </m:ctrlPr>
                              </m:fPr>
                              <m:num>
                                <m:r>
                                  <w:rPr>
                                    <w:rFonts w:ascii="Cambria Math" w:hAnsi="Cambria Math"/>
                                    <w:spacing w:val="8"/>
                                  </w:rPr>
                                  <m:t>m</m:t>
                                </m:r>
                              </m:num>
                              <m:den>
                                <m:r>
                                  <w:rPr>
                                    <w:rFonts w:ascii="Cambria Math" w:hAnsi="Cambria Math"/>
                                    <w:spacing w:val="8"/>
                                  </w:rPr>
                                  <m:t>p</m:t>
                                </m:r>
                              </m:den>
                            </m:f>
                          </m:sup>
                        </m:sSup>
                        <m:r>
                          <w:rPr>
                            <w:rFonts w:ascii="Cambria Math" w:hAnsi="Cambria Math"/>
                            <w:spacing w:val="8"/>
                          </w:rPr>
                          <m:t>-1</m:t>
                        </m:r>
                      </m:e>
                    </m:d>
                  </m:den>
                </m:f>
              </m:oMath>
            </m:oMathPara>
          </w:p>
        </w:tc>
        <w:tc>
          <w:tcPr>
            <w:tcW w:w="886" w:type="dxa"/>
            <w:vAlign w:val="center"/>
          </w:tcPr>
          <w:p w14:paraId="35A2FAD0" w14:textId="6AA0102E" w:rsidR="00542C5E" w:rsidRPr="00DE2791" w:rsidRDefault="00542C5E" w:rsidP="00B6506B">
            <w:pPr>
              <w:jc w:val="center"/>
            </w:pPr>
            <w:r w:rsidRPr="00DE2791">
              <w:t>(8.4.6)</w:t>
            </w:r>
          </w:p>
        </w:tc>
      </w:tr>
    </w:tbl>
    <w:p w14:paraId="2C0C4E1F" w14:textId="77777777" w:rsidR="005B6E45" w:rsidRPr="00DE2791" w:rsidRDefault="005B6E45" w:rsidP="00B6506B">
      <w:pPr>
        <w:pStyle w:val="a3"/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где:</w:t>
      </w:r>
    </w:p>
    <w:p w14:paraId="6F1DCA9C" w14:textId="77777777" w:rsidR="005B6E45" w:rsidRPr="00DE2791" w:rsidRDefault="005B6E45" w:rsidP="00B6506B">
      <w:pPr>
        <w:pStyle w:val="a3"/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p – число рентных платежей в течение года;</w:t>
      </w:r>
    </w:p>
    <w:p w14:paraId="64F2AA39" w14:textId="77777777" w:rsidR="005B6E45" w:rsidRPr="00DE2791" w:rsidRDefault="005B6E45" w:rsidP="00B6506B">
      <w:pPr>
        <w:pStyle w:val="a3"/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m – число периодов начисления процентов в течение года;</w:t>
      </w:r>
    </w:p>
    <w:p w14:paraId="4C7927BF" w14:textId="77777777" w:rsidR="005B6E45" w:rsidRPr="00DE2791" w:rsidRDefault="005B6E45" w:rsidP="00B6506B">
      <w:pPr>
        <w:pStyle w:val="a3"/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j – номинальная ставка процентов;</w:t>
      </w:r>
    </w:p>
    <w:p w14:paraId="5EF69876" w14:textId="77777777" w:rsidR="005B6E45" w:rsidRPr="00DE2791" w:rsidRDefault="005B6E45" w:rsidP="00B6506B">
      <w:pPr>
        <w:pStyle w:val="a3"/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n – срок ренты.</w:t>
      </w:r>
    </w:p>
    <w:p w14:paraId="26618D19" w14:textId="77777777" w:rsidR="008A5CC4" w:rsidRPr="00DE2791" w:rsidRDefault="005B6E45" w:rsidP="00B6506B">
      <w:pPr>
        <w:ind w:firstLine="397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Тогда наращенная сумма равна: </w:t>
      </w:r>
    </w:p>
    <w:p w14:paraId="3C003B63" w14:textId="77777777" w:rsidR="008A5CC4" w:rsidRPr="00DE2791" w:rsidRDefault="008A5CC4" w:rsidP="00B6506B">
      <w:pPr>
        <w:ind w:firstLine="397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6407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521"/>
        <w:gridCol w:w="886"/>
      </w:tblGrid>
      <w:tr w:rsidR="008A5CC4" w:rsidRPr="00DE2791" w14:paraId="7FC9EFBD" w14:textId="77777777" w:rsidTr="004958CE">
        <w:trPr>
          <w:trHeight w:val="456"/>
          <w:jc w:val="center"/>
        </w:trPr>
        <w:tc>
          <w:tcPr>
            <w:tcW w:w="5521" w:type="dxa"/>
            <w:vAlign w:val="center"/>
          </w:tcPr>
          <w:p w14:paraId="6FF32A6A" w14:textId="77777777" w:rsidR="008A5CC4" w:rsidRPr="00DE2791" w:rsidRDefault="00A92457" w:rsidP="00B6506B">
            <w:pPr>
              <w:jc w:val="center"/>
              <w:rPr>
                <w:rFonts w:eastAsia="MS Mincho"/>
                <w:spacing w:val="8"/>
              </w:rPr>
            </w:pPr>
            <m:oMathPara>
              <m:oMath>
                <m:sSubSup>
                  <m:sSub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spacing w:val="8"/>
                      </w:rPr>
                      <m:t>S=R×S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n,j</m:t>
                    </m:r>
                  </m:sub>
                  <m:sup>
                    <m:r>
                      <w:rPr>
                        <w:rFonts w:ascii="Cambria Math" w:hAnsi="Cambria Math"/>
                        <w:spacing w:val="8"/>
                      </w:rPr>
                      <m:t>(p,m)</m:t>
                    </m:r>
                  </m:sup>
                </m:sSubSup>
              </m:oMath>
            </m:oMathPara>
          </w:p>
        </w:tc>
        <w:tc>
          <w:tcPr>
            <w:tcW w:w="886" w:type="dxa"/>
            <w:vAlign w:val="center"/>
          </w:tcPr>
          <w:p w14:paraId="5EAF2276" w14:textId="344A27C1" w:rsidR="008A5CC4" w:rsidRPr="00DE2791" w:rsidRDefault="008A5CC4" w:rsidP="00B6506B">
            <w:pPr>
              <w:jc w:val="center"/>
            </w:pPr>
            <w:r w:rsidRPr="00DE2791">
              <w:t>(8.</w:t>
            </w:r>
            <w:r w:rsidR="0011271A" w:rsidRPr="00DE2791">
              <w:t>4</w:t>
            </w:r>
            <w:r w:rsidRPr="00DE2791">
              <w:t>.7)</w:t>
            </w:r>
          </w:p>
        </w:tc>
      </w:tr>
    </w:tbl>
    <w:p w14:paraId="4B653EAE" w14:textId="2BEB2D82" w:rsidR="001E48E5" w:rsidRPr="00DE2791" w:rsidRDefault="001E48E5" w:rsidP="00B6506B">
      <w:pPr>
        <w:pStyle w:val="a3"/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где:</w:t>
      </w:r>
    </w:p>
    <w:p w14:paraId="04D15F95" w14:textId="77777777" w:rsidR="005B6E45" w:rsidRPr="00DE2791" w:rsidRDefault="005B6E45" w:rsidP="00B6506B">
      <w:pPr>
        <w:pStyle w:val="a3"/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R – общая сумма рентных платежей за год.</w:t>
      </w:r>
    </w:p>
    <w:p w14:paraId="6EE46F85" w14:textId="3C155D13" w:rsidR="001E48E5" w:rsidRPr="00DE2791" w:rsidRDefault="00BB39C9" w:rsidP="00B6506B">
      <w:pPr>
        <w:pStyle w:val="a3"/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lastRenderedPageBreak/>
        <w:t>П</w:t>
      </w:r>
      <w:r w:rsidR="0078783E" w:rsidRPr="00DE2791">
        <w:rPr>
          <w:rFonts w:ascii="Times New Roman" w:hAnsi="Times New Roman" w:cs="Times New Roman"/>
          <w:b/>
          <w:spacing w:val="8"/>
          <w:sz w:val="20"/>
          <w:szCs w:val="20"/>
        </w:rPr>
        <w:t>ример.</w:t>
      </w:r>
      <w:r w:rsidR="0078783E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B046D9" w:rsidRPr="00DE2791">
        <w:rPr>
          <w:rFonts w:ascii="Times New Roman" w:hAnsi="Times New Roman" w:cs="Times New Roman"/>
          <w:spacing w:val="8"/>
          <w:sz w:val="20"/>
          <w:szCs w:val="20"/>
        </w:rPr>
        <w:t>Финансовая компания принимает установленные платежи по полугодиям равными частями в размере 250 тыс.руб. каждый в течение 3-х лет. Кредитная организация , которая о</w:t>
      </w:r>
      <w:r w:rsidR="00B046D9" w:rsidRPr="00DE2791">
        <w:rPr>
          <w:rFonts w:ascii="Times New Roman" w:hAnsi="Times New Roman" w:cs="Times New Roman"/>
          <w:spacing w:val="8"/>
          <w:sz w:val="20"/>
          <w:szCs w:val="20"/>
        </w:rPr>
        <w:t>б</w:t>
      </w:r>
      <w:r w:rsidR="00B046D9" w:rsidRPr="00DE2791">
        <w:rPr>
          <w:rFonts w:ascii="Times New Roman" w:hAnsi="Times New Roman" w:cs="Times New Roman"/>
          <w:spacing w:val="8"/>
          <w:sz w:val="20"/>
          <w:szCs w:val="20"/>
        </w:rPr>
        <w:t>служивает финансовую компанию, начисляет ей проценты из расчета 15 % сложных годовых</w:t>
      </w:r>
      <w:r w:rsidR="004E2E97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ежеквартально</w:t>
      </w:r>
      <w:r w:rsidR="00B046D9" w:rsidRPr="00DE2791">
        <w:rPr>
          <w:rFonts w:ascii="Times New Roman" w:hAnsi="Times New Roman" w:cs="Times New Roman"/>
          <w:spacing w:val="8"/>
          <w:sz w:val="20"/>
          <w:szCs w:val="20"/>
        </w:rPr>
        <w:t>. Определить н</w:t>
      </w:r>
      <w:r w:rsidR="00B046D9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B046D9" w:rsidRPr="00DE2791">
        <w:rPr>
          <w:rFonts w:ascii="Times New Roman" w:hAnsi="Times New Roman" w:cs="Times New Roman"/>
          <w:spacing w:val="8"/>
          <w:sz w:val="20"/>
          <w:szCs w:val="20"/>
        </w:rPr>
        <w:t>ращенную сумму, которую получит компания по истечении ср</w:t>
      </w:r>
      <w:r w:rsidR="00B046D9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B046D9" w:rsidRPr="00DE2791">
        <w:rPr>
          <w:rFonts w:ascii="Times New Roman" w:hAnsi="Times New Roman" w:cs="Times New Roman"/>
          <w:spacing w:val="8"/>
          <w:sz w:val="20"/>
          <w:szCs w:val="20"/>
        </w:rPr>
        <w:t>ка.</w:t>
      </w:r>
    </w:p>
    <w:p w14:paraId="3F48D4F8" w14:textId="41C6B28D" w:rsidR="0078783E" w:rsidRPr="00DE2791" w:rsidRDefault="0078783E" w:rsidP="00B6506B">
      <w:pPr>
        <w:pStyle w:val="a3"/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Решение.</w:t>
      </w:r>
      <w:r w:rsidR="009553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1B6E2C85" w14:textId="5BE65D3B" w:rsidR="0038647C" w:rsidRPr="00DE2791" w:rsidRDefault="00A92457" w:rsidP="00B6506B">
      <w:pPr>
        <w:jc w:val="center"/>
        <w:rPr>
          <w:rFonts w:ascii="Times New Roman" w:hAnsi="Times New Roman" w:cs="Times New Roman"/>
          <w:i/>
          <w:spacing w:val="8"/>
          <w:sz w:val="20"/>
          <w:szCs w:val="20"/>
        </w:rPr>
      </w:pPr>
      <m:oMathPara>
        <m:oMathParaPr>
          <m:jc m:val="center"/>
        </m:oMathParaPr>
        <m:oMath>
          <m:sSubSup>
            <m:sSubSup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sSubSupPr>
            <m:e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S = R×S</m:t>
              </m:r>
            </m:e>
            <m:sub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3,15</m:t>
              </m:r>
            </m:sub>
            <m:sup>
              <m:d>
                <m:dPr>
                  <m:ctrlPr>
                    <w:rPr>
                      <w:rFonts w:ascii="Cambria Math" w:hAnsi="Cambria Math" w:cs="Times New Roman"/>
                      <w:i/>
                      <w:spacing w:val="8"/>
                      <w:sz w:val="20"/>
                      <w:szCs w:val="20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4;2</m:t>
                  </m:r>
                </m:e>
              </m:d>
            </m:sup>
          </m:sSubSup>
          <m:r>
            <w:rPr>
              <w:rFonts w:ascii="Cambria Math" w:hAnsi="Cambria Math" w:cs="Times New Roman"/>
              <w:spacing w:val="8"/>
              <w:sz w:val="20"/>
              <w:szCs w:val="20"/>
            </w:rPr>
            <m:t>=500×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 w:cs="Times New Roman"/>
                      <w:i/>
                      <w:spacing w:val="8"/>
                      <w:sz w:val="20"/>
                      <w:szCs w:val="20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 w:cs="Times New Roman"/>
                          <w:i/>
                          <w:spacing w:val="8"/>
                          <w:sz w:val="20"/>
                          <w:szCs w:val="20"/>
                        </w:rPr>
                      </m:ctrlPr>
                    </m:dPr>
                    <m:e>
                      <m:r>
                        <w:rPr>
                          <w:rFonts w:ascii="Cambria Math" w:hAnsi="Cambria Math" w:cs="Times New Roman"/>
                          <w:spacing w:val="8"/>
                          <w:sz w:val="20"/>
                          <w:szCs w:val="20"/>
                        </w:rPr>
                        <m:t>1+</m:t>
                      </m:r>
                      <m:f>
                        <m:fPr>
                          <m:ctrlPr>
                            <w:rPr>
                              <w:rFonts w:ascii="Cambria Math" w:hAnsi="Cambria Math" w:cs="Times New Roman"/>
                              <w:i/>
                              <w:spacing w:val="8"/>
                              <w:sz w:val="20"/>
                              <w:szCs w:val="20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 w:cs="Times New Roman"/>
                              <w:spacing w:val="8"/>
                              <w:sz w:val="20"/>
                              <w:szCs w:val="20"/>
                            </w:rPr>
                            <m:t>0,15</m:t>
                          </m:r>
                        </m:num>
                        <m:den>
                          <m:r>
                            <w:rPr>
                              <w:rFonts w:ascii="Cambria Math" w:hAnsi="Cambria Math" w:cs="Times New Roman"/>
                              <w:spacing w:val="8"/>
                              <w:sz w:val="20"/>
                              <w:szCs w:val="20"/>
                            </w:rPr>
                            <m:t>4</m:t>
                          </m:r>
                        </m:den>
                      </m:f>
                    </m:e>
                  </m:d>
                </m:e>
                <m:sup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4×3</m:t>
                  </m:r>
                </m:sup>
              </m:sSup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-1</m:t>
              </m:r>
            </m:num>
            <m:den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p ×</m:t>
              </m:r>
              <m:d>
                <m:dPr>
                  <m:begChr m:val="["/>
                  <m:endChr m:val="]"/>
                  <m:ctrlPr>
                    <w:rPr>
                      <w:rFonts w:ascii="Cambria Math" w:hAnsi="Cambria Math" w:cs="Times New Roman"/>
                      <w:i/>
                      <w:spacing w:val="8"/>
                      <w:sz w:val="20"/>
                      <w:szCs w:val="20"/>
                    </w:rPr>
                  </m:ctrlPr>
                </m:dPr>
                <m:e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spacing w:val="8"/>
                          <w:sz w:val="20"/>
                          <w:szCs w:val="20"/>
                        </w:rPr>
                      </m:ctrlPr>
                    </m:sSupPr>
                    <m:e>
                      <m:d>
                        <m:dPr>
                          <m:ctrlPr>
                            <w:rPr>
                              <w:rFonts w:ascii="Cambria Math" w:hAnsi="Cambria Math" w:cs="Times New Roman"/>
                              <w:i/>
                              <w:spacing w:val="8"/>
                              <w:sz w:val="20"/>
                              <w:szCs w:val="20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 w:cs="Times New Roman"/>
                              <w:spacing w:val="8"/>
                              <w:sz w:val="20"/>
                              <w:szCs w:val="20"/>
                            </w:rPr>
                            <m:t>1+</m:t>
                          </m:r>
                          <m:f>
                            <m:fPr>
                              <m:ctrlPr>
                                <w:rPr>
                                  <w:rFonts w:ascii="Cambria Math" w:hAnsi="Cambria Math" w:cs="Times New Roman"/>
                                  <w:i/>
                                  <w:spacing w:val="8"/>
                                  <w:sz w:val="20"/>
                                  <w:szCs w:val="20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 w:cs="Times New Roman"/>
                                  <w:spacing w:val="8"/>
                                  <w:sz w:val="20"/>
                                  <w:szCs w:val="20"/>
                                </w:rPr>
                                <m:t>0,15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 w:cs="Times New Roman"/>
                                  <w:spacing w:val="8"/>
                                  <w:sz w:val="20"/>
                                  <w:szCs w:val="20"/>
                                </w:rPr>
                                <m:t>4</m:t>
                              </m:r>
                            </m:den>
                          </m:f>
                        </m:e>
                      </m:d>
                    </m:e>
                    <m:sup>
                      <m:f>
                        <m:fPr>
                          <m:type m:val="lin"/>
                          <m:ctrlPr>
                            <w:rPr>
                              <w:rFonts w:ascii="Cambria Math" w:hAnsi="Cambria Math" w:cs="Times New Roman"/>
                              <w:i/>
                              <w:spacing w:val="8"/>
                              <w:sz w:val="20"/>
                              <w:szCs w:val="20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 w:cs="Times New Roman"/>
                              <w:spacing w:val="8"/>
                              <w:sz w:val="20"/>
                              <w:szCs w:val="20"/>
                            </w:rPr>
                            <m:t>4</m:t>
                          </m:r>
                        </m:num>
                        <m:den>
                          <m:r>
                            <w:rPr>
                              <w:rFonts w:ascii="Cambria Math" w:hAnsi="Cambria Math" w:cs="Times New Roman"/>
                              <w:spacing w:val="8"/>
                              <w:sz w:val="20"/>
                              <w:szCs w:val="20"/>
                            </w:rPr>
                            <m:t>2</m:t>
                          </m:r>
                        </m:den>
                      </m:f>
                    </m:sup>
                  </m:sSup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-1</m:t>
                  </m:r>
                </m:e>
              </m:d>
            </m:den>
          </m:f>
          <m:r>
            <w:rPr>
              <w:rFonts w:ascii="Cambria Math" w:hAnsi="Cambria Math" w:cs="Times New Roman"/>
              <w:spacing w:val="8"/>
              <w:sz w:val="20"/>
              <w:szCs w:val="20"/>
            </w:rPr>
            <m:t>= 1817,4 тыс.руб.</m:t>
          </m:r>
        </m:oMath>
      </m:oMathPara>
    </w:p>
    <w:p w14:paraId="397AB4A8" w14:textId="709CC8EB" w:rsidR="009D679A" w:rsidRPr="00DE2791" w:rsidRDefault="009D679A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Рассмотренные примеры расчета наращенных сумм фина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совой ренты демонстрируют возрастание наращенных сумм в зависимости от изменений условий ренты</w:t>
      </w:r>
      <w:r w:rsidR="00D31587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[4,12]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 Эту завис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мость можно представить в виде неравенства:</w:t>
      </w:r>
    </w:p>
    <w:p w14:paraId="6D19B1FF" w14:textId="77777777" w:rsidR="00B57BCB" w:rsidRPr="00DE2791" w:rsidRDefault="00B57BC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7FCF56EA" w14:textId="77777777" w:rsidR="00260F22" w:rsidRPr="00DE2791" w:rsidRDefault="00A92457" w:rsidP="00B6506B">
      <w:pPr>
        <w:ind w:firstLine="397"/>
        <w:jc w:val="center"/>
        <w:rPr>
          <w:rFonts w:ascii="Times New Roman" w:hAnsi="Times New Roman" w:cs="Times New Roman"/>
          <w:spacing w:val="8"/>
          <w:sz w:val="20"/>
          <w:szCs w:val="20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sSubPr>
            <m:e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S</m:t>
              </m:r>
            </m:e>
            <m:sub>
              <m:r>
                <w:rPr>
                  <w:rFonts w:ascii="Cambria Math" w:hAnsi="Cambria Math" w:cs="Times New Roman"/>
                  <w:spacing w:val="8"/>
                  <w:sz w:val="20"/>
                  <w:szCs w:val="20"/>
                  <w:vertAlign w:val="subscript"/>
                </w:rPr>
                <m:t>1</m:t>
              </m:r>
            </m:sub>
          </m:sSub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 = 1745,5 &lt; </m:t>
          </m:r>
          <m:sSub>
            <m:sSub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sSubPr>
            <m:e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S</m:t>
              </m:r>
            </m:e>
            <m:sub>
              <m:r>
                <w:rPr>
                  <w:rFonts w:ascii="Cambria Math" w:hAnsi="Cambria Math" w:cs="Times New Roman"/>
                  <w:spacing w:val="8"/>
                  <w:sz w:val="20"/>
                  <w:szCs w:val="20"/>
                  <w:vertAlign w:val="subscript"/>
                </w:rPr>
                <m:t>2</m:t>
              </m:r>
            </m:sub>
          </m:sSub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 = 1799,0 &lt; </m:t>
          </m:r>
          <m:sSub>
            <m:sSub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sSubPr>
            <m:e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S</m:t>
              </m:r>
            </m:e>
            <m:sub>
              <m:r>
                <w:rPr>
                  <w:rFonts w:ascii="Cambria Math" w:hAnsi="Cambria Math" w:cs="Times New Roman"/>
                  <w:spacing w:val="8"/>
                  <w:sz w:val="20"/>
                  <w:szCs w:val="20"/>
                  <w:vertAlign w:val="subscript"/>
                </w:rPr>
                <m:t>3</m:t>
              </m:r>
            </m:sub>
          </m:sSub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 = 1811,0 &lt; </m:t>
          </m:r>
          <m:sSub>
            <m:sSub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sSubPr>
            <m:e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S</m:t>
              </m:r>
            </m:e>
            <m:sub>
              <m:r>
                <w:rPr>
                  <w:rFonts w:ascii="Cambria Math" w:hAnsi="Cambria Math" w:cs="Times New Roman"/>
                  <w:spacing w:val="8"/>
                  <w:sz w:val="20"/>
                  <w:szCs w:val="20"/>
                  <w:vertAlign w:val="subscript"/>
                </w:rPr>
                <m:t>4</m:t>
              </m:r>
            </m:sub>
          </m:sSub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 = 1817,4</m:t>
          </m:r>
        </m:oMath>
      </m:oMathPara>
    </w:p>
    <w:p w14:paraId="42FA30F1" w14:textId="77777777" w:rsidR="00C02D16" w:rsidRPr="00DE2791" w:rsidRDefault="00C02D16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34F18291" w14:textId="7A439711" w:rsidR="00913185" w:rsidRPr="00DE2791" w:rsidRDefault="00F042E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Данные соотношения можно использовать для выбора на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более выгодных условий при заключении контрактов.</w:t>
      </w:r>
    </w:p>
    <w:p w14:paraId="02F5E51D" w14:textId="77777777" w:rsidR="00CD726D" w:rsidRPr="00DE2791" w:rsidRDefault="00CD726D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2E6345DB" w14:textId="69D60754" w:rsidR="00CD726D" w:rsidRPr="00DE2791" w:rsidRDefault="002F772C" w:rsidP="00B6506B">
      <w:pPr>
        <w:pStyle w:val="2"/>
        <w:spacing w:before="0"/>
        <w:jc w:val="center"/>
        <w:rPr>
          <w:rFonts w:ascii="Times New Roman" w:hAnsi="Times New Roman" w:cs="Times New Roman"/>
          <w:color w:val="auto"/>
        </w:rPr>
      </w:pPr>
      <w:bookmarkStart w:id="113" w:name="_Toc316504115"/>
      <w:r w:rsidRPr="00DE2791">
        <w:rPr>
          <w:rFonts w:ascii="Times New Roman" w:hAnsi="Times New Roman" w:cs="Times New Roman"/>
          <w:color w:val="auto"/>
        </w:rPr>
        <w:t>8.</w:t>
      </w:r>
      <w:r w:rsidR="00280BA8" w:rsidRPr="00DE2791">
        <w:rPr>
          <w:rFonts w:ascii="Times New Roman" w:hAnsi="Times New Roman" w:cs="Times New Roman"/>
          <w:color w:val="auto"/>
        </w:rPr>
        <w:t>5</w:t>
      </w:r>
      <w:r w:rsidRPr="00DE2791">
        <w:rPr>
          <w:rFonts w:ascii="Times New Roman" w:hAnsi="Times New Roman" w:cs="Times New Roman"/>
          <w:color w:val="auto"/>
        </w:rPr>
        <w:t xml:space="preserve">. </w:t>
      </w:r>
      <w:r w:rsidR="00CD726D" w:rsidRPr="00DE2791">
        <w:rPr>
          <w:rFonts w:ascii="Times New Roman" w:hAnsi="Times New Roman" w:cs="Times New Roman"/>
          <w:color w:val="auto"/>
        </w:rPr>
        <w:t>Определение современной величины ренты</w:t>
      </w:r>
      <w:bookmarkEnd w:id="113"/>
    </w:p>
    <w:p w14:paraId="317B9E81" w14:textId="77777777" w:rsidR="00CD726D" w:rsidRPr="00DE2791" w:rsidRDefault="00CD726D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6C755FD0" w14:textId="281ED562" w:rsidR="00CD726D" w:rsidRPr="00DE2791" w:rsidRDefault="001213B5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С</w:t>
      </w:r>
      <w:r w:rsidR="00CD726D" w:rsidRPr="00DE2791">
        <w:rPr>
          <w:rFonts w:ascii="Times New Roman" w:hAnsi="Times New Roman" w:cs="Times New Roman"/>
          <w:spacing w:val="8"/>
          <w:sz w:val="20"/>
          <w:szCs w:val="20"/>
        </w:rPr>
        <w:t>ущност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ь такого </w:t>
      </w:r>
      <w:r w:rsidR="00CD726D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показателя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как современная величина ре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ты</w:t>
      </w:r>
      <w:r w:rsidR="009D726C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(другие названия – приведенная, текущая величина)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, а также </w:t>
      </w:r>
      <w:r w:rsidR="00CD726D" w:rsidRPr="00DE2791">
        <w:rPr>
          <w:rFonts w:ascii="Times New Roman" w:hAnsi="Times New Roman" w:cs="Times New Roman"/>
          <w:spacing w:val="8"/>
          <w:sz w:val="20"/>
          <w:szCs w:val="20"/>
        </w:rPr>
        <w:t>метод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ы</w:t>
      </w:r>
      <w:r w:rsidR="00CD726D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его исчисления дает возможность решения многих ф</w:t>
      </w:r>
      <w:r w:rsidR="00CD726D"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="00CD726D" w:rsidRPr="00DE2791">
        <w:rPr>
          <w:rFonts w:ascii="Times New Roman" w:hAnsi="Times New Roman" w:cs="Times New Roman"/>
          <w:spacing w:val="8"/>
          <w:sz w:val="20"/>
          <w:szCs w:val="20"/>
        </w:rPr>
        <w:t>нансовых задач: определение эффективности инвестиций, расчет доходности различных финансовых сделок и др.</w:t>
      </w:r>
    </w:p>
    <w:p w14:paraId="6DE9A373" w14:textId="4D083499" w:rsidR="00CD726D" w:rsidRPr="00DE2791" w:rsidRDefault="00941705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Рассмотрим</w:t>
      </w:r>
      <w:r w:rsidR="00CD726D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E7376E" w:rsidRPr="00DE2791">
        <w:rPr>
          <w:rFonts w:ascii="Times New Roman" w:hAnsi="Times New Roman" w:cs="Times New Roman"/>
          <w:spacing w:val="8"/>
          <w:sz w:val="20"/>
          <w:szCs w:val="20"/>
        </w:rPr>
        <w:t>расчет</w:t>
      </w:r>
      <w:r w:rsidR="00CD726D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современн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ой</w:t>
      </w:r>
      <w:r w:rsidR="00CD726D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величин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ы</w:t>
      </w:r>
      <w:r w:rsidR="00CD726D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годовой обычной ренты, описываемой параметрами:</w:t>
      </w:r>
    </w:p>
    <w:p w14:paraId="37305A67" w14:textId="3C3AC46B" w:rsidR="00CD726D" w:rsidRPr="00DE2791" w:rsidRDefault="00CD726D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R </w:t>
      </w:r>
      <w:r w:rsidR="004E72A2" w:rsidRPr="00DE2791">
        <w:rPr>
          <w:rFonts w:ascii="Times New Roman" w:hAnsi="Times New Roman" w:cs="Times New Roman"/>
          <w:spacing w:val="8"/>
          <w:sz w:val="20"/>
          <w:szCs w:val="20"/>
        </w:rPr>
        <w:t>–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рентный годовой платеж;</w:t>
      </w:r>
    </w:p>
    <w:p w14:paraId="6FBC08AF" w14:textId="77777777" w:rsidR="00CB36E5" w:rsidRPr="00DE2791" w:rsidRDefault="004E72A2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i – </w:t>
      </w:r>
      <w:r w:rsidR="00CD726D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годовая процентная ставка, начисляемая в конце периода ренты; </w:t>
      </w:r>
    </w:p>
    <w:p w14:paraId="55090359" w14:textId="44E17EA3" w:rsidR="00CD726D" w:rsidRPr="00DE2791" w:rsidRDefault="00CB36E5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n –</w:t>
      </w:r>
      <w:r w:rsidR="00CD726D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срок ренты.</w:t>
      </w:r>
    </w:p>
    <w:p w14:paraId="55D256AE" w14:textId="77777777" w:rsidR="00CD726D" w:rsidRPr="00DE2791" w:rsidRDefault="00CD726D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Оценка современной величины производится на момент 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чала реализации ренты (рента немедленная).</w:t>
      </w:r>
    </w:p>
    <w:p w14:paraId="015439E4" w14:textId="59BF8991" w:rsidR="00CD726D" w:rsidRPr="00DE2791" w:rsidRDefault="002B022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Пусть</w:t>
      </w:r>
      <w:r w:rsidR="00CD726D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величина рентного платежа равна 1. Дисконтирова</w:t>
      </w:r>
      <w:r w:rsidR="00CD726D"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="00CD726D" w:rsidRPr="00DE2791">
        <w:rPr>
          <w:rFonts w:ascii="Times New Roman" w:hAnsi="Times New Roman" w:cs="Times New Roman"/>
          <w:spacing w:val="8"/>
          <w:sz w:val="20"/>
          <w:szCs w:val="20"/>
        </w:rPr>
        <w:t>ную величину первого платежа (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R</w:t>
      </w:r>
      <w:r w:rsidRPr="00DE2791">
        <w:rPr>
          <w:rFonts w:ascii="Times New Roman" w:hAnsi="Times New Roman" w:cs="Times New Roman"/>
          <w:spacing w:val="8"/>
          <w:sz w:val="20"/>
          <w:szCs w:val="20"/>
          <w:vertAlign w:val="subscript"/>
        </w:rPr>
        <w:t>i</w:t>
      </w:r>
      <w:r w:rsidR="00CD726D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) обозначим символом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-</w:t>
      </w:r>
      <w:r w:rsidR="00CD726D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V, второго (R</w:t>
      </w:r>
      <w:r w:rsidRPr="00DE2791">
        <w:rPr>
          <w:rFonts w:ascii="Times New Roman" w:hAnsi="Times New Roman" w:cs="Times New Roman"/>
          <w:spacing w:val="8"/>
          <w:sz w:val="20"/>
          <w:szCs w:val="20"/>
          <w:vertAlign w:val="subscript"/>
        </w:rPr>
        <w:t>2</w:t>
      </w:r>
      <w:r w:rsidR="00CD726D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)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– </w:t>
      </w:r>
      <w:r w:rsidR="00CD726D" w:rsidRPr="00DE2791">
        <w:rPr>
          <w:rFonts w:ascii="Times New Roman" w:hAnsi="Times New Roman" w:cs="Times New Roman"/>
          <w:spacing w:val="8"/>
          <w:sz w:val="20"/>
          <w:szCs w:val="20"/>
        </w:rPr>
        <w:t>V</w:t>
      </w:r>
      <w:r w:rsidR="00CD726D" w:rsidRPr="00DE2791">
        <w:rPr>
          <w:rFonts w:ascii="Times New Roman" w:hAnsi="Times New Roman" w:cs="Times New Roman"/>
          <w:spacing w:val="8"/>
          <w:sz w:val="20"/>
          <w:szCs w:val="20"/>
          <w:vertAlign w:val="superscript"/>
        </w:rPr>
        <w:t>2</w:t>
      </w:r>
      <w:r w:rsidR="00CD726D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 т.д. В этом случае возникает ряд дисконтир</w:t>
      </w:r>
      <w:r w:rsidR="00CD726D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CD726D"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>ванных рентных платежей, представляющих собой геометрич</w:t>
      </w:r>
      <w:r w:rsidR="00CD726D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="00CD726D" w:rsidRPr="00DE2791">
        <w:rPr>
          <w:rFonts w:ascii="Times New Roman" w:hAnsi="Times New Roman" w:cs="Times New Roman"/>
          <w:spacing w:val="8"/>
          <w:sz w:val="20"/>
          <w:szCs w:val="20"/>
        </w:rPr>
        <w:t>скую прогрессию: V, V</w:t>
      </w:r>
      <w:r w:rsidR="00CD726D" w:rsidRPr="00DE2791">
        <w:rPr>
          <w:rFonts w:ascii="Times New Roman" w:hAnsi="Times New Roman" w:cs="Times New Roman"/>
          <w:spacing w:val="8"/>
          <w:sz w:val="20"/>
          <w:szCs w:val="20"/>
          <w:vertAlign w:val="superscript"/>
        </w:rPr>
        <w:t>2</w:t>
      </w:r>
      <w:r w:rsidR="00CD726D" w:rsidRPr="00DE2791">
        <w:rPr>
          <w:rFonts w:ascii="Times New Roman" w:hAnsi="Times New Roman" w:cs="Times New Roman"/>
          <w:spacing w:val="8"/>
          <w:sz w:val="20"/>
          <w:szCs w:val="20"/>
        </w:rPr>
        <w:t>, V</w:t>
      </w:r>
      <w:r w:rsidR="002D132A" w:rsidRPr="00DE2791">
        <w:rPr>
          <w:rFonts w:ascii="Times New Roman" w:hAnsi="Times New Roman" w:cs="Times New Roman"/>
          <w:spacing w:val="8"/>
          <w:sz w:val="20"/>
          <w:szCs w:val="20"/>
          <w:vertAlign w:val="superscript"/>
        </w:rPr>
        <w:t>3</w:t>
      </w:r>
      <w:r w:rsidR="00CD726D" w:rsidRPr="00DE2791">
        <w:rPr>
          <w:rFonts w:ascii="Times New Roman" w:hAnsi="Times New Roman" w:cs="Times New Roman"/>
          <w:spacing w:val="8"/>
          <w:sz w:val="20"/>
          <w:szCs w:val="20"/>
        </w:rPr>
        <w:t>... V</w:t>
      </w:r>
      <w:r w:rsidR="002D132A" w:rsidRPr="00DE2791">
        <w:rPr>
          <w:rFonts w:ascii="Times New Roman" w:hAnsi="Times New Roman" w:cs="Times New Roman"/>
          <w:spacing w:val="8"/>
          <w:sz w:val="20"/>
          <w:szCs w:val="20"/>
          <w:vertAlign w:val="superscript"/>
        </w:rPr>
        <w:t>n</w:t>
      </w:r>
      <w:r w:rsidR="00CD726D"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</w:p>
    <w:p w14:paraId="173D89CA" w14:textId="310DAF88" w:rsidR="00CD726D" w:rsidRPr="00DE2791" w:rsidRDefault="00CD726D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Первый член и знаменатель этой прогрессии </w:t>
      </w:r>
      <w:r w:rsidR="00640F45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–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V, а число членов </w:t>
      </w:r>
      <w:r w:rsidR="00640F45" w:rsidRPr="00DE2791">
        <w:rPr>
          <w:rFonts w:ascii="Times New Roman" w:hAnsi="Times New Roman" w:cs="Times New Roman"/>
          <w:spacing w:val="8"/>
          <w:sz w:val="20"/>
          <w:szCs w:val="20"/>
        </w:rPr>
        <w:t>– n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</w:p>
    <w:p w14:paraId="2EDBD96F" w14:textId="0A661250" w:rsidR="00CD726D" w:rsidRPr="00DE2791" w:rsidRDefault="00CD726D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  <w:vertAlign w:val="subscript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Просуммируем члены этой прогрессии, обозначив эту сумму </w:t>
      </w:r>
      <w:r w:rsidR="003D4A19" w:rsidRPr="00DE2791">
        <w:rPr>
          <w:rFonts w:ascii="Times New Roman" w:hAnsi="Times New Roman" w:cs="Times New Roman"/>
          <w:spacing w:val="8"/>
          <w:sz w:val="20"/>
          <w:szCs w:val="20"/>
        </w:rPr>
        <w:t>a</w:t>
      </w:r>
      <w:r w:rsidR="003D4A19" w:rsidRPr="00DE2791">
        <w:rPr>
          <w:rFonts w:ascii="Times New Roman" w:hAnsi="Times New Roman" w:cs="Times New Roman"/>
          <w:spacing w:val="8"/>
          <w:sz w:val="20"/>
          <w:szCs w:val="20"/>
          <w:vertAlign w:val="subscript"/>
        </w:rPr>
        <w:t>n;</w:t>
      </w:r>
      <w:r w:rsidR="003A378E" w:rsidRPr="00DE2791">
        <w:rPr>
          <w:rFonts w:ascii="Times New Roman" w:hAnsi="Times New Roman" w:cs="Times New Roman"/>
          <w:spacing w:val="8"/>
          <w:sz w:val="20"/>
          <w:szCs w:val="20"/>
          <w:vertAlign w:val="subscript"/>
        </w:rPr>
        <w:t>i</w:t>
      </w:r>
    </w:p>
    <w:p w14:paraId="2CDAE0C0" w14:textId="77777777" w:rsidR="008A5E01" w:rsidRPr="00DE2791" w:rsidRDefault="008A5E01" w:rsidP="00B6506B">
      <w:pPr>
        <w:ind w:firstLine="397"/>
        <w:jc w:val="center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640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521"/>
        <w:gridCol w:w="886"/>
      </w:tblGrid>
      <w:tr w:rsidR="00B33741" w:rsidRPr="00DE2791" w14:paraId="01195340" w14:textId="77777777" w:rsidTr="00B33741">
        <w:trPr>
          <w:trHeight w:val="456"/>
        </w:trPr>
        <w:tc>
          <w:tcPr>
            <w:tcW w:w="5521" w:type="dxa"/>
            <w:vAlign w:val="center"/>
          </w:tcPr>
          <w:p w14:paraId="66A34093" w14:textId="77777777" w:rsidR="00B33741" w:rsidRPr="00DE2791" w:rsidRDefault="00B33741" w:rsidP="00B6506B">
            <w:pPr>
              <w:jc w:val="center"/>
              <w:rPr>
                <w:rFonts w:eastAsia="MS Mincho"/>
                <w:spacing w:val="8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/>
                    <w:spacing w:val="8"/>
                  </w:rPr>
                  <m:t xml:space="preserve">Если </m:t>
                </m:r>
                <m:r>
                  <w:rPr>
                    <w:rFonts w:ascii="Cambria Math" w:hAnsi="Cambria Math"/>
                    <w:spacing w:val="8"/>
                  </w:rPr>
                  <m:t xml:space="preserve">V=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(1+i)</m:t>
                    </m:r>
                  </m:den>
                </m:f>
                <m:r>
                  <w:rPr>
                    <w:rFonts w:ascii="Cambria Math" w:hAnsi="Cambria Math"/>
                    <w:spacing w:val="8"/>
                  </w:rPr>
                  <m:t xml:space="preserve">, то 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pacing w:val="8"/>
                      </w:rPr>
                      <m:t>V</m:t>
                    </m:r>
                  </m:e>
                  <m:sup>
                    <m:r>
                      <w:rPr>
                        <w:rFonts w:ascii="Cambria Math" w:hAnsi="Cambria Math"/>
                        <w:spacing w:val="8"/>
                      </w:rPr>
                      <m:t>n</m:t>
                    </m:r>
                  </m:sup>
                </m:sSup>
                <m:r>
                  <w:rPr>
                    <w:rFonts w:ascii="Cambria Math" w:hAnsi="Cambria Math"/>
                    <w:spacing w:val="8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1</m:t>
                    </m:r>
                  </m:num>
                  <m:den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(1+i)</m:t>
                        </m:r>
                      </m:e>
                      <m:sup>
                        <m:r>
                          <w:rPr>
                            <w:rFonts w:ascii="Cambria Math" w:hAnsi="Cambria Math"/>
                            <w:spacing w:val="8"/>
                          </w:rPr>
                          <m:t>n</m:t>
                        </m:r>
                      </m:sup>
                    </m:sSup>
                  </m:den>
                </m:f>
                <m:r>
                  <w:rPr>
                    <w:rFonts w:ascii="Cambria Math" w:hAnsi="Cambria Math"/>
                    <w:spacing w:val="8"/>
                  </w:rPr>
                  <m:t>=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pacing w:val="8"/>
                      </w:rPr>
                      <m:t>(1+i)</m:t>
                    </m:r>
                  </m:e>
                  <m:sup>
                    <m:r>
                      <w:rPr>
                        <w:rFonts w:ascii="Cambria Math" w:hAnsi="Cambria Math"/>
                        <w:spacing w:val="8"/>
                      </w:rPr>
                      <m:t>-n</m:t>
                    </m:r>
                  </m:sup>
                </m:sSup>
              </m:oMath>
            </m:oMathPara>
          </w:p>
        </w:tc>
        <w:tc>
          <w:tcPr>
            <w:tcW w:w="886" w:type="dxa"/>
            <w:vAlign w:val="center"/>
          </w:tcPr>
          <w:p w14:paraId="1FF124B1" w14:textId="29D05B74" w:rsidR="00B33741" w:rsidRPr="00DE2791" w:rsidRDefault="00B33741" w:rsidP="00B6506B">
            <w:pPr>
              <w:jc w:val="right"/>
            </w:pPr>
            <w:r w:rsidRPr="00DE2791">
              <w:t>(8.5.1)</w:t>
            </w:r>
          </w:p>
        </w:tc>
      </w:tr>
    </w:tbl>
    <w:p w14:paraId="439B7386" w14:textId="77777777" w:rsidR="00B33741" w:rsidRPr="00DE2791" w:rsidRDefault="00B33741" w:rsidP="00B6506B">
      <w:pPr>
        <w:ind w:firstLine="397"/>
        <w:jc w:val="center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640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521"/>
        <w:gridCol w:w="886"/>
      </w:tblGrid>
      <w:tr w:rsidR="00B33741" w:rsidRPr="00DE2791" w14:paraId="5E3D1550" w14:textId="77777777" w:rsidTr="00B33741">
        <w:trPr>
          <w:trHeight w:val="456"/>
        </w:trPr>
        <w:tc>
          <w:tcPr>
            <w:tcW w:w="5521" w:type="dxa"/>
            <w:vAlign w:val="center"/>
          </w:tcPr>
          <w:p w14:paraId="3DABBB24" w14:textId="77777777" w:rsidR="00B33741" w:rsidRPr="00DE2791" w:rsidRDefault="00B33741" w:rsidP="00B6506B">
            <w:pPr>
              <w:jc w:val="center"/>
              <w:rPr>
                <w:rFonts w:eastAsia="MS Mincho"/>
                <w:spacing w:val="8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/>
                    <w:spacing w:val="8"/>
                  </w:rPr>
                  <m:t>Тогда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 xml:space="preserve"> a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n;i</m:t>
                    </m:r>
                  </m:sub>
                </m:sSub>
                <m:r>
                  <w:rPr>
                    <w:rFonts w:ascii="Cambria Math" w:hAnsi="Cambria Math"/>
                    <w:spacing w:val="8"/>
                  </w:rPr>
                  <m:t xml:space="preserve">= </m:t>
                </m:r>
                <m:nary>
                  <m:naryPr>
                    <m:chr m:val="∑"/>
                    <m:limLoc m:val="undOvr"/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naryPr>
                  <m:sub>
                    <m:r>
                      <w:rPr>
                        <w:rFonts w:ascii="Cambria Math" w:hAnsi="Cambria Math"/>
                        <w:spacing w:val="8"/>
                      </w:rPr>
                      <m:t>t=1</m:t>
                    </m:r>
                  </m:sub>
                  <m:sup>
                    <m:r>
                      <w:rPr>
                        <w:rFonts w:ascii="Cambria Math" w:hAnsi="Cambria Math"/>
                        <w:spacing w:val="8"/>
                      </w:rPr>
                      <m:t>t=n</m:t>
                    </m:r>
                  </m:sup>
                  <m:e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V</m:t>
                        </m:r>
                      </m:e>
                      <m:sup>
                        <m:r>
                          <w:rPr>
                            <w:rFonts w:ascii="Cambria Math" w:hAnsi="Cambria Math"/>
                            <w:spacing w:val="8"/>
                          </w:rPr>
                          <m:t>t</m:t>
                        </m:r>
                      </m:sup>
                    </m:sSup>
                  </m:e>
                </m:nary>
                <m:r>
                  <m:rPr>
                    <m:sty m:val="p"/>
                  </m:rPr>
                  <w:rPr>
                    <w:rFonts w:ascii="Cambria Math" w:hAnsi="Cambria Math"/>
                    <w:spacing w:val="8"/>
                  </w:rPr>
                  <m:t>=</m:t>
                </m:r>
                <m:r>
                  <w:rPr>
                    <w:rFonts w:ascii="Cambria Math" w:hAnsi="Cambria Math"/>
                    <w:spacing w:val="8"/>
                  </w:rPr>
                  <m:t xml:space="preserve">V×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V</m:t>
                        </m:r>
                      </m:e>
                      <m:sup>
                        <m:r>
                          <w:rPr>
                            <w:rFonts w:ascii="Cambria Math" w:hAnsi="Cambria Math"/>
                            <w:spacing w:val="8"/>
                          </w:rPr>
                          <m:t>n</m:t>
                        </m:r>
                      </m:sup>
                    </m:sSup>
                    <m:r>
                      <w:rPr>
                        <w:rFonts w:ascii="Cambria Math" w:hAnsi="Cambria Math"/>
                        <w:spacing w:val="8"/>
                      </w:rPr>
                      <m:t>-1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V-1</m:t>
                    </m:r>
                  </m:den>
                </m:f>
              </m:oMath>
            </m:oMathPara>
          </w:p>
        </w:tc>
        <w:tc>
          <w:tcPr>
            <w:tcW w:w="886" w:type="dxa"/>
            <w:vAlign w:val="center"/>
          </w:tcPr>
          <w:p w14:paraId="003722C2" w14:textId="7D887E6E" w:rsidR="00B33741" w:rsidRPr="00DE2791" w:rsidRDefault="00B33741" w:rsidP="00B6506B">
            <w:pPr>
              <w:jc w:val="right"/>
            </w:pPr>
            <w:r w:rsidRPr="00DE2791">
              <w:t>(8.5.2)</w:t>
            </w:r>
          </w:p>
        </w:tc>
      </w:tr>
    </w:tbl>
    <w:p w14:paraId="686777AD" w14:textId="77777777" w:rsidR="00B33741" w:rsidRPr="00DE2791" w:rsidRDefault="00B33741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Произведя математическое преобразование данного выраж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ния, получим:</w:t>
      </w:r>
    </w:p>
    <w:tbl>
      <w:tblPr>
        <w:tblStyle w:val="a4"/>
        <w:tblW w:w="640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521"/>
        <w:gridCol w:w="886"/>
      </w:tblGrid>
      <w:tr w:rsidR="00B33741" w:rsidRPr="00DE2791" w14:paraId="082E8584" w14:textId="77777777" w:rsidTr="00B33741">
        <w:trPr>
          <w:trHeight w:val="456"/>
        </w:trPr>
        <w:tc>
          <w:tcPr>
            <w:tcW w:w="5521" w:type="dxa"/>
            <w:vAlign w:val="center"/>
          </w:tcPr>
          <w:p w14:paraId="6467195D" w14:textId="77777777" w:rsidR="00B33741" w:rsidRPr="00DE2791" w:rsidRDefault="00A92457" w:rsidP="00B6506B">
            <w:pPr>
              <w:jc w:val="center"/>
              <w:rPr>
                <w:rFonts w:eastAsia="MS Mincho"/>
                <w:spacing w:val="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a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n;i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  <w:spacing w:val="8"/>
                  </w:rPr>
                  <m:t xml:space="preserve"> 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(1+i)</m:t>
                    </m:r>
                  </m:den>
                </m:f>
                <m:r>
                  <w:rPr>
                    <w:rFonts w:ascii="Cambria Math" w:hAnsi="Cambria Math"/>
                    <w:spacing w:val="8"/>
                  </w:rPr>
                  <m:t xml:space="preserve"> ×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pPr>
                      <m:e>
                        <m:d>
                          <m:d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1+i</m:t>
                            </m:r>
                          </m:e>
                        </m:d>
                      </m:e>
                      <m:sup>
                        <m:r>
                          <w:rPr>
                            <w:rFonts w:ascii="Cambria Math" w:hAnsi="Cambria Math"/>
                            <w:spacing w:val="8"/>
                          </w:rPr>
                          <m:t>-n</m:t>
                        </m:r>
                      </m:sup>
                    </m:sSup>
                    <m:r>
                      <w:rPr>
                        <w:rFonts w:ascii="Cambria Math" w:hAnsi="Cambria Math"/>
                        <w:spacing w:val="8"/>
                      </w:rPr>
                      <m:t>-1</m:t>
                    </m:r>
                  </m:num>
                  <m:den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pacing w:val="8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pacing w:val="8"/>
                          </w:rPr>
                          <m:t>1+i</m:t>
                        </m:r>
                      </m:den>
                    </m:f>
                    <m:r>
                      <w:rPr>
                        <w:rFonts w:ascii="Cambria Math" w:hAnsi="Cambria Math"/>
                        <w:spacing w:val="8"/>
                      </w:rPr>
                      <m:t>-1</m:t>
                    </m:r>
                  </m:den>
                </m:f>
                <m:r>
                  <w:rPr>
                    <w:rFonts w:ascii="Cambria Math" w:hAnsi="Cambria Math"/>
                    <w:spacing w:val="8"/>
                  </w:rPr>
                  <m:t xml:space="preserve">=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 xml:space="preserve">1- 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(1+i)</m:t>
                        </m:r>
                      </m:e>
                      <m:sup>
                        <m:r>
                          <w:rPr>
                            <w:rFonts w:ascii="Cambria Math" w:hAnsi="Cambria Math"/>
                            <w:spacing w:val="8"/>
                          </w:rPr>
                          <m:t>-n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i</m:t>
                    </m:r>
                  </m:den>
                </m:f>
              </m:oMath>
            </m:oMathPara>
          </w:p>
        </w:tc>
        <w:tc>
          <w:tcPr>
            <w:tcW w:w="886" w:type="dxa"/>
            <w:vAlign w:val="center"/>
          </w:tcPr>
          <w:p w14:paraId="6244E5BE" w14:textId="2DEBE537" w:rsidR="00B33741" w:rsidRPr="00DE2791" w:rsidRDefault="00B33741" w:rsidP="00B6506B">
            <w:pPr>
              <w:jc w:val="right"/>
            </w:pPr>
            <w:r w:rsidRPr="00DE2791">
              <w:t>(8.5.3)</w:t>
            </w:r>
          </w:p>
        </w:tc>
      </w:tr>
    </w:tbl>
    <w:p w14:paraId="7BC4C41C" w14:textId="77777777" w:rsidR="00B33741" w:rsidRPr="00DE2791" w:rsidRDefault="00B33741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где:</w:t>
      </w:r>
    </w:p>
    <w:p w14:paraId="27F485FF" w14:textId="205BD077" w:rsidR="00403576" w:rsidRPr="00DE2791" w:rsidRDefault="00403576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i – </w:t>
      </w:r>
      <w:r w:rsidR="004C0DC3" w:rsidRPr="00DE2791">
        <w:rPr>
          <w:rFonts w:ascii="Times New Roman" w:hAnsi="Times New Roman" w:cs="Times New Roman"/>
          <w:spacing w:val="8"/>
          <w:sz w:val="20"/>
          <w:szCs w:val="20"/>
        </w:rPr>
        <w:t>годовая процентная ставка;</w:t>
      </w:r>
    </w:p>
    <w:p w14:paraId="6AC562E6" w14:textId="39AE375D" w:rsidR="00403576" w:rsidRPr="00DE2791" w:rsidRDefault="00403576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n – </w:t>
      </w:r>
      <w:r w:rsidR="00857138" w:rsidRPr="00DE2791">
        <w:rPr>
          <w:rFonts w:ascii="Times New Roman" w:hAnsi="Times New Roman" w:cs="Times New Roman"/>
          <w:spacing w:val="8"/>
          <w:sz w:val="20"/>
          <w:szCs w:val="20"/>
        </w:rPr>
        <w:t>срок ренты;</w:t>
      </w:r>
    </w:p>
    <w:p w14:paraId="132AA397" w14:textId="5819F108" w:rsidR="00857138" w:rsidRPr="00DE2791" w:rsidRDefault="00A9245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sSub>
          <m:sSubPr>
            <m:ctrlPr>
              <w:rPr>
                <w:rFonts w:ascii="Cambria Math" w:hAnsi="Cambria Math" w:cs="Times New Roman"/>
                <w:i/>
                <w:spacing w:val="8"/>
              </w:rPr>
            </m:ctrlPr>
          </m:sSubPr>
          <m:e>
            <m:r>
              <w:rPr>
                <w:rFonts w:ascii="Cambria Math" w:hAnsi="Cambria Math" w:cs="Times New Roman"/>
                <w:spacing w:val="8"/>
              </w:rPr>
              <m:t>a</m:t>
            </m:r>
          </m:e>
          <m:sub>
            <m:r>
              <w:rPr>
                <w:rFonts w:ascii="Cambria Math" w:hAnsi="Cambria Math" w:cs="Times New Roman"/>
                <w:spacing w:val="8"/>
              </w:rPr>
              <m:t>n;i</m:t>
            </m:r>
          </m:sub>
        </m:sSub>
        <m:r>
          <w:rPr>
            <w:rFonts w:ascii="Cambria Math" w:hAnsi="Cambria Math" w:cs="Times New Roman"/>
            <w:spacing w:val="8"/>
          </w:rPr>
          <m:t xml:space="preserve">  </m:t>
        </m:r>
        <m:r>
          <m:rPr>
            <m:sty m:val="p"/>
          </m:rPr>
          <w:rPr>
            <w:rFonts w:ascii="Cambria Math" w:hAnsi="Cambria Math" w:cs="Times New Roman"/>
            <w:spacing w:val="8"/>
            <w:sz w:val="20"/>
            <w:szCs w:val="20"/>
          </w:rPr>
          <m:t xml:space="preserve">– </m:t>
        </m:r>
      </m:oMath>
      <w:r w:rsidR="00857138" w:rsidRPr="00DE2791">
        <w:rPr>
          <w:rFonts w:ascii="Times New Roman" w:hAnsi="Times New Roman" w:cs="Times New Roman"/>
          <w:spacing w:val="8"/>
          <w:sz w:val="20"/>
          <w:szCs w:val="20"/>
        </w:rPr>
        <w:t>коэффициент приведения ренты, показывающий, сколько рентных платежей (R) содержится в современной вел</w:t>
      </w:r>
      <w:r w:rsidR="00857138"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="00857138" w:rsidRPr="00DE2791">
        <w:rPr>
          <w:rFonts w:ascii="Times New Roman" w:hAnsi="Times New Roman" w:cs="Times New Roman"/>
          <w:spacing w:val="8"/>
          <w:sz w:val="20"/>
          <w:szCs w:val="20"/>
        </w:rPr>
        <w:t>чине.</w:t>
      </w:r>
    </w:p>
    <w:p w14:paraId="38542872" w14:textId="6B58AD8F" w:rsidR="005346FA" w:rsidRPr="00DE2791" w:rsidRDefault="00714172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Для ренты с членами</w:t>
      </w:r>
      <w:r w:rsidR="005346FA" w:rsidRPr="00DE2791">
        <w:rPr>
          <w:rFonts w:ascii="Times New Roman" w:hAnsi="Times New Roman" w:cs="Times New Roman"/>
          <w:spacing w:val="8"/>
          <w:sz w:val="20"/>
          <w:szCs w:val="20"/>
        </w:rPr>
        <w:t>, равными R, современная величина рассчитывается по формуле:</w:t>
      </w:r>
    </w:p>
    <w:p w14:paraId="63ECE98F" w14:textId="77777777" w:rsidR="008A5E01" w:rsidRPr="00DE2791" w:rsidRDefault="008A5E01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6407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521"/>
        <w:gridCol w:w="886"/>
      </w:tblGrid>
      <w:tr w:rsidR="00D90E1D" w:rsidRPr="00DE2791" w14:paraId="2FD0725D" w14:textId="77777777" w:rsidTr="00113F9D">
        <w:trPr>
          <w:trHeight w:val="456"/>
          <w:jc w:val="center"/>
        </w:trPr>
        <w:tc>
          <w:tcPr>
            <w:tcW w:w="5521" w:type="dxa"/>
            <w:vAlign w:val="center"/>
          </w:tcPr>
          <w:p w14:paraId="14D0AD3E" w14:textId="77777777" w:rsidR="00D90E1D" w:rsidRPr="00DE2791" w:rsidRDefault="00A92457" w:rsidP="00B6506B">
            <w:pPr>
              <w:jc w:val="center"/>
              <w:rPr>
                <w:rFonts w:eastAsia="MS Mincho"/>
                <w:spacing w:val="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A=R×a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n;i</m:t>
                    </m:r>
                  </m:sub>
                </m:sSub>
              </m:oMath>
            </m:oMathPara>
          </w:p>
        </w:tc>
        <w:tc>
          <w:tcPr>
            <w:tcW w:w="886" w:type="dxa"/>
            <w:vAlign w:val="center"/>
          </w:tcPr>
          <w:p w14:paraId="2492D3B4" w14:textId="76C21D47" w:rsidR="00D90E1D" w:rsidRPr="00DE2791" w:rsidRDefault="00D90E1D" w:rsidP="00B6506B">
            <w:pPr>
              <w:jc w:val="center"/>
            </w:pPr>
            <w:r w:rsidRPr="00DE2791">
              <w:t>(8.</w:t>
            </w:r>
            <w:r w:rsidR="00897D61" w:rsidRPr="00DE2791">
              <w:t>5</w:t>
            </w:r>
            <w:r w:rsidRPr="00DE2791">
              <w:t>.4)</w:t>
            </w:r>
          </w:p>
        </w:tc>
      </w:tr>
    </w:tbl>
    <w:p w14:paraId="5337087B" w14:textId="77777777" w:rsidR="00EA44CA" w:rsidRPr="00DE2791" w:rsidRDefault="00EA44CA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74E0FA35" w14:textId="228F97CC" w:rsidR="007217BB" w:rsidRPr="00DE2791" w:rsidRDefault="00243AB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Коэффициент приведения ренты – </w:t>
      </w:r>
      <m:oMath>
        <m:sSub>
          <m:sSubPr>
            <m:ctrlPr>
              <w:rPr>
                <w:rFonts w:ascii="Cambria Math" w:hAnsi="Cambria Math" w:cs="Times New Roman"/>
                <w:i/>
                <w:spacing w:val="8"/>
              </w:rPr>
            </m:ctrlPr>
          </m:sSubPr>
          <m:e>
            <m:r>
              <w:rPr>
                <w:rFonts w:ascii="Cambria Math" w:hAnsi="Cambria Math" w:cs="Times New Roman"/>
                <w:spacing w:val="8"/>
              </w:rPr>
              <m:t>a</m:t>
            </m:r>
          </m:e>
          <m:sub>
            <m:r>
              <w:rPr>
                <w:rFonts w:ascii="Cambria Math" w:hAnsi="Cambria Math" w:cs="Times New Roman"/>
                <w:spacing w:val="8"/>
              </w:rPr>
              <m:t>n;i</m:t>
            </m:r>
          </m:sub>
        </m:sSub>
        <m:r>
          <w:rPr>
            <w:rFonts w:ascii="Cambria Math" w:hAnsi="Cambria Math" w:cs="Times New Roman"/>
            <w:spacing w:val="8"/>
          </w:rPr>
          <m:t xml:space="preserve">  </m:t>
        </m:r>
      </m:oMath>
      <w:r w:rsidRPr="00DE2791">
        <w:rPr>
          <w:rFonts w:ascii="Times New Roman" w:hAnsi="Times New Roman" w:cs="Times New Roman"/>
          <w:spacing w:val="8"/>
        </w:rPr>
        <w:t xml:space="preserve">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табулированы, их можно посмотреть в специально разработанных таблицах, чтобы не рассчитывать самостоятельно.</w:t>
      </w:r>
    </w:p>
    <w:p w14:paraId="343AEA30" w14:textId="77777777" w:rsidR="00EA44CA" w:rsidRPr="00DE2791" w:rsidRDefault="00EA44CA" w:rsidP="00B6506B">
      <w:pPr>
        <w:ind w:firstLine="397"/>
        <w:jc w:val="both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203278B8" w14:textId="7EFF7AF2" w:rsidR="007F01CC" w:rsidRPr="00DE2791" w:rsidRDefault="008E49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П</w:t>
      </w:r>
      <w:r w:rsidR="00A84CE3" w:rsidRPr="00DE2791">
        <w:rPr>
          <w:rFonts w:ascii="Times New Roman" w:hAnsi="Times New Roman" w:cs="Times New Roman"/>
          <w:b/>
          <w:spacing w:val="8"/>
          <w:sz w:val="20"/>
          <w:szCs w:val="20"/>
        </w:rPr>
        <w:t>ример</w:t>
      </w:r>
      <w:r w:rsidR="00A84CE3"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</w:p>
    <w:p w14:paraId="76571E46" w14:textId="1CDBEFEB" w:rsidR="00A84CE3" w:rsidRPr="00DE2791" w:rsidRDefault="00A84CE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Представитель МСБ </w:t>
      </w:r>
      <w:r w:rsidR="00CE0BC3" w:rsidRPr="00DE2791">
        <w:rPr>
          <w:rFonts w:ascii="Times New Roman" w:hAnsi="Times New Roman" w:cs="Times New Roman"/>
          <w:spacing w:val="8"/>
          <w:sz w:val="20"/>
          <w:szCs w:val="20"/>
        </w:rPr>
        <w:t>планирует создать фонд развития в ра</w:t>
      </w:r>
      <w:r w:rsidR="00CE0BC3" w:rsidRPr="00DE2791">
        <w:rPr>
          <w:rFonts w:ascii="Times New Roman" w:hAnsi="Times New Roman" w:cs="Times New Roman"/>
          <w:spacing w:val="8"/>
          <w:sz w:val="20"/>
          <w:szCs w:val="20"/>
        </w:rPr>
        <w:t>з</w:t>
      </w:r>
      <w:r w:rsidR="00CE0BC3" w:rsidRPr="00DE2791">
        <w:rPr>
          <w:rFonts w:ascii="Times New Roman" w:hAnsi="Times New Roman" w:cs="Times New Roman"/>
          <w:spacing w:val="8"/>
          <w:sz w:val="20"/>
          <w:szCs w:val="20"/>
        </w:rPr>
        <w:t>мере 150 тыс.руб. Для этого предприниматель в течение трех лет ежегодно ассигнует 41,2 тыс.руб., которая помещается в банк под 20%</w:t>
      </w:r>
      <w:r w:rsidR="0099384E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CE0BC3" w:rsidRPr="00DE2791">
        <w:rPr>
          <w:rFonts w:ascii="Times New Roman" w:hAnsi="Times New Roman" w:cs="Times New Roman"/>
          <w:spacing w:val="8"/>
          <w:sz w:val="20"/>
          <w:szCs w:val="20"/>
        </w:rPr>
        <w:t>годовых</w:t>
      </w:r>
      <w:r w:rsidR="001155F7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(проценты сложные)</w:t>
      </w:r>
      <w:r w:rsidR="009D726C" w:rsidRPr="00DE2791">
        <w:rPr>
          <w:rFonts w:ascii="Times New Roman" w:hAnsi="Times New Roman" w:cs="Times New Roman"/>
          <w:spacing w:val="8"/>
          <w:sz w:val="20"/>
          <w:szCs w:val="20"/>
        </w:rPr>
        <w:t>. Какая сумма потребов</w:t>
      </w:r>
      <w:r w:rsidR="009D726C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9D726C" w:rsidRPr="00DE2791">
        <w:rPr>
          <w:rFonts w:ascii="Times New Roman" w:hAnsi="Times New Roman" w:cs="Times New Roman"/>
          <w:spacing w:val="8"/>
          <w:sz w:val="20"/>
          <w:szCs w:val="20"/>
        </w:rPr>
        <w:t>лась бы фирме для создания этого фонда, если бы она была п</w:t>
      </w:r>
      <w:r w:rsidR="009D726C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9D726C" w:rsidRPr="00DE2791">
        <w:rPr>
          <w:rFonts w:ascii="Times New Roman" w:hAnsi="Times New Roman" w:cs="Times New Roman"/>
          <w:spacing w:val="8"/>
          <w:sz w:val="20"/>
          <w:szCs w:val="20"/>
        </w:rPr>
        <w:t>мещена в банк на три года по 20% годовых.</w:t>
      </w:r>
    </w:p>
    <w:p w14:paraId="4C6B6BC0" w14:textId="40D51656" w:rsidR="009D726C" w:rsidRPr="00DE2791" w:rsidRDefault="009D726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 xml:space="preserve">Решение. </w:t>
      </w:r>
    </w:p>
    <w:p w14:paraId="1C9A2C99" w14:textId="7F8E4845" w:rsidR="00D96FAD" w:rsidRPr="00DE2791" w:rsidRDefault="009D726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Рассчитаем приведенную (текущую) </w:t>
      </w:r>
      <w:r w:rsidR="00D96FAD" w:rsidRPr="00DE2791">
        <w:rPr>
          <w:rFonts w:ascii="Times New Roman" w:hAnsi="Times New Roman" w:cs="Times New Roman"/>
          <w:spacing w:val="8"/>
          <w:sz w:val="20"/>
          <w:szCs w:val="20"/>
        </w:rPr>
        <w:t>величину с параметр</w:t>
      </w:r>
      <w:r w:rsidR="00D96FAD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D96FAD" w:rsidRPr="00DE2791">
        <w:rPr>
          <w:rFonts w:ascii="Times New Roman" w:hAnsi="Times New Roman" w:cs="Times New Roman"/>
          <w:spacing w:val="8"/>
          <w:sz w:val="20"/>
          <w:szCs w:val="20"/>
        </w:rPr>
        <w:t>ми: R = 41,2; n = 3; i = 20.</w:t>
      </w:r>
      <w:r w:rsidR="0085778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Тогда,</w:t>
      </w:r>
    </w:p>
    <w:p w14:paraId="0923EC65" w14:textId="77777777" w:rsidR="00113F9D" w:rsidRPr="00DE2791" w:rsidRDefault="00113F9D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r>
          <m:rPr>
            <m:sty m:val="p"/>
          </m:rPr>
          <w:rPr>
            <w:rFonts w:ascii="Cambria Math" w:hAnsi="Cambria Math" w:cs="Times New Roman"/>
            <w:spacing w:val="8"/>
            <w:sz w:val="20"/>
            <w:szCs w:val="20"/>
          </w:rPr>
          <m:t xml:space="preserve">A = 41,2 </m:t>
        </m:r>
        <m:r>
          <w:rPr>
            <w:rFonts w:ascii="Cambria Math" w:hAnsi="Cambria Math" w:cs="Times New Roman"/>
            <w:spacing w:val="8"/>
            <w:sz w:val="20"/>
            <w:szCs w:val="20"/>
          </w:rPr>
          <m:t>×</m:t>
        </m:r>
        <m:f>
          <m:f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fPr>
          <m:num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 xml:space="preserve">1- </m:t>
            </m:r>
            <m:sSup>
              <m:sSup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 w:cs="Times New Roman"/>
                        <w:i/>
                        <w:spacing w:val="8"/>
                        <w:sz w:val="20"/>
                        <w:szCs w:val="20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pacing w:val="8"/>
                        <w:sz w:val="20"/>
                        <w:szCs w:val="20"/>
                      </w:rPr>
                      <m:t>1 + 0,2</m:t>
                    </m:r>
                  </m:e>
                </m:d>
              </m:e>
              <m:sup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-3</m:t>
                </m:r>
              </m:sup>
            </m:sSup>
          </m:num>
          <m:den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0,2</m:t>
            </m:r>
          </m:den>
        </m:f>
        <m:r>
          <m:rPr>
            <m:sty m:val="p"/>
          </m:rPr>
          <w:rPr>
            <w:rFonts w:ascii="Cambria Math" w:hAnsi="Cambria Math" w:cs="Times New Roman"/>
            <w:spacing w:val="8"/>
          </w:rPr>
          <m:t xml:space="preserve">= </m:t>
        </m:r>
        <m:r>
          <m:rPr>
            <m:sty m:val="p"/>
          </m:rPr>
          <w:rPr>
            <w:rFonts w:ascii="Cambria Math" w:hAnsi="Cambria Math" w:cs="Times New Roman"/>
            <w:spacing w:val="8"/>
            <w:sz w:val="20"/>
            <w:szCs w:val="20"/>
          </w:rPr>
          <m:t>86,79 тыс.руб.</m:t>
        </m:r>
      </m:oMath>
      <w:r w:rsidRPr="00DE2791">
        <w:rPr>
          <w:rFonts w:ascii="Times New Roman" w:hAnsi="Times New Roman" w:cs="Times New Roman"/>
          <w:spacing w:val="8"/>
        </w:rPr>
        <w:t xml:space="preserve"> </w:t>
      </w:r>
    </w:p>
    <w:p w14:paraId="42309491" w14:textId="77777777" w:rsidR="00113F9D" w:rsidRPr="00DE2791" w:rsidRDefault="00113F9D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На самом деле, если рассчитанную сумму (86,79 тыс.руб.) поместить в банк на три года под 20% годовых, то наращенная сумма составит:</w:t>
      </w:r>
    </w:p>
    <w:p w14:paraId="5CC04927" w14:textId="77777777" w:rsidR="00113F9D" w:rsidRPr="00DE2791" w:rsidRDefault="00113F9D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S = 86,79 × (1 + 0,2)</w:t>
      </w:r>
      <w:r w:rsidRPr="00DE2791">
        <w:rPr>
          <w:rFonts w:ascii="Times New Roman" w:hAnsi="Times New Roman" w:cs="Times New Roman"/>
          <w:spacing w:val="8"/>
          <w:sz w:val="20"/>
          <w:szCs w:val="20"/>
          <w:vertAlign w:val="superscript"/>
        </w:rPr>
        <w:t xml:space="preserve">3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= 149,973 тыс.руб., что примерно 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ставляет 150 тыс.руб.</w:t>
      </w:r>
    </w:p>
    <w:p w14:paraId="57C34C23" w14:textId="77777777" w:rsidR="00113F9D" w:rsidRPr="00DE2791" w:rsidRDefault="00113F9D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С другой стороны, если наращенная сумма при ежегодных платежах в размере 41,2 тыс.руб. под 20% годовых составит: </w:t>
      </w:r>
    </w:p>
    <w:p w14:paraId="7A4CB4ED" w14:textId="77777777" w:rsidR="00113F9D" w:rsidRPr="00DE2791" w:rsidRDefault="00113F9D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r>
          <m:rPr>
            <m:sty m:val="p"/>
          </m:rPr>
          <w:rPr>
            <w:rFonts w:ascii="Cambria Math" w:hAnsi="Cambria Math" w:cs="Times New Roman"/>
            <w:spacing w:val="8"/>
            <w:sz w:val="20"/>
            <w:szCs w:val="20"/>
          </w:rPr>
          <m:t>S = 41,2</m:t>
        </m:r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× </m:t>
        </m:r>
        <m:f>
          <m:f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fPr>
          <m:num>
            <m:sSup>
              <m:sSup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 w:cs="Times New Roman"/>
                        <w:i/>
                        <w:spacing w:val="8"/>
                        <w:sz w:val="20"/>
                        <w:szCs w:val="20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pacing w:val="8"/>
                        <w:sz w:val="20"/>
                        <w:szCs w:val="20"/>
                      </w:rPr>
                      <m:t>1+0,2</m:t>
                    </m:r>
                  </m:e>
                </m:d>
              </m:e>
              <m:sup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-3</m:t>
                </m:r>
              </m:sup>
            </m:sSup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-1</m:t>
            </m:r>
          </m:num>
          <m:den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0,2</m:t>
            </m:r>
          </m:den>
        </m:f>
        <m:r>
          <m:rPr>
            <m:sty m:val="p"/>
          </m:rPr>
          <w:rPr>
            <w:rFonts w:ascii="Cambria Math" w:hAnsi="Cambria Math" w:cs="Times New Roman"/>
            <w:spacing w:val="8"/>
          </w:rPr>
          <m:t xml:space="preserve">= </m:t>
        </m:r>
        <m:r>
          <m:rPr>
            <m:sty m:val="p"/>
          </m:rPr>
          <w:rPr>
            <w:rFonts w:ascii="Cambria Math" w:hAnsi="Cambria Math" w:cs="Times New Roman"/>
            <w:spacing w:val="8"/>
            <w:sz w:val="20"/>
            <w:szCs w:val="20"/>
          </w:rPr>
          <m:t>149,968 тыс.руб.</m:t>
        </m:r>
      </m:oMath>
      <w:r w:rsidRPr="00DE2791">
        <w:rPr>
          <w:rFonts w:ascii="Times New Roman" w:hAnsi="Times New Roman" w:cs="Times New Roman"/>
          <w:spacing w:val="8"/>
        </w:rPr>
        <w:t xml:space="preserve"> </w:t>
      </w:r>
    </w:p>
    <w:p w14:paraId="5536EC62" w14:textId="3717619D" w:rsidR="00E91C0A" w:rsidRPr="00DE2791" w:rsidRDefault="00E91C0A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Что также примерно составляет желаемый фонд развития в размере 150 тыс.руб.</w:t>
      </w:r>
    </w:p>
    <w:p w14:paraId="0D0D6D18" w14:textId="77777777" w:rsidR="00450DC6" w:rsidRPr="00DE2791" w:rsidRDefault="00450DC6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735B9107" w14:textId="554B9CAD" w:rsidR="00403576" w:rsidRPr="00DE2791" w:rsidRDefault="00E65BB6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Между указанными величинами существует взаимосвязь.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Выразим это математически:</w:t>
      </w:r>
    </w:p>
    <w:p w14:paraId="4A7DE5FC" w14:textId="77777777" w:rsidR="001002C7" w:rsidRPr="00DE2791" w:rsidRDefault="001002C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643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840"/>
        <w:gridCol w:w="590"/>
      </w:tblGrid>
      <w:tr w:rsidR="00450DC6" w:rsidRPr="00DE2791" w14:paraId="4EFDA137" w14:textId="77777777" w:rsidTr="00897D61">
        <w:trPr>
          <w:trHeight w:val="456"/>
        </w:trPr>
        <w:tc>
          <w:tcPr>
            <w:tcW w:w="5840" w:type="dxa"/>
            <w:vAlign w:val="center"/>
          </w:tcPr>
          <w:p w14:paraId="3F46EED8" w14:textId="77777777" w:rsidR="00450DC6" w:rsidRPr="00DE2791" w:rsidRDefault="00450DC6" w:rsidP="00B6506B">
            <w:pPr>
              <w:jc w:val="center"/>
              <w:rPr>
                <w:rFonts w:eastAsia="MS Mincho"/>
                <w:spacing w:val="8"/>
                <w:sz w:val="18"/>
                <w:szCs w:val="18"/>
              </w:rPr>
            </w:pPr>
            <m:oMathPara>
              <m:oMath>
                <m:r>
                  <w:rPr>
                    <w:rFonts w:ascii="Cambria Math" w:hAnsi="Cambria Math"/>
                    <w:spacing w:val="8"/>
                    <w:sz w:val="18"/>
                    <w:szCs w:val="18"/>
                  </w:rPr>
                  <m:t>A×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pacing w:val="8"/>
                        <w:sz w:val="18"/>
                        <w:szCs w:val="1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pacing w:val="8"/>
                        <w:sz w:val="18"/>
                        <w:szCs w:val="18"/>
                      </w:rPr>
                      <m:t>(1+i)</m:t>
                    </m:r>
                  </m:e>
                  <m:sup>
                    <m:r>
                      <w:rPr>
                        <w:rFonts w:ascii="Cambria Math" w:hAnsi="Cambria Math"/>
                        <w:spacing w:val="8"/>
                        <w:sz w:val="18"/>
                        <w:szCs w:val="18"/>
                        <w:vertAlign w:val="superscript"/>
                      </w:rPr>
                      <m:t>n</m:t>
                    </m:r>
                  </m:sup>
                </m:sSup>
                <m:r>
                  <w:rPr>
                    <w:rFonts w:ascii="Cambria Math" w:hAnsi="Cambria Math"/>
                    <w:spacing w:val="8"/>
                    <w:sz w:val="18"/>
                    <w:szCs w:val="18"/>
                  </w:rPr>
                  <m:t>=R×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  <w:sz w:val="18"/>
                        <w:szCs w:val="1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  <w:sz w:val="18"/>
                        <w:szCs w:val="18"/>
                      </w:rPr>
                      <m:t>1-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pacing w:val="8"/>
                            <w:sz w:val="18"/>
                            <w:szCs w:val="1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pacing w:val="8"/>
                            <w:sz w:val="18"/>
                            <w:szCs w:val="18"/>
                          </w:rPr>
                          <m:t>(1+i)</m:t>
                        </m:r>
                      </m:e>
                      <m:sup>
                        <m:r>
                          <w:rPr>
                            <w:rFonts w:ascii="Cambria Math" w:hAnsi="Cambria Math"/>
                            <w:spacing w:val="8"/>
                            <w:sz w:val="18"/>
                            <w:szCs w:val="18"/>
                          </w:rPr>
                          <m:t>-n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/>
                        <w:spacing w:val="8"/>
                        <w:sz w:val="18"/>
                        <w:szCs w:val="18"/>
                      </w:rPr>
                      <m:t>i</m:t>
                    </m:r>
                  </m:den>
                </m:f>
                <m:r>
                  <w:rPr>
                    <w:rFonts w:ascii="Cambria Math" w:hAnsi="Cambria Math"/>
                    <w:spacing w:val="8"/>
                    <w:sz w:val="18"/>
                    <w:szCs w:val="18"/>
                  </w:rPr>
                  <m:t>×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pacing w:val="8"/>
                        <w:sz w:val="18"/>
                        <w:szCs w:val="1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pacing w:val="8"/>
                        <w:sz w:val="18"/>
                        <w:szCs w:val="18"/>
                      </w:rPr>
                      <m:t>(1+i)</m:t>
                    </m:r>
                  </m:e>
                  <m:sup>
                    <m:r>
                      <w:rPr>
                        <w:rFonts w:ascii="Cambria Math" w:hAnsi="Cambria Math"/>
                        <w:spacing w:val="8"/>
                        <w:sz w:val="18"/>
                        <w:szCs w:val="18"/>
                        <w:vertAlign w:val="superscript"/>
                      </w:rPr>
                      <m:t>n</m:t>
                    </m:r>
                  </m:sup>
                </m:sSup>
                <m:r>
                  <w:rPr>
                    <w:rFonts w:ascii="Cambria Math" w:hAnsi="Cambria Math"/>
                    <w:spacing w:val="8"/>
                    <w:sz w:val="18"/>
                    <w:szCs w:val="18"/>
                  </w:rPr>
                  <m:t>=R×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  <w:sz w:val="18"/>
                        <w:szCs w:val="18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pacing w:val="8"/>
                            <w:sz w:val="18"/>
                            <w:szCs w:val="18"/>
                          </w:rPr>
                        </m:ctrlPr>
                      </m:sSupPr>
                      <m:e>
                        <m:d>
                          <m:d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  <w:sz w:val="18"/>
                                <w:szCs w:val="18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  <w:sz w:val="18"/>
                                <w:szCs w:val="18"/>
                              </w:rPr>
                              <m:t>1+i</m:t>
                            </m:r>
                          </m:e>
                        </m:d>
                      </m:e>
                      <m:sup>
                        <m:r>
                          <w:rPr>
                            <w:rFonts w:ascii="Cambria Math" w:hAnsi="Cambria Math"/>
                            <w:spacing w:val="8"/>
                            <w:sz w:val="18"/>
                            <w:szCs w:val="18"/>
                          </w:rPr>
                          <m:t>n</m:t>
                        </m:r>
                      </m:sup>
                    </m:sSup>
                    <m:r>
                      <w:rPr>
                        <w:rFonts w:ascii="Cambria Math" w:hAnsi="Cambria Math"/>
                        <w:spacing w:val="8"/>
                        <w:sz w:val="18"/>
                        <w:szCs w:val="18"/>
                      </w:rPr>
                      <m:t>-1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  <w:sz w:val="18"/>
                        <w:szCs w:val="18"/>
                      </w:rPr>
                      <m:t>i</m:t>
                    </m:r>
                  </m:den>
                </m:f>
                <m:r>
                  <w:rPr>
                    <w:rFonts w:ascii="Cambria Math" w:hAnsi="Cambria Math"/>
                    <w:spacing w:val="8"/>
                    <w:sz w:val="18"/>
                    <w:szCs w:val="18"/>
                  </w:rPr>
                  <m:t xml:space="preserve">=S </m:t>
                </m:r>
              </m:oMath>
            </m:oMathPara>
          </w:p>
        </w:tc>
        <w:tc>
          <w:tcPr>
            <w:tcW w:w="590" w:type="dxa"/>
            <w:vAlign w:val="center"/>
          </w:tcPr>
          <w:p w14:paraId="1F45ACA9" w14:textId="484F481C" w:rsidR="00450DC6" w:rsidRPr="00DE2791" w:rsidRDefault="00450DC6" w:rsidP="00B6506B">
            <w:pPr>
              <w:jc w:val="right"/>
            </w:pPr>
            <w:r w:rsidRPr="00DE2791">
              <w:t>(8.</w:t>
            </w:r>
            <w:r w:rsidR="00897D61" w:rsidRPr="00DE2791">
              <w:t>5</w:t>
            </w:r>
            <w:r w:rsidRPr="00DE2791">
              <w:t>.5)</w:t>
            </w:r>
          </w:p>
        </w:tc>
      </w:tr>
    </w:tbl>
    <w:p w14:paraId="24C1B07D" w14:textId="77777777" w:rsidR="00897D61" w:rsidRPr="00DE2791" w:rsidRDefault="00897D61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731EA24E" w14:textId="0FEA2608" w:rsidR="00450DC6" w:rsidRPr="00DE2791" w:rsidRDefault="00450DC6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Таки</w:t>
      </w:r>
      <w:r w:rsidR="00897D61" w:rsidRPr="00DE2791">
        <w:rPr>
          <w:rFonts w:ascii="Times New Roman" w:hAnsi="Times New Roman" w:cs="Times New Roman"/>
          <w:spacing w:val="8"/>
          <w:sz w:val="20"/>
          <w:szCs w:val="20"/>
        </w:rPr>
        <w:t>м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образом, мы получаем следующее выражение:</w:t>
      </w:r>
    </w:p>
    <w:p w14:paraId="359C6C00" w14:textId="77777777" w:rsidR="00897D61" w:rsidRPr="00DE2791" w:rsidRDefault="00897D61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640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521"/>
        <w:gridCol w:w="886"/>
      </w:tblGrid>
      <w:tr w:rsidR="00450DC6" w:rsidRPr="00DE2791" w14:paraId="4CCE5804" w14:textId="77777777" w:rsidTr="00897D61">
        <w:trPr>
          <w:trHeight w:val="456"/>
        </w:trPr>
        <w:tc>
          <w:tcPr>
            <w:tcW w:w="5521" w:type="dxa"/>
            <w:vAlign w:val="center"/>
          </w:tcPr>
          <w:p w14:paraId="794576AE" w14:textId="77777777" w:rsidR="00450DC6" w:rsidRPr="00DE2791" w:rsidRDefault="00450DC6" w:rsidP="00B6506B">
            <w:pPr>
              <w:jc w:val="center"/>
              <w:rPr>
                <w:rFonts w:eastAsia="MS Mincho"/>
                <w:spacing w:val="8"/>
              </w:rPr>
            </w:pPr>
            <w:bookmarkStart w:id="114" w:name="OLE_LINK53"/>
            <w:bookmarkStart w:id="115" w:name="OLE_LINK54"/>
            <w:bookmarkStart w:id="116" w:name="OLE_LINK55"/>
            <m:oMathPara>
              <m:oMath>
                <m:r>
                  <w:rPr>
                    <w:rFonts w:ascii="Cambria Math" w:hAnsi="Cambria Math"/>
                    <w:spacing w:val="8"/>
                  </w:rPr>
                  <m:t>A×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pacing w:val="8"/>
                      </w:rPr>
                      <m:t>(1+i)</m:t>
                    </m:r>
                  </m:e>
                  <m:sup>
                    <m:r>
                      <w:rPr>
                        <w:rFonts w:ascii="Cambria Math" w:hAnsi="Cambria Math"/>
                        <w:spacing w:val="8"/>
                        <w:vertAlign w:val="superscript"/>
                      </w:rPr>
                      <m:t>n</m:t>
                    </m:r>
                  </m:sup>
                </m:sSup>
                <m:r>
                  <w:rPr>
                    <w:rFonts w:ascii="Cambria Math" w:hAnsi="Cambria Math"/>
                    <w:spacing w:val="8"/>
                  </w:rPr>
                  <m:t>=S</m:t>
                </m:r>
              </m:oMath>
            </m:oMathPara>
          </w:p>
        </w:tc>
        <w:tc>
          <w:tcPr>
            <w:tcW w:w="886" w:type="dxa"/>
            <w:vAlign w:val="center"/>
          </w:tcPr>
          <w:p w14:paraId="78E6E439" w14:textId="7C1563CA" w:rsidR="00450DC6" w:rsidRPr="00DE2791" w:rsidRDefault="00450DC6" w:rsidP="00B6506B">
            <w:pPr>
              <w:jc w:val="right"/>
            </w:pPr>
            <w:r w:rsidRPr="00DE2791">
              <w:t>(8.</w:t>
            </w:r>
            <w:r w:rsidR="00897D61" w:rsidRPr="00DE2791">
              <w:t>5</w:t>
            </w:r>
            <w:r w:rsidRPr="00DE2791">
              <w:t>.6)</w:t>
            </w:r>
          </w:p>
        </w:tc>
      </w:tr>
      <w:bookmarkEnd w:id="114"/>
      <w:bookmarkEnd w:id="115"/>
      <w:bookmarkEnd w:id="116"/>
    </w:tbl>
    <w:p w14:paraId="4CE80581" w14:textId="77777777" w:rsidR="00897D61" w:rsidRPr="00DE2791" w:rsidRDefault="00897D61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23136E4B" w14:textId="77777777" w:rsidR="00450DC6" w:rsidRPr="00DE2791" w:rsidRDefault="00450DC6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Если в представленной взаимосвязи все выражение сокр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тить на величину R, то получим:</w:t>
      </w:r>
    </w:p>
    <w:p w14:paraId="7C2806F8" w14:textId="77777777" w:rsidR="00897D61" w:rsidRPr="00DE2791" w:rsidRDefault="00897D61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649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521"/>
        <w:gridCol w:w="976"/>
      </w:tblGrid>
      <w:tr w:rsidR="00450DC6" w:rsidRPr="00DE2791" w14:paraId="281E742D" w14:textId="77777777" w:rsidTr="004B5C88">
        <w:trPr>
          <w:trHeight w:val="456"/>
        </w:trPr>
        <w:tc>
          <w:tcPr>
            <w:tcW w:w="5521" w:type="dxa"/>
            <w:vAlign w:val="center"/>
          </w:tcPr>
          <w:p w14:paraId="3B7AE8BF" w14:textId="77777777" w:rsidR="00450DC6" w:rsidRPr="00DE2791" w:rsidRDefault="00A92457" w:rsidP="00B6506B">
            <w:pPr>
              <w:jc w:val="center"/>
              <w:rPr>
                <w:rFonts w:eastAsia="MS Mincho"/>
                <w:i/>
                <w:spacing w:val="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a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n;i</m:t>
                    </m:r>
                  </m:sub>
                </m:sSub>
                <m:r>
                  <w:rPr>
                    <w:rFonts w:ascii="Cambria Math" w:hAnsi="Cambria Math"/>
                    <w:spacing w:val="8"/>
                  </w:rPr>
                  <m:t>×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pacing w:val="8"/>
                      </w:rPr>
                      <m:t>(1+i)</m:t>
                    </m:r>
                  </m:e>
                  <m:sup>
                    <m:r>
                      <w:rPr>
                        <w:rFonts w:ascii="Cambria Math" w:hAnsi="Cambria Math"/>
                        <w:spacing w:val="8"/>
                        <w:vertAlign w:val="superscript"/>
                      </w:rPr>
                      <m:t>n</m:t>
                    </m:r>
                  </m:sup>
                </m:sSup>
                <m:r>
                  <w:rPr>
                    <w:rFonts w:ascii="Cambria Math" w:hAnsi="Cambria Math"/>
                    <w:spacing w:val="8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S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  <w:vertAlign w:val="subscript"/>
                      </w:rPr>
                      <m:t>n;i</m:t>
                    </m:r>
                  </m:sub>
                </m:sSub>
              </m:oMath>
            </m:oMathPara>
          </w:p>
        </w:tc>
        <w:tc>
          <w:tcPr>
            <w:tcW w:w="976" w:type="dxa"/>
            <w:vAlign w:val="center"/>
          </w:tcPr>
          <w:p w14:paraId="753FB562" w14:textId="20954897" w:rsidR="00450DC6" w:rsidRPr="00DE2791" w:rsidRDefault="00450DC6" w:rsidP="00B6506B">
            <w:pPr>
              <w:jc w:val="right"/>
            </w:pPr>
            <w:bookmarkStart w:id="117" w:name="OLE_LINK56"/>
            <w:bookmarkStart w:id="118" w:name="OLE_LINK57"/>
            <w:bookmarkStart w:id="119" w:name="OLE_LINK58"/>
            <w:bookmarkStart w:id="120" w:name="OLE_LINK59"/>
            <w:r w:rsidRPr="00DE2791">
              <w:t>(8.</w:t>
            </w:r>
            <w:r w:rsidR="00897D61" w:rsidRPr="00DE2791">
              <w:t>5</w:t>
            </w:r>
            <w:r w:rsidRPr="00DE2791">
              <w:t>.7)</w:t>
            </w:r>
            <w:bookmarkEnd w:id="117"/>
            <w:bookmarkEnd w:id="118"/>
            <w:bookmarkEnd w:id="119"/>
            <w:bookmarkEnd w:id="120"/>
          </w:p>
        </w:tc>
      </w:tr>
      <w:bookmarkStart w:id="121" w:name="OLE_LINK60"/>
      <w:bookmarkStart w:id="122" w:name="OLE_LINK61"/>
      <w:bookmarkStart w:id="123" w:name="OLE_LINK62"/>
      <w:bookmarkStart w:id="124" w:name="OLE_LINK63"/>
      <w:bookmarkStart w:id="125" w:name="OLE_LINK64"/>
      <w:bookmarkStart w:id="126" w:name="OLE_LINK65"/>
      <w:bookmarkStart w:id="127" w:name="OLE_LINK66"/>
      <w:bookmarkStart w:id="128" w:name="OLE_LINK67"/>
      <w:bookmarkStart w:id="129" w:name="OLE_LINK68"/>
      <w:bookmarkStart w:id="130" w:name="OLE_LINK69"/>
      <w:tr w:rsidR="00450DC6" w:rsidRPr="00DE2791" w14:paraId="1D1A78C0" w14:textId="77777777" w:rsidTr="004B5C88">
        <w:trPr>
          <w:trHeight w:val="456"/>
        </w:trPr>
        <w:tc>
          <w:tcPr>
            <w:tcW w:w="5521" w:type="dxa"/>
            <w:vAlign w:val="center"/>
          </w:tcPr>
          <w:p w14:paraId="335BBAB0" w14:textId="77777777" w:rsidR="00450DC6" w:rsidRPr="00DE2791" w:rsidRDefault="00A92457" w:rsidP="00B6506B">
            <w:pPr>
              <w:jc w:val="center"/>
              <w:rPr>
                <w:rFonts w:eastAsia="MS Mincho"/>
                <w:i/>
                <w:spacing w:val="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S</m:t>
                        </m:r>
                      </m:e>
                      <m:sub>
                        <m:r>
                          <w:rPr>
                            <w:rFonts w:ascii="Cambria Math" w:hAnsi="Cambria Math"/>
                            <w:spacing w:val="8"/>
                            <w:vertAlign w:val="subscript"/>
                          </w:rPr>
                          <m:t>n;I</m:t>
                        </m:r>
                      </m:sub>
                    </m:sSub>
                    <m:r>
                      <w:rPr>
                        <w:rFonts w:ascii="Cambria Math" w:hAnsi="Cambria Math"/>
                        <w:spacing w:val="8"/>
                      </w:rPr>
                      <m:t>×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V</m:t>
                        </m:r>
                      </m:e>
                      <m:sup>
                        <m:r>
                          <w:rPr>
                            <w:rFonts w:ascii="Cambria Math" w:hAnsi="Cambria Math"/>
                            <w:spacing w:val="8"/>
                            <w:vertAlign w:val="superscript"/>
                          </w:rPr>
                          <m:t>n</m:t>
                        </m:r>
                      </m:sup>
                    </m:sSup>
                    <m:r>
                      <w:rPr>
                        <w:rFonts w:ascii="Cambria Math" w:hAnsi="Cambria Math"/>
                        <w:spacing w:val="8"/>
                      </w:rPr>
                      <m:t>=a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n;i</m:t>
                    </m:r>
                  </m:sub>
                </m:sSub>
              </m:oMath>
            </m:oMathPara>
          </w:p>
        </w:tc>
        <w:tc>
          <w:tcPr>
            <w:tcW w:w="976" w:type="dxa"/>
            <w:vAlign w:val="center"/>
          </w:tcPr>
          <w:p w14:paraId="6115D1B2" w14:textId="3D5685EA" w:rsidR="00450DC6" w:rsidRPr="00DE2791" w:rsidRDefault="00450DC6" w:rsidP="00B6506B">
            <w:pPr>
              <w:jc w:val="right"/>
            </w:pPr>
            <w:r w:rsidRPr="00DE2791">
              <w:t>(8.</w:t>
            </w:r>
            <w:r w:rsidR="00897D61" w:rsidRPr="00DE2791">
              <w:t>5</w:t>
            </w:r>
            <w:r w:rsidRPr="00DE2791">
              <w:t>.8)</w:t>
            </w:r>
          </w:p>
        </w:tc>
      </w:tr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</w:tbl>
    <w:p w14:paraId="3B5C461D" w14:textId="77777777" w:rsidR="00897D61" w:rsidRPr="00DE2791" w:rsidRDefault="00897D61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1B97247C" w14:textId="77777777" w:rsidR="00450DC6" w:rsidRPr="00DE2791" w:rsidRDefault="00450DC6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Таким образом, можно увидеть, что приведенная величина эквивалентна всем платежам, составляющим рентные платежи. Здесь же можно убедиться, что такое выражение, как:</w:t>
      </w:r>
    </w:p>
    <w:p w14:paraId="5DFA93C9" w14:textId="77777777" w:rsidR="00897D61" w:rsidRPr="00DE2791" w:rsidRDefault="00897D61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649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521"/>
        <w:gridCol w:w="976"/>
      </w:tblGrid>
      <w:tr w:rsidR="00450DC6" w:rsidRPr="00DE2791" w14:paraId="200065D9" w14:textId="77777777" w:rsidTr="004B5C88">
        <w:trPr>
          <w:trHeight w:val="456"/>
        </w:trPr>
        <w:tc>
          <w:tcPr>
            <w:tcW w:w="5521" w:type="dxa"/>
            <w:vAlign w:val="center"/>
          </w:tcPr>
          <w:p w14:paraId="105F6E82" w14:textId="77777777" w:rsidR="00450DC6" w:rsidRPr="00DE2791" w:rsidRDefault="00A92457" w:rsidP="00B6506B">
            <w:pPr>
              <w:jc w:val="center"/>
              <w:rPr>
                <w:rFonts w:eastAsia="MS Mincho"/>
                <w:i/>
                <w:spacing w:val="8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 xml:space="preserve">1- 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(1+i)</m:t>
                        </m:r>
                      </m:e>
                      <m:sup>
                        <m:r>
                          <w:rPr>
                            <w:rFonts w:ascii="Cambria Math" w:hAnsi="Cambria Math"/>
                            <w:spacing w:val="8"/>
                          </w:rPr>
                          <m:t>-n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i</m:t>
                    </m:r>
                  </m:den>
                </m:f>
              </m:oMath>
            </m:oMathPara>
          </w:p>
        </w:tc>
        <w:tc>
          <w:tcPr>
            <w:tcW w:w="976" w:type="dxa"/>
            <w:vAlign w:val="center"/>
          </w:tcPr>
          <w:p w14:paraId="381F3350" w14:textId="516DDA9E" w:rsidR="00450DC6" w:rsidRPr="00DE2791" w:rsidRDefault="00450DC6" w:rsidP="00B6506B">
            <w:pPr>
              <w:jc w:val="right"/>
            </w:pPr>
            <w:r w:rsidRPr="00DE2791">
              <w:t>(8.</w:t>
            </w:r>
            <w:r w:rsidR="00897D61" w:rsidRPr="00DE2791">
              <w:t>5</w:t>
            </w:r>
            <w:r w:rsidRPr="00DE2791">
              <w:t>.9)</w:t>
            </w:r>
          </w:p>
        </w:tc>
      </w:tr>
    </w:tbl>
    <w:p w14:paraId="61C52055" w14:textId="77777777" w:rsidR="00E766C4" w:rsidRPr="00DE2791" w:rsidRDefault="00E766C4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627651EA" w14:textId="5012FD92" w:rsidR="00E766C4" w:rsidRPr="00DE2791" w:rsidRDefault="006479A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показывает, что при возрастании ставки i величина коэфф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циента приведения ренты </w:t>
      </w:r>
      <m:oMath>
        <m:sSub>
          <m:sSubPr>
            <m:ctrlPr>
              <w:rPr>
                <w:rFonts w:ascii="Cambria Math" w:hAnsi="Cambria Math" w:cs="Times New Roman"/>
                <w:i/>
                <w:spacing w:val="8"/>
              </w:rPr>
            </m:ctrlPr>
          </m:sSubPr>
          <m:e>
            <m:r>
              <w:rPr>
                <w:rFonts w:ascii="Cambria Math" w:hAnsi="Cambria Math" w:cs="Times New Roman"/>
                <w:spacing w:val="8"/>
              </w:rPr>
              <m:t>a</m:t>
            </m:r>
          </m:e>
          <m:sub>
            <m:r>
              <w:rPr>
                <w:rFonts w:ascii="Cambria Math" w:hAnsi="Cambria Math" w:cs="Times New Roman"/>
                <w:spacing w:val="8"/>
              </w:rPr>
              <m:t>n;i</m:t>
            </m:r>
          </m:sub>
        </m:sSub>
        <m:r>
          <w:rPr>
            <w:rFonts w:ascii="Cambria Math" w:hAnsi="Cambria Math" w:cs="Times New Roman"/>
            <w:spacing w:val="8"/>
          </w:rPr>
          <m:t xml:space="preserve">  </m:t>
        </m:r>
      </m:oMath>
      <w:r w:rsidR="008E782F" w:rsidRPr="00DE2791">
        <w:rPr>
          <w:rFonts w:ascii="Times New Roman" w:hAnsi="Times New Roman" w:cs="Times New Roman"/>
          <w:spacing w:val="8"/>
        </w:rPr>
        <w:t xml:space="preserve"> </w:t>
      </w:r>
      <w:r w:rsidR="008E782F" w:rsidRPr="00DE2791">
        <w:rPr>
          <w:rFonts w:ascii="Times New Roman" w:hAnsi="Times New Roman" w:cs="Times New Roman"/>
          <w:spacing w:val="8"/>
          <w:sz w:val="20"/>
          <w:szCs w:val="20"/>
        </w:rPr>
        <w:t>уменьшается</w:t>
      </w:r>
      <w:r w:rsidR="008E782F" w:rsidRPr="00DE2791">
        <w:rPr>
          <w:rFonts w:ascii="Times New Roman" w:hAnsi="Times New Roman" w:cs="Times New Roman"/>
          <w:spacing w:val="8"/>
        </w:rPr>
        <w:t xml:space="preserve">. </w:t>
      </w:r>
      <w:r w:rsidR="00E57787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Следовательно, уменьшается и современная величина рентных платежей. </w:t>
      </w:r>
    </w:p>
    <w:p w14:paraId="7BC1ACE6" w14:textId="2BEF503D" w:rsidR="00E57787" w:rsidRPr="00DE2791" w:rsidRDefault="00E5778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Теоретически, при неограниченном возрастании величины n коэффициент приведения ренты достигнет значение:</w:t>
      </w:r>
    </w:p>
    <w:p w14:paraId="735C0316" w14:textId="77777777" w:rsidR="00E57787" w:rsidRPr="00DE2791" w:rsidRDefault="00E5778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6407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521"/>
        <w:gridCol w:w="886"/>
      </w:tblGrid>
      <w:tr w:rsidR="00920B28" w:rsidRPr="00DE2791" w14:paraId="415DF5B9" w14:textId="77777777" w:rsidTr="004B5C88">
        <w:trPr>
          <w:trHeight w:val="456"/>
          <w:jc w:val="center"/>
        </w:trPr>
        <w:tc>
          <w:tcPr>
            <w:tcW w:w="5521" w:type="dxa"/>
            <w:vAlign w:val="center"/>
          </w:tcPr>
          <w:p w14:paraId="3907761B" w14:textId="77777777" w:rsidR="00920B28" w:rsidRPr="00DE2791" w:rsidRDefault="00A92457" w:rsidP="00B6506B">
            <w:pPr>
              <w:jc w:val="center"/>
              <w:rPr>
                <w:rFonts w:eastAsia="MS Mincho"/>
                <w:i/>
                <w:spacing w:val="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a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∞;i</m:t>
                    </m:r>
                  </m:sub>
                </m:sSub>
                <m:r>
                  <w:rPr>
                    <w:rFonts w:ascii="Cambria Math" w:hAnsi="Cambria Math"/>
                    <w:spacing w:val="8"/>
                  </w:rPr>
                  <m:t xml:space="preserve">=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func>
                      <m:func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funcPr>
                      <m:fName>
                        <m:limLow>
                          <m:limLow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limLow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pacing w:val="8"/>
                              </w:rPr>
                              <m:t>lim</m:t>
                            </m:r>
                          </m:e>
                          <m:lim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 xml:space="preserve">n → ∞ </m:t>
                            </m:r>
                          </m:lim>
                        </m:limLow>
                      </m:fName>
                      <m:e>
                        <m:d>
                          <m:dPr>
                            <m:begChr m:val="["/>
                            <m:endChr m:val="]"/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1-</m:t>
                            </m:r>
                            <m:sSup>
                              <m:sSupPr>
                                <m:ctrlPr>
                                  <w:rPr>
                                    <w:rFonts w:ascii="Cambria Math" w:hAnsi="Cambria Math"/>
                                    <w:i/>
                                    <w:spacing w:val="8"/>
                                  </w:rPr>
                                </m:ctrlPr>
                              </m:sSupPr>
                              <m:e>
                                <m:r>
                                  <w:rPr>
                                    <w:rFonts w:ascii="Cambria Math" w:hAnsi="Cambria Math"/>
                                    <w:spacing w:val="8"/>
                                  </w:rPr>
                                  <m:t>(1+i)</m:t>
                                </m:r>
                              </m:e>
                              <m:sup>
                                <m:r>
                                  <w:rPr>
                                    <w:rFonts w:ascii="Cambria Math" w:hAnsi="Cambria Math"/>
                                    <w:spacing w:val="8"/>
                                  </w:rPr>
                                  <m:t>-n</m:t>
                                </m:r>
                              </m:sup>
                            </m:sSup>
                          </m:e>
                        </m:d>
                      </m:e>
                    </m:func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i</m:t>
                    </m:r>
                  </m:den>
                </m:f>
                <m:r>
                  <w:rPr>
                    <w:rFonts w:ascii="Cambria Math" w:hAnsi="Cambria Math"/>
                    <w:spacing w:val="8"/>
                  </w:rPr>
                  <m:t xml:space="preserve">=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i</m:t>
                    </m:r>
                  </m:den>
                </m:f>
              </m:oMath>
            </m:oMathPara>
          </w:p>
        </w:tc>
        <w:tc>
          <w:tcPr>
            <w:tcW w:w="886" w:type="dxa"/>
            <w:vAlign w:val="center"/>
          </w:tcPr>
          <w:p w14:paraId="6E4AA9B8" w14:textId="7B2A57AF" w:rsidR="00920B28" w:rsidRPr="00DE2791" w:rsidRDefault="00920B28" w:rsidP="00B6506B">
            <w:pPr>
              <w:jc w:val="right"/>
            </w:pPr>
            <w:r w:rsidRPr="00DE2791">
              <w:t>(8.5.10)</w:t>
            </w:r>
          </w:p>
        </w:tc>
      </w:tr>
    </w:tbl>
    <w:p w14:paraId="66F8D584" w14:textId="77777777" w:rsidR="002910EF" w:rsidRPr="00DE2791" w:rsidRDefault="002910E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54913A50" w14:textId="7707AC49" w:rsidR="00004510" w:rsidRPr="00DE2791" w:rsidRDefault="003408E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Рассмотрим другие методы, используемые </w:t>
      </w:r>
      <w:r w:rsidR="001E76D5" w:rsidRPr="00DE2791">
        <w:rPr>
          <w:rFonts w:ascii="Times New Roman" w:hAnsi="Times New Roman" w:cs="Times New Roman"/>
          <w:spacing w:val="8"/>
          <w:sz w:val="20"/>
          <w:szCs w:val="20"/>
        </w:rPr>
        <w:t>для расчета с</w:t>
      </w:r>
      <w:r w:rsidR="001E76D5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1E76D5" w:rsidRPr="00DE2791">
        <w:rPr>
          <w:rFonts w:ascii="Times New Roman" w:hAnsi="Times New Roman" w:cs="Times New Roman"/>
          <w:spacing w:val="8"/>
          <w:sz w:val="20"/>
          <w:szCs w:val="20"/>
        </w:rPr>
        <w:t>временной величины.</w:t>
      </w:r>
    </w:p>
    <w:p w14:paraId="6AFB81AD" w14:textId="77777777" w:rsidR="00022736" w:rsidRPr="00DE2791" w:rsidRDefault="00022736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002AF6E8" w14:textId="387DF882" w:rsidR="00E01FC5" w:rsidRPr="00DE2791" w:rsidRDefault="00E01FC5" w:rsidP="00B6506B">
      <w:pPr>
        <w:pStyle w:val="2"/>
        <w:spacing w:before="0"/>
        <w:jc w:val="center"/>
        <w:rPr>
          <w:rFonts w:ascii="Times New Roman" w:hAnsi="Times New Roman" w:cs="Times New Roman"/>
          <w:color w:val="auto"/>
        </w:rPr>
      </w:pPr>
      <w:bookmarkStart w:id="131" w:name="_Toc316504116"/>
      <w:r w:rsidRPr="00DE2791">
        <w:rPr>
          <w:rFonts w:ascii="Times New Roman" w:hAnsi="Times New Roman" w:cs="Times New Roman"/>
          <w:color w:val="auto"/>
        </w:rPr>
        <w:t>8.</w:t>
      </w:r>
      <w:r w:rsidR="00280BA8" w:rsidRPr="00DE2791">
        <w:rPr>
          <w:rFonts w:ascii="Times New Roman" w:hAnsi="Times New Roman" w:cs="Times New Roman"/>
          <w:color w:val="auto"/>
        </w:rPr>
        <w:t>6</w:t>
      </w:r>
      <w:r w:rsidRPr="00DE2791">
        <w:rPr>
          <w:rFonts w:ascii="Times New Roman" w:hAnsi="Times New Roman" w:cs="Times New Roman"/>
          <w:color w:val="auto"/>
        </w:rPr>
        <w:t>. Современные величины p-срочной ренты</w:t>
      </w:r>
      <w:bookmarkEnd w:id="131"/>
    </w:p>
    <w:p w14:paraId="120C627C" w14:textId="77777777" w:rsidR="00E01FC5" w:rsidRPr="00DE2791" w:rsidRDefault="00E01FC5" w:rsidP="00B6506B">
      <w:pPr>
        <w:jc w:val="center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0877CD32" w14:textId="4DB5B0DA" w:rsidR="001E76D5" w:rsidRPr="00DE2791" w:rsidRDefault="000F105B" w:rsidP="00B6506B">
      <w:pPr>
        <w:jc w:val="center"/>
        <w:rPr>
          <w:rFonts w:ascii="Times New Roman" w:hAnsi="Times New Roman" w:cs="Times New Roman"/>
          <w:i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 xml:space="preserve">Годовая рента с начислением процентов </w:t>
      </w:r>
      <w:r w:rsidR="007C7FB0" w:rsidRPr="00DE2791">
        <w:rPr>
          <w:rFonts w:ascii="Times New Roman" w:hAnsi="Times New Roman" w:cs="Times New Roman"/>
          <w:i/>
          <w:spacing w:val="8"/>
          <w:sz w:val="20"/>
          <w:szCs w:val="20"/>
        </w:rPr>
        <w:t xml:space="preserve">m 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раз в год</w:t>
      </w:r>
    </w:p>
    <w:p w14:paraId="2A35F695" w14:textId="77777777" w:rsidR="003408E7" w:rsidRPr="00DE2791" w:rsidRDefault="003408E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31C0BC01" w14:textId="49E7B7E4" w:rsidR="003408E7" w:rsidRPr="00DE2791" w:rsidRDefault="001A674A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При начислении процентов m-</w:t>
      </w:r>
      <w:r w:rsidR="0076383D" w:rsidRPr="00DE2791">
        <w:rPr>
          <w:rFonts w:ascii="Times New Roman" w:hAnsi="Times New Roman" w:cs="Times New Roman"/>
          <w:spacing w:val="8"/>
          <w:sz w:val="20"/>
          <w:szCs w:val="20"/>
        </w:rPr>
        <w:t>раз в год современная велич</w:t>
      </w:r>
      <w:r w:rsidR="0076383D"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="0076383D" w:rsidRPr="00DE2791">
        <w:rPr>
          <w:rFonts w:ascii="Times New Roman" w:hAnsi="Times New Roman" w:cs="Times New Roman"/>
          <w:spacing w:val="8"/>
          <w:sz w:val="20"/>
          <w:szCs w:val="20"/>
        </w:rPr>
        <w:t>на ренты вычисляется по формуле:</w:t>
      </w:r>
    </w:p>
    <w:p w14:paraId="49F93CC4" w14:textId="77777777" w:rsidR="003408E7" w:rsidRPr="00DE2791" w:rsidRDefault="003408E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6407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521"/>
        <w:gridCol w:w="886"/>
      </w:tblGrid>
      <w:tr w:rsidR="00901E61" w:rsidRPr="00DE2791" w14:paraId="521F1A5E" w14:textId="77777777" w:rsidTr="005E2D5C">
        <w:trPr>
          <w:trHeight w:val="456"/>
          <w:jc w:val="center"/>
        </w:trPr>
        <w:tc>
          <w:tcPr>
            <w:tcW w:w="5521" w:type="dxa"/>
            <w:vAlign w:val="center"/>
          </w:tcPr>
          <w:p w14:paraId="35145BAD" w14:textId="77777777" w:rsidR="00901E61" w:rsidRPr="00DE2791" w:rsidRDefault="00901E61" w:rsidP="00B6506B">
            <w:pPr>
              <w:jc w:val="center"/>
              <w:rPr>
                <w:rFonts w:eastAsia="MS Mincho"/>
                <w:i/>
                <w:spacing w:val="8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/>
                    <w:spacing w:val="8"/>
                  </w:rPr>
                  <m:t>A=R×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 xml:space="preserve">1- </m:t>
                        </m:r>
                        <m:d>
                          <m:d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1+</m:t>
                            </m:r>
                            <m:f>
                              <m:fPr>
                                <m:ctrlPr>
                                  <w:rPr>
                                    <w:rFonts w:ascii="Cambria Math" w:hAnsi="Cambria Math"/>
                                    <w:i/>
                                    <w:spacing w:val="8"/>
                                  </w:rPr>
                                </m:ctrlPr>
                              </m:fPr>
                              <m:num>
                                <m:r>
                                  <w:rPr>
                                    <w:rFonts w:ascii="Cambria Math" w:hAnsi="Cambria Math"/>
                                    <w:spacing w:val="8"/>
                                  </w:rPr>
                                  <m:t>j</m:t>
                                </m:r>
                              </m:num>
                              <m:den>
                                <m:r>
                                  <w:rPr>
                                    <w:rFonts w:ascii="Cambria Math" w:hAnsi="Cambria Math"/>
                                    <w:spacing w:val="8"/>
                                  </w:rPr>
                                  <m:t>m</m:t>
                                </m:r>
                              </m:den>
                            </m:f>
                          </m:e>
                        </m:d>
                      </m:e>
                      <m:sup>
                        <m:r>
                          <w:rPr>
                            <w:rFonts w:ascii="Cambria Math" w:hAnsi="Cambria Math"/>
                            <w:spacing w:val="8"/>
                          </w:rPr>
                          <m:t>-mn</m:t>
                        </m:r>
                      </m:sup>
                    </m:sSup>
                  </m:num>
                  <m:den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pPr>
                      <m:e>
                        <m:d>
                          <m:d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1+</m:t>
                            </m:r>
                            <m:f>
                              <m:fPr>
                                <m:ctrlPr>
                                  <w:rPr>
                                    <w:rFonts w:ascii="Cambria Math" w:hAnsi="Cambria Math"/>
                                    <w:i/>
                                    <w:spacing w:val="8"/>
                                  </w:rPr>
                                </m:ctrlPr>
                              </m:fPr>
                              <m:num>
                                <m:r>
                                  <w:rPr>
                                    <w:rFonts w:ascii="Cambria Math" w:hAnsi="Cambria Math"/>
                                    <w:spacing w:val="8"/>
                                  </w:rPr>
                                  <m:t>j</m:t>
                                </m:r>
                              </m:num>
                              <m:den>
                                <m:r>
                                  <w:rPr>
                                    <w:rFonts w:ascii="Cambria Math" w:hAnsi="Cambria Math"/>
                                    <w:spacing w:val="8"/>
                                  </w:rPr>
                                  <m:t>m</m:t>
                                </m:r>
                              </m:den>
                            </m:f>
                          </m:e>
                        </m:d>
                      </m:e>
                      <m:sup>
                        <m:r>
                          <w:rPr>
                            <w:rFonts w:ascii="Cambria Math" w:hAnsi="Cambria Math"/>
                            <w:spacing w:val="8"/>
                          </w:rPr>
                          <m:t>m</m:t>
                        </m:r>
                      </m:sup>
                    </m:sSup>
                    <m:r>
                      <w:rPr>
                        <w:rFonts w:ascii="Cambria Math" w:hAnsi="Cambria Math"/>
                        <w:spacing w:val="8"/>
                      </w:rPr>
                      <m:t>-1</m:t>
                    </m:r>
                  </m:den>
                </m:f>
              </m:oMath>
            </m:oMathPara>
          </w:p>
        </w:tc>
        <w:tc>
          <w:tcPr>
            <w:tcW w:w="886" w:type="dxa"/>
            <w:vAlign w:val="center"/>
          </w:tcPr>
          <w:p w14:paraId="690DD130" w14:textId="4C911BDF" w:rsidR="00901E61" w:rsidRPr="00DE2791" w:rsidRDefault="00901E61" w:rsidP="00B6506B">
            <w:pPr>
              <w:jc w:val="right"/>
            </w:pPr>
            <w:r w:rsidRPr="00DE2791">
              <w:t>(8.6.1)</w:t>
            </w:r>
          </w:p>
        </w:tc>
      </w:tr>
    </w:tbl>
    <w:p w14:paraId="799D1333" w14:textId="77777777" w:rsidR="003408E7" w:rsidRPr="00DE2791" w:rsidRDefault="003408E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19F6903A" w14:textId="0E5041D4" w:rsidR="003408E7" w:rsidRPr="00DE2791" w:rsidRDefault="00524AB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Следует отметить, что символы, используемые в формуле, те же, что и ранее.</w:t>
      </w:r>
    </w:p>
    <w:p w14:paraId="4480C563" w14:textId="77777777" w:rsidR="00A10A96" w:rsidRPr="00DE2791" w:rsidRDefault="00A10A96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675C2D90" w14:textId="124B3048" w:rsidR="00A10A96" w:rsidRPr="00DE2791" w:rsidRDefault="00F80CF3" w:rsidP="00B6506B">
      <w:pPr>
        <w:ind w:firstLine="397"/>
        <w:jc w:val="center"/>
        <w:rPr>
          <w:rFonts w:ascii="Times New Roman" w:hAnsi="Times New Roman" w:cs="Times New Roman"/>
          <w:i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Расчет современной величины p-срочной ренты при начи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с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лении процентов один раз в год (m=1)</w:t>
      </w:r>
    </w:p>
    <w:p w14:paraId="564CCCEC" w14:textId="77777777" w:rsidR="00A10A96" w:rsidRPr="00DE2791" w:rsidRDefault="00A10A96" w:rsidP="00B6506B">
      <w:pPr>
        <w:ind w:firstLine="397"/>
        <w:jc w:val="both"/>
        <w:rPr>
          <w:rFonts w:ascii="Times New Roman" w:hAnsi="Times New Roman" w:cs="Times New Roman"/>
          <w:i/>
          <w:spacing w:val="8"/>
          <w:sz w:val="20"/>
          <w:szCs w:val="20"/>
        </w:rPr>
      </w:pPr>
    </w:p>
    <w:p w14:paraId="5B5E4AE1" w14:textId="7769AE87" w:rsidR="00A10A96" w:rsidRPr="00DE2791" w:rsidRDefault="00E9072D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При внесении рентных платежей несколько раз в год (p-срочная рента) и начислении процентов один раз в год для пол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у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чения коэффициента приведения используется формула:</w:t>
      </w:r>
    </w:p>
    <w:p w14:paraId="4B88C027" w14:textId="77777777" w:rsidR="00DE5939" w:rsidRPr="00DE2791" w:rsidRDefault="00DE5939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6407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521"/>
        <w:gridCol w:w="886"/>
      </w:tblGrid>
      <w:tr w:rsidR="00DE5939" w:rsidRPr="00DE2791" w14:paraId="28C64BAE" w14:textId="77777777" w:rsidTr="00AB7CC2">
        <w:trPr>
          <w:trHeight w:val="456"/>
          <w:jc w:val="center"/>
        </w:trPr>
        <w:tc>
          <w:tcPr>
            <w:tcW w:w="5521" w:type="dxa"/>
            <w:vAlign w:val="center"/>
          </w:tcPr>
          <w:p w14:paraId="249562A5" w14:textId="77777777" w:rsidR="00DE5939" w:rsidRPr="00DE2791" w:rsidRDefault="00A92457" w:rsidP="00B6506B">
            <w:pPr>
              <w:jc w:val="center"/>
              <w:rPr>
                <w:rFonts w:eastAsia="MS Mincho"/>
                <w:i/>
                <w:spacing w:val="8"/>
              </w:rPr>
            </w:pPr>
            <m:oMathPara>
              <m:oMath>
                <m:sSubSup>
                  <m:sSub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spacing w:val="8"/>
                      </w:rPr>
                      <m:t xml:space="preserve">  a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n;i</m:t>
                    </m:r>
                  </m:sub>
                  <m:sup>
                    <m:r>
                      <w:rPr>
                        <w:rFonts w:ascii="Cambria Math" w:hAnsi="Cambria Math"/>
                        <w:spacing w:val="8"/>
                      </w:rPr>
                      <m:t>(p)</m:t>
                    </m:r>
                  </m:sup>
                </m:sSubSup>
                <m:r>
                  <w:rPr>
                    <w:rFonts w:ascii="Cambria Math" w:hAnsi="Cambria Math"/>
                    <w:spacing w:val="8"/>
                  </w:rPr>
                  <m:t xml:space="preserve">=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 xml:space="preserve">1- 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(1+i)</m:t>
                        </m:r>
                      </m:e>
                      <m:sup>
                        <m:r>
                          <w:rPr>
                            <w:rFonts w:ascii="Cambria Math" w:hAnsi="Cambria Math"/>
                            <w:spacing w:val="8"/>
                          </w:rPr>
                          <m:t>-n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 xml:space="preserve">p × </m:t>
                    </m:r>
                    <m:d>
                      <m:dPr>
                        <m:begChr m:val="["/>
                        <m:endChr m:val="]"/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dPr>
                      <m:e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(1+i)</m:t>
                            </m:r>
                          </m:e>
                          <m:sup>
                            <m:f>
                              <m:fPr>
                                <m:type m:val="lin"/>
                                <m:ctrlPr>
                                  <w:rPr>
                                    <w:rFonts w:ascii="Cambria Math" w:hAnsi="Cambria Math"/>
                                    <w:i/>
                                    <w:spacing w:val="8"/>
                                  </w:rPr>
                                </m:ctrlPr>
                              </m:fPr>
                              <m:num>
                                <m:r>
                                  <w:rPr>
                                    <w:rFonts w:ascii="Cambria Math" w:hAnsi="Cambria Math"/>
                                    <w:spacing w:val="8"/>
                                  </w:rPr>
                                  <m:t>1</m:t>
                                </m:r>
                              </m:num>
                              <m:den>
                                <m:r>
                                  <w:rPr>
                                    <w:rFonts w:ascii="Cambria Math" w:hAnsi="Cambria Math"/>
                                    <w:spacing w:val="8"/>
                                  </w:rPr>
                                  <m:t>p</m:t>
                                </m:r>
                              </m:den>
                            </m:f>
                          </m:sup>
                        </m:sSup>
                        <m:r>
                          <w:rPr>
                            <w:rFonts w:ascii="Cambria Math" w:hAnsi="Cambria Math"/>
                            <w:spacing w:val="8"/>
                          </w:rPr>
                          <m:t>-1</m:t>
                        </m:r>
                      </m:e>
                    </m:d>
                  </m:den>
                </m:f>
              </m:oMath>
            </m:oMathPara>
          </w:p>
        </w:tc>
        <w:tc>
          <w:tcPr>
            <w:tcW w:w="886" w:type="dxa"/>
            <w:vAlign w:val="center"/>
          </w:tcPr>
          <w:p w14:paraId="11F61668" w14:textId="3C27E6E1" w:rsidR="00DE5939" w:rsidRPr="00DE2791" w:rsidRDefault="00DE5939" w:rsidP="00B6506B">
            <w:pPr>
              <w:jc w:val="right"/>
            </w:pPr>
            <w:r w:rsidRPr="00DE2791">
              <w:t>(8.6.2)</w:t>
            </w:r>
          </w:p>
        </w:tc>
      </w:tr>
    </w:tbl>
    <w:p w14:paraId="584085A3" w14:textId="77777777" w:rsidR="00DE5939" w:rsidRPr="00DE2791" w:rsidRDefault="00DE5939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5A521904" w14:textId="77777777" w:rsidR="00DE5939" w:rsidRPr="00DE2791" w:rsidRDefault="00DE5939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Тогда, современная величина будет иметь вид:</w:t>
      </w:r>
    </w:p>
    <w:p w14:paraId="3E53A684" w14:textId="77777777" w:rsidR="00DE5939" w:rsidRPr="00DE2791" w:rsidRDefault="00DE5939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640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521"/>
        <w:gridCol w:w="886"/>
      </w:tblGrid>
      <w:tr w:rsidR="00DE5939" w:rsidRPr="00DE2791" w14:paraId="7131AC59" w14:textId="77777777" w:rsidTr="00DE5939">
        <w:trPr>
          <w:trHeight w:val="456"/>
        </w:trPr>
        <w:tc>
          <w:tcPr>
            <w:tcW w:w="5521" w:type="dxa"/>
            <w:vAlign w:val="center"/>
          </w:tcPr>
          <w:bookmarkStart w:id="132" w:name="OLE_LINK70"/>
          <w:bookmarkStart w:id="133" w:name="OLE_LINK71"/>
          <w:bookmarkStart w:id="134" w:name="OLE_LINK72"/>
          <w:bookmarkStart w:id="135" w:name="OLE_LINK73"/>
          <w:bookmarkStart w:id="136" w:name="OLE_LINK74"/>
          <w:bookmarkStart w:id="137" w:name="OLE_LINK75"/>
          <w:p w14:paraId="1A96A13F" w14:textId="77777777" w:rsidR="00DE5939" w:rsidRPr="00DE2791" w:rsidRDefault="00A92457" w:rsidP="00B6506B">
            <w:pPr>
              <w:jc w:val="center"/>
              <w:rPr>
                <w:rFonts w:eastAsia="MS Mincho"/>
                <w:i/>
                <w:spacing w:val="8"/>
              </w:rPr>
            </w:pPr>
            <m:oMathPara>
              <m:oMath>
                <m:sSubSup>
                  <m:sSub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spacing w:val="8"/>
                      </w:rPr>
                      <m:t xml:space="preserve">  A=R×a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n;i</m:t>
                    </m:r>
                  </m:sub>
                  <m:sup>
                    <m:r>
                      <w:rPr>
                        <w:rFonts w:ascii="Cambria Math" w:hAnsi="Cambria Math"/>
                        <w:spacing w:val="8"/>
                      </w:rPr>
                      <m:t>(p)</m:t>
                    </m:r>
                  </m:sup>
                </m:sSubSup>
              </m:oMath>
            </m:oMathPara>
          </w:p>
        </w:tc>
        <w:tc>
          <w:tcPr>
            <w:tcW w:w="886" w:type="dxa"/>
            <w:vAlign w:val="center"/>
          </w:tcPr>
          <w:p w14:paraId="1FB4ABDB" w14:textId="2E7EA4E5" w:rsidR="00DE5939" w:rsidRPr="00DE2791" w:rsidRDefault="00DE5939" w:rsidP="00B6506B">
            <w:pPr>
              <w:jc w:val="right"/>
            </w:pPr>
            <w:r w:rsidRPr="00DE2791">
              <w:t>(8.6.3)</w:t>
            </w:r>
          </w:p>
        </w:tc>
      </w:tr>
      <w:bookmarkEnd w:id="132"/>
      <w:bookmarkEnd w:id="133"/>
      <w:bookmarkEnd w:id="134"/>
      <w:bookmarkEnd w:id="135"/>
      <w:bookmarkEnd w:id="136"/>
      <w:bookmarkEnd w:id="137"/>
    </w:tbl>
    <w:p w14:paraId="05E88FB0" w14:textId="77777777" w:rsidR="00A10A96" w:rsidRPr="00DE2791" w:rsidRDefault="00A10A96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7FD2DB27" w14:textId="0867E991" w:rsidR="0057040C" w:rsidRPr="00DE2791" w:rsidRDefault="009C7AB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П</w:t>
      </w:r>
      <w:r w:rsidR="00F51B60" w:rsidRPr="00DE2791">
        <w:rPr>
          <w:rFonts w:ascii="Times New Roman" w:hAnsi="Times New Roman" w:cs="Times New Roman"/>
          <w:b/>
          <w:spacing w:val="8"/>
          <w:sz w:val="20"/>
          <w:szCs w:val="20"/>
        </w:rPr>
        <w:t>ример.</w:t>
      </w:r>
      <w:r w:rsidR="00F51B6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Годовой платеж равный 41,2 тыс. руб. вносится два раза в год (по полугодиям) равными частями по 20,6 тыс. руб. в течение трех лет, проценты начисляются раз в год (20%). </w:t>
      </w:r>
    </w:p>
    <w:p w14:paraId="05B8D8DD" w14:textId="25923122" w:rsidR="00F51B60" w:rsidRPr="00DE2791" w:rsidRDefault="0057040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Решение. С</w:t>
      </w:r>
      <w:r w:rsidR="00F51B60" w:rsidRPr="00DE2791">
        <w:rPr>
          <w:rFonts w:ascii="Times New Roman" w:hAnsi="Times New Roman" w:cs="Times New Roman"/>
          <w:spacing w:val="8"/>
          <w:sz w:val="20"/>
          <w:szCs w:val="20"/>
        </w:rPr>
        <w:t>овременная величина будет равна:</w:t>
      </w:r>
    </w:p>
    <w:p w14:paraId="45DD0A62" w14:textId="10E8F892" w:rsidR="00A10A96" w:rsidRPr="00DE2791" w:rsidRDefault="00A10A96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1C259FE3" w14:textId="77777777" w:rsidR="008B0419" w:rsidRPr="00DE2791" w:rsidRDefault="008B0419" w:rsidP="00B6506B">
      <w:pPr>
        <w:ind w:firstLine="397"/>
        <w:jc w:val="both"/>
        <w:rPr>
          <w:rFonts w:ascii="Times New Roman" w:hAnsi="Times New Roman" w:cs="Times New Roman"/>
          <w:i/>
          <w:spacing w:val="8"/>
        </w:rPr>
      </w:pPr>
      <m:oMathPara>
        <m:oMath>
          <m:r>
            <w:rPr>
              <w:rFonts w:ascii="Cambria Math" w:hAnsi="Cambria Math" w:cs="Times New Roman"/>
              <w:spacing w:val="8"/>
              <w:sz w:val="20"/>
              <w:szCs w:val="20"/>
            </w:rPr>
            <m:t>A= 41,2 ×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 xml:space="preserve">1- </m:t>
              </m:r>
              <m:sSup>
                <m:sSupPr>
                  <m:ctrlPr>
                    <w:rPr>
                      <w:rFonts w:ascii="Cambria Math" w:hAnsi="Cambria Math" w:cs="Times New Roman"/>
                      <w:i/>
                      <w:spacing w:val="8"/>
                      <w:sz w:val="20"/>
                      <w:szCs w:val="20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 w:cs="Times New Roman"/>
                          <w:i/>
                          <w:spacing w:val="8"/>
                          <w:sz w:val="20"/>
                          <w:szCs w:val="20"/>
                        </w:rPr>
                      </m:ctrlPr>
                    </m:dPr>
                    <m:e>
                      <m:r>
                        <w:rPr>
                          <w:rFonts w:ascii="Cambria Math" w:hAnsi="Cambria Math" w:cs="Times New Roman"/>
                          <w:spacing w:val="8"/>
                          <w:sz w:val="20"/>
                          <w:szCs w:val="20"/>
                        </w:rPr>
                        <m:t>1+0,2</m:t>
                      </m:r>
                    </m:e>
                  </m:d>
                </m:e>
                <m:sup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-3</m:t>
                  </m:r>
                </m:sup>
              </m:sSup>
            </m:num>
            <m:den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 xml:space="preserve">2 × </m:t>
              </m:r>
              <m:d>
                <m:dPr>
                  <m:begChr m:val="["/>
                  <m:endChr m:val="]"/>
                  <m:ctrlPr>
                    <w:rPr>
                      <w:rFonts w:ascii="Cambria Math" w:hAnsi="Cambria Math" w:cs="Times New Roman"/>
                      <w:i/>
                      <w:spacing w:val="8"/>
                      <w:sz w:val="20"/>
                      <w:szCs w:val="20"/>
                    </w:rPr>
                  </m:ctrlPr>
                </m:dPr>
                <m:e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spacing w:val="8"/>
                          <w:sz w:val="20"/>
                          <w:szCs w:val="20"/>
                        </w:rPr>
                      </m:ctrlPr>
                    </m:sSupPr>
                    <m:e>
                      <m:d>
                        <m:dPr>
                          <m:ctrlPr>
                            <w:rPr>
                              <w:rFonts w:ascii="Cambria Math" w:hAnsi="Cambria Math" w:cs="Times New Roman"/>
                              <w:i/>
                              <w:spacing w:val="8"/>
                              <w:sz w:val="20"/>
                              <w:szCs w:val="20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 w:cs="Times New Roman"/>
                              <w:spacing w:val="8"/>
                              <w:sz w:val="20"/>
                              <w:szCs w:val="20"/>
                            </w:rPr>
                            <m:t>1+0,2</m:t>
                          </m:r>
                        </m:e>
                      </m:d>
                    </m:e>
                    <m:sup>
                      <m:f>
                        <m:fPr>
                          <m:type m:val="lin"/>
                          <m:ctrlPr>
                            <w:rPr>
                              <w:rFonts w:ascii="Cambria Math" w:hAnsi="Cambria Math" w:cs="Times New Roman"/>
                              <w:i/>
                              <w:spacing w:val="8"/>
                              <w:sz w:val="20"/>
                              <w:szCs w:val="20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 w:cs="Times New Roman"/>
                              <w:spacing w:val="8"/>
                              <w:sz w:val="20"/>
                              <w:szCs w:val="20"/>
                            </w:rPr>
                            <m:t>1</m:t>
                          </m:r>
                        </m:num>
                        <m:den>
                          <m:r>
                            <w:rPr>
                              <w:rFonts w:ascii="Cambria Math" w:hAnsi="Cambria Math" w:cs="Times New Roman"/>
                              <w:spacing w:val="8"/>
                              <w:sz w:val="20"/>
                              <w:szCs w:val="20"/>
                            </w:rPr>
                            <m:t>2</m:t>
                          </m:r>
                        </m:den>
                      </m:f>
                    </m:sup>
                  </m:sSup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-1</m:t>
                  </m:r>
                </m:e>
              </m:d>
            </m:den>
          </m:f>
          <m:r>
            <w:rPr>
              <w:rFonts w:ascii="Cambria Math" w:hAnsi="Cambria Math" w:cs="Times New Roman"/>
              <w:spacing w:val="8"/>
              <w:sz w:val="20"/>
              <w:szCs w:val="20"/>
            </w:rPr>
            <m:t>=90,9249 тыс.руб.</m:t>
          </m:r>
        </m:oMath>
      </m:oMathPara>
    </w:p>
    <w:p w14:paraId="0DC4C44F" w14:textId="77777777" w:rsidR="00A10A96" w:rsidRPr="00DE2791" w:rsidRDefault="00A10A96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5FE7E1B0" w14:textId="7B499303" w:rsidR="007F5E8D" w:rsidRPr="00DE2791" w:rsidRDefault="007F5E8D" w:rsidP="00B6506B">
      <w:pPr>
        <w:jc w:val="center"/>
        <w:rPr>
          <w:rFonts w:ascii="Times New Roman" w:hAnsi="Times New Roman" w:cs="Times New Roman"/>
          <w:i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Расчет современной вел</w:t>
      </w:r>
      <w:r w:rsidR="005F7C85" w:rsidRPr="00DE2791">
        <w:rPr>
          <w:rFonts w:ascii="Times New Roman" w:hAnsi="Times New Roman" w:cs="Times New Roman"/>
          <w:i/>
          <w:spacing w:val="8"/>
          <w:sz w:val="20"/>
          <w:szCs w:val="20"/>
        </w:rPr>
        <w:t>ичины с начислением процентов m-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раз в год при условии, что число рентных платежей в течение года не равно числу периодов начисления процентов (p ≠ m)</w:t>
      </w:r>
    </w:p>
    <w:p w14:paraId="2307CEEC" w14:textId="77777777" w:rsidR="003408E7" w:rsidRPr="00DE2791" w:rsidRDefault="003408E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50ABC66B" w14:textId="6B0A0B39" w:rsidR="00A10A96" w:rsidRPr="00DE2791" w:rsidRDefault="004B51D9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Коэффициент приведения рассчитывается по формуле:</w:t>
      </w:r>
    </w:p>
    <w:p w14:paraId="2A8C7FA8" w14:textId="77777777" w:rsidR="004B51D9" w:rsidRPr="00DE2791" w:rsidRDefault="004B51D9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640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521"/>
        <w:gridCol w:w="886"/>
      </w:tblGrid>
      <w:tr w:rsidR="00ED595E" w:rsidRPr="00DE2791" w14:paraId="68D0058B" w14:textId="77777777" w:rsidTr="00ED595E">
        <w:trPr>
          <w:trHeight w:val="456"/>
        </w:trPr>
        <w:tc>
          <w:tcPr>
            <w:tcW w:w="5521" w:type="dxa"/>
            <w:vAlign w:val="center"/>
          </w:tcPr>
          <w:p w14:paraId="0ECC3DFD" w14:textId="77777777" w:rsidR="00ED595E" w:rsidRPr="00DE2791" w:rsidRDefault="00A92457" w:rsidP="00B6506B">
            <w:pPr>
              <w:jc w:val="center"/>
              <w:rPr>
                <w:rFonts w:eastAsia="MS Mincho"/>
                <w:i/>
                <w:spacing w:val="8"/>
              </w:rPr>
            </w:pPr>
            <m:oMathPara>
              <m:oMath>
                <m:sSubSup>
                  <m:sSub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spacing w:val="8"/>
                      </w:rPr>
                      <m:t xml:space="preserve">  a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m × n;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pacing w:val="8"/>
                          </w:rPr>
                          <m:t>j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pacing w:val="8"/>
                          </w:rPr>
                          <m:t>m</m:t>
                        </m:r>
                      </m:den>
                    </m:f>
                  </m:sub>
                  <m:sup>
                    <m:r>
                      <w:rPr>
                        <w:rFonts w:ascii="Cambria Math" w:hAnsi="Cambria Math"/>
                        <w:spacing w:val="8"/>
                      </w:rPr>
                      <m:t>(p)</m:t>
                    </m:r>
                  </m:sup>
                </m:sSubSup>
                <m:r>
                  <w:rPr>
                    <w:rFonts w:ascii="Cambria Math" w:hAnsi="Cambria Math"/>
                    <w:spacing w:val="8"/>
                  </w:rPr>
                  <m:t xml:space="preserve">=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 xml:space="preserve">1- 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(1+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j</m:t>
                            </m:r>
                          </m:num>
                          <m:den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m</m:t>
                            </m:r>
                          </m:den>
                        </m:f>
                        <m:r>
                          <w:rPr>
                            <w:rFonts w:ascii="Cambria Math" w:hAnsi="Cambria Math"/>
                            <w:spacing w:val="8"/>
                          </w:rPr>
                          <m:t>)</m:t>
                        </m:r>
                      </m:e>
                      <m:sup>
                        <m:r>
                          <w:rPr>
                            <w:rFonts w:ascii="Cambria Math" w:hAnsi="Cambria Math"/>
                            <w:spacing w:val="8"/>
                          </w:rPr>
                          <m:t>-m×n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 xml:space="preserve">p × </m:t>
                    </m:r>
                    <m:d>
                      <m:dPr>
                        <m:begChr m:val="["/>
                        <m:endChr m:val="]"/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dPr>
                      <m:e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(1+</m:t>
                            </m:r>
                            <m:f>
                              <m:fPr>
                                <m:ctrlPr>
                                  <w:rPr>
                                    <w:rFonts w:ascii="Cambria Math" w:hAnsi="Cambria Math"/>
                                    <w:i/>
                                    <w:spacing w:val="8"/>
                                  </w:rPr>
                                </m:ctrlPr>
                              </m:fPr>
                              <m:num>
                                <m:r>
                                  <w:rPr>
                                    <w:rFonts w:ascii="Cambria Math" w:hAnsi="Cambria Math"/>
                                    <w:spacing w:val="8"/>
                                  </w:rPr>
                                  <m:t>j</m:t>
                                </m:r>
                              </m:num>
                              <m:den>
                                <m:r>
                                  <w:rPr>
                                    <w:rFonts w:ascii="Cambria Math" w:hAnsi="Cambria Math"/>
                                    <w:spacing w:val="8"/>
                                  </w:rPr>
                                  <m:t>m</m:t>
                                </m:r>
                              </m:den>
                            </m:f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)</m:t>
                            </m:r>
                          </m:e>
                          <m:sup>
                            <m:f>
                              <m:fPr>
                                <m:type m:val="lin"/>
                                <m:ctrlPr>
                                  <w:rPr>
                                    <w:rFonts w:ascii="Cambria Math" w:hAnsi="Cambria Math"/>
                                    <w:i/>
                                    <w:spacing w:val="8"/>
                                  </w:rPr>
                                </m:ctrlPr>
                              </m:fPr>
                              <m:num>
                                <m:r>
                                  <w:rPr>
                                    <w:rFonts w:ascii="Cambria Math" w:hAnsi="Cambria Math"/>
                                    <w:spacing w:val="8"/>
                                  </w:rPr>
                                  <m:t>m</m:t>
                                </m:r>
                              </m:num>
                              <m:den>
                                <m:r>
                                  <w:rPr>
                                    <w:rFonts w:ascii="Cambria Math" w:hAnsi="Cambria Math"/>
                                    <w:spacing w:val="8"/>
                                  </w:rPr>
                                  <m:t>p</m:t>
                                </m:r>
                              </m:den>
                            </m:f>
                          </m:sup>
                        </m:sSup>
                        <m:r>
                          <w:rPr>
                            <w:rFonts w:ascii="Cambria Math" w:hAnsi="Cambria Math"/>
                            <w:spacing w:val="8"/>
                          </w:rPr>
                          <m:t>-1</m:t>
                        </m:r>
                      </m:e>
                    </m:d>
                  </m:den>
                </m:f>
              </m:oMath>
            </m:oMathPara>
          </w:p>
        </w:tc>
        <w:tc>
          <w:tcPr>
            <w:tcW w:w="886" w:type="dxa"/>
            <w:vAlign w:val="center"/>
          </w:tcPr>
          <w:p w14:paraId="4C72BD2B" w14:textId="48D9BC8A" w:rsidR="00ED595E" w:rsidRPr="00DE2791" w:rsidRDefault="00ED595E" w:rsidP="00B6506B">
            <w:pPr>
              <w:jc w:val="right"/>
            </w:pPr>
            <w:r w:rsidRPr="00DE2791">
              <w:t>(8.6.4)</w:t>
            </w:r>
          </w:p>
        </w:tc>
      </w:tr>
    </w:tbl>
    <w:p w14:paraId="36AF84EB" w14:textId="77777777" w:rsidR="00ED595E" w:rsidRPr="00DE2791" w:rsidRDefault="00ED595E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0F71870E" w14:textId="77777777" w:rsidR="00ED595E" w:rsidRPr="00DE2791" w:rsidRDefault="00ED595E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Тогда, современная величина будет иметь вид:</w:t>
      </w:r>
    </w:p>
    <w:p w14:paraId="068AEAFD" w14:textId="77777777" w:rsidR="00ED595E" w:rsidRPr="00DE2791" w:rsidRDefault="00ED595E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640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521"/>
        <w:gridCol w:w="886"/>
      </w:tblGrid>
      <w:tr w:rsidR="00ED595E" w:rsidRPr="00DE2791" w14:paraId="1E762D2B" w14:textId="77777777" w:rsidTr="00ED595E">
        <w:trPr>
          <w:trHeight w:val="456"/>
        </w:trPr>
        <w:tc>
          <w:tcPr>
            <w:tcW w:w="5521" w:type="dxa"/>
            <w:vAlign w:val="center"/>
          </w:tcPr>
          <w:p w14:paraId="1156EA99" w14:textId="77777777" w:rsidR="00ED595E" w:rsidRPr="00DE2791" w:rsidRDefault="00A92457" w:rsidP="00B6506B">
            <w:pPr>
              <w:jc w:val="center"/>
              <w:rPr>
                <w:rFonts w:eastAsia="MS Mincho"/>
                <w:i/>
                <w:spacing w:val="8"/>
              </w:rPr>
            </w:pPr>
            <m:oMathPara>
              <m:oMath>
                <m:sSubSup>
                  <m:sSub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spacing w:val="8"/>
                      </w:rPr>
                      <m:t xml:space="preserve">  A=R×a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m × n;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pacing w:val="8"/>
                          </w:rPr>
                          <m:t>j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pacing w:val="8"/>
                          </w:rPr>
                          <m:t>m</m:t>
                        </m:r>
                      </m:den>
                    </m:f>
                  </m:sub>
                  <m:sup>
                    <m:r>
                      <w:rPr>
                        <w:rFonts w:ascii="Cambria Math" w:hAnsi="Cambria Math"/>
                        <w:spacing w:val="8"/>
                      </w:rPr>
                      <m:t>(p)</m:t>
                    </m:r>
                  </m:sup>
                </m:sSubSup>
              </m:oMath>
            </m:oMathPara>
          </w:p>
        </w:tc>
        <w:tc>
          <w:tcPr>
            <w:tcW w:w="886" w:type="dxa"/>
            <w:vAlign w:val="center"/>
          </w:tcPr>
          <w:p w14:paraId="4E72A023" w14:textId="28C5D6A3" w:rsidR="00ED595E" w:rsidRPr="00DE2791" w:rsidRDefault="00ED595E" w:rsidP="00B6506B">
            <w:pPr>
              <w:jc w:val="right"/>
            </w:pPr>
            <w:r w:rsidRPr="00DE2791">
              <w:t>(8.6.5)</w:t>
            </w:r>
          </w:p>
        </w:tc>
      </w:tr>
    </w:tbl>
    <w:p w14:paraId="7B5D7693" w14:textId="77777777" w:rsidR="004B51D9" w:rsidRPr="00DE2791" w:rsidRDefault="004B51D9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68E7C7CB" w14:textId="2B5EB380" w:rsidR="00A10A96" w:rsidRPr="00DE2791" w:rsidRDefault="00E1277D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П</w:t>
      </w:r>
      <w:r w:rsidR="002C2FA9" w:rsidRPr="00DE2791">
        <w:rPr>
          <w:rFonts w:ascii="Times New Roman" w:hAnsi="Times New Roman" w:cs="Times New Roman"/>
          <w:b/>
          <w:spacing w:val="8"/>
          <w:sz w:val="20"/>
          <w:szCs w:val="20"/>
        </w:rPr>
        <w:t>ример</w:t>
      </w:r>
      <w:r w:rsidR="006D4FAD" w:rsidRPr="00DE2791">
        <w:rPr>
          <w:rFonts w:ascii="Times New Roman" w:hAnsi="Times New Roman" w:cs="Times New Roman"/>
          <w:b/>
          <w:spacing w:val="8"/>
          <w:sz w:val="20"/>
          <w:szCs w:val="20"/>
        </w:rPr>
        <w:t>.</w:t>
      </w:r>
      <w:r w:rsidR="006D4FAD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Предприниматель запланировал создать фонд </w:t>
      </w:r>
      <w:r w:rsidR="006E58A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для </w:t>
      </w:r>
      <w:r w:rsidR="006D4FAD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развития </w:t>
      </w:r>
      <w:r w:rsidR="006E58A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бизнеса </w:t>
      </w:r>
      <w:r w:rsidR="006D4FAD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за три года </w:t>
      </w:r>
      <w:r w:rsidR="006E58A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в размере 150 тыс.руб. </w:t>
      </w:r>
      <w:r w:rsidR="00446279" w:rsidRPr="00DE2791">
        <w:rPr>
          <w:rFonts w:ascii="Times New Roman" w:hAnsi="Times New Roman" w:cs="Times New Roman"/>
          <w:spacing w:val="8"/>
          <w:sz w:val="20"/>
          <w:szCs w:val="20"/>
        </w:rPr>
        <w:t>Для этого он решил просчитать варианты наиболее эффективного заклю</w:t>
      </w:r>
      <w:r w:rsidR="004041B3" w:rsidRPr="00DE2791">
        <w:rPr>
          <w:rFonts w:ascii="Times New Roman" w:hAnsi="Times New Roman" w:cs="Times New Roman"/>
          <w:spacing w:val="8"/>
          <w:sz w:val="20"/>
          <w:szCs w:val="20"/>
        </w:rPr>
        <w:t>чения контракта с кредитной организацией, которая обслуживает пре</w:t>
      </w:r>
      <w:r w:rsidR="004041B3" w:rsidRPr="00DE2791">
        <w:rPr>
          <w:rFonts w:ascii="Times New Roman" w:hAnsi="Times New Roman" w:cs="Times New Roman"/>
          <w:spacing w:val="8"/>
          <w:sz w:val="20"/>
          <w:szCs w:val="20"/>
        </w:rPr>
        <w:t>д</w:t>
      </w:r>
      <w:r w:rsidR="004041B3" w:rsidRPr="00DE2791">
        <w:rPr>
          <w:rFonts w:ascii="Times New Roman" w:hAnsi="Times New Roman" w:cs="Times New Roman"/>
          <w:spacing w:val="8"/>
          <w:sz w:val="20"/>
          <w:szCs w:val="20"/>
        </w:rPr>
        <w:t>принимателя.</w:t>
      </w:r>
    </w:p>
    <w:p w14:paraId="4D0AFDA4" w14:textId="591CF3C1" w:rsidR="004041B3" w:rsidRPr="00DE2791" w:rsidRDefault="00171F5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Решение.</w:t>
      </w:r>
      <w:r w:rsidR="00763584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8518BB" w:rsidRPr="00DE2791">
        <w:rPr>
          <w:rFonts w:ascii="Times New Roman" w:hAnsi="Times New Roman" w:cs="Times New Roman"/>
          <w:spacing w:val="8"/>
          <w:sz w:val="20"/>
          <w:szCs w:val="20"/>
        </w:rPr>
        <w:t>Рассмотрим эти варианты.</w:t>
      </w:r>
    </w:p>
    <w:p w14:paraId="477D0114" w14:textId="337B2F59" w:rsidR="008518BB" w:rsidRPr="00DE2791" w:rsidRDefault="007D73C2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Первый в</w:t>
      </w:r>
      <w:r w:rsidR="008518BB" w:rsidRPr="00DE2791">
        <w:rPr>
          <w:rFonts w:ascii="Times New Roman" w:hAnsi="Times New Roman" w:cs="Times New Roman"/>
          <w:b/>
          <w:spacing w:val="8"/>
          <w:sz w:val="20"/>
          <w:szCs w:val="20"/>
        </w:rPr>
        <w:t>ариант.</w:t>
      </w:r>
      <w:r w:rsidR="008518B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Рентные платежи вносятся по полугодиям в течение трех лет по 20,6 тыс.руб. под 20% годовых с ежеква</w:t>
      </w:r>
      <w:r w:rsidR="008518BB" w:rsidRPr="00DE2791">
        <w:rPr>
          <w:rFonts w:ascii="Times New Roman" w:hAnsi="Times New Roman" w:cs="Times New Roman"/>
          <w:spacing w:val="8"/>
          <w:sz w:val="20"/>
          <w:szCs w:val="20"/>
        </w:rPr>
        <w:t>р</w:t>
      </w:r>
      <w:r w:rsidR="008518BB" w:rsidRPr="00DE2791">
        <w:rPr>
          <w:rFonts w:ascii="Times New Roman" w:hAnsi="Times New Roman" w:cs="Times New Roman"/>
          <w:spacing w:val="8"/>
          <w:sz w:val="20"/>
          <w:szCs w:val="20"/>
        </w:rPr>
        <w:t>тальным начислением.</w:t>
      </w:r>
    </w:p>
    <w:p w14:paraId="6D6028DC" w14:textId="77777777" w:rsidR="008462A1" w:rsidRPr="00DE2791" w:rsidRDefault="008462A1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1. Определим параметры ренты: </w:t>
      </w:r>
    </w:p>
    <w:p w14:paraId="1D0C8286" w14:textId="77777777" w:rsidR="008462A1" w:rsidRPr="00DE2791" w:rsidRDefault="008462A1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>R=20,6 ×2=41,2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03F8193D" w14:textId="77777777" w:rsidR="008462A1" w:rsidRPr="00DE2791" w:rsidRDefault="008462A1" w:rsidP="00B6506B">
      <w:pPr>
        <w:ind w:firstLine="397"/>
        <w:jc w:val="both"/>
        <w:rPr>
          <w:rFonts w:ascii="Cambria Math" w:hAnsi="Cambria Math" w:cs="Times New Roman"/>
          <w:spacing w:val="8"/>
          <w:sz w:val="20"/>
          <w:szCs w:val="20"/>
          <w:oMath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>p = 2; m = 4; j = 20%; n = 3; m×n=12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5FECE25E" w14:textId="77777777" w:rsidR="008462A1" w:rsidRPr="00DE2791" w:rsidRDefault="008462A1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1DB52C9B" w14:textId="77777777" w:rsidR="008462A1" w:rsidRPr="00DE2791" w:rsidRDefault="008462A1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2. Современная величина равна:</w:t>
      </w:r>
    </w:p>
    <w:p w14:paraId="4A7D04D5" w14:textId="77777777" w:rsidR="008462A1" w:rsidRPr="00DE2791" w:rsidRDefault="008462A1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392F4701" w14:textId="77777777" w:rsidR="008462A1" w:rsidRPr="00DE2791" w:rsidRDefault="008462A1" w:rsidP="00B6506B">
      <w:pPr>
        <w:ind w:firstLine="397"/>
        <w:jc w:val="both"/>
        <w:rPr>
          <w:rFonts w:ascii="Cambria Math" w:hAnsi="Cambria Math" w:cs="Times New Roman"/>
          <w:spacing w:val="8"/>
          <w:sz w:val="20"/>
          <w:szCs w:val="20"/>
          <w:oMath/>
        </w:rPr>
      </w:pPr>
      <m:oMathPara>
        <m:oMath>
          <m:r>
            <w:rPr>
              <w:rFonts w:ascii="Cambria Math" w:hAnsi="Cambria Math" w:cs="Times New Roman"/>
              <w:spacing w:val="8"/>
              <w:sz w:val="20"/>
              <w:szCs w:val="20"/>
            </w:rPr>
            <w:lastRenderedPageBreak/>
            <m:t>A=R×</m:t>
          </m:r>
          <m:sSubSup>
            <m:sSubSup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sSubSupPr>
            <m:e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a</m:t>
              </m:r>
            </m:e>
            <m:sub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12;5</m:t>
              </m:r>
            </m:sub>
            <m:sup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(2)</m:t>
              </m:r>
            </m:sup>
          </m:sSubSup>
          <m:r>
            <w:rPr>
              <w:rFonts w:ascii="Cambria Math" w:hAnsi="Cambria Math" w:cs="Times New Roman"/>
              <w:spacing w:val="8"/>
              <w:sz w:val="20"/>
              <w:szCs w:val="20"/>
            </w:rPr>
            <m:t>=41,2×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 xml:space="preserve">1- </m:t>
              </m:r>
              <m:sSup>
                <m:sSupPr>
                  <m:ctrlPr>
                    <w:rPr>
                      <w:rFonts w:ascii="Cambria Math" w:hAnsi="Cambria Math" w:cs="Times New Roman"/>
                      <w:i/>
                      <w:spacing w:val="8"/>
                      <w:sz w:val="20"/>
                      <w:szCs w:val="20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(1+</m:t>
                  </m:r>
                  <m:f>
                    <m:fPr>
                      <m:type m:val="lin"/>
                      <m:ctrlPr>
                        <w:rPr>
                          <w:rFonts w:ascii="Cambria Math" w:hAnsi="Cambria Math" w:cs="Times New Roman"/>
                          <w:i/>
                          <w:spacing w:val="8"/>
                          <w:sz w:val="20"/>
                          <w:szCs w:val="20"/>
                        </w:rPr>
                      </m:ctrlPr>
                    </m:fPr>
                    <m:num>
                      <m:r>
                        <w:rPr>
                          <w:rFonts w:ascii="Cambria Math" w:hAnsi="Cambria Math" w:cs="Times New Roman"/>
                          <w:spacing w:val="8"/>
                          <w:sz w:val="20"/>
                          <w:szCs w:val="20"/>
                        </w:rPr>
                        <m:t>0,2</m:t>
                      </m:r>
                    </m:num>
                    <m:den>
                      <m:r>
                        <w:rPr>
                          <w:rFonts w:ascii="Cambria Math" w:hAnsi="Cambria Math" w:cs="Times New Roman"/>
                          <w:spacing w:val="8"/>
                          <w:sz w:val="20"/>
                          <w:szCs w:val="20"/>
                        </w:rPr>
                        <m:t>4</m:t>
                      </m:r>
                    </m:den>
                  </m:f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)</m:t>
                  </m:r>
                </m:e>
                <m:sup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-12</m:t>
                  </m:r>
                </m:sup>
              </m:sSup>
            </m:num>
            <m:den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 xml:space="preserve">2 × </m:t>
              </m:r>
              <m:d>
                <m:dPr>
                  <m:begChr m:val="["/>
                  <m:endChr m:val="]"/>
                  <m:ctrlPr>
                    <w:rPr>
                      <w:rFonts w:ascii="Cambria Math" w:hAnsi="Cambria Math" w:cs="Times New Roman"/>
                      <w:i/>
                      <w:spacing w:val="8"/>
                      <w:sz w:val="20"/>
                      <w:szCs w:val="20"/>
                    </w:rPr>
                  </m:ctrlPr>
                </m:dPr>
                <m:e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spacing w:val="8"/>
                          <w:sz w:val="20"/>
                          <w:szCs w:val="20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spacing w:val="8"/>
                          <w:sz w:val="20"/>
                          <w:szCs w:val="20"/>
                        </w:rPr>
                        <m:t>(1+</m:t>
                      </m:r>
                      <m:f>
                        <m:fPr>
                          <m:type m:val="lin"/>
                          <m:ctrlPr>
                            <w:rPr>
                              <w:rFonts w:ascii="Cambria Math" w:hAnsi="Cambria Math" w:cs="Times New Roman"/>
                              <w:i/>
                              <w:spacing w:val="8"/>
                              <w:sz w:val="20"/>
                              <w:szCs w:val="20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 w:cs="Times New Roman"/>
                              <w:spacing w:val="8"/>
                              <w:sz w:val="20"/>
                              <w:szCs w:val="20"/>
                            </w:rPr>
                            <m:t>0,2</m:t>
                          </m:r>
                        </m:num>
                        <m:den>
                          <m:r>
                            <w:rPr>
                              <w:rFonts w:ascii="Cambria Math" w:hAnsi="Cambria Math" w:cs="Times New Roman"/>
                              <w:spacing w:val="8"/>
                              <w:sz w:val="20"/>
                              <w:szCs w:val="20"/>
                            </w:rPr>
                            <m:t>4</m:t>
                          </m:r>
                        </m:den>
                      </m:f>
                      <m:r>
                        <w:rPr>
                          <w:rFonts w:ascii="Cambria Math" w:hAnsi="Cambria Math" w:cs="Times New Roman"/>
                          <w:spacing w:val="8"/>
                          <w:sz w:val="20"/>
                          <w:szCs w:val="20"/>
                        </w:rPr>
                        <m:t>)</m:t>
                      </m:r>
                    </m:e>
                    <m:sup>
                      <m:f>
                        <m:fPr>
                          <m:type m:val="lin"/>
                          <m:ctrlPr>
                            <w:rPr>
                              <w:rFonts w:ascii="Cambria Math" w:hAnsi="Cambria Math" w:cs="Times New Roman"/>
                              <w:i/>
                              <w:spacing w:val="8"/>
                              <w:sz w:val="20"/>
                              <w:szCs w:val="20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 w:cs="Times New Roman"/>
                              <w:spacing w:val="8"/>
                              <w:sz w:val="20"/>
                              <w:szCs w:val="20"/>
                            </w:rPr>
                            <m:t>4</m:t>
                          </m:r>
                        </m:num>
                        <m:den>
                          <m:r>
                            <w:rPr>
                              <w:rFonts w:ascii="Cambria Math" w:hAnsi="Cambria Math" w:cs="Times New Roman"/>
                              <w:spacing w:val="8"/>
                              <w:sz w:val="20"/>
                              <w:szCs w:val="20"/>
                            </w:rPr>
                            <m:t>2</m:t>
                          </m:r>
                        </m:den>
                      </m:f>
                    </m:sup>
                  </m:sSup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-1</m:t>
                  </m:r>
                </m:e>
              </m:d>
            </m:den>
          </m:f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= 89,065 тыс.руб. </m:t>
          </m:r>
        </m:oMath>
      </m:oMathPara>
    </w:p>
    <w:p w14:paraId="65C3D338" w14:textId="77777777" w:rsidR="008462A1" w:rsidRPr="00DE2791" w:rsidRDefault="008462A1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248AEDBA" w14:textId="77777777" w:rsidR="008462A1" w:rsidRPr="00DE2791" w:rsidRDefault="008462A1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Второй вариант.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Рентные платежи вносятся по полугодиям в течение трех лет по 20,6 тыс.руб. под 20% годовых с начисл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нием два раза в год.</w:t>
      </w:r>
    </w:p>
    <w:p w14:paraId="00CEBF02" w14:textId="77777777" w:rsidR="008462A1" w:rsidRPr="00DE2791" w:rsidRDefault="008462A1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1. Определим параметры ренты: </w:t>
      </w:r>
    </w:p>
    <w:p w14:paraId="16825951" w14:textId="77777777" w:rsidR="008462A1" w:rsidRPr="00DE2791" w:rsidRDefault="008462A1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>R=20,6×2=41,2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21A924A3" w14:textId="77777777" w:rsidR="008462A1" w:rsidRPr="00DE2791" w:rsidRDefault="008462A1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>p = m = 2; j = 20%; n = 3; m × n = 6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70EF46A2" w14:textId="77777777" w:rsidR="008462A1" w:rsidRPr="00DE2791" w:rsidRDefault="008462A1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2675AD00" w14:textId="77777777" w:rsidR="008462A1" w:rsidRPr="00DE2791" w:rsidRDefault="008462A1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2. Современная величина равна:</w:t>
      </w:r>
    </w:p>
    <w:p w14:paraId="0B7AA9B4" w14:textId="77777777" w:rsidR="008462A1" w:rsidRPr="00DE2791" w:rsidRDefault="008462A1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7BCD038D" w14:textId="1C14FF7E" w:rsidR="008462A1" w:rsidRPr="00DE2791" w:rsidRDefault="008462A1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Para>
        <m:oMath>
          <m:r>
            <w:rPr>
              <w:rFonts w:ascii="Cambria Math" w:hAnsi="Cambria Math" w:cs="Times New Roman"/>
              <w:spacing w:val="8"/>
              <w:sz w:val="20"/>
              <w:szCs w:val="20"/>
            </w:rPr>
            <m:t>A=R×</m:t>
          </m:r>
          <m:sSubSup>
            <m:sSubSup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sSubSupPr>
            <m:e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a</m:t>
              </m:r>
            </m:e>
            <m:sub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6;10</m:t>
              </m:r>
            </m:sub>
            <m:sup>
              <m:d>
                <m:dPr>
                  <m:ctrlPr>
                    <w:rPr>
                      <w:rFonts w:ascii="Cambria Math" w:hAnsi="Cambria Math" w:cs="Times New Roman"/>
                      <w:i/>
                      <w:spacing w:val="8"/>
                      <w:sz w:val="20"/>
                      <w:szCs w:val="20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2</m:t>
                  </m:r>
                </m:e>
              </m:d>
            </m:sup>
          </m:sSubSup>
          <m:r>
            <w:rPr>
              <w:rFonts w:ascii="Cambria Math" w:hAnsi="Cambria Math" w:cs="Times New Roman"/>
              <w:spacing w:val="8"/>
              <w:sz w:val="20"/>
              <w:szCs w:val="20"/>
            </w:rPr>
            <m:t>=41,2×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 xml:space="preserve">1- </m:t>
              </m:r>
              <m:sSup>
                <m:sSupPr>
                  <m:ctrlPr>
                    <w:rPr>
                      <w:rFonts w:ascii="Cambria Math" w:hAnsi="Cambria Math" w:cs="Times New Roman"/>
                      <w:i/>
                      <w:spacing w:val="8"/>
                      <w:sz w:val="20"/>
                      <w:szCs w:val="20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 w:cs="Times New Roman"/>
                          <w:i/>
                          <w:spacing w:val="8"/>
                          <w:sz w:val="20"/>
                          <w:szCs w:val="20"/>
                        </w:rPr>
                      </m:ctrlPr>
                    </m:dPr>
                    <m:e>
                      <m:r>
                        <w:rPr>
                          <w:rFonts w:ascii="Cambria Math" w:hAnsi="Cambria Math" w:cs="Times New Roman"/>
                          <w:spacing w:val="8"/>
                          <w:sz w:val="20"/>
                          <w:szCs w:val="20"/>
                        </w:rPr>
                        <m:t>1+</m:t>
                      </m:r>
                      <m:f>
                        <m:fPr>
                          <m:type m:val="lin"/>
                          <m:ctrlPr>
                            <w:rPr>
                              <w:rFonts w:ascii="Cambria Math" w:hAnsi="Cambria Math" w:cs="Times New Roman"/>
                              <w:i/>
                              <w:spacing w:val="8"/>
                              <w:sz w:val="20"/>
                              <w:szCs w:val="20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 w:cs="Times New Roman"/>
                              <w:spacing w:val="8"/>
                              <w:sz w:val="20"/>
                              <w:szCs w:val="20"/>
                            </w:rPr>
                            <m:t>0,2</m:t>
                          </m:r>
                        </m:num>
                        <m:den>
                          <m:r>
                            <w:rPr>
                              <w:rFonts w:ascii="Cambria Math" w:hAnsi="Cambria Math" w:cs="Times New Roman"/>
                              <w:spacing w:val="8"/>
                              <w:sz w:val="20"/>
                              <w:szCs w:val="20"/>
                            </w:rPr>
                            <m:t>2</m:t>
                          </m:r>
                        </m:den>
                      </m:f>
                    </m:e>
                  </m:d>
                </m:e>
                <m:sup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-2×6</m:t>
                  </m:r>
                </m:sup>
              </m:sSup>
            </m:num>
            <m:den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2×</m:t>
              </m:r>
              <m:d>
                <m:dPr>
                  <m:begChr m:val="["/>
                  <m:endChr m:val="]"/>
                  <m:ctrlPr>
                    <w:rPr>
                      <w:rFonts w:ascii="Cambria Math" w:hAnsi="Cambria Math" w:cs="Times New Roman"/>
                      <w:i/>
                      <w:spacing w:val="8"/>
                      <w:sz w:val="20"/>
                      <w:szCs w:val="20"/>
                    </w:rPr>
                  </m:ctrlPr>
                </m:dPr>
                <m:e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spacing w:val="8"/>
                          <w:sz w:val="20"/>
                          <w:szCs w:val="20"/>
                        </w:rPr>
                      </m:ctrlPr>
                    </m:sSupPr>
                    <m:e>
                      <m:d>
                        <m:dPr>
                          <m:ctrlPr>
                            <w:rPr>
                              <w:rFonts w:ascii="Cambria Math" w:hAnsi="Cambria Math" w:cs="Times New Roman"/>
                              <w:i/>
                              <w:spacing w:val="8"/>
                              <w:sz w:val="20"/>
                              <w:szCs w:val="20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 w:cs="Times New Roman"/>
                              <w:spacing w:val="8"/>
                              <w:sz w:val="20"/>
                              <w:szCs w:val="20"/>
                            </w:rPr>
                            <m:t>1+</m:t>
                          </m:r>
                          <m:f>
                            <m:fPr>
                              <m:type m:val="lin"/>
                              <m:ctrlPr>
                                <w:rPr>
                                  <w:rFonts w:ascii="Cambria Math" w:hAnsi="Cambria Math" w:cs="Times New Roman"/>
                                  <w:i/>
                                  <w:spacing w:val="8"/>
                                  <w:sz w:val="20"/>
                                  <w:szCs w:val="20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 w:cs="Times New Roman"/>
                                  <w:spacing w:val="8"/>
                                  <w:sz w:val="20"/>
                                  <w:szCs w:val="20"/>
                                </w:rPr>
                                <m:t>0,2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 w:cs="Times New Roman"/>
                                  <w:spacing w:val="8"/>
                                  <w:sz w:val="20"/>
                                  <w:szCs w:val="20"/>
                                </w:rPr>
                                <m:t>2</m:t>
                              </m:r>
                            </m:den>
                          </m:f>
                        </m:e>
                      </m:d>
                    </m:e>
                    <m:sup>
                      <m:f>
                        <m:fPr>
                          <m:type m:val="lin"/>
                          <m:ctrlPr>
                            <w:rPr>
                              <w:rFonts w:ascii="Cambria Math" w:hAnsi="Cambria Math" w:cs="Times New Roman"/>
                              <w:i/>
                              <w:spacing w:val="8"/>
                              <w:sz w:val="20"/>
                              <w:szCs w:val="20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 w:cs="Times New Roman"/>
                              <w:spacing w:val="8"/>
                              <w:sz w:val="20"/>
                              <w:szCs w:val="20"/>
                            </w:rPr>
                            <m:t>2</m:t>
                          </m:r>
                        </m:num>
                        <m:den>
                          <m:r>
                            <w:rPr>
                              <w:rFonts w:ascii="Cambria Math" w:hAnsi="Cambria Math" w:cs="Times New Roman"/>
                              <w:spacing w:val="8"/>
                              <w:sz w:val="20"/>
                              <w:szCs w:val="20"/>
                            </w:rPr>
                            <m:t>2</m:t>
                          </m:r>
                        </m:den>
                      </m:f>
                    </m:sup>
                  </m:sSup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-1</m:t>
                  </m:r>
                </m:e>
              </m:d>
            </m:den>
          </m:f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 = 89,718 тыс.руб.</m:t>
          </m:r>
        </m:oMath>
      </m:oMathPara>
    </w:p>
    <w:p w14:paraId="6A445E8A" w14:textId="77777777" w:rsidR="00643BE4" w:rsidRPr="00DE2791" w:rsidRDefault="00643BE4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0D996994" w14:textId="3BE4A56C" w:rsidR="00A10A96" w:rsidRPr="00DE2791" w:rsidRDefault="005460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Из расчетов видно, что первый вариант для предпринимателя более выгодный, поскольку обеспечивает формирование фонда для развития бизнеса в размере 150 тыс.руб. </w:t>
      </w:r>
      <w:r w:rsidR="00AA2749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меньшими суммами. </w:t>
      </w:r>
    </w:p>
    <w:p w14:paraId="46C021A2" w14:textId="77777777" w:rsidR="00763584" w:rsidRPr="00DE2791" w:rsidRDefault="00763584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1A381772" w14:textId="77777777" w:rsidR="005E3AF7" w:rsidRPr="00DE2791" w:rsidRDefault="005E3AF7" w:rsidP="00B6506B">
      <w:pPr>
        <w:pStyle w:val="3"/>
        <w:spacing w:before="0"/>
        <w:jc w:val="center"/>
        <w:rPr>
          <w:rFonts w:ascii="Times New Roman" w:hAnsi="Times New Roman" w:cs="Times New Roman"/>
          <w:color w:val="auto"/>
        </w:rPr>
      </w:pPr>
      <w:bookmarkStart w:id="138" w:name="_Toc316504117"/>
      <w:r w:rsidRPr="00DE2791">
        <w:rPr>
          <w:rFonts w:ascii="Times New Roman" w:hAnsi="Times New Roman" w:cs="Times New Roman"/>
          <w:color w:val="auto"/>
        </w:rPr>
        <w:t>Выводы</w:t>
      </w:r>
      <w:bookmarkEnd w:id="138"/>
    </w:p>
    <w:p w14:paraId="74E83DD0" w14:textId="77777777" w:rsidR="005E3AF7" w:rsidRPr="00DE2791" w:rsidRDefault="005E3AF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0C9846C2" w14:textId="00FE1292" w:rsidR="005E3AF7" w:rsidRPr="00DE2791" w:rsidRDefault="00B9007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Поток платежей, все члены которого есть положительные величины, а временные интервалы между платежами одинаковы, называют финансовой рентой, или просто рентой (rent).</w:t>
      </w:r>
    </w:p>
    <w:p w14:paraId="48DF2D0F" w14:textId="60D2C44A" w:rsidR="005E3AF7" w:rsidRPr="00DE2791" w:rsidRDefault="00B9007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Рента описывается следующими параметрами: член ренты (rent) — размер отдельного платежа, период ренты (rent period, payment period) — временной интервал между двумя последов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тельными платежами, срок ренты (term) — время от начала пе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вого периода ренты до конца последнего, процентная ставка.</w:t>
      </w:r>
    </w:p>
    <w:p w14:paraId="4BD2BDFD" w14:textId="77777777" w:rsidR="00B90073" w:rsidRPr="00DE2791" w:rsidRDefault="00B9007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Наращенная сумма потока платежей (S) – это сумма всех членов последовательности платежей (R) с начисленными на них процентами к концу срока рента, т.е. на дату последней выплаты.</w:t>
      </w:r>
    </w:p>
    <w:p w14:paraId="6ECF60AF" w14:textId="77777777" w:rsidR="00B90073" w:rsidRPr="00DE2791" w:rsidRDefault="00B9007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Наращенная сумма показывает, какую величину будет пре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д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ставлять капитал, вносимый через равные промежутки времени в течение всего срока ренты месте с начисленными процентами.</w:t>
      </w:r>
    </w:p>
    <w:p w14:paraId="1C74CA94" w14:textId="77777777" w:rsidR="00B90073" w:rsidRPr="00DE2791" w:rsidRDefault="00B9007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Современная величина потока платежей (А) – это сумма всех его членов R, дисконтированных (приведенных) на величину процентной ставки на определенный момент времени, совп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дающий с началом потока платежей или предшествующий ему. </w:t>
      </w:r>
    </w:p>
    <w:p w14:paraId="478C4EEF" w14:textId="77777777" w:rsidR="00B90073" w:rsidRPr="00DE2791" w:rsidRDefault="00B9007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Современная величина показывает, какую сумму следовало бы иметь первоначально, чтобы, разбив ее на равные взносы, на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>которые бы начислялись установленные проценты в течение ср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ка ренты, можно было обеспечить получение наращенной суммы.</w:t>
      </w:r>
    </w:p>
    <w:p w14:paraId="4E2C9221" w14:textId="77777777" w:rsidR="0036657E" w:rsidRPr="00DE2791" w:rsidRDefault="0036657E" w:rsidP="00B6506B">
      <w:pPr>
        <w:pStyle w:val="a3"/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Коэффициент наращения ренты зависит от срока ренты n и уровня процентной ставки i. </w:t>
      </w:r>
    </w:p>
    <w:p w14:paraId="482130E8" w14:textId="406A6357" w:rsidR="00C57F96" w:rsidRPr="00DE2791" w:rsidRDefault="00C57F96" w:rsidP="00B6506B">
      <w:pPr>
        <w:pStyle w:val="a3"/>
        <w:ind w:left="0"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Сущность такого показателя как современная величина ре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ты (другие названия – приведенная, текущая величина), а также методы его исчисления дает возможность решения многих ф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нансовых задач: определение эффективности инвестиций, расчет доходности различных финансовых сделок и др.</w:t>
      </w:r>
    </w:p>
    <w:p w14:paraId="1EEEC918" w14:textId="77777777" w:rsidR="0036657E" w:rsidRPr="00DE2791" w:rsidRDefault="0036657E" w:rsidP="00B6506B">
      <w:pPr>
        <w:jc w:val="center"/>
        <w:rPr>
          <w:rFonts w:ascii="Times New Roman" w:hAnsi="Times New Roman" w:cs="Times New Roman"/>
          <w:spacing w:val="8"/>
          <w:sz w:val="20"/>
          <w:szCs w:val="20"/>
        </w:rPr>
      </w:pPr>
    </w:p>
    <w:p w14:paraId="34D07536" w14:textId="77777777" w:rsidR="005E3AF7" w:rsidRPr="00DE2791" w:rsidRDefault="005E3AF7" w:rsidP="00B6506B">
      <w:pPr>
        <w:pStyle w:val="3"/>
        <w:spacing w:before="0"/>
        <w:jc w:val="center"/>
        <w:rPr>
          <w:rFonts w:ascii="Times New Roman" w:hAnsi="Times New Roman" w:cs="Times New Roman"/>
          <w:color w:val="auto"/>
        </w:rPr>
      </w:pPr>
      <w:bookmarkStart w:id="139" w:name="_Toc316504118"/>
      <w:r w:rsidRPr="00DE2791">
        <w:rPr>
          <w:rFonts w:ascii="Times New Roman" w:hAnsi="Times New Roman" w:cs="Times New Roman"/>
          <w:color w:val="auto"/>
        </w:rPr>
        <w:t>Контрольные вопросы</w:t>
      </w:r>
      <w:bookmarkEnd w:id="139"/>
    </w:p>
    <w:p w14:paraId="3C2D6D83" w14:textId="77777777" w:rsidR="005E3AF7" w:rsidRPr="00DE2791" w:rsidRDefault="005E3AF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75724D6C" w14:textId="3BB064FE" w:rsidR="00913185" w:rsidRPr="00DE2791" w:rsidRDefault="00AE0A3E" w:rsidP="00E276C5">
      <w:pPr>
        <w:pStyle w:val="a3"/>
        <w:numPr>
          <w:ilvl w:val="0"/>
          <w:numId w:val="8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Что такое рента?</w:t>
      </w:r>
    </w:p>
    <w:p w14:paraId="1D1B4EF2" w14:textId="3EA46FF3" w:rsidR="00AE0A3E" w:rsidRPr="00DE2791" w:rsidRDefault="00AE0A3E" w:rsidP="00E276C5">
      <w:pPr>
        <w:pStyle w:val="a3"/>
        <w:numPr>
          <w:ilvl w:val="0"/>
          <w:numId w:val="8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Какие виды финансовых рент существуют?</w:t>
      </w:r>
    </w:p>
    <w:p w14:paraId="791F3E42" w14:textId="40D16ED6" w:rsidR="00AE0A3E" w:rsidRPr="00DE2791" w:rsidRDefault="00AE0A3E" w:rsidP="00E276C5">
      <w:pPr>
        <w:pStyle w:val="a3"/>
        <w:numPr>
          <w:ilvl w:val="0"/>
          <w:numId w:val="8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Что представляет собой наращенная сумма обычной ре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ты?</w:t>
      </w:r>
    </w:p>
    <w:p w14:paraId="198D2D54" w14:textId="1329C65A" w:rsidR="00AE0A3E" w:rsidRPr="00DE2791" w:rsidRDefault="00AE0A3E" w:rsidP="00E276C5">
      <w:pPr>
        <w:pStyle w:val="a3"/>
        <w:numPr>
          <w:ilvl w:val="0"/>
          <w:numId w:val="8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Что представляют собой ренты постнумерандо и прен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у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мерандо?</w:t>
      </w:r>
    </w:p>
    <w:p w14:paraId="5810AF81" w14:textId="31881ED0" w:rsidR="00AE0A3E" w:rsidRPr="00DE2791" w:rsidRDefault="00AE0A3E" w:rsidP="00E276C5">
      <w:pPr>
        <w:pStyle w:val="a3"/>
        <w:numPr>
          <w:ilvl w:val="0"/>
          <w:numId w:val="8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Что представляет собой рента, платежи которой осущес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вляются один раз в конце года, а проценты начисляют</w:t>
      </w:r>
      <w:r w:rsidRPr="00DE2791">
        <w:rPr>
          <w:rFonts w:ascii="Times New Roman" w:hAnsi="Times New Roman" w:cs="Times New Roman"/>
          <w:b/>
          <w:bCs/>
          <w:i/>
          <w:iCs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bCs/>
          <w:iCs/>
          <w:spacing w:val="8"/>
          <w:sz w:val="20"/>
          <w:szCs w:val="20"/>
        </w:rPr>
        <w:t>m</w:t>
      </w:r>
      <w:r w:rsidRPr="00DE2791">
        <w:rPr>
          <w:rFonts w:ascii="Times New Roman" w:hAnsi="Times New Roman" w:cs="Times New Roman"/>
          <w:b/>
          <w:bCs/>
          <w:i/>
          <w:iCs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раз в году?</w:t>
      </w:r>
    </w:p>
    <w:p w14:paraId="3660902F" w14:textId="4E12CCD5" w:rsidR="00AE0A3E" w:rsidRPr="00DE2791" w:rsidRDefault="00AE0A3E" w:rsidP="00E276C5">
      <w:pPr>
        <w:pStyle w:val="a3"/>
        <w:numPr>
          <w:ilvl w:val="0"/>
          <w:numId w:val="8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Виды р-срочных рент.</w:t>
      </w:r>
    </w:p>
    <w:p w14:paraId="1FF66701" w14:textId="4FBDE78C" w:rsidR="00D41361" w:rsidRPr="00DE2791" w:rsidRDefault="00D41361" w:rsidP="00E276C5">
      <w:pPr>
        <w:pStyle w:val="a3"/>
        <w:numPr>
          <w:ilvl w:val="0"/>
          <w:numId w:val="8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От чего зависит коэффициент наращения ренты?</w:t>
      </w:r>
    </w:p>
    <w:p w14:paraId="34C3246E" w14:textId="5AE372EE" w:rsidR="00D41361" w:rsidRPr="00DE2791" w:rsidRDefault="007878AB" w:rsidP="00E276C5">
      <w:pPr>
        <w:pStyle w:val="a3"/>
        <w:numPr>
          <w:ilvl w:val="0"/>
          <w:numId w:val="8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Какая ставка применяется, если платежи осуществляются один раз в конце года, а проценты начисляют</w:t>
      </w:r>
      <w:r w:rsidR="00C37045" w:rsidRPr="00DE2791">
        <w:rPr>
          <w:rFonts w:ascii="Times New Roman" w:hAnsi="Times New Roman" w:cs="Times New Roman"/>
          <w:spacing w:val="8"/>
          <w:sz w:val="20"/>
          <w:szCs w:val="20"/>
        </w:rPr>
        <w:t>ся</w:t>
      </w:r>
      <w:r w:rsidRPr="00DE2791">
        <w:rPr>
          <w:rFonts w:ascii="Times New Roman" w:hAnsi="Times New Roman" w:cs="Times New Roman"/>
          <w:bCs/>
          <w:iCs/>
          <w:spacing w:val="8"/>
          <w:sz w:val="20"/>
          <w:szCs w:val="20"/>
        </w:rPr>
        <w:t xml:space="preserve"> m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раз в год?</w:t>
      </w:r>
    </w:p>
    <w:p w14:paraId="2963D746" w14:textId="152EF70E" w:rsidR="00C37045" w:rsidRPr="00DE2791" w:rsidRDefault="00C37045" w:rsidP="00E276C5">
      <w:pPr>
        <w:pStyle w:val="a3"/>
        <w:numPr>
          <w:ilvl w:val="0"/>
          <w:numId w:val="8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Какая формула расчета применима, если рента выплач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вается несколько (p) раз в год равными платежами, а проценты начисляются один раз в конце?</w:t>
      </w:r>
    </w:p>
    <w:p w14:paraId="0B31EBC7" w14:textId="5277991B" w:rsidR="00C37045" w:rsidRPr="00DE2791" w:rsidRDefault="00EC0E15" w:rsidP="00E276C5">
      <w:pPr>
        <w:pStyle w:val="a3"/>
        <w:numPr>
          <w:ilvl w:val="0"/>
          <w:numId w:val="8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В чем сущность такого показателя как современная вел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чина ренты и для решения каких задач он используется?</w:t>
      </w:r>
    </w:p>
    <w:p w14:paraId="51397A0C" w14:textId="75AEE138" w:rsidR="00EC0E15" w:rsidRPr="00DE2791" w:rsidRDefault="008D1353" w:rsidP="00E276C5">
      <w:pPr>
        <w:pStyle w:val="a3"/>
        <w:numPr>
          <w:ilvl w:val="0"/>
          <w:numId w:val="8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Какова формула расчета современной величины ренты?</w:t>
      </w:r>
    </w:p>
    <w:p w14:paraId="36C5E695" w14:textId="7769650C" w:rsidR="0026763F" w:rsidRPr="00DE2791" w:rsidRDefault="0026763F" w:rsidP="00E276C5">
      <w:pPr>
        <w:pStyle w:val="a3"/>
        <w:numPr>
          <w:ilvl w:val="0"/>
          <w:numId w:val="8"/>
        </w:numPr>
        <w:ind w:left="0" w:firstLine="426"/>
        <w:jc w:val="both"/>
        <w:rPr>
          <w:rFonts w:ascii="Times New Roman" w:hAnsi="Times New Roman" w:cs="Times New Roman"/>
          <w:b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Какая формула для получения коэффициента приведения используется при внесении рентных платежей несколько раз в год (p-срочная рента) и начислении процентов один раз в год.</w:t>
      </w:r>
    </w:p>
    <w:p w14:paraId="55B9C1C5" w14:textId="612BC136" w:rsidR="00776D13" w:rsidRPr="00DE2791" w:rsidRDefault="00776D13" w:rsidP="00E276C5">
      <w:pPr>
        <w:pStyle w:val="a3"/>
        <w:numPr>
          <w:ilvl w:val="0"/>
          <w:numId w:val="8"/>
        </w:numPr>
        <w:ind w:left="0" w:firstLine="426"/>
        <w:jc w:val="both"/>
        <w:rPr>
          <w:rFonts w:ascii="Times New Roman" w:hAnsi="Times New Roman" w:cs="Times New Roman"/>
          <w:b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br w:type="page"/>
      </w:r>
    </w:p>
    <w:p w14:paraId="0D006D30" w14:textId="30D14A9E" w:rsidR="00CD3A87" w:rsidRPr="00DE2791" w:rsidRDefault="00925610" w:rsidP="0010004A">
      <w:pPr>
        <w:pStyle w:val="1"/>
      </w:pPr>
      <w:bookmarkStart w:id="140" w:name="_Toc316504119"/>
      <w:r w:rsidRPr="00DE2791">
        <w:lastRenderedPageBreak/>
        <w:t xml:space="preserve">Тема 9. </w:t>
      </w:r>
      <w:r w:rsidR="00CD3A87" w:rsidRPr="00DE2791">
        <w:t xml:space="preserve">ОСОБЕННОСТИ </w:t>
      </w:r>
      <w:r w:rsidR="001F14DB" w:rsidRPr="00DE2791">
        <w:t xml:space="preserve">В </w:t>
      </w:r>
      <w:r w:rsidR="00CD3A87" w:rsidRPr="00DE2791">
        <w:t>ФИНАНСОВЫ</w:t>
      </w:r>
      <w:r w:rsidR="001F14DB" w:rsidRPr="00DE2791">
        <w:t>Х</w:t>
      </w:r>
      <w:r w:rsidR="00CD3A87" w:rsidRPr="00DE2791">
        <w:t xml:space="preserve"> ВЫЧИСЛЕНИ</w:t>
      </w:r>
      <w:r w:rsidR="0010004A" w:rsidRPr="00DE2791">
        <w:t>ЯХ</w:t>
      </w:r>
      <w:bookmarkEnd w:id="140"/>
    </w:p>
    <w:p w14:paraId="4BC415CB" w14:textId="77777777" w:rsidR="00CD3A87" w:rsidRPr="00DE2791" w:rsidRDefault="00CD3A87" w:rsidP="00B6506B">
      <w:pPr>
        <w:pStyle w:val="1"/>
        <w:shd w:val="clear" w:color="auto" w:fill="FFFFFF"/>
        <w:jc w:val="both"/>
        <w:rPr>
          <w:spacing w:val="8"/>
          <w:sz w:val="20"/>
          <w:szCs w:val="20"/>
        </w:rPr>
      </w:pPr>
    </w:p>
    <w:p w14:paraId="1970A7B6" w14:textId="1AC94D77" w:rsidR="00020EDE" w:rsidRPr="00DE2791" w:rsidRDefault="002D7EB4" w:rsidP="00B6506B">
      <w:pPr>
        <w:pStyle w:val="2"/>
        <w:spacing w:before="0"/>
        <w:jc w:val="center"/>
        <w:rPr>
          <w:rFonts w:ascii="Times New Roman" w:hAnsi="Times New Roman" w:cs="Times New Roman"/>
          <w:color w:val="auto"/>
        </w:rPr>
      </w:pPr>
      <w:bookmarkStart w:id="141" w:name="_Toc316504120"/>
      <w:r w:rsidRPr="00DE2791">
        <w:rPr>
          <w:rFonts w:ascii="Times New Roman" w:hAnsi="Times New Roman" w:cs="Times New Roman"/>
          <w:color w:val="auto"/>
        </w:rPr>
        <w:t xml:space="preserve">9.1. </w:t>
      </w:r>
      <w:r w:rsidR="00CD3A87" w:rsidRPr="00DE2791">
        <w:rPr>
          <w:rFonts w:ascii="Times New Roman" w:hAnsi="Times New Roman" w:cs="Times New Roman"/>
          <w:color w:val="auto"/>
        </w:rPr>
        <w:t>Применение простых и сложных процентов</w:t>
      </w:r>
      <w:bookmarkEnd w:id="141"/>
    </w:p>
    <w:p w14:paraId="37AD7F02" w14:textId="77777777" w:rsidR="002D7EB4" w:rsidRPr="00DE2791" w:rsidRDefault="002D7EB4" w:rsidP="00B6506B">
      <w:pPr>
        <w:pStyle w:val="ab"/>
        <w:shd w:val="clear" w:color="auto" w:fill="FFFFFF"/>
        <w:spacing w:before="0" w:beforeAutospacing="0" w:after="0" w:afterAutospacing="0"/>
        <w:ind w:firstLine="397"/>
        <w:jc w:val="both"/>
        <w:rPr>
          <w:spacing w:val="8"/>
          <w:sz w:val="20"/>
          <w:szCs w:val="20"/>
        </w:rPr>
      </w:pPr>
    </w:p>
    <w:p w14:paraId="3C8C3D24" w14:textId="17A652D8" w:rsidR="00CD3A87" w:rsidRPr="00DE2791" w:rsidRDefault="00BA35E0" w:rsidP="00B6506B">
      <w:pPr>
        <w:pStyle w:val="ab"/>
        <w:shd w:val="clear" w:color="auto" w:fill="FFFFFF"/>
        <w:spacing w:before="0" w:beforeAutospacing="0" w:after="0" w:afterAutospacing="0"/>
        <w:ind w:firstLine="397"/>
        <w:jc w:val="both"/>
        <w:rPr>
          <w:spacing w:val="8"/>
          <w:sz w:val="20"/>
          <w:szCs w:val="20"/>
        </w:rPr>
      </w:pPr>
      <w:r w:rsidRPr="00DE2791">
        <w:rPr>
          <w:spacing w:val="8"/>
          <w:sz w:val="20"/>
          <w:szCs w:val="20"/>
        </w:rPr>
        <w:t>Рассуждения и практические выкладки, представленные в настоящем пособии показали, что в финансовых операциях цел</w:t>
      </w:r>
      <w:r w:rsidRPr="00DE2791">
        <w:rPr>
          <w:spacing w:val="8"/>
          <w:sz w:val="20"/>
          <w:szCs w:val="20"/>
        </w:rPr>
        <w:t>е</w:t>
      </w:r>
      <w:r w:rsidRPr="00DE2791">
        <w:rPr>
          <w:spacing w:val="8"/>
          <w:sz w:val="20"/>
          <w:szCs w:val="20"/>
        </w:rPr>
        <w:t>сообразнее применять  практику наращения по сложным проце</w:t>
      </w:r>
      <w:r w:rsidRPr="00DE2791">
        <w:rPr>
          <w:spacing w:val="8"/>
          <w:sz w:val="20"/>
          <w:szCs w:val="20"/>
        </w:rPr>
        <w:t>н</w:t>
      </w:r>
      <w:r w:rsidRPr="00DE2791">
        <w:rPr>
          <w:spacing w:val="8"/>
          <w:sz w:val="20"/>
          <w:szCs w:val="20"/>
        </w:rPr>
        <w:t>там</w:t>
      </w:r>
      <w:r w:rsidR="00CD3A87" w:rsidRPr="00DE2791">
        <w:rPr>
          <w:spacing w:val="8"/>
          <w:sz w:val="20"/>
          <w:szCs w:val="20"/>
        </w:rPr>
        <w:t>, так как он</w:t>
      </w:r>
      <w:r w:rsidRPr="00DE2791">
        <w:rPr>
          <w:spacing w:val="8"/>
          <w:sz w:val="20"/>
          <w:szCs w:val="20"/>
        </w:rPr>
        <w:t>а</w:t>
      </w:r>
      <w:r w:rsidR="00CD3A87" w:rsidRPr="00DE2791">
        <w:rPr>
          <w:spacing w:val="8"/>
          <w:sz w:val="20"/>
          <w:szCs w:val="20"/>
        </w:rPr>
        <w:t xml:space="preserve"> </w:t>
      </w:r>
      <w:r w:rsidRPr="00DE2791">
        <w:rPr>
          <w:spacing w:val="8"/>
          <w:sz w:val="20"/>
          <w:szCs w:val="20"/>
        </w:rPr>
        <w:t>дает</w:t>
      </w:r>
      <w:r w:rsidR="00CD3A87" w:rsidRPr="00DE2791">
        <w:rPr>
          <w:spacing w:val="8"/>
          <w:sz w:val="20"/>
          <w:szCs w:val="20"/>
        </w:rPr>
        <w:t xml:space="preserve"> возможность </w:t>
      </w:r>
      <w:r w:rsidRPr="00DE2791">
        <w:rPr>
          <w:spacing w:val="8"/>
          <w:sz w:val="20"/>
          <w:szCs w:val="20"/>
        </w:rPr>
        <w:t xml:space="preserve">постоянного </w:t>
      </w:r>
      <w:r w:rsidR="00CD3A87" w:rsidRPr="00DE2791">
        <w:rPr>
          <w:spacing w:val="8"/>
          <w:sz w:val="20"/>
          <w:szCs w:val="20"/>
        </w:rPr>
        <w:t>реинвестиров</w:t>
      </w:r>
      <w:r w:rsidR="00CD3A87" w:rsidRPr="00DE2791">
        <w:rPr>
          <w:spacing w:val="8"/>
          <w:sz w:val="20"/>
          <w:szCs w:val="20"/>
        </w:rPr>
        <w:t>а</w:t>
      </w:r>
      <w:r w:rsidR="00CD3A87" w:rsidRPr="00DE2791">
        <w:rPr>
          <w:spacing w:val="8"/>
          <w:sz w:val="20"/>
          <w:szCs w:val="20"/>
        </w:rPr>
        <w:t xml:space="preserve">ния денежных средств. </w:t>
      </w:r>
      <w:r w:rsidRPr="00DE2791">
        <w:rPr>
          <w:spacing w:val="8"/>
          <w:sz w:val="20"/>
          <w:szCs w:val="20"/>
        </w:rPr>
        <w:t xml:space="preserve">Однако </w:t>
      </w:r>
      <w:r w:rsidR="00873997" w:rsidRPr="00DE2791">
        <w:rPr>
          <w:spacing w:val="8"/>
          <w:sz w:val="20"/>
          <w:szCs w:val="20"/>
        </w:rPr>
        <w:t xml:space="preserve">для </w:t>
      </w:r>
      <w:r w:rsidRPr="00DE2791">
        <w:rPr>
          <w:spacing w:val="8"/>
          <w:sz w:val="20"/>
          <w:szCs w:val="20"/>
        </w:rPr>
        <w:t>операций с краткосрочным периодом</w:t>
      </w:r>
      <w:r w:rsidR="00CD3A87" w:rsidRPr="00DE2791">
        <w:rPr>
          <w:spacing w:val="8"/>
          <w:sz w:val="20"/>
          <w:szCs w:val="20"/>
        </w:rPr>
        <w:t xml:space="preserve"> (менее </w:t>
      </w:r>
      <w:r w:rsidRPr="00DE2791">
        <w:rPr>
          <w:spacing w:val="8"/>
          <w:sz w:val="20"/>
          <w:szCs w:val="20"/>
        </w:rPr>
        <w:t xml:space="preserve">одного </w:t>
      </w:r>
      <w:r w:rsidR="00CD3A87" w:rsidRPr="00DE2791">
        <w:rPr>
          <w:spacing w:val="8"/>
          <w:sz w:val="20"/>
          <w:szCs w:val="20"/>
        </w:rPr>
        <w:t xml:space="preserve">года) </w:t>
      </w:r>
      <w:r w:rsidR="00873997" w:rsidRPr="00DE2791">
        <w:rPr>
          <w:spacing w:val="8"/>
          <w:sz w:val="20"/>
          <w:szCs w:val="20"/>
        </w:rPr>
        <w:t>эффективнее</w:t>
      </w:r>
      <w:r w:rsidR="00CD3A87" w:rsidRPr="00DE2791">
        <w:rPr>
          <w:spacing w:val="8"/>
          <w:sz w:val="20"/>
          <w:szCs w:val="20"/>
        </w:rPr>
        <w:t xml:space="preserve"> </w:t>
      </w:r>
      <w:r w:rsidR="00873997" w:rsidRPr="00DE2791">
        <w:rPr>
          <w:spacing w:val="8"/>
          <w:sz w:val="20"/>
          <w:szCs w:val="20"/>
        </w:rPr>
        <w:t>практика</w:t>
      </w:r>
      <w:r w:rsidR="00CD3A87" w:rsidRPr="00DE2791">
        <w:rPr>
          <w:spacing w:val="8"/>
          <w:sz w:val="20"/>
          <w:szCs w:val="20"/>
        </w:rPr>
        <w:t xml:space="preserve"> простых процентов. </w:t>
      </w:r>
      <w:r w:rsidR="00442ABD" w:rsidRPr="00DE2791">
        <w:rPr>
          <w:spacing w:val="8"/>
          <w:sz w:val="20"/>
          <w:szCs w:val="20"/>
        </w:rPr>
        <w:t>Приведем еще раз обоснованные выводы</w:t>
      </w:r>
      <w:r w:rsidR="00CD3A87" w:rsidRPr="00DE2791">
        <w:rPr>
          <w:spacing w:val="8"/>
          <w:sz w:val="20"/>
          <w:szCs w:val="20"/>
        </w:rPr>
        <w:t>:</w:t>
      </w:r>
    </w:p>
    <w:p w14:paraId="6B12545C" w14:textId="13D5ABF5" w:rsidR="00CD3A87" w:rsidRPr="00DE2791" w:rsidRDefault="002A1B68" w:rsidP="00E276C5">
      <w:pPr>
        <w:pStyle w:val="a3"/>
        <w:numPr>
          <w:ilvl w:val="0"/>
          <w:numId w:val="37"/>
        </w:numPr>
        <w:shd w:val="clear" w:color="auto" w:fill="FFFFFF"/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практика </w:t>
      </w:r>
      <w:r w:rsidR="00CD3A87" w:rsidRPr="00DE2791">
        <w:rPr>
          <w:rFonts w:ascii="Times New Roman" w:hAnsi="Times New Roman" w:cs="Times New Roman"/>
          <w:spacing w:val="8"/>
          <w:sz w:val="20"/>
          <w:szCs w:val="20"/>
        </w:rPr>
        <w:t>расч</w:t>
      </w:r>
      <w:r w:rsidR="0046520C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="00CD3A87" w:rsidRPr="00DE2791">
        <w:rPr>
          <w:rFonts w:ascii="Times New Roman" w:hAnsi="Times New Roman" w:cs="Times New Roman"/>
          <w:spacing w:val="8"/>
          <w:sz w:val="20"/>
          <w:szCs w:val="20"/>
        </w:rPr>
        <w:t>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ов</w:t>
      </w:r>
      <w:r w:rsidR="00CD3A87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 применением простых процентов </w:t>
      </w:r>
      <w:r w:rsidR="00BB19E0" w:rsidRPr="00DE2791">
        <w:rPr>
          <w:rFonts w:ascii="Times New Roman" w:hAnsi="Times New Roman" w:cs="Times New Roman"/>
          <w:spacing w:val="8"/>
          <w:sz w:val="20"/>
          <w:szCs w:val="20"/>
        </w:rPr>
        <w:t>проста в использовании</w:t>
      </w:r>
      <w:r w:rsidR="00502BAE" w:rsidRPr="00DE2791">
        <w:rPr>
          <w:rFonts w:ascii="Times New Roman" w:hAnsi="Times New Roman" w:cs="Times New Roman"/>
          <w:spacing w:val="8"/>
          <w:sz w:val="20"/>
          <w:szCs w:val="20"/>
        </w:rPr>
        <w:t>,</w:t>
      </w:r>
      <w:r w:rsidR="00CD3A87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502BAE" w:rsidRPr="00DE2791">
        <w:rPr>
          <w:rFonts w:ascii="Times New Roman" w:hAnsi="Times New Roman" w:cs="Times New Roman"/>
          <w:spacing w:val="8"/>
          <w:sz w:val="20"/>
          <w:szCs w:val="20"/>
        </w:rPr>
        <w:t>п</w:t>
      </w:r>
      <w:r w:rsidR="00BB19E0" w:rsidRPr="00DE2791">
        <w:rPr>
          <w:rFonts w:ascii="Times New Roman" w:hAnsi="Times New Roman" w:cs="Times New Roman"/>
          <w:spacing w:val="8"/>
          <w:sz w:val="20"/>
          <w:szCs w:val="20"/>
        </w:rPr>
        <w:t>о сравнению с практикой сложных процентов</w:t>
      </w:r>
      <w:r w:rsidR="00502BAE"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  <w:r w:rsidR="00BB19E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502BAE" w:rsidRPr="00DE2791">
        <w:rPr>
          <w:rFonts w:ascii="Times New Roman" w:hAnsi="Times New Roman" w:cs="Times New Roman"/>
          <w:spacing w:val="8"/>
          <w:sz w:val="20"/>
          <w:szCs w:val="20"/>
        </w:rPr>
        <w:t>Практика простых процентов</w:t>
      </w:r>
      <w:r w:rsidR="00BB19E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не требу</w:t>
      </w:r>
      <w:r w:rsidR="00502BAE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="00BB19E0" w:rsidRPr="00DE2791">
        <w:rPr>
          <w:rFonts w:ascii="Times New Roman" w:hAnsi="Times New Roman" w:cs="Times New Roman"/>
          <w:spacing w:val="8"/>
          <w:sz w:val="20"/>
          <w:szCs w:val="20"/>
        </w:rPr>
        <w:t>т дополн</w:t>
      </w:r>
      <w:r w:rsidR="00BB19E0"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="00BB19E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тельных </w:t>
      </w:r>
      <w:r w:rsidR="00502BAE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электронных таблиц для расчетов. Достаточно </w:t>
      </w:r>
      <w:r w:rsidR="007B101B" w:rsidRPr="00DE2791">
        <w:rPr>
          <w:rFonts w:ascii="Times New Roman" w:hAnsi="Times New Roman" w:cs="Times New Roman"/>
          <w:spacing w:val="8"/>
          <w:sz w:val="20"/>
          <w:szCs w:val="20"/>
        </w:rPr>
        <w:t>иметь под рукой ручку и лист бумаги, а некоторые расчеты можно в</w:t>
      </w:r>
      <w:r w:rsidR="007B101B" w:rsidRPr="00DE2791">
        <w:rPr>
          <w:rFonts w:ascii="Times New Roman" w:hAnsi="Times New Roman" w:cs="Times New Roman"/>
          <w:spacing w:val="8"/>
          <w:sz w:val="20"/>
          <w:szCs w:val="20"/>
        </w:rPr>
        <w:t>ы</w:t>
      </w:r>
      <w:r w:rsidR="007B101B" w:rsidRPr="00DE2791">
        <w:rPr>
          <w:rFonts w:ascii="Times New Roman" w:hAnsi="Times New Roman" w:cs="Times New Roman"/>
          <w:spacing w:val="8"/>
          <w:sz w:val="20"/>
          <w:szCs w:val="20"/>
        </w:rPr>
        <w:t>полнить в уме.</w:t>
      </w:r>
    </w:p>
    <w:p w14:paraId="393B35CC" w14:textId="10679CE9" w:rsidR="00CD3A87" w:rsidRPr="00DE2791" w:rsidRDefault="00CD3A87" w:rsidP="00E276C5">
      <w:pPr>
        <w:pStyle w:val="a3"/>
        <w:numPr>
          <w:ilvl w:val="0"/>
          <w:numId w:val="37"/>
        </w:numPr>
        <w:shd w:val="clear" w:color="auto" w:fill="FFFFFF"/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при небольших процентных ставках (в пределах 30%) и небольших промежутках времени (в пределах одного года) 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зультаты, полученные с помощью метода простых процентов, довольно близки к результатам, полученным с применением м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тода сложных процентов (расхождение в пределах 1%). </w:t>
      </w:r>
    </w:p>
    <w:p w14:paraId="2F8BAE00" w14:textId="71FB47F2" w:rsidR="00CD3A87" w:rsidRPr="00DE2791" w:rsidRDefault="00CD3A87" w:rsidP="00E276C5">
      <w:pPr>
        <w:pStyle w:val="a3"/>
        <w:numPr>
          <w:ilvl w:val="0"/>
          <w:numId w:val="37"/>
        </w:numPr>
        <w:shd w:val="clear" w:color="auto" w:fill="FFFFFF"/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задолженность, найденная с помощью метода простых процентов для промежутка времени меньше года, всегда</w:t>
      </w:r>
      <w:r w:rsidRPr="00DE2791">
        <w:rPr>
          <w:rStyle w:val="apple-converted-space"/>
          <w:rFonts w:ascii="Times New Roman" w:hAnsi="Times New Roman" w:cs="Times New Roman"/>
          <w:spacing w:val="8"/>
          <w:sz w:val="20"/>
          <w:szCs w:val="20"/>
        </w:rPr>
        <w:t> </w:t>
      </w:r>
      <w:r w:rsidRPr="00DE2791">
        <w:rPr>
          <w:rStyle w:val="aa"/>
          <w:rFonts w:ascii="Times New Roman" w:hAnsi="Times New Roman" w:cs="Times New Roman"/>
          <w:spacing w:val="8"/>
          <w:sz w:val="20"/>
          <w:szCs w:val="20"/>
        </w:rPr>
        <w:t>больше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, чем задолженность, найденная с приме</w:t>
      </w:r>
      <w:r w:rsidR="0046520C" w:rsidRPr="00DE2791">
        <w:rPr>
          <w:rFonts w:ascii="Times New Roman" w:hAnsi="Times New Roman" w:cs="Times New Roman"/>
          <w:spacing w:val="8"/>
          <w:sz w:val="20"/>
          <w:szCs w:val="20"/>
        </w:rPr>
        <w:t>нением метода сложных процентов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</w:p>
    <w:p w14:paraId="556D7797" w14:textId="5093487F" w:rsidR="00597EAB" w:rsidRPr="00DE2791" w:rsidRDefault="00CD3A87" w:rsidP="00B6506B">
      <w:pPr>
        <w:pStyle w:val="ab"/>
        <w:shd w:val="clear" w:color="auto" w:fill="FFFFFF"/>
        <w:spacing w:before="0" w:beforeAutospacing="0" w:after="0" w:afterAutospacing="0"/>
        <w:ind w:firstLine="397"/>
        <w:jc w:val="both"/>
        <w:rPr>
          <w:spacing w:val="8"/>
          <w:sz w:val="20"/>
          <w:szCs w:val="20"/>
        </w:rPr>
      </w:pPr>
      <w:r w:rsidRPr="00DE2791">
        <w:rPr>
          <w:rStyle w:val="aa"/>
          <w:spacing w:val="8"/>
          <w:sz w:val="20"/>
          <w:szCs w:val="20"/>
        </w:rPr>
        <w:t>Замечание</w:t>
      </w:r>
      <w:r w:rsidR="009D56F4" w:rsidRPr="00DE2791">
        <w:rPr>
          <w:rStyle w:val="aa"/>
          <w:spacing w:val="8"/>
          <w:sz w:val="20"/>
          <w:szCs w:val="20"/>
        </w:rPr>
        <w:t>.</w:t>
      </w:r>
      <w:r w:rsidRPr="00DE2791">
        <w:rPr>
          <w:rStyle w:val="apple-converted-space"/>
          <w:rFonts w:eastAsiaTheme="majorEastAsia"/>
          <w:spacing w:val="8"/>
          <w:sz w:val="20"/>
          <w:szCs w:val="20"/>
        </w:rPr>
        <w:t> </w:t>
      </w:r>
      <w:r w:rsidR="009D56F4" w:rsidRPr="00DE2791">
        <w:rPr>
          <w:spacing w:val="8"/>
          <w:sz w:val="20"/>
          <w:szCs w:val="20"/>
        </w:rPr>
        <w:t>К</w:t>
      </w:r>
      <w:r w:rsidRPr="00DE2791">
        <w:rPr>
          <w:spacing w:val="8"/>
          <w:sz w:val="20"/>
          <w:szCs w:val="20"/>
        </w:rPr>
        <w:t>раткосрочные операции (продолжительностью менее года) составляют основную массу всех финансовых опер</w:t>
      </w:r>
      <w:r w:rsidRPr="00DE2791">
        <w:rPr>
          <w:spacing w:val="8"/>
          <w:sz w:val="20"/>
          <w:szCs w:val="20"/>
        </w:rPr>
        <w:t>а</w:t>
      </w:r>
      <w:r w:rsidRPr="00DE2791">
        <w:rPr>
          <w:spacing w:val="8"/>
          <w:sz w:val="20"/>
          <w:szCs w:val="20"/>
        </w:rPr>
        <w:t>ций</w:t>
      </w:r>
      <w:r w:rsidR="009D56F4" w:rsidRPr="00DE2791">
        <w:rPr>
          <w:spacing w:val="8"/>
          <w:sz w:val="20"/>
          <w:szCs w:val="20"/>
        </w:rPr>
        <w:t>,</w:t>
      </w:r>
      <w:r w:rsidRPr="00DE2791">
        <w:rPr>
          <w:spacing w:val="8"/>
          <w:sz w:val="20"/>
          <w:szCs w:val="20"/>
        </w:rPr>
        <w:t xml:space="preserve"> </w:t>
      </w:r>
      <w:r w:rsidR="009D56F4" w:rsidRPr="00DE2791">
        <w:rPr>
          <w:spacing w:val="8"/>
          <w:sz w:val="20"/>
          <w:szCs w:val="20"/>
        </w:rPr>
        <w:t>так как</w:t>
      </w:r>
      <w:r w:rsidRPr="00DE2791">
        <w:rPr>
          <w:spacing w:val="8"/>
          <w:sz w:val="20"/>
          <w:szCs w:val="20"/>
        </w:rPr>
        <w:t xml:space="preserve"> долгосрочные кредиты, погашаемые по частям раз в месяц </w:t>
      </w:r>
      <w:r w:rsidR="009D56F4" w:rsidRPr="00DE2791">
        <w:rPr>
          <w:spacing w:val="8"/>
          <w:sz w:val="20"/>
          <w:szCs w:val="20"/>
        </w:rPr>
        <w:t>(</w:t>
      </w:r>
      <w:r w:rsidRPr="00DE2791">
        <w:rPr>
          <w:spacing w:val="8"/>
          <w:sz w:val="20"/>
          <w:szCs w:val="20"/>
        </w:rPr>
        <w:t>квартал</w:t>
      </w:r>
      <w:r w:rsidR="009D56F4" w:rsidRPr="00DE2791">
        <w:rPr>
          <w:spacing w:val="8"/>
          <w:sz w:val="20"/>
          <w:szCs w:val="20"/>
        </w:rPr>
        <w:t>,</w:t>
      </w:r>
      <w:r w:rsidRPr="00DE2791">
        <w:rPr>
          <w:spacing w:val="8"/>
          <w:sz w:val="20"/>
          <w:szCs w:val="20"/>
        </w:rPr>
        <w:t xml:space="preserve"> полугодие</w:t>
      </w:r>
      <w:r w:rsidR="009D56F4" w:rsidRPr="00DE2791">
        <w:rPr>
          <w:spacing w:val="8"/>
          <w:sz w:val="20"/>
          <w:szCs w:val="20"/>
        </w:rPr>
        <w:t>, год</w:t>
      </w:r>
      <w:r w:rsidRPr="00DE2791">
        <w:rPr>
          <w:spacing w:val="8"/>
          <w:sz w:val="20"/>
          <w:szCs w:val="20"/>
        </w:rPr>
        <w:t>) — это не одна большая финанс</w:t>
      </w:r>
      <w:r w:rsidRPr="00DE2791">
        <w:rPr>
          <w:spacing w:val="8"/>
          <w:sz w:val="20"/>
          <w:szCs w:val="20"/>
        </w:rPr>
        <w:t>о</w:t>
      </w:r>
      <w:r w:rsidRPr="00DE2791">
        <w:rPr>
          <w:spacing w:val="8"/>
          <w:sz w:val="20"/>
          <w:szCs w:val="20"/>
        </w:rPr>
        <w:t>вая операция, а совокупность большого числа непродолжител</w:t>
      </w:r>
      <w:r w:rsidRPr="00DE2791">
        <w:rPr>
          <w:spacing w:val="8"/>
          <w:sz w:val="20"/>
          <w:szCs w:val="20"/>
        </w:rPr>
        <w:t>ь</w:t>
      </w:r>
      <w:r w:rsidRPr="00DE2791">
        <w:rPr>
          <w:spacing w:val="8"/>
          <w:sz w:val="20"/>
          <w:szCs w:val="20"/>
        </w:rPr>
        <w:t>ных операций длиною в ме</w:t>
      </w:r>
      <w:r w:rsidR="009D56F4" w:rsidRPr="00DE2791">
        <w:rPr>
          <w:spacing w:val="8"/>
          <w:sz w:val="20"/>
          <w:szCs w:val="20"/>
        </w:rPr>
        <w:t>сяц</w:t>
      </w:r>
      <w:r w:rsidRPr="00DE2791">
        <w:rPr>
          <w:spacing w:val="8"/>
          <w:sz w:val="20"/>
          <w:szCs w:val="20"/>
        </w:rPr>
        <w:t xml:space="preserve"> </w:t>
      </w:r>
      <w:r w:rsidR="009D56F4" w:rsidRPr="00DE2791">
        <w:rPr>
          <w:spacing w:val="8"/>
          <w:sz w:val="20"/>
          <w:szCs w:val="20"/>
        </w:rPr>
        <w:t>(</w:t>
      </w:r>
      <w:r w:rsidRPr="00DE2791">
        <w:rPr>
          <w:spacing w:val="8"/>
          <w:sz w:val="20"/>
          <w:szCs w:val="20"/>
        </w:rPr>
        <w:t>квартал</w:t>
      </w:r>
      <w:r w:rsidR="009D56F4" w:rsidRPr="00DE2791">
        <w:rPr>
          <w:spacing w:val="8"/>
          <w:sz w:val="20"/>
          <w:szCs w:val="20"/>
        </w:rPr>
        <w:t xml:space="preserve">, </w:t>
      </w:r>
      <w:r w:rsidRPr="00DE2791">
        <w:rPr>
          <w:spacing w:val="8"/>
          <w:sz w:val="20"/>
          <w:szCs w:val="20"/>
        </w:rPr>
        <w:t>полугодие</w:t>
      </w:r>
      <w:r w:rsidR="009D56F4" w:rsidRPr="00DE2791">
        <w:rPr>
          <w:spacing w:val="8"/>
          <w:sz w:val="20"/>
          <w:szCs w:val="20"/>
        </w:rPr>
        <w:t>, год</w:t>
      </w:r>
      <w:r w:rsidRPr="00DE2791">
        <w:rPr>
          <w:spacing w:val="8"/>
          <w:sz w:val="20"/>
          <w:szCs w:val="20"/>
        </w:rPr>
        <w:t>). Именно поэтому в России для начисления процентов по любым кредитам используется метод простых процентов.</w:t>
      </w:r>
    </w:p>
    <w:p w14:paraId="3E8E18A3" w14:textId="31B0599B" w:rsidR="00E4350B" w:rsidRPr="00DE2791" w:rsidRDefault="00E4350B">
      <w:pPr>
        <w:rPr>
          <w:rFonts w:ascii="Times New Roman" w:eastAsia="Times New Roman" w:hAnsi="Times New Roman" w:cs="Times New Roman"/>
          <w:spacing w:val="8"/>
          <w:sz w:val="20"/>
          <w:szCs w:val="20"/>
        </w:rPr>
      </w:pPr>
      <w:r w:rsidRPr="00DE2791">
        <w:rPr>
          <w:spacing w:val="8"/>
          <w:sz w:val="20"/>
          <w:szCs w:val="20"/>
        </w:rPr>
        <w:br w:type="page"/>
      </w:r>
    </w:p>
    <w:p w14:paraId="56227A4D" w14:textId="6391C7E6" w:rsidR="00C51B52" w:rsidRPr="00DE2791" w:rsidRDefault="00597EAB" w:rsidP="00B6506B">
      <w:pPr>
        <w:pStyle w:val="2"/>
        <w:spacing w:before="0"/>
        <w:jc w:val="center"/>
        <w:rPr>
          <w:rFonts w:ascii="Times New Roman" w:hAnsi="Times New Roman" w:cs="Times New Roman"/>
          <w:color w:val="auto"/>
        </w:rPr>
      </w:pPr>
      <w:bookmarkStart w:id="142" w:name="_Toc316504121"/>
      <w:r w:rsidRPr="00DE2791">
        <w:rPr>
          <w:rFonts w:ascii="Times New Roman" w:hAnsi="Times New Roman" w:cs="Times New Roman"/>
          <w:color w:val="auto"/>
        </w:rPr>
        <w:lastRenderedPageBreak/>
        <w:t xml:space="preserve">9.2. </w:t>
      </w:r>
      <w:r w:rsidR="00CD3A87" w:rsidRPr="00DE2791">
        <w:rPr>
          <w:rFonts w:ascii="Times New Roman" w:hAnsi="Times New Roman" w:cs="Times New Roman"/>
          <w:color w:val="auto"/>
        </w:rPr>
        <w:t>Какая схема погашения кредита лучше</w:t>
      </w:r>
      <w:bookmarkEnd w:id="142"/>
    </w:p>
    <w:p w14:paraId="43E28CF0" w14:textId="77777777" w:rsidR="00597EAB" w:rsidRPr="00DE2791" w:rsidRDefault="00597EA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  <w:shd w:val="clear" w:color="auto" w:fill="FFFFFF"/>
        </w:rPr>
      </w:pPr>
    </w:p>
    <w:p w14:paraId="22FAD13A" w14:textId="6FB558DB" w:rsidR="008452D5" w:rsidRPr="00DE2791" w:rsidRDefault="00CD3A87" w:rsidP="00B6506B">
      <w:pPr>
        <w:ind w:firstLine="397"/>
        <w:jc w:val="both"/>
        <w:rPr>
          <w:rStyle w:val="apple-converted-space"/>
          <w:rFonts w:ascii="Times New Roman" w:hAnsi="Times New Roman" w:cs="Times New Roman"/>
          <w:spacing w:val="8"/>
          <w:sz w:val="20"/>
          <w:szCs w:val="20"/>
          <w:shd w:val="clear" w:color="auto" w:fill="FFFFFF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  <w:shd w:val="clear" w:color="auto" w:fill="FFFFFF"/>
        </w:rPr>
        <w:t>При погашении банковских кредитов (как небольших потр</w:t>
      </w:r>
      <w:r w:rsidRPr="00DE2791">
        <w:rPr>
          <w:rFonts w:ascii="Times New Roman" w:hAnsi="Times New Roman" w:cs="Times New Roman"/>
          <w:spacing w:val="8"/>
          <w:sz w:val="20"/>
          <w:szCs w:val="20"/>
          <w:shd w:val="clear" w:color="auto" w:fill="FFFFFF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  <w:shd w:val="clear" w:color="auto" w:fill="FFFFFF"/>
        </w:rPr>
        <w:t>бительских, так и крупных ипотечных) используется два осно</w:t>
      </w:r>
      <w:r w:rsidRPr="00DE2791">
        <w:rPr>
          <w:rFonts w:ascii="Times New Roman" w:hAnsi="Times New Roman" w:cs="Times New Roman"/>
          <w:spacing w:val="8"/>
          <w:sz w:val="20"/>
          <w:szCs w:val="20"/>
          <w:shd w:val="clear" w:color="auto" w:fill="FFFFFF"/>
        </w:rPr>
        <w:t>в</w:t>
      </w:r>
      <w:r w:rsidRPr="00DE2791">
        <w:rPr>
          <w:rFonts w:ascii="Times New Roman" w:hAnsi="Times New Roman" w:cs="Times New Roman"/>
          <w:spacing w:val="8"/>
          <w:sz w:val="20"/>
          <w:szCs w:val="20"/>
          <w:shd w:val="clear" w:color="auto" w:fill="FFFFFF"/>
        </w:rPr>
        <w:t>ных вида платежей: аннуитетный и дифференцированный. На сегодняшний день наиболее популярен первый тип. Диффере</w:t>
      </w:r>
      <w:r w:rsidRPr="00DE2791">
        <w:rPr>
          <w:rFonts w:ascii="Times New Roman" w:hAnsi="Times New Roman" w:cs="Times New Roman"/>
          <w:spacing w:val="8"/>
          <w:sz w:val="20"/>
          <w:szCs w:val="20"/>
          <w:shd w:val="clear" w:color="auto" w:fill="FFFFFF"/>
        </w:rPr>
        <w:t>н</w:t>
      </w:r>
      <w:r w:rsidRPr="00DE2791">
        <w:rPr>
          <w:rFonts w:ascii="Times New Roman" w:hAnsi="Times New Roman" w:cs="Times New Roman"/>
          <w:spacing w:val="8"/>
          <w:sz w:val="20"/>
          <w:szCs w:val="20"/>
          <w:shd w:val="clear" w:color="auto" w:fill="FFFFFF"/>
        </w:rPr>
        <w:t xml:space="preserve">цированный способ тоже имеет свои плюсы, но по ряду причин банки предлагают его заемщикам намного реже. </w:t>
      </w:r>
    </w:p>
    <w:p w14:paraId="2A890954" w14:textId="44A9ADC3" w:rsidR="008452D5" w:rsidRPr="00DE2791" w:rsidRDefault="00CD3A8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  <w:shd w:val="clear" w:color="auto" w:fill="FFFFFF"/>
        </w:rPr>
        <w:t>Отличительной чертой аннуитетного вида платежей является то, что он предполагает равные ежемесячные выплаты.</w:t>
      </w:r>
      <w:r w:rsidR="00107723" w:rsidRPr="00DE2791">
        <w:rPr>
          <w:rFonts w:ascii="Times New Roman" w:hAnsi="Times New Roman" w:cs="Times New Roman"/>
          <w:spacing w:val="8"/>
          <w:sz w:val="20"/>
          <w:szCs w:val="20"/>
          <w:shd w:val="clear" w:color="auto" w:fill="FFFFFF"/>
        </w:rPr>
        <w:t xml:space="preserve"> </w:t>
      </w:r>
      <w:r w:rsidRPr="00DE2791">
        <w:rPr>
          <w:rFonts w:ascii="Times New Roman" w:hAnsi="Times New Roman" w:cs="Times New Roman"/>
          <w:spacing w:val="8"/>
          <w:sz w:val="20"/>
          <w:szCs w:val="20"/>
          <w:shd w:val="clear" w:color="auto" w:fill="FFFFFF"/>
        </w:rPr>
        <w:t xml:space="preserve">Однако при внешней стабильности платежа не стоит упускать из виду, что </w:t>
      </w:r>
      <w:r w:rsidR="00230C35" w:rsidRPr="00DE2791">
        <w:rPr>
          <w:rFonts w:ascii="Times New Roman" w:hAnsi="Times New Roman" w:cs="Times New Roman"/>
          <w:spacing w:val="8"/>
          <w:sz w:val="20"/>
          <w:szCs w:val="20"/>
          <w:shd w:val="clear" w:color="auto" w:fill="FFFFFF"/>
        </w:rPr>
        <w:t>«</w:t>
      </w:r>
      <w:r w:rsidRPr="00DE2791">
        <w:rPr>
          <w:rFonts w:ascii="Times New Roman" w:hAnsi="Times New Roman" w:cs="Times New Roman"/>
          <w:spacing w:val="8"/>
          <w:sz w:val="20"/>
          <w:szCs w:val="20"/>
          <w:shd w:val="clear" w:color="auto" w:fill="FFFFFF"/>
        </w:rPr>
        <w:t>внутри</w:t>
      </w:r>
      <w:r w:rsidR="00230C35" w:rsidRPr="00DE2791">
        <w:rPr>
          <w:rFonts w:ascii="Times New Roman" w:hAnsi="Times New Roman" w:cs="Times New Roman"/>
          <w:spacing w:val="8"/>
          <w:sz w:val="20"/>
          <w:szCs w:val="20"/>
          <w:shd w:val="clear" w:color="auto" w:fill="FFFFFF"/>
        </w:rPr>
        <w:t>»</w:t>
      </w:r>
      <w:r w:rsidRPr="00DE2791">
        <w:rPr>
          <w:rFonts w:ascii="Times New Roman" w:hAnsi="Times New Roman" w:cs="Times New Roman"/>
          <w:spacing w:val="8"/>
          <w:sz w:val="20"/>
          <w:szCs w:val="20"/>
          <w:shd w:val="clear" w:color="auto" w:fill="FFFFFF"/>
        </w:rPr>
        <w:t xml:space="preserve"> самого платежа происходят изменения. Так, в н</w:t>
      </w:r>
      <w:r w:rsidRPr="00DE2791">
        <w:rPr>
          <w:rFonts w:ascii="Times New Roman" w:hAnsi="Times New Roman" w:cs="Times New Roman"/>
          <w:spacing w:val="8"/>
          <w:sz w:val="20"/>
          <w:szCs w:val="20"/>
          <w:shd w:val="clear" w:color="auto" w:fill="FFFFFF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  <w:shd w:val="clear" w:color="auto" w:fill="FFFFFF"/>
        </w:rPr>
        <w:t>чале кредитного периода оплачиваются практически только пр</w:t>
      </w:r>
      <w:r w:rsidRPr="00DE2791">
        <w:rPr>
          <w:rFonts w:ascii="Times New Roman" w:hAnsi="Times New Roman" w:cs="Times New Roman"/>
          <w:spacing w:val="8"/>
          <w:sz w:val="20"/>
          <w:szCs w:val="20"/>
          <w:shd w:val="clear" w:color="auto" w:fill="FFFFFF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  <w:shd w:val="clear" w:color="auto" w:fill="FFFFFF"/>
        </w:rPr>
        <w:t>центы по займу, в то время как само тело кредита меняется вес</w:t>
      </w:r>
      <w:r w:rsidRPr="00DE2791">
        <w:rPr>
          <w:rFonts w:ascii="Times New Roman" w:hAnsi="Times New Roman" w:cs="Times New Roman"/>
          <w:spacing w:val="8"/>
          <w:sz w:val="20"/>
          <w:szCs w:val="20"/>
          <w:shd w:val="clear" w:color="auto" w:fill="FFFFFF"/>
        </w:rPr>
        <w:t>ь</w:t>
      </w:r>
      <w:r w:rsidRPr="00DE2791">
        <w:rPr>
          <w:rFonts w:ascii="Times New Roman" w:hAnsi="Times New Roman" w:cs="Times New Roman"/>
          <w:spacing w:val="8"/>
          <w:sz w:val="20"/>
          <w:szCs w:val="20"/>
          <w:shd w:val="clear" w:color="auto" w:fill="FFFFFF"/>
        </w:rPr>
        <w:t>ма незначительно. Со временем же процентная составляющая уменьшается и заемщик переходит к погашению самого кредита.</w:t>
      </w:r>
      <w:r w:rsidRPr="00DE2791">
        <w:rPr>
          <w:rStyle w:val="apple-converted-space"/>
          <w:rFonts w:ascii="Times New Roman" w:hAnsi="Times New Roman" w:cs="Times New Roman"/>
          <w:spacing w:val="8"/>
          <w:sz w:val="20"/>
          <w:szCs w:val="20"/>
          <w:shd w:val="clear" w:color="auto" w:fill="FFFFFF"/>
        </w:rPr>
        <w:t> </w:t>
      </w:r>
      <w:r w:rsidR="008452D5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7C58D664" w14:textId="0271ED5D" w:rsidR="008452D5" w:rsidRPr="00DE2791" w:rsidRDefault="00CD3A8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  <w:shd w:val="clear" w:color="auto" w:fill="FFFFFF"/>
        </w:rPr>
        <w:t>При дифференцированных выплатах кредит разбивается на равные доли, а проценты набегают на остаток кредита. Таким образом, долг по кредиту с каждым месяцем уменьшается.</w:t>
      </w:r>
      <w:r w:rsidR="00107723" w:rsidRPr="00DE2791">
        <w:rPr>
          <w:rFonts w:ascii="Times New Roman" w:hAnsi="Times New Roman" w:cs="Times New Roman"/>
          <w:spacing w:val="8"/>
          <w:sz w:val="20"/>
          <w:szCs w:val="20"/>
          <w:shd w:val="clear" w:color="auto" w:fill="FFFFFF"/>
        </w:rPr>
        <w:t xml:space="preserve"> </w:t>
      </w:r>
      <w:r w:rsidRPr="00DE2791">
        <w:rPr>
          <w:rFonts w:ascii="Times New Roman" w:hAnsi="Times New Roman" w:cs="Times New Roman"/>
          <w:spacing w:val="8"/>
          <w:sz w:val="20"/>
          <w:szCs w:val="20"/>
          <w:shd w:val="clear" w:color="auto" w:fill="FFFFFF"/>
        </w:rPr>
        <w:t>При одинаковом размере кредита и равной процентной ставке дифф</w:t>
      </w:r>
      <w:r w:rsidRPr="00DE2791">
        <w:rPr>
          <w:rFonts w:ascii="Times New Roman" w:hAnsi="Times New Roman" w:cs="Times New Roman"/>
          <w:spacing w:val="8"/>
          <w:sz w:val="20"/>
          <w:szCs w:val="20"/>
          <w:shd w:val="clear" w:color="auto" w:fill="FFFFFF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  <w:shd w:val="clear" w:color="auto" w:fill="FFFFFF"/>
        </w:rPr>
        <w:t xml:space="preserve">ренцированный способ погашения кредита может быть выгоднее аннуитетного на 7-8%. Кроме того, аннуитет чреват серьезными переплатами в случае, если заемщик пожелает погасить кредит досрочно. </w:t>
      </w:r>
      <w:r w:rsidR="0024065B" w:rsidRPr="00DE2791">
        <w:rPr>
          <w:rFonts w:ascii="Times New Roman" w:hAnsi="Times New Roman" w:cs="Times New Roman"/>
          <w:spacing w:val="8"/>
          <w:sz w:val="20"/>
          <w:szCs w:val="20"/>
          <w:shd w:val="clear" w:color="auto" w:fill="FFFFFF"/>
        </w:rPr>
        <w:t>Тогда</w:t>
      </w:r>
      <w:r w:rsidRPr="00DE2791">
        <w:rPr>
          <w:rFonts w:ascii="Times New Roman" w:hAnsi="Times New Roman" w:cs="Times New Roman"/>
          <w:spacing w:val="8"/>
          <w:sz w:val="20"/>
          <w:szCs w:val="20"/>
          <w:shd w:val="clear" w:color="auto" w:fill="FFFFFF"/>
        </w:rPr>
        <w:t xml:space="preserve"> значительная часть денежных средств, внесе</w:t>
      </w:r>
      <w:r w:rsidRPr="00DE2791">
        <w:rPr>
          <w:rFonts w:ascii="Times New Roman" w:hAnsi="Times New Roman" w:cs="Times New Roman"/>
          <w:spacing w:val="8"/>
          <w:sz w:val="20"/>
          <w:szCs w:val="20"/>
          <w:shd w:val="clear" w:color="auto" w:fill="FFFFFF"/>
        </w:rPr>
        <w:t>н</w:t>
      </w:r>
      <w:r w:rsidRPr="00DE2791">
        <w:rPr>
          <w:rFonts w:ascii="Times New Roman" w:hAnsi="Times New Roman" w:cs="Times New Roman"/>
          <w:spacing w:val="8"/>
          <w:sz w:val="20"/>
          <w:szCs w:val="20"/>
          <w:shd w:val="clear" w:color="auto" w:fill="FFFFFF"/>
        </w:rPr>
        <w:t>ных раннее в счет процентов, окаж</w:t>
      </w:r>
      <w:r w:rsidR="0024065B" w:rsidRPr="00DE2791">
        <w:rPr>
          <w:rFonts w:ascii="Times New Roman" w:hAnsi="Times New Roman" w:cs="Times New Roman"/>
          <w:spacing w:val="8"/>
          <w:sz w:val="20"/>
          <w:szCs w:val="20"/>
          <w:shd w:val="clear" w:color="auto" w:fill="FFFFFF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  <w:shd w:val="clear" w:color="auto" w:fill="FFFFFF"/>
        </w:rPr>
        <w:t xml:space="preserve">тся </w:t>
      </w:r>
      <w:r w:rsidR="0024065B" w:rsidRPr="00DE2791">
        <w:rPr>
          <w:rFonts w:ascii="Times New Roman" w:hAnsi="Times New Roman" w:cs="Times New Roman"/>
          <w:spacing w:val="8"/>
          <w:sz w:val="20"/>
          <w:szCs w:val="20"/>
          <w:shd w:val="clear" w:color="auto" w:fill="FFFFFF"/>
        </w:rPr>
        <w:t>заплаченной</w:t>
      </w:r>
      <w:r w:rsidRPr="00DE2791">
        <w:rPr>
          <w:rFonts w:ascii="Times New Roman" w:hAnsi="Times New Roman" w:cs="Times New Roman"/>
          <w:spacing w:val="8"/>
          <w:sz w:val="20"/>
          <w:szCs w:val="20"/>
          <w:shd w:val="clear" w:color="auto" w:fill="FFFFFF"/>
        </w:rPr>
        <w:t xml:space="preserve"> напрасно. Поэтому лучшее, что можно сделать в таком случае - это пр</w:t>
      </w:r>
      <w:r w:rsidRPr="00DE2791">
        <w:rPr>
          <w:rFonts w:ascii="Times New Roman" w:hAnsi="Times New Roman" w:cs="Times New Roman"/>
          <w:spacing w:val="8"/>
          <w:sz w:val="20"/>
          <w:szCs w:val="20"/>
          <w:shd w:val="clear" w:color="auto" w:fill="FFFFFF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  <w:shd w:val="clear" w:color="auto" w:fill="FFFFFF"/>
        </w:rPr>
        <w:t>должать ежемесячные выплаты, не пытаясь досрочно погасить кредит.</w:t>
      </w:r>
      <w:r w:rsidRPr="00DE2791">
        <w:rPr>
          <w:rStyle w:val="apple-converted-space"/>
          <w:rFonts w:ascii="Times New Roman" w:hAnsi="Times New Roman" w:cs="Times New Roman"/>
          <w:spacing w:val="8"/>
          <w:sz w:val="20"/>
          <w:szCs w:val="20"/>
          <w:shd w:val="clear" w:color="auto" w:fill="FFFFFF"/>
        </w:rPr>
        <w:t> </w:t>
      </w:r>
      <w:r w:rsidR="008452D5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4D3643C7" w14:textId="77647F58" w:rsidR="00CD3A87" w:rsidRPr="00DE2791" w:rsidRDefault="00BE5931" w:rsidP="00107723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  <w:shd w:val="clear" w:color="auto" w:fill="FFFFFF"/>
        </w:rPr>
        <w:t>В заключение отметим</w:t>
      </w:r>
      <w:r w:rsidR="00B67318" w:rsidRPr="00DE2791">
        <w:rPr>
          <w:rFonts w:ascii="Times New Roman" w:hAnsi="Times New Roman" w:cs="Times New Roman"/>
          <w:spacing w:val="8"/>
          <w:sz w:val="20"/>
          <w:szCs w:val="20"/>
          <w:shd w:val="clear" w:color="auto" w:fill="FFFFFF"/>
        </w:rPr>
        <w:t xml:space="preserve"> следующее. По мнению</w:t>
      </w:r>
      <w:r w:rsidRPr="00DE2791">
        <w:rPr>
          <w:rFonts w:ascii="Times New Roman" w:hAnsi="Times New Roman" w:cs="Times New Roman"/>
          <w:spacing w:val="8"/>
          <w:sz w:val="20"/>
          <w:szCs w:val="20"/>
          <w:shd w:val="clear" w:color="auto" w:fill="FFFFFF"/>
        </w:rPr>
        <w:t xml:space="preserve"> а</w:t>
      </w:r>
      <w:r w:rsidR="005C091C" w:rsidRPr="00DE2791">
        <w:rPr>
          <w:rFonts w:ascii="Times New Roman" w:hAnsi="Times New Roman" w:cs="Times New Roman"/>
          <w:spacing w:val="8"/>
          <w:sz w:val="20"/>
          <w:szCs w:val="20"/>
          <w:shd w:val="clear" w:color="auto" w:fill="FFFFFF"/>
        </w:rPr>
        <w:t>налитик</w:t>
      </w:r>
      <w:r w:rsidR="00B67318" w:rsidRPr="00DE2791">
        <w:rPr>
          <w:rFonts w:ascii="Times New Roman" w:hAnsi="Times New Roman" w:cs="Times New Roman"/>
          <w:spacing w:val="8"/>
          <w:sz w:val="20"/>
          <w:szCs w:val="20"/>
          <w:shd w:val="clear" w:color="auto" w:fill="FFFFFF"/>
        </w:rPr>
        <w:t xml:space="preserve">ов </w:t>
      </w:r>
      <w:r w:rsidR="00CD3A87" w:rsidRPr="00DE2791">
        <w:rPr>
          <w:rFonts w:ascii="Times New Roman" w:hAnsi="Times New Roman" w:cs="Times New Roman"/>
          <w:spacing w:val="8"/>
          <w:sz w:val="20"/>
          <w:szCs w:val="20"/>
          <w:shd w:val="clear" w:color="auto" w:fill="FFFFFF"/>
        </w:rPr>
        <w:t>аннуитетное погашение кредита имеет два значительных пр</w:t>
      </w:r>
      <w:r w:rsidR="00CD3A87" w:rsidRPr="00DE2791">
        <w:rPr>
          <w:rFonts w:ascii="Times New Roman" w:hAnsi="Times New Roman" w:cs="Times New Roman"/>
          <w:spacing w:val="8"/>
          <w:sz w:val="20"/>
          <w:szCs w:val="20"/>
          <w:shd w:val="clear" w:color="auto" w:fill="FFFFFF"/>
        </w:rPr>
        <w:t>е</w:t>
      </w:r>
      <w:r w:rsidR="00CD3A87" w:rsidRPr="00DE2791">
        <w:rPr>
          <w:rFonts w:ascii="Times New Roman" w:hAnsi="Times New Roman" w:cs="Times New Roman"/>
          <w:spacing w:val="8"/>
          <w:sz w:val="20"/>
          <w:szCs w:val="20"/>
          <w:shd w:val="clear" w:color="auto" w:fill="FFFFFF"/>
        </w:rPr>
        <w:t>имущества</w:t>
      </w:r>
      <w:r w:rsidR="00B67318" w:rsidRPr="00DE2791">
        <w:rPr>
          <w:rFonts w:ascii="Times New Roman" w:hAnsi="Times New Roman" w:cs="Times New Roman"/>
          <w:spacing w:val="8"/>
          <w:sz w:val="20"/>
          <w:szCs w:val="20"/>
          <w:shd w:val="clear" w:color="auto" w:fill="FFFFFF"/>
        </w:rPr>
        <w:t xml:space="preserve"> над дифференцированным</w:t>
      </w:r>
      <w:r w:rsidR="00CD3A87" w:rsidRPr="00DE2791">
        <w:rPr>
          <w:rFonts w:ascii="Times New Roman" w:hAnsi="Times New Roman" w:cs="Times New Roman"/>
          <w:spacing w:val="8"/>
          <w:sz w:val="20"/>
          <w:szCs w:val="20"/>
          <w:shd w:val="clear" w:color="auto" w:fill="FFFFFF"/>
        </w:rPr>
        <w:t>. Во-первых, сумма, кот</w:t>
      </w:r>
      <w:r w:rsidR="00CD3A87" w:rsidRPr="00DE2791">
        <w:rPr>
          <w:rFonts w:ascii="Times New Roman" w:hAnsi="Times New Roman" w:cs="Times New Roman"/>
          <w:spacing w:val="8"/>
          <w:sz w:val="20"/>
          <w:szCs w:val="20"/>
          <w:shd w:val="clear" w:color="auto" w:fill="FFFFFF"/>
        </w:rPr>
        <w:t>о</w:t>
      </w:r>
      <w:r w:rsidR="00CD3A87" w:rsidRPr="00DE2791">
        <w:rPr>
          <w:rFonts w:ascii="Times New Roman" w:hAnsi="Times New Roman" w:cs="Times New Roman"/>
          <w:spacing w:val="8"/>
          <w:sz w:val="20"/>
          <w:szCs w:val="20"/>
          <w:shd w:val="clear" w:color="auto" w:fill="FFFFFF"/>
        </w:rPr>
        <w:t>рую может взять заемщик при аннуитетном способе, как прав</w:t>
      </w:r>
      <w:r w:rsidR="00CD3A87" w:rsidRPr="00DE2791">
        <w:rPr>
          <w:rFonts w:ascii="Times New Roman" w:hAnsi="Times New Roman" w:cs="Times New Roman"/>
          <w:spacing w:val="8"/>
          <w:sz w:val="20"/>
          <w:szCs w:val="20"/>
          <w:shd w:val="clear" w:color="auto" w:fill="FFFFFF"/>
        </w:rPr>
        <w:t>и</w:t>
      </w:r>
      <w:r w:rsidR="00CD3A87" w:rsidRPr="00DE2791">
        <w:rPr>
          <w:rFonts w:ascii="Times New Roman" w:hAnsi="Times New Roman" w:cs="Times New Roman"/>
          <w:spacing w:val="8"/>
          <w:sz w:val="20"/>
          <w:szCs w:val="20"/>
          <w:shd w:val="clear" w:color="auto" w:fill="FFFFFF"/>
        </w:rPr>
        <w:t>ло, значительно превышает ту, которую банк выдаст при дифф</w:t>
      </w:r>
      <w:r w:rsidR="00CD3A87" w:rsidRPr="00DE2791">
        <w:rPr>
          <w:rFonts w:ascii="Times New Roman" w:hAnsi="Times New Roman" w:cs="Times New Roman"/>
          <w:spacing w:val="8"/>
          <w:sz w:val="20"/>
          <w:szCs w:val="20"/>
          <w:shd w:val="clear" w:color="auto" w:fill="FFFFFF"/>
        </w:rPr>
        <w:t>е</w:t>
      </w:r>
      <w:r w:rsidR="00CD3A87" w:rsidRPr="00DE2791">
        <w:rPr>
          <w:rFonts w:ascii="Times New Roman" w:hAnsi="Times New Roman" w:cs="Times New Roman"/>
          <w:spacing w:val="8"/>
          <w:sz w:val="20"/>
          <w:szCs w:val="20"/>
          <w:shd w:val="clear" w:color="auto" w:fill="FFFFFF"/>
        </w:rPr>
        <w:t>ренцированном. Это происходит от того, что разовый ежемеся</w:t>
      </w:r>
      <w:r w:rsidR="00CD3A87" w:rsidRPr="00DE2791">
        <w:rPr>
          <w:rFonts w:ascii="Times New Roman" w:hAnsi="Times New Roman" w:cs="Times New Roman"/>
          <w:spacing w:val="8"/>
          <w:sz w:val="20"/>
          <w:szCs w:val="20"/>
          <w:shd w:val="clear" w:color="auto" w:fill="FFFFFF"/>
        </w:rPr>
        <w:t>ч</w:t>
      </w:r>
      <w:r w:rsidR="00CD3A87" w:rsidRPr="00DE2791">
        <w:rPr>
          <w:rFonts w:ascii="Times New Roman" w:hAnsi="Times New Roman" w:cs="Times New Roman"/>
          <w:spacing w:val="8"/>
          <w:sz w:val="20"/>
          <w:szCs w:val="20"/>
          <w:shd w:val="clear" w:color="auto" w:fill="FFFFFF"/>
        </w:rPr>
        <w:t>ный платеж не должен превышать оговоренную долю месячного дохода заемщика (обычно 40-50%), а при дифференцированной схеме размер первой выплаты представля</w:t>
      </w:r>
      <w:r w:rsidR="005C091C" w:rsidRPr="00DE2791">
        <w:rPr>
          <w:rFonts w:ascii="Times New Roman" w:hAnsi="Times New Roman" w:cs="Times New Roman"/>
          <w:spacing w:val="8"/>
          <w:sz w:val="20"/>
          <w:szCs w:val="20"/>
          <w:shd w:val="clear" w:color="auto" w:fill="FFFFFF"/>
        </w:rPr>
        <w:t>ет собой довольно крупную сумму</w:t>
      </w:r>
      <w:r w:rsidR="00CD3A87" w:rsidRPr="00DE2791">
        <w:rPr>
          <w:rFonts w:ascii="Times New Roman" w:hAnsi="Times New Roman" w:cs="Times New Roman"/>
          <w:spacing w:val="8"/>
          <w:sz w:val="20"/>
          <w:szCs w:val="20"/>
          <w:shd w:val="clear" w:color="auto" w:fill="FFFFFF"/>
        </w:rPr>
        <w:t>. Второе пре</w:t>
      </w:r>
      <w:r w:rsidR="00107723" w:rsidRPr="00DE2791">
        <w:rPr>
          <w:rFonts w:ascii="Times New Roman" w:hAnsi="Times New Roman" w:cs="Times New Roman"/>
          <w:spacing w:val="8"/>
          <w:sz w:val="20"/>
          <w:szCs w:val="20"/>
          <w:shd w:val="clear" w:color="auto" w:fill="FFFFFF"/>
        </w:rPr>
        <w:t xml:space="preserve">имущество аннуитетного способа </w:t>
      </w:r>
      <w:r w:rsidR="00CD3A87" w:rsidRPr="00DE2791">
        <w:rPr>
          <w:rFonts w:ascii="Times New Roman" w:hAnsi="Times New Roman" w:cs="Times New Roman"/>
          <w:spacing w:val="8"/>
          <w:sz w:val="20"/>
          <w:szCs w:val="20"/>
          <w:shd w:val="clear" w:color="auto" w:fill="FFFFFF"/>
        </w:rPr>
        <w:t>заключается в том, что одинаковые ежемесячные выплаты позв</w:t>
      </w:r>
      <w:r w:rsidR="00CD3A87" w:rsidRPr="00DE2791">
        <w:rPr>
          <w:rFonts w:ascii="Times New Roman" w:hAnsi="Times New Roman" w:cs="Times New Roman"/>
          <w:spacing w:val="8"/>
          <w:sz w:val="20"/>
          <w:szCs w:val="20"/>
          <w:shd w:val="clear" w:color="auto" w:fill="FFFFFF"/>
        </w:rPr>
        <w:t>о</w:t>
      </w:r>
      <w:r w:rsidR="00CD3A87" w:rsidRPr="00DE2791">
        <w:rPr>
          <w:rFonts w:ascii="Times New Roman" w:hAnsi="Times New Roman" w:cs="Times New Roman"/>
          <w:spacing w:val="8"/>
          <w:sz w:val="20"/>
          <w:szCs w:val="20"/>
          <w:shd w:val="clear" w:color="auto" w:fill="FFFFFF"/>
        </w:rPr>
        <w:t>ляют легко планировать собственный бюджет.</w:t>
      </w:r>
      <w:r w:rsidR="00CD3A87" w:rsidRPr="00DE2791">
        <w:rPr>
          <w:rStyle w:val="apple-converted-space"/>
          <w:rFonts w:ascii="Times New Roman" w:hAnsi="Times New Roman" w:cs="Times New Roman"/>
          <w:spacing w:val="8"/>
          <w:sz w:val="20"/>
          <w:szCs w:val="20"/>
          <w:shd w:val="clear" w:color="auto" w:fill="FFFFFF"/>
        </w:rPr>
        <w:t> </w:t>
      </w:r>
      <w:r w:rsidR="008452D5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CD3A87" w:rsidRPr="00DE2791">
        <w:rPr>
          <w:rFonts w:ascii="Times New Roman" w:hAnsi="Times New Roman" w:cs="Times New Roman"/>
          <w:b/>
          <w:spacing w:val="8"/>
          <w:sz w:val="20"/>
          <w:szCs w:val="20"/>
        </w:rPr>
        <w:br w:type="page"/>
      </w:r>
    </w:p>
    <w:p w14:paraId="4C58D58A" w14:textId="29C3FA7E" w:rsidR="005D2CA1" w:rsidRPr="00DE2791" w:rsidRDefault="00E8343B" w:rsidP="00B6506B">
      <w:pPr>
        <w:pStyle w:val="1"/>
      </w:pPr>
      <w:bookmarkStart w:id="143" w:name="_Toc315971053"/>
      <w:bookmarkStart w:id="144" w:name="_Toc316504122"/>
      <w:r w:rsidRPr="00DE2791">
        <w:lastRenderedPageBreak/>
        <w:t>ФОРМУЛЫ ДЛЯ ВЫПОЛНЕНИЯ РАСЧЕТОВ</w:t>
      </w:r>
      <w:bookmarkEnd w:id="143"/>
      <w:bookmarkEnd w:id="144"/>
    </w:p>
    <w:p w14:paraId="0704DCFD" w14:textId="77777777" w:rsidR="005D2CA1" w:rsidRPr="00DE2791" w:rsidRDefault="005D2CA1" w:rsidP="00B6506B">
      <w:pPr>
        <w:ind w:firstLine="397"/>
        <w:jc w:val="center"/>
        <w:rPr>
          <w:rFonts w:ascii="Times New Roman" w:hAnsi="Times New Roman" w:cs="Times New Roman"/>
          <w:spacing w:val="8"/>
          <w:sz w:val="20"/>
          <w:szCs w:val="20"/>
        </w:rPr>
      </w:pPr>
    </w:p>
    <w:p w14:paraId="609E7ED2" w14:textId="77777777" w:rsidR="005D2CA1" w:rsidRPr="00DE2791" w:rsidRDefault="005D2CA1" w:rsidP="00B6506B">
      <w:pPr>
        <w:pStyle w:val="2"/>
        <w:spacing w:before="0"/>
        <w:jc w:val="center"/>
        <w:rPr>
          <w:rFonts w:ascii="Times New Roman" w:hAnsi="Times New Roman" w:cs="Times New Roman"/>
          <w:color w:val="auto"/>
        </w:rPr>
      </w:pPr>
      <w:bookmarkStart w:id="145" w:name="_Toc315971054"/>
      <w:bookmarkStart w:id="146" w:name="_Toc316504123"/>
      <w:r w:rsidRPr="00DE2791">
        <w:rPr>
          <w:rFonts w:ascii="Times New Roman" w:hAnsi="Times New Roman" w:cs="Times New Roman"/>
          <w:color w:val="auto"/>
        </w:rPr>
        <w:t>Наращение</w:t>
      </w:r>
      <w:bookmarkEnd w:id="145"/>
      <w:bookmarkEnd w:id="146"/>
    </w:p>
    <w:p w14:paraId="3B741EDF" w14:textId="77777777" w:rsidR="005D2CA1" w:rsidRPr="00DE2791" w:rsidRDefault="005D2CA1" w:rsidP="00B6506B">
      <w:pPr>
        <w:ind w:firstLine="397"/>
        <w:jc w:val="center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4991" w:type="pct"/>
        <w:tblLayout w:type="fixed"/>
        <w:tblLook w:val="04A0" w:firstRow="1" w:lastRow="0" w:firstColumn="1" w:lastColumn="0" w:noHBand="0" w:noVBand="1"/>
      </w:tblPr>
      <w:tblGrid>
        <w:gridCol w:w="2375"/>
        <w:gridCol w:w="3962"/>
      </w:tblGrid>
      <w:tr w:rsidR="00BC3384" w:rsidRPr="00DE2791" w14:paraId="53367706" w14:textId="77777777" w:rsidTr="00E47E3F">
        <w:trPr>
          <w:trHeight w:val="677"/>
        </w:trPr>
        <w:tc>
          <w:tcPr>
            <w:tcW w:w="2375" w:type="dxa"/>
          </w:tcPr>
          <w:p w14:paraId="242C15F2" w14:textId="77777777" w:rsidR="00BC3384" w:rsidRPr="00DE2791" w:rsidRDefault="00BC3384" w:rsidP="00B6506B">
            <w:pPr>
              <w:jc w:val="center"/>
              <w:rPr>
                <w:b/>
                <w:spacing w:val="8"/>
                <w:sz w:val="18"/>
                <w:szCs w:val="18"/>
              </w:rPr>
            </w:pPr>
            <w:r w:rsidRPr="00DE2791">
              <w:rPr>
                <w:b/>
                <w:spacing w:val="8"/>
                <w:sz w:val="18"/>
                <w:szCs w:val="18"/>
              </w:rPr>
              <w:t>Определение нараще</w:t>
            </w:r>
            <w:r w:rsidRPr="00DE2791">
              <w:rPr>
                <w:b/>
                <w:spacing w:val="8"/>
                <w:sz w:val="18"/>
                <w:szCs w:val="18"/>
              </w:rPr>
              <w:t>н</w:t>
            </w:r>
            <w:r w:rsidRPr="00DE2791">
              <w:rPr>
                <w:b/>
                <w:spacing w:val="8"/>
                <w:sz w:val="18"/>
                <w:szCs w:val="18"/>
              </w:rPr>
              <w:t>ных сумм</w:t>
            </w:r>
          </w:p>
          <w:p w14:paraId="4A52AE91" w14:textId="77777777" w:rsidR="00BC3384" w:rsidRPr="00DE2791" w:rsidRDefault="00BC3384" w:rsidP="00B6506B">
            <w:pPr>
              <w:jc w:val="center"/>
              <w:rPr>
                <w:b/>
                <w:spacing w:val="8"/>
                <w:sz w:val="18"/>
                <w:szCs w:val="18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hAnsi="Cambria Math"/>
                    <w:spacing w:val="8"/>
                    <w:sz w:val="18"/>
                    <w:szCs w:val="18"/>
                  </w:rPr>
                  <m:t>S</m:t>
                </m:r>
              </m:oMath>
            </m:oMathPara>
          </w:p>
        </w:tc>
        <w:tc>
          <w:tcPr>
            <w:tcW w:w="3961" w:type="dxa"/>
            <w:vAlign w:val="center"/>
          </w:tcPr>
          <w:p w14:paraId="60FFDFB8" w14:textId="77777777" w:rsidR="00BC3384" w:rsidRPr="00DE2791" w:rsidRDefault="00BC3384" w:rsidP="00B6506B">
            <w:pPr>
              <w:jc w:val="center"/>
              <w:rPr>
                <w:b/>
                <w:spacing w:val="8"/>
                <w:sz w:val="18"/>
                <w:szCs w:val="18"/>
              </w:rPr>
            </w:pPr>
            <w:r w:rsidRPr="00DE2791">
              <w:rPr>
                <w:b/>
                <w:spacing w:val="8"/>
                <w:sz w:val="18"/>
                <w:szCs w:val="18"/>
              </w:rPr>
              <w:t>Формула расчета</w:t>
            </w:r>
          </w:p>
        </w:tc>
      </w:tr>
      <w:tr w:rsidR="00BC3384" w:rsidRPr="00DE2791" w14:paraId="5E23E4BD" w14:textId="77777777" w:rsidTr="00E47E3F">
        <w:trPr>
          <w:trHeight w:val="865"/>
        </w:trPr>
        <w:tc>
          <w:tcPr>
            <w:tcW w:w="2375" w:type="dxa"/>
          </w:tcPr>
          <w:p w14:paraId="518BF98F" w14:textId="77777777" w:rsidR="00BC3384" w:rsidRPr="00DE2791" w:rsidRDefault="00BC3384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По простым, деку</w:t>
            </w:r>
            <w:r w:rsidRPr="00DE2791">
              <w:rPr>
                <w:spacing w:val="8"/>
              </w:rPr>
              <w:t>р</w:t>
            </w:r>
            <w:r w:rsidRPr="00DE2791">
              <w:rPr>
                <w:spacing w:val="8"/>
              </w:rPr>
              <w:t>сивным процентам</w:t>
            </w:r>
          </w:p>
        </w:tc>
        <w:tc>
          <w:tcPr>
            <w:tcW w:w="3961" w:type="dxa"/>
            <w:vAlign w:val="center"/>
          </w:tcPr>
          <w:p w14:paraId="01F1D5F8" w14:textId="77777777" w:rsidR="00BC3384" w:rsidRPr="00DE2791" w:rsidRDefault="00BC3384" w:rsidP="00B6506B">
            <w:pPr>
              <w:jc w:val="center"/>
              <w:rPr>
                <w:spacing w:val="8"/>
              </w:rPr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>S=P×(1+n×i)</m:t>
                </m:r>
              </m:oMath>
            </m:oMathPara>
          </w:p>
          <w:p w14:paraId="35AA379A" w14:textId="77777777" w:rsidR="00BC3384" w:rsidRPr="00DE2791" w:rsidRDefault="00BC3384" w:rsidP="00B6506B">
            <w:pPr>
              <w:jc w:val="center"/>
              <w:rPr>
                <w:spacing w:val="8"/>
              </w:rPr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>S=P×(1+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t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K</m:t>
                    </m:r>
                  </m:den>
                </m:f>
                <m:r>
                  <w:rPr>
                    <w:rFonts w:ascii="Cambria Math" w:hAnsi="Cambria Math"/>
                    <w:spacing w:val="8"/>
                  </w:rPr>
                  <m:t>×i)</m:t>
                </m:r>
              </m:oMath>
            </m:oMathPara>
          </w:p>
        </w:tc>
      </w:tr>
      <w:tr w:rsidR="00BC3384" w:rsidRPr="00DE2791" w14:paraId="0326C7D1" w14:textId="77777777" w:rsidTr="00E47E3F">
        <w:trPr>
          <w:trHeight w:val="1368"/>
        </w:trPr>
        <w:tc>
          <w:tcPr>
            <w:tcW w:w="2375" w:type="dxa"/>
          </w:tcPr>
          <w:p w14:paraId="1E71D9E5" w14:textId="77777777" w:rsidR="00BC3384" w:rsidRPr="00DE2791" w:rsidRDefault="00BC3384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По простым, антис</w:t>
            </w:r>
            <w:r w:rsidRPr="00DE2791">
              <w:rPr>
                <w:spacing w:val="8"/>
              </w:rPr>
              <w:t>и</w:t>
            </w:r>
            <w:r w:rsidRPr="00DE2791">
              <w:rPr>
                <w:spacing w:val="8"/>
              </w:rPr>
              <w:t>пативным процентам</w:t>
            </w:r>
          </w:p>
        </w:tc>
        <w:tc>
          <w:tcPr>
            <w:tcW w:w="3961" w:type="dxa"/>
            <w:vAlign w:val="center"/>
          </w:tcPr>
          <w:p w14:paraId="10C0E103" w14:textId="77777777" w:rsidR="00BC3384" w:rsidRPr="00DE2791" w:rsidRDefault="00BC3384" w:rsidP="00B6506B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S=P×</m:t>
                </m:r>
                <m:f>
                  <m:fPr>
                    <m:ctrlPr>
                      <w:rPr>
                        <w:rFonts w:ascii="Cambria Math" w:hAnsi="Cambria Math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</w:rPr>
                      <m:t>1 - n × d</m:t>
                    </m:r>
                  </m:den>
                </m:f>
              </m:oMath>
            </m:oMathPara>
          </w:p>
          <w:p w14:paraId="5284FA1E" w14:textId="77777777" w:rsidR="00BC3384" w:rsidRPr="00DE2791" w:rsidRDefault="00BC3384" w:rsidP="00B6506B">
            <w:pPr>
              <w:jc w:val="center"/>
            </w:pPr>
          </w:p>
          <w:p w14:paraId="527C3C6B" w14:textId="77777777" w:rsidR="00BC3384" w:rsidRPr="00DE2791" w:rsidRDefault="00BC3384" w:rsidP="00B6506B">
            <w:pPr>
              <w:jc w:val="center"/>
              <w:rPr>
                <w:spacing w:val="8"/>
              </w:rPr>
            </w:pPr>
            <m:oMathPara>
              <m:oMath>
                <m:r>
                  <w:rPr>
                    <w:rFonts w:ascii="Cambria Math" w:hAnsi="Cambria Math"/>
                  </w:rPr>
                  <m:t>S=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 xml:space="preserve">P </m:t>
                    </m:r>
                  </m:num>
                  <m:den>
                    <m:r>
                      <w:rPr>
                        <w:rFonts w:ascii="Cambria Math" w:hAnsi="Cambria Math"/>
                      </w:rPr>
                      <m:t>1 - n × d</m:t>
                    </m:r>
                  </m:den>
                </m:f>
              </m:oMath>
            </m:oMathPara>
          </w:p>
        </w:tc>
      </w:tr>
      <w:tr w:rsidR="00BC3384" w:rsidRPr="00DE2791" w14:paraId="34E04A35" w14:textId="77777777" w:rsidTr="00E47E3F">
        <w:trPr>
          <w:trHeight w:val="502"/>
        </w:trPr>
        <w:tc>
          <w:tcPr>
            <w:tcW w:w="2375" w:type="dxa"/>
          </w:tcPr>
          <w:p w14:paraId="141EA926" w14:textId="77777777" w:rsidR="00BC3384" w:rsidRPr="00DE2791" w:rsidRDefault="00BC3384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По сложным, деку</w:t>
            </w:r>
            <w:r w:rsidRPr="00DE2791">
              <w:rPr>
                <w:spacing w:val="8"/>
              </w:rPr>
              <w:t>р</w:t>
            </w:r>
            <w:r w:rsidRPr="00DE2791">
              <w:rPr>
                <w:spacing w:val="8"/>
              </w:rPr>
              <w:t>сивным процентам</w:t>
            </w:r>
          </w:p>
        </w:tc>
        <w:tc>
          <w:tcPr>
            <w:tcW w:w="3961" w:type="dxa"/>
            <w:vAlign w:val="center"/>
          </w:tcPr>
          <w:p w14:paraId="774BE014" w14:textId="77777777" w:rsidR="00BC3384" w:rsidRPr="00DE2791" w:rsidRDefault="00A92457" w:rsidP="00B6506B">
            <w:pPr>
              <w:jc w:val="center"/>
              <w:rPr>
                <w:spacing w:val="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S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n</m:t>
                    </m:r>
                  </m:sub>
                </m:sSub>
                <m:r>
                  <w:rPr>
                    <w:rFonts w:ascii="Cambria Math" w:hAnsi="Cambria Math"/>
                    <w:spacing w:val="8"/>
                  </w:rPr>
                  <m:t xml:space="preserve"> =P×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pacing w:val="8"/>
                      </w:rPr>
                      <m:t>(1+i)</m:t>
                    </m:r>
                  </m:e>
                  <m:sup>
                    <m:r>
                      <w:rPr>
                        <w:rFonts w:ascii="Cambria Math" w:hAnsi="Cambria Math"/>
                        <w:spacing w:val="8"/>
                      </w:rPr>
                      <m:t>n</m:t>
                    </m:r>
                  </m:sup>
                </m:sSup>
              </m:oMath>
            </m:oMathPara>
          </w:p>
        </w:tc>
      </w:tr>
      <w:tr w:rsidR="00BC3384" w:rsidRPr="00DE2791" w14:paraId="49EA5D12" w14:textId="77777777" w:rsidTr="00E47E3F">
        <w:trPr>
          <w:trHeight w:val="537"/>
        </w:trPr>
        <w:tc>
          <w:tcPr>
            <w:tcW w:w="2375" w:type="dxa"/>
          </w:tcPr>
          <w:p w14:paraId="587C4364" w14:textId="77777777" w:rsidR="00BC3384" w:rsidRPr="00DE2791" w:rsidRDefault="00BC3384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По сложным, антис</w:t>
            </w:r>
            <w:r w:rsidRPr="00DE2791">
              <w:rPr>
                <w:spacing w:val="8"/>
              </w:rPr>
              <w:t>и</w:t>
            </w:r>
            <w:r w:rsidRPr="00DE2791">
              <w:rPr>
                <w:spacing w:val="8"/>
              </w:rPr>
              <w:t>пативным процентам</w:t>
            </w:r>
          </w:p>
        </w:tc>
        <w:tc>
          <w:tcPr>
            <w:tcW w:w="3961" w:type="dxa"/>
            <w:vAlign w:val="center"/>
          </w:tcPr>
          <w:p w14:paraId="32322CB8" w14:textId="77777777" w:rsidR="00BC3384" w:rsidRPr="00DE2791" w:rsidRDefault="00BC3384" w:rsidP="00B6506B">
            <w:pPr>
              <w:jc w:val="center"/>
              <w:rPr>
                <w:spacing w:val="8"/>
              </w:rPr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>S =P×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1</m:t>
                    </m:r>
                  </m:num>
                  <m:den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(1-d)</m:t>
                        </m:r>
                      </m:e>
                      <m:sup>
                        <m:r>
                          <w:rPr>
                            <w:rFonts w:ascii="Cambria Math" w:hAnsi="Cambria Math"/>
                            <w:spacing w:val="8"/>
                          </w:rPr>
                          <m:t>n</m:t>
                        </m:r>
                      </m:sup>
                    </m:sSup>
                  </m:den>
                </m:f>
              </m:oMath>
            </m:oMathPara>
          </w:p>
        </w:tc>
      </w:tr>
      <w:tr w:rsidR="00BC3384" w:rsidRPr="00DE2791" w14:paraId="1ACFC861" w14:textId="77777777" w:rsidTr="00E47E3F">
        <w:trPr>
          <w:trHeight w:val="748"/>
        </w:trPr>
        <w:tc>
          <w:tcPr>
            <w:tcW w:w="2375" w:type="dxa"/>
          </w:tcPr>
          <w:p w14:paraId="2F18D43A" w14:textId="77777777" w:rsidR="00BC3384" w:rsidRPr="00DE2791" w:rsidRDefault="00BC3384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Смешанный метод н</w:t>
            </w:r>
            <w:r w:rsidRPr="00DE2791">
              <w:rPr>
                <w:spacing w:val="8"/>
              </w:rPr>
              <w:t>а</w:t>
            </w:r>
            <w:r w:rsidRPr="00DE2791">
              <w:rPr>
                <w:spacing w:val="8"/>
              </w:rPr>
              <w:t>числения процентов при дробном числе лет</w:t>
            </w:r>
          </w:p>
        </w:tc>
        <w:tc>
          <w:tcPr>
            <w:tcW w:w="3961" w:type="dxa"/>
            <w:vAlign w:val="center"/>
          </w:tcPr>
          <w:p w14:paraId="66926F96" w14:textId="77777777" w:rsidR="00BC3384" w:rsidRPr="00DE2791" w:rsidRDefault="00BC3384" w:rsidP="00B6506B">
            <w:pPr>
              <w:jc w:val="center"/>
              <w:rPr>
                <w:spacing w:val="8"/>
              </w:rPr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>S=P×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pacing w:val="8"/>
                      </w:rPr>
                      <m:t>(1+i)</m:t>
                    </m:r>
                  </m:e>
                  <m:sup>
                    <m:r>
                      <w:rPr>
                        <w:rFonts w:ascii="Cambria Math" w:hAnsi="Cambria Math"/>
                        <w:spacing w:val="8"/>
                      </w:rPr>
                      <m:t>a</m:t>
                    </m:r>
                  </m:sup>
                </m:sSup>
                <m:r>
                  <w:rPr>
                    <w:rFonts w:ascii="Cambria Math" w:hAnsi="Cambria Math"/>
                    <w:spacing w:val="8"/>
                  </w:rPr>
                  <m:t>×(1+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b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i</m:t>
                    </m:r>
                  </m:sub>
                </m:sSub>
                <m:r>
                  <w:rPr>
                    <w:rFonts w:ascii="Cambria Math" w:hAnsi="Cambria Math"/>
                    <w:spacing w:val="8"/>
                  </w:rPr>
                  <m:t>)</m:t>
                </m:r>
              </m:oMath>
            </m:oMathPara>
          </w:p>
        </w:tc>
      </w:tr>
      <w:tr w:rsidR="00BC3384" w:rsidRPr="00DE2791" w14:paraId="08621FD3" w14:textId="77777777" w:rsidTr="00E47E3F">
        <w:trPr>
          <w:trHeight w:val="748"/>
        </w:trPr>
        <w:tc>
          <w:tcPr>
            <w:tcW w:w="2375" w:type="dxa"/>
          </w:tcPr>
          <w:p w14:paraId="2A201965" w14:textId="77777777" w:rsidR="00BC3384" w:rsidRPr="00DE2791" w:rsidRDefault="00BC3384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По сложным, деку</w:t>
            </w:r>
            <w:r w:rsidRPr="00DE2791">
              <w:rPr>
                <w:spacing w:val="8"/>
              </w:rPr>
              <w:t>р</w:t>
            </w:r>
            <w:r w:rsidRPr="00DE2791">
              <w:rPr>
                <w:spacing w:val="8"/>
              </w:rPr>
              <w:t>сивным процентам (m-раз в год)</w:t>
            </w:r>
          </w:p>
        </w:tc>
        <w:tc>
          <w:tcPr>
            <w:tcW w:w="3961" w:type="dxa"/>
            <w:vAlign w:val="center"/>
          </w:tcPr>
          <w:p w14:paraId="2C7B11AF" w14:textId="77777777" w:rsidR="00BC3384" w:rsidRPr="00DE2791" w:rsidRDefault="00BC3384" w:rsidP="00B6506B">
            <w:pPr>
              <w:jc w:val="center"/>
              <w:rPr>
                <w:spacing w:val="8"/>
              </w:rPr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>S=P ×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pacing w:val="8"/>
                      </w:rPr>
                      <m:t xml:space="preserve">(1+ 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pacing w:val="8"/>
                          </w:rPr>
                          <m:t>j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pacing w:val="8"/>
                          </w:rPr>
                          <m:t>m</m:t>
                        </m:r>
                      </m:den>
                    </m:f>
                    <m:r>
                      <w:rPr>
                        <w:rFonts w:ascii="Cambria Math" w:hAnsi="Cambria Math"/>
                        <w:spacing w:val="8"/>
                      </w:rPr>
                      <m:t>)</m:t>
                    </m:r>
                  </m:e>
                  <m:sup>
                    <m:r>
                      <w:rPr>
                        <w:rFonts w:ascii="Cambria Math" w:hAnsi="Cambria Math"/>
                        <w:spacing w:val="8"/>
                      </w:rPr>
                      <m:t>mn</m:t>
                    </m:r>
                  </m:sup>
                </m:sSup>
              </m:oMath>
            </m:oMathPara>
          </w:p>
        </w:tc>
      </w:tr>
      <w:tr w:rsidR="00BC3384" w:rsidRPr="00DE2791" w14:paraId="6F6795B9" w14:textId="77777777" w:rsidTr="00E47E3F">
        <w:trPr>
          <w:trHeight w:val="748"/>
        </w:trPr>
        <w:tc>
          <w:tcPr>
            <w:tcW w:w="2375" w:type="dxa"/>
          </w:tcPr>
          <w:p w14:paraId="33F773AA" w14:textId="77777777" w:rsidR="00BC3384" w:rsidRPr="00DE2791" w:rsidRDefault="00BC3384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По сложным, антис</w:t>
            </w:r>
            <w:r w:rsidRPr="00DE2791">
              <w:rPr>
                <w:spacing w:val="8"/>
              </w:rPr>
              <w:t>и</w:t>
            </w:r>
            <w:r w:rsidRPr="00DE2791">
              <w:rPr>
                <w:spacing w:val="8"/>
              </w:rPr>
              <w:t>пативным процентам (m-раз в год)</w:t>
            </w:r>
          </w:p>
        </w:tc>
        <w:tc>
          <w:tcPr>
            <w:tcW w:w="3961" w:type="dxa"/>
            <w:vAlign w:val="center"/>
          </w:tcPr>
          <w:p w14:paraId="371D0578" w14:textId="77777777" w:rsidR="00BC3384" w:rsidRPr="00DE2791" w:rsidRDefault="00BC3384" w:rsidP="00B6506B">
            <w:pPr>
              <w:jc w:val="center"/>
              <w:rPr>
                <w:spacing w:val="8"/>
              </w:rPr>
            </w:pPr>
            <m:oMathPara>
              <m:oMathParaPr>
                <m:jc m:val="center"/>
              </m:oMathParaPr>
              <m:oMath>
                <m:r>
                  <w:rPr>
                    <w:rFonts w:ascii="Cambria Math" w:hAnsi="Cambria Math"/>
                    <w:spacing w:val="8"/>
                  </w:rPr>
                  <m:t>S =P×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1</m:t>
                    </m:r>
                  </m:num>
                  <m:den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(1-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f</m:t>
                            </m:r>
                          </m:num>
                          <m:den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m</m:t>
                            </m:r>
                          </m:den>
                        </m:f>
                        <m:r>
                          <w:rPr>
                            <w:rFonts w:ascii="Cambria Math" w:hAnsi="Cambria Math"/>
                            <w:spacing w:val="8"/>
                          </w:rPr>
                          <m:t>)</m:t>
                        </m:r>
                      </m:e>
                      <m:sup>
                        <m:r>
                          <w:rPr>
                            <w:rFonts w:ascii="Cambria Math" w:hAnsi="Cambria Math"/>
                            <w:spacing w:val="8"/>
                          </w:rPr>
                          <m:t>mn</m:t>
                        </m:r>
                      </m:sup>
                    </m:sSup>
                  </m:den>
                </m:f>
                <m:r>
                  <w:rPr>
                    <w:rFonts w:ascii="Cambria Math" w:hAnsi="Cambria Math"/>
                    <w:spacing w:val="8"/>
                  </w:rPr>
                  <m:t xml:space="preserve">=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P</m:t>
                    </m:r>
                  </m:num>
                  <m:den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(1-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f</m:t>
                            </m:r>
                          </m:num>
                          <m:den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m</m:t>
                            </m:r>
                          </m:den>
                        </m:f>
                        <m:r>
                          <w:rPr>
                            <w:rFonts w:ascii="Cambria Math" w:hAnsi="Cambria Math"/>
                            <w:spacing w:val="8"/>
                          </w:rPr>
                          <m:t>)</m:t>
                        </m:r>
                      </m:e>
                      <m:sup>
                        <m:r>
                          <w:rPr>
                            <w:rFonts w:ascii="Cambria Math" w:hAnsi="Cambria Math"/>
                            <w:spacing w:val="8"/>
                          </w:rPr>
                          <m:t>mn</m:t>
                        </m:r>
                      </m:sup>
                    </m:sSup>
                  </m:den>
                </m:f>
              </m:oMath>
            </m:oMathPara>
          </w:p>
        </w:tc>
      </w:tr>
      <w:tr w:rsidR="00BC3384" w:rsidRPr="00DE2791" w14:paraId="4D7AFFDF" w14:textId="77777777" w:rsidTr="00E47E3F">
        <w:trPr>
          <w:trHeight w:val="1215"/>
        </w:trPr>
        <w:tc>
          <w:tcPr>
            <w:tcW w:w="2375" w:type="dxa"/>
          </w:tcPr>
          <w:p w14:paraId="1C90EF7C" w14:textId="77777777" w:rsidR="00BC3384" w:rsidRPr="00DE2791" w:rsidRDefault="00BC3384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По переменной ставке простых процентов</w:t>
            </w:r>
          </w:p>
        </w:tc>
        <w:tc>
          <w:tcPr>
            <w:tcW w:w="3961" w:type="dxa"/>
            <w:vAlign w:val="center"/>
          </w:tcPr>
          <w:p w14:paraId="7F40367E" w14:textId="77777777" w:rsidR="00BC3384" w:rsidRPr="00DE2791" w:rsidRDefault="00BC3384" w:rsidP="00B6506B">
            <w:pPr>
              <w:jc w:val="center"/>
              <w:rPr>
                <w:spacing w:val="8"/>
              </w:rPr>
            </w:pPr>
            <m:oMathPara>
              <m:oMathParaPr>
                <m:jc m:val="center"/>
              </m:oMathParaPr>
              <m:oMath>
                <m:r>
                  <w:rPr>
                    <w:rFonts w:ascii="Cambria Math" w:hAnsi="Cambria Math"/>
                    <w:spacing w:val="8"/>
                  </w:rPr>
                  <m:t xml:space="preserve">S = P (1 + 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n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  <w:vertAlign w:val="subscript"/>
                      </w:rPr>
                      <m:t>1</m:t>
                    </m:r>
                  </m:sub>
                </m:sSub>
                <m:r>
                  <w:rPr>
                    <w:rFonts w:ascii="Cambria Math" w:hAnsi="Cambria Math"/>
                    <w:spacing w:val="8"/>
                  </w:rPr>
                  <m:t xml:space="preserve"> × 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i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  <w:vertAlign w:val="subscript"/>
                      </w:rPr>
                      <m:t>1</m:t>
                    </m:r>
                  </m:sub>
                </m:sSub>
                <m:r>
                  <w:rPr>
                    <w:rFonts w:ascii="Cambria Math" w:hAnsi="Cambria Math"/>
                    <w:spacing w:val="8"/>
                  </w:rPr>
                  <m:t xml:space="preserve"> + 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n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  <w:vertAlign w:val="subscript"/>
                      </w:rPr>
                      <m:t>2</m:t>
                    </m:r>
                  </m:sub>
                </m:sSub>
                <m:r>
                  <w:rPr>
                    <w:rFonts w:ascii="Cambria Math" w:hAnsi="Cambria Math"/>
                    <w:spacing w:val="8"/>
                  </w:rPr>
                  <m:t xml:space="preserve"> × 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i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  <w:vertAlign w:val="subscript"/>
                      </w:rPr>
                      <m:t>2</m:t>
                    </m:r>
                  </m:sub>
                </m:sSub>
                <m:r>
                  <w:rPr>
                    <w:rFonts w:ascii="Cambria Math" w:hAnsi="Cambria Math"/>
                    <w:spacing w:val="8"/>
                  </w:rPr>
                  <m:t xml:space="preserve"> + …+ 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n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  <w:vertAlign w:val="subscript"/>
                      </w:rPr>
                      <m:t>t</m:t>
                    </m:r>
                  </m:sub>
                </m:sSub>
                <m:r>
                  <w:rPr>
                    <w:rFonts w:ascii="Cambria Math" w:hAnsi="Cambria Math"/>
                    <w:spacing w:val="8"/>
                    <w:vertAlign w:val="subscript"/>
                  </w:rPr>
                  <m:t xml:space="preserve"> </m:t>
                </m:r>
                <m:r>
                  <w:rPr>
                    <w:rFonts w:ascii="Cambria Math" w:hAnsi="Cambria Math"/>
                    <w:spacing w:val="8"/>
                  </w:rPr>
                  <m:t xml:space="preserve">× 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i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  <w:vertAlign w:val="subscript"/>
                      </w:rPr>
                      <m:t>t</m:t>
                    </m:r>
                  </m:sub>
                </m:sSub>
                <m:r>
                  <w:rPr>
                    <w:rFonts w:ascii="Cambria Math" w:hAnsi="Cambria Math"/>
                    <w:spacing w:val="8"/>
                  </w:rPr>
                  <m:t>)</m:t>
                </m:r>
              </m:oMath>
            </m:oMathPara>
          </w:p>
          <w:p w14:paraId="5D7786CB" w14:textId="77777777" w:rsidR="00BC3384" w:rsidRPr="00DE2791" w:rsidRDefault="00BC3384" w:rsidP="00B6506B">
            <w:pPr>
              <w:jc w:val="center"/>
              <w:rPr>
                <w:spacing w:val="8"/>
              </w:rPr>
            </w:pPr>
            <m:oMathPara>
              <m:oMathParaPr>
                <m:jc m:val="center"/>
              </m:oMathParaPr>
              <m:oMath>
                <m:r>
                  <w:rPr>
                    <w:rFonts w:ascii="Cambria Math" w:hAnsi="Cambria Math"/>
                    <w:spacing w:val="8"/>
                  </w:rPr>
                  <m:t>S = P × (1 +</m:t>
                </m:r>
                <m:nary>
                  <m:naryPr>
                    <m:chr m:val="∑"/>
                    <m:limLoc m:val="undOvr"/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naryPr>
                  <m:sub>
                    <m:r>
                      <w:rPr>
                        <w:rFonts w:ascii="Cambria Math" w:hAnsi="Cambria Math"/>
                        <w:spacing w:val="8"/>
                      </w:rPr>
                      <m:t>1</m:t>
                    </m:r>
                  </m:sub>
                  <m:sup>
                    <m:r>
                      <w:rPr>
                        <w:rFonts w:ascii="Cambria Math" w:hAnsi="Cambria Math"/>
                        <w:spacing w:val="8"/>
                      </w:rPr>
                      <m:t>m</m:t>
                    </m:r>
                  </m:sup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n</m:t>
                        </m:r>
                      </m:e>
                      <m:sub>
                        <m:r>
                          <w:rPr>
                            <w:rFonts w:ascii="Cambria Math" w:hAnsi="Cambria Math"/>
                            <w:spacing w:val="8"/>
                          </w:rPr>
                          <m:t>t</m:t>
                        </m:r>
                      </m:sub>
                    </m:sSub>
                    <m:r>
                      <w:rPr>
                        <w:rFonts w:ascii="Cambria Math" w:hAnsi="Cambria Math"/>
                        <w:spacing w:val="8"/>
                      </w:rPr>
                      <m:t>×</m:t>
                    </m:r>
                  </m:e>
                </m:nary>
                <m:r>
                  <w:rPr>
                    <w:rFonts w:ascii="Cambria Math" w:hAnsi="Cambria Math"/>
                    <w:spacing w:val="8"/>
                  </w:rPr>
                  <m:t xml:space="preserve"> 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i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t</m:t>
                    </m:r>
                  </m:sub>
                </m:sSub>
                <m:r>
                  <w:rPr>
                    <w:rFonts w:ascii="Cambria Math" w:hAnsi="Cambria Math"/>
                    <w:spacing w:val="8"/>
                  </w:rPr>
                  <m:t>)</m:t>
                </m:r>
              </m:oMath>
            </m:oMathPara>
          </w:p>
        </w:tc>
      </w:tr>
      <w:tr w:rsidR="00BC3384" w:rsidRPr="00DE2791" w14:paraId="668095AD" w14:textId="77777777" w:rsidTr="00E47E3F">
        <w:trPr>
          <w:trHeight w:val="514"/>
        </w:trPr>
        <w:tc>
          <w:tcPr>
            <w:tcW w:w="2375" w:type="dxa"/>
          </w:tcPr>
          <w:p w14:paraId="413961B7" w14:textId="77777777" w:rsidR="00BC3384" w:rsidRPr="00DE2791" w:rsidRDefault="00BC3384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По переменной ставке сложных процентов</w:t>
            </w:r>
          </w:p>
        </w:tc>
        <w:tc>
          <w:tcPr>
            <w:tcW w:w="3961" w:type="dxa"/>
            <w:vAlign w:val="center"/>
          </w:tcPr>
          <w:p w14:paraId="51668EC9" w14:textId="77777777" w:rsidR="00BC3384" w:rsidRPr="00DE2791" w:rsidRDefault="00BC3384" w:rsidP="00B6506B">
            <w:pPr>
              <w:jc w:val="center"/>
              <w:rPr>
                <w:spacing w:val="8"/>
              </w:rPr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>S=P×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pacing w:val="8"/>
                      </w:rPr>
                      <m:t>(1+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i</m:t>
                        </m:r>
                      </m:e>
                      <m:sub>
                        <m:r>
                          <w:rPr>
                            <w:rFonts w:ascii="Cambria Math" w:hAnsi="Cambria Math"/>
                            <w:spacing w:val="8"/>
                          </w:rPr>
                          <m:t>1</m:t>
                        </m:r>
                      </m:sub>
                    </m:sSub>
                    <m:r>
                      <w:rPr>
                        <w:rFonts w:ascii="Cambria Math" w:hAnsi="Cambria Math"/>
                        <w:spacing w:val="8"/>
                      </w:rPr>
                      <m:t>)</m:t>
                    </m:r>
                  </m:e>
                  <m:sup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n</m:t>
                        </m:r>
                      </m:e>
                      <m:sub>
                        <m:r>
                          <w:rPr>
                            <w:rFonts w:ascii="Cambria Math" w:hAnsi="Cambria Math"/>
                            <w:spacing w:val="8"/>
                          </w:rPr>
                          <m:t>1</m:t>
                        </m:r>
                      </m:sub>
                    </m:sSub>
                  </m:sup>
                </m:sSup>
                <m:r>
                  <w:rPr>
                    <w:rFonts w:ascii="Cambria Math" w:hAnsi="Cambria Math"/>
                    <w:spacing w:val="8"/>
                  </w:rPr>
                  <m:t>×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pacing w:val="8"/>
                      </w:rPr>
                      <m:t>(1+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i</m:t>
                        </m:r>
                      </m:e>
                      <m:sub>
                        <m:r>
                          <w:rPr>
                            <w:rFonts w:ascii="Cambria Math" w:hAnsi="Cambria Math"/>
                            <w:spacing w:val="8"/>
                          </w:rPr>
                          <m:t>2</m:t>
                        </m:r>
                      </m:sub>
                    </m:sSub>
                    <m:r>
                      <w:rPr>
                        <w:rFonts w:ascii="Cambria Math" w:hAnsi="Cambria Math"/>
                        <w:spacing w:val="8"/>
                      </w:rPr>
                      <m:t>)</m:t>
                    </m:r>
                  </m:e>
                  <m:sup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n</m:t>
                        </m:r>
                      </m:e>
                      <m:sub>
                        <m:r>
                          <w:rPr>
                            <w:rFonts w:ascii="Cambria Math" w:hAnsi="Cambria Math"/>
                            <w:spacing w:val="8"/>
                          </w:rPr>
                          <m:t>2</m:t>
                        </m:r>
                      </m:sub>
                    </m:sSub>
                  </m:sup>
                </m:sSup>
                <m:r>
                  <w:rPr>
                    <w:rFonts w:ascii="Cambria Math" w:hAnsi="Cambria Math"/>
                    <w:spacing w:val="8"/>
                  </w:rPr>
                  <m:t>×…×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pacing w:val="8"/>
                      </w:rPr>
                      <m:t>(1+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i</m:t>
                        </m:r>
                      </m:e>
                      <m:sub>
                        <m:r>
                          <w:rPr>
                            <w:rFonts w:ascii="Cambria Math" w:hAnsi="Cambria Math"/>
                            <w:spacing w:val="8"/>
                          </w:rPr>
                          <m:t>k</m:t>
                        </m:r>
                      </m:sub>
                    </m:sSub>
                    <m:r>
                      <w:rPr>
                        <w:rFonts w:ascii="Cambria Math" w:hAnsi="Cambria Math"/>
                        <w:spacing w:val="8"/>
                      </w:rPr>
                      <m:t>)</m:t>
                    </m:r>
                  </m:e>
                  <m:sup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n</m:t>
                        </m:r>
                      </m:e>
                      <m:sub>
                        <m:r>
                          <w:rPr>
                            <w:rFonts w:ascii="Cambria Math" w:hAnsi="Cambria Math"/>
                            <w:spacing w:val="8"/>
                          </w:rPr>
                          <m:t>k</m:t>
                        </m:r>
                      </m:sub>
                    </m:sSub>
                  </m:sup>
                </m:sSup>
              </m:oMath>
            </m:oMathPara>
          </w:p>
        </w:tc>
      </w:tr>
    </w:tbl>
    <w:p w14:paraId="413E2506" w14:textId="77777777" w:rsidR="00E47E3F" w:rsidRPr="00DE2791" w:rsidRDefault="00E47E3F" w:rsidP="00E47E3F">
      <w:pPr>
        <w:rPr>
          <w:lang w:eastAsia="en-US"/>
        </w:rPr>
      </w:pPr>
      <w:bookmarkStart w:id="147" w:name="_Toc315971055"/>
    </w:p>
    <w:p w14:paraId="4F68C7A8" w14:textId="0AE2D699" w:rsidR="005D2CA1" w:rsidRPr="00DE2791" w:rsidRDefault="005D2CA1" w:rsidP="00B6506B">
      <w:pPr>
        <w:pStyle w:val="2"/>
        <w:spacing w:before="0"/>
        <w:jc w:val="center"/>
        <w:rPr>
          <w:rFonts w:ascii="Times New Roman" w:hAnsi="Times New Roman" w:cs="Times New Roman"/>
          <w:color w:val="auto"/>
        </w:rPr>
      </w:pPr>
      <w:bookmarkStart w:id="148" w:name="_Toc316504124"/>
      <w:r w:rsidRPr="00DE2791">
        <w:rPr>
          <w:rFonts w:ascii="Times New Roman" w:hAnsi="Times New Roman" w:cs="Times New Roman"/>
          <w:color w:val="auto"/>
        </w:rPr>
        <w:lastRenderedPageBreak/>
        <w:t>Дисконтирование</w:t>
      </w:r>
      <w:bookmarkEnd w:id="147"/>
      <w:bookmarkEnd w:id="148"/>
    </w:p>
    <w:tbl>
      <w:tblPr>
        <w:tblStyle w:val="a4"/>
        <w:tblW w:w="5033" w:type="pct"/>
        <w:tblLayout w:type="fixed"/>
        <w:tblLook w:val="04A0" w:firstRow="1" w:lastRow="0" w:firstColumn="1" w:lastColumn="0" w:noHBand="0" w:noVBand="1"/>
      </w:tblPr>
      <w:tblGrid>
        <w:gridCol w:w="2396"/>
        <w:gridCol w:w="3994"/>
      </w:tblGrid>
      <w:tr w:rsidR="00BC3384" w:rsidRPr="00DE2791" w14:paraId="4A96B9C0" w14:textId="77777777" w:rsidTr="002466EC">
        <w:trPr>
          <w:trHeight w:val="397"/>
        </w:trPr>
        <w:tc>
          <w:tcPr>
            <w:tcW w:w="2396" w:type="dxa"/>
          </w:tcPr>
          <w:p w14:paraId="5D2B8F2A" w14:textId="77777777" w:rsidR="00BC3384" w:rsidRPr="00DE2791" w:rsidRDefault="00BC3384" w:rsidP="00B6506B">
            <w:pPr>
              <w:jc w:val="center"/>
              <w:rPr>
                <w:b/>
                <w:spacing w:val="8"/>
                <w:sz w:val="18"/>
                <w:szCs w:val="18"/>
              </w:rPr>
            </w:pPr>
            <w:r w:rsidRPr="00DE2791">
              <w:rPr>
                <w:b/>
                <w:spacing w:val="8"/>
                <w:sz w:val="18"/>
                <w:szCs w:val="18"/>
              </w:rPr>
              <w:t>Определение дисконт</w:t>
            </w:r>
            <w:r w:rsidRPr="00DE2791">
              <w:rPr>
                <w:b/>
                <w:spacing w:val="8"/>
                <w:sz w:val="18"/>
                <w:szCs w:val="18"/>
              </w:rPr>
              <w:t>и</w:t>
            </w:r>
            <w:r w:rsidRPr="00DE2791">
              <w:rPr>
                <w:b/>
                <w:spacing w:val="8"/>
                <w:sz w:val="18"/>
                <w:szCs w:val="18"/>
              </w:rPr>
              <w:t xml:space="preserve">рованных  сумм </w:t>
            </w:r>
            <m:oMath>
              <m:r>
                <m:rPr>
                  <m:sty m:val="bi"/>
                </m:rPr>
                <w:rPr>
                  <w:rFonts w:ascii="Cambria Math" w:hAnsi="Cambria Math"/>
                  <w:spacing w:val="8"/>
                  <w:sz w:val="18"/>
                  <w:szCs w:val="18"/>
                </w:rPr>
                <m:t>P'</m:t>
              </m:r>
            </m:oMath>
          </w:p>
        </w:tc>
        <w:tc>
          <w:tcPr>
            <w:tcW w:w="3994" w:type="dxa"/>
            <w:vAlign w:val="center"/>
          </w:tcPr>
          <w:p w14:paraId="6B2020C9" w14:textId="77777777" w:rsidR="00BC3384" w:rsidRPr="00DE2791" w:rsidRDefault="00BC3384" w:rsidP="00B6506B">
            <w:pPr>
              <w:jc w:val="center"/>
              <w:rPr>
                <w:b/>
                <w:spacing w:val="8"/>
                <w:sz w:val="18"/>
                <w:szCs w:val="18"/>
              </w:rPr>
            </w:pPr>
            <w:r w:rsidRPr="00DE2791">
              <w:rPr>
                <w:b/>
                <w:spacing w:val="8"/>
                <w:sz w:val="18"/>
                <w:szCs w:val="18"/>
              </w:rPr>
              <w:t>Формула расчета</w:t>
            </w:r>
          </w:p>
        </w:tc>
      </w:tr>
      <w:tr w:rsidR="00BC3384" w:rsidRPr="00DE2791" w14:paraId="2AB191B4" w14:textId="77777777" w:rsidTr="00E47E3F">
        <w:trPr>
          <w:trHeight w:val="606"/>
        </w:trPr>
        <w:tc>
          <w:tcPr>
            <w:tcW w:w="2396" w:type="dxa"/>
          </w:tcPr>
          <w:p w14:paraId="07D6535B" w14:textId="77777777" w:rsidR="00BC3384" w:rsidRPr="00DE2791" w:rsidRDefault="00BC3384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Математический сп</w:t>
            </w:r>
            <w:r w:rsidRPr="00DE2791">
              <w:rPr>
                <w:spacing w:val="8"/>
              </w:rPr>
              <w:t>о</w:t>
            </w:r>
            <w:r w:rsidRPr="00DE2791">
              <w:rPr>
                <w:spacing w:val="8"/>
              </w:rPr>
              <w:t>соб, простые проценты</w:t>
            </w:r>
          </w:p>
        </w:tc>
        <w:tc>
          <w:tcPr>
            <w:tcW w:w="3994" w:type="dxa"/>
            <w:vAlign w:val="center"/>
          </w:tcPr>
          <w:p w14:paraId="444874B1" w14:textId="77777777" w:rsidR="00BC3384" w:rsidRPr="00DE2791" w:rsidRDefault="00BC3384" w:rsidP="00B6506B">
            <w:pPr>
              <w:jc w:val="center"/>
              <w:rPr>
                <w:spacing w:val="8"/>
              </w:rPr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>Р'=S×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1 + n × i</m:t>
                    </m:r>
                  </m:den>
                </m:f>
                <m:r>
                  <w:rPr>
                    <w:rFonts w:ascii="Cambria Math" w:hAnsi="Cambria Math"/>
                    <w:spacing w:val="8"/>
                  </w:rPr>
                  <m:t xml:space="preserve">=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S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1 + n × i</m:t>
                    </m:r>
                  </m:den>
                </m:f>
              </m:oMath>
            </m:oMathPara>
          </w:p>
        </w:tc>
      </w:tr>
      <w:tr w:rsidR="00BC3384" w:rsidRPr="00DE2791" w14:paraId="0DA9B19F" w14:textId="77777777" w:rsidTr="00E47E3F">
        <w:trPr>
          <w:trHeight w:val="606"/>
        </w:trPr>
        <w:tc>
          <w:tcPr>
            <w:tcW w:w="2396" w:type="dxa"/>
          </w:tcPr>
          <w:p w14:paraId="2C68BF5A" w14:textId="77777777" w:rsidR="00BC3384" w:rsidRPr="00DE2791" w:rsidRDefault="00BC3384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Банковский способ, простые проценты</w:t>
            </w:r>
          </w:p>
        </w:tc>
        <w:tc>
          <w:tcPr>
            <w:tcW w:w="3994" w:type="dxa"/>
            <w:vAlign w:val="center"/>
          </w:tcPr>
          <w:p w14:paraId="4981A527" w14:textId="77777777" w:rsidR="00BC3384" w:rsidRPr="00DE2791" w:rsidRDefault="00BC3384" w:rsidP="00B6506B">
            <w:pPr>
              <w:jc w:val="center"/>
              <w:rPr>
                <w:spacing w:val="8"/>
              </w:rPr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>P' = S × (1-n×d)</m:t>
                </m:r>
              </m:oMath>
            </m:oMathPara>
          </w:p>
        </w:tc>
      </w:tr>
      <w:tr w:rsidR="00BC3384" w:rsidRPr="00DE2791" w14:paraId="262C3E5D" w14:textId="77777777" w:rsidTr="00E47E3F">
        <w:trPr>
          <w:trHeight w:val="606"/>
        </w:trPr>
        <w:tc>
          <w:tcPr>
            <w:tcW w:w="2396" w:type="dxa"/>
          </w:tcPr>
          <w:p w14:paraId="757EAC1F" w14:textId="77777777" w:rsidR="00BC3384" w:rsidRPr="00DE2791" w:rsidRDefault="00BC3384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Математический сп</w:t>
            </w:r>
            <w:r w:rsidRPr="00DE2791">
              <w:rPr>
                <w:spacing w:val="8"/>
              </w:rPr>
              <w:t>о</w:t>
            </w:r>
            <w:r w:rsidRPr="00DE2791">
              <w:rPr>
                <w:spacing w:val="8"/>
              </w:rPr>
              <w:t>соб, сложные проце</w:t>
            </w:r>
            <w:r w:rsidRPr="00DE2791">
              <w:rPr>
                <w:spacing w:val="8"/>
              </w:rPr>
              <w:t>н</w:t>
            </w:r>
            <w:r w:rsidRPr="00DE2791">
              <w:rPr>
                <w:spacing w:val="8"/>
              </w:rPr>
              <w:t>ты</w:t>
            </w:r>
          </w:p>
        </w:tc>
        <w:tc>
          <w:tcPr>
            <w:tcW w:w="3994" w:type="dxa"/>
            <w:vAlign w:val="center"/>
          </w:tcPr>
          <w:p w14:paraId="179E122E" w14:textId="77777777" w:rsidR="00BC3384" w:rsidRPr="00DE2791" w:rsidRDefault="00A92457" w:rsidP="00B6506B">
            <w:pPr>
              <w:jc w:val="center"/>
              <w:rPr>
                <w:spacing w:val="8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pacing w:val="8"/>
                      </w:rPr>
                      <m:t>P</m:t>
                    </m:r>
                  </m:e>
                  <m:sup>
                    <m:r>
                      <w:rPr>
                        <w:rFonts w:ascii="Cambria Math" w:hAnsi="Cambria Math"/>
                        <w:spacing w:val="8"/>
                      </w:rPr>
                      <m:t>'</m:t>
                    </m:r>
                  </m:sup>
                </m:sSup>
                <m:r>
                  <w:rPr>
                    <w:rFonts w:ascii="Cambria Math" w:hAnsi="Cambria Math"/>
                    <w:spacing w:val="8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S</m:t>
                    </m:r>
                  </m:num>
                  <m:den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pPr>
                      <m:e>
                        <m:d>
                          <m:d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1+i</m:t>
                            </m:r>
                          </m:e>
                        </m:d>
                      </m:e>
                      <m:sup>
                        <m:r>
                          <w:rPr>
                            <w:rFonts w:ascii="Cambria Math" w:hAnsi="Cambria Math"/>
                            <w:spacing w:val="8"/>
                          </w:rPr>
                          <m:t>n</m:t>
                        </m:r>
                      </m:sup>
                    </m:sSup>
                  </m:den>
                </m:f>
                <m:r>
                  <w:rPr>
                    <w:rFonts w:ascii="Cambria Math" w:hAnsi="Cambria Math"/>
                    <w:spacing w:val="8"/>
                  </w:rPr>
                  <m:t xml:space="preserve"> или  P'= S×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pacing w:val="8"/>
                      </w:rPr>
                      <m:t>(1+i)</m:t>
                    </m:r>
                  </m:e>
                  <m:sup>
                    <m:r>
                      <w:rPr>
                        <w:rFonts w:ascii="Cambria Math" w:hAnsi="Cambria Math"/>
                        <w:spacing w:val="8"/>
                      </w:rPr>
                      <m:t>-n</m:t>
                    </m:r>
                  </m:sup>
                </m:sSup>
              </m:oMath>
            </m:oMathPara>
          </w:p>
        </w:tc>
      </w:tr>
      <w:tr w:rsidR="00BC3384" w:rsidRPr="00DE2791" w14:paraId="2659DAA1" w14:textId="77777777" w:rsidTr="00E47E3F">
        <w:trPr>
          <w:trHeight w:val="606"/>
        </w:trPr>
        <w:tc>
          <w:tcPr>
            <w:tcW w:w="2396" w:type="dxa"/>
          </w:tcPr>
          <w:p w14:paraId="4CF45B73" w14:textId="77777777" w:rsidR="00BC3384" w:rsidRPr="00DE2791" w:rsidRDefault="00BC3384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Математический сп</w:t>
            </w:r>
            <w:r w:rsidRPr="00DE2791">
              <w:rPr>
                <w:spacing w:val="8"/>
              </w:rPr>
              <w:t>о</w:t>
            </w:r>
            <w:r w:rsidRPr="00DE2791">
              <w:rPr>
                <w:spacing w:val="8"/>
              </w:rPr>
              <w:t>соб, сложные проце</w:t>
            </w:r>
            <w:r w:rsidRPr="00DE2791">
              <w:rPr>
                <w:spacing w:val="8"/>
              </w:rPr>
              <w:t>н</w:t>
            </w:r>
            <w:r w:rsidRPr="00DE2791">
              <w:rPr>
                <w:spacing w:val="8"/>
              </w:rPr>
              <w:t>ты, m-раз начисление</w:t>
            </w:r>
          </w:p>
        </w:tc>
        <w:tc>
          <w:tcPr>
            <w:tcW w:w="3994" w:type="dxa"/>
            <w:vAlign w:val="center"/>
          </w:tcPr>
          <w:p w14:paraId="556532C7" w14:textId="77777777" w:rsidR="00BC3384" w:rsidRPr="00DE2791" w:rsidRDefault="00BC3384" w:rsidP="00B6506B">
            <w:pPr>
              <w:jc w:val="center"/>
              <w:rPr>
                <w:spacing w:val="8"/>
              </w:rPr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>P' =S×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1</m:t>
                    </m:r>
                  </m:num>
                  <m:den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(1+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j</m:t>
                            </m:r>
                          </m:num>
                          <m:den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m</m:t>
                            </m:r>
                          </m:den>
                        </m:f>
                        <m:r>
                          <w:rPr>
                            <w:rFonts w:ascii="Cambria Math" w:hAnsi="Cambria Math"/>
                            <w:spacing w:val="8"/>
                          </w:rPr>
                          <m:t>)</m:t>
                        </m:r>
                      </m:e>
                      <m:sup>
                        <m:r>
                          <w:rPr>
                            <w:rFonts w:ascii="Cambria Math" w:hAnsi="Cambria Math"/>
                            <w:spacing w:val="8"/>
                          </w:rPr>
                          <m:t>mn</m:t>
                        </m:r>
                      </m:sup>
                    </m:sSup>
                  </m:den>
                </m:f>
              </m:oMath>
            </m:oMathPara>
          </w:p>
        </w:tc>
      </w:tr>
      <w:tr w:rsidR="00BC3384" w:rsidRPr="00DE2791" w14:paraId="27C64899" w14:textId="77777777" w:rsidTr="00E47E3F">
        <w:trPr>
          <w:trHeight w:val="606"/>
        </w:trPr>
        <w:tc>
          <w:tcPr>
            <w:tcW w:w="2396" w:type="dxa"/>
          </w:tcPr>
          <w:p w14:paraId="0B539903" w14:textId="77777777" w:rsidR="00BC3384" w:rsidRPr="00DE2791" w:rsidRDefault="00BC3384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Банковский способ, сложные проценты</w:t>
            </w:r>
          </w:p>
        </w:tc>
        <w:tc>
          <w:tcPr>
            <w:tcW w:w="3994" w:type="dxa"/>
            <w:vAlign w:val="center"/>
          </w:tcPr>
          <w:p w14:paraId="2121C66F" w14:textId="77777777" w:rsidR="00BC3384" w:rsidRPr="00DE2791" w:rsidRDefault="00BC3384" w:rsidP="00B6506B">
            <w:pPr>
              <w:jc w:val="center"/>
              <w:rPr>
                <w:spacing w:val="8"/>
              </w:rPr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>P' =S×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pacing w:val="8"/>
                      </w:rPr>
                      <m:t>(1-d)</m:t>
                    </m:r>
                  </m:e>
                  <m:sup>
                    <m:r>
                      <w:rPr>
                        <w:rFonts w:ascii="Cambria Math" w:hAnsi="Cambria Math"/>
                        <w:spacing w:val="8"/>
                      </w:rPr>
                      <m:t>n</m:t>
                    </m:r>
                  </m:sup>
                </m:sSup>
              </m:oMath>
            </m:oMathPara>
          </w:p>
        </w:tc>
      </w:tr>
      <w:tr w:rsidR="00BC3384" w:rsidRPr="00DE2791" w14:paraId="1ED1DB8D" w14:textId="77777777" w:rsidTr="00E47E3F">
        <w:trPr>
          <w:trHeight w:val="606"/>
        </w:trPr>
        <w:tc>
          <w:tcPr>
            <w:tcW w:w="2396" w:type="dxa"/>
          </w:tcPr>
          <w:p w14:paraId="191B9AD6" w14:textId="77777777" w:rsidR="00BC3384" w:rsidRPr="00DE2791" w:rsidRDefault="00BC3384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Банковский способ, сложные проценты, m-раз начисление</w:t>
            </w:r>
          </w:p>
        </w:tc>
        <w:tc>
          <w:tcPr>
            <w:tcW w:w="3994" w:type="dxa"/>
            <w:vAlign w:val="center"/>
          </w:tcPr>
          <w:p w14:paraId="530FC3A8" w14:textId="77777777" w:rsidR="00BC3384" w:rsidRPr="00DE2791" w:rsidRDefault="00BC3384" w:rsidP="00B6506B">
            <w:pPr>
              <w:jc w:val="center"/>
              <w:rPr>
                <w:spacing w:val="8"/>
              </w:rPr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 xml:space="preserve">P' =S× 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pacing w:val="8"/>
                      </w:rPr>
                      <m:t>(1-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pacing w:val="8"/>
                          </w:rPr>
                          <m:t>f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pacing w:val="8"/>
                          </w:rPr>
                          <m:t>m</m:t>
                        </m:r>
                      </m:den>
                    </m:f>
                    <m:r>
                      <w:rPr>
                        <w:rFonts w:ascii="Cambria Math" w:hAnsi="Cambria Math"/>
                        <w:spacing w:val="8"/>
                      </w:rPr>
                      <m:t>)</m:t>
                    </m:r>
                  </m:e>
                  <m:sup>
                    <m:r>
                      <w:rPr>
                        <w:rFonts w:ascii="Cambria Math" w:hAnsi="Cambria Math"/>
                        <w:spacing w:val="8"/>
                      </w:rPr>
                      <m:t>mn</m:t>
                    </m:r>
                  </m:sup>
                </m:sSup>
              </m:oMath>
            </m:oMathPara>
          </w:p>
        </w:tc>
      </w:tr>
      <w:tr w:rsidR="00BC3384" w:rsidRPr="00DE2791" w14:paraId="7FDAD60F" w14:textId="77777777" w:rsidTr="00E47E3F">
        <w:trPr>
          <w:trHeight w:val="606"/>
        </w:trPr>
        <w:tc>
          <w:tcPr>
            <w:tcW w:w="2396" w:type="dxa"/>
          </w:tcPr>
          <w:p w14:paraId="0343915B" w14:textId="77777777" w:rsidR="00BC3384" w:rsidRPr="00DE2791" w:rsidRDefault="00BC3384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Совмещение процессов наращения и банко</w:t>
            </w:r>
            <w:r w:rsidRPr="00DE2791">
              <w:rPr>
                <w:spacing w:val="8"/>
              </w:rPr>
              <w:t>в</w:t>
            </w:r>
            <w:r w:rsidRPr="00DE2791">
              <w:rPr>
                <w:spacing w:val="8"/>
              </w:rPr>
              <w:t xml:space="preserve">ского дисконтирования </w:t>
            </w:r>
          </w:p>
        </w:tc>
        <w:tc>
          <w:tcPr>
            <w:tcW w:w="3994" w:type="dxa"/>
            <w:vAlign w:val="center"/>
          </w:tcPr>
          <w:p w14:paraId="522C12D2" w14:textId="77777777" w:rsidR="00BC3384" w:rsidRPr="00DE2791" w:rsidRDefault="00A92457" w:rsidP="00B6506B">
            <w:pPr>
              <w:jc w:val="center"/>
              <w:rPr>
                <w:spacing w:val="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 xml:space="preserve">P 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2</m:t>
                    </m:r>
                  </m:sub>
                </m:sSub>
                <m:r>
                  <w:rPr>
                    <w:rFonts w:ascii="Cambria Math" w:hAnsi="Cambria Math"/>
                    <w:spacing w:val="8"/>
                  </w:rPr>
                  <m:t xml:space="preserve">= 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Р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1</m:t>
                    </m:r>
                  </m:sub>
                </m:sSub>
                <m:r>
                  <w:rPr>
                    <w:rFonts w:ascii="Cambria Math" w:hAnsi="Cambria Math"/>
                    <w:spacing w:val="8"/>
                  </w:rPr>
                  <m:t>×(1 + n×i)×(1 - n'×d)</m:t>
                </m:r>
              </m:oMath>
            </m:oMathPara>
          </w:p>
        </w:tc>
      </w:tr>
    </w:tbl>
    <w:p w14:paraId="0952F124" w14:textId="77777777" w:rsidR="005D2CA1" w:rsidRPr="00DE2791" w:rsidRDefault="005D2CA1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7FEBEC40" w14:textId="6CA06ADA" w:rsidR="005D2CA1" w:rsidRPr="00DE2791" w:rsidRDefault="005D2CA1" w:rsidP="002466EC">
      <w:pPr>
        <w:pStyle w:val="2"/>
        <w:spacing w:before="0"/>
        <w:jc w:val="center"/>
        <w:rPr>
          <w:rFonts w:ascii="Times New Roman" w:hAnsi="Times New Roman" w:cs="Times New Roman"/>
          <w:color w:val="auto"/>
        </w:rPr>
      </w:pPr>
      <w:bookmarkStart w:id="149" w:name="_Toc316504125"/>
      <w:r w:rsidRPr="00DE2791">
        <w:rPr>
          <w:rFonts w:ascii="Times New Roman" w:hAnsi="Times New Roman" w:cs="Times New Roman"/>
          <w:color w:val="auto"/>
        </w:rPr>
        <w:t>Множители наращения и дисконтирования</w:t>
      </w:r>
      <w:bookmarkEnd w:id="149"/>
    </w:p>
    <w:tbl>
      <w:tblPr>
        <w:tblStyle w:val="a4"/>
        <w:tblW w:w="5000" w:type="pct"/>
        <w:tblLayout w:type="fixed"/>
        <w:tblLook w:val="04A0" w:firstRow="1" w:lastRow="0" w:firstColumn="1" w:lastColumn="0" w:noHBand="0" w:noVBand="1"/>
      </w:tblPr>
      <w:tblGrid>
        <w:gridCol w:w="3227"/>
        <w:gridCol w:w="3121"/>
      </w:tblGrid>
      <w:tr w:rsidR="00BC3384" w:rsidRPr="00DE2791" w14:paraId="58980726" w14:textId="77777777" w:rsidTr="002466EC">
        <w:trPr>
          <w:trHeight w:val="340"/>
        </w:trPr>
        <w:tc>
          <w:tcPr>
            <w:tcW w:w="3227" w:type="dxa"/>
            <w:vAlign w:val="center"/>
          </w:tcPr>
          <w:p w14:paraId="0546A71C" w14:textId="77777777" w:rsidR="00BC3384" w:rsidRPr="00DE2791" w:rsidRDefault="00BC3384" w:rsidP="00B6506B">
            <w:pPr>
              <w:jc w:val="center"/>
              <w:rPr>
                <w:b/>
                <w:spacing w:val="8"/>
                <w:sz w:val="18"/>
                <w:szCs w:val="18"/>
              </w:rPr>
            </w:pPr>
            <w:r w:rsidRPr="00DE2791">
              <w:rPr>
                <w:b/>
                <w:spacing w:val="8"/>
                <w:sz w:val="18"/>
                <w:szCs w:val="18"/>
              </w:rPr>
              <w:t>Множители наращения</w:t>
            </w:r>
          </w:p>
        </w:tc>
        <w:tc>
          <w:tcPr>
            <w:tcW w:w="3121" w:type="dxa"/>
            <w:vAlign w:val="center"/>
          </w:tcPr>
          <w:p w14:paraId="02858DA8" w14:textId="77777777" w:rsidR="00BC3384" w:rsidRPr="00DE2791" w:rsidRDefault="00BC3384" w:rsidP="00B6506B">
            <w:pPr>
              <w:jc w:val="center"/>
              <w:rPr>
                <w:b/>
                <w:spacing w:val="8"/>
                <w:sz w:val="18"/>
                <w:szCs w:val="18"/>
              </w:rPr>
            </w:pPr>
            <w:r w:rsidRPr="00DE2791">
              <w:rPr>
                <w:b/>
                <w:spacing w:val="8"/>
                <w:sz w:val="18"/>
                <w:szCs w:val="18"/>
              </w:rPr>
              <w:t>Формула расчета</w:t>
            </w:r>
          </w:p>
        </w:tc>
      </w:tr>
      <w:tr w:rsidR="00BC3384" w:rsidRPr="00DE2791" w14:paraId="17E93088" w14:textId="77777777" w:rsidTr="00E47E3F">
        <w:trPr>
          <w:trHeight w:val="624"/>
        </w:trPr>
        <w:tc>
          <w:tcPr>
            <w:tcW w:w="3227" w:type="dxa"/>
          </w:tcPr>
          <w:p w14:paraId="38B04DBC" w14:textId="77777777" w:rsidR="00BC3384" w:rsidRPr="00DE2791" w:rsidRDefault="00BC3384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Декурсивный, простой</w:t>
            </w:r>
          </w:p>
        </w:tc>
        <w:tc>
          <w:tcPr>
            <w:tcW w:w="3121" w:type="dxa"/>
            <w:vAlign w:val="center"/>
          </w:tcPr>
          <w:p w14:paraId="5EA301C2" w14:textId="77777777" w:rsidR="00BC3384" w:rsidRPr="00DE2791" w:rsidRDefault="00BC3384" w:rsidP="00B6506B">
            <w:pPr>
              <w:jc w:val="center"/>
              <w:rPr>
                <w:spacing w:val="8"/>
              </w:rPr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>(1+n×i)</m:t>
                </m:r>
              </m:oMath>
            </m:oMathPara>
          </w:p>
          <w:p w14:paraId="2E874EDD" w14:textId="77777777" w:rsidR="00BC3384" w:rsidRPr="00DE2791" w:rsidRDefault="00BC3384" w:rsidP="00B6506B">
            <w:pPr>
              <w:jc w:val="center"/>
              <w:rPr>
                <w:spacing w:val="8"/>
              </w:rPr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 xml:space="preserve"> (1+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t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K</m:t>
                    </m:r>
                  </m:den>
                </m:f>
                <m:r>
                  <w:rPr>
                    <w:rFonts w:ascii="Cambria Math" w:hAnsi="Cambria Math"/>
                    <w:spacing w:val="8"/>
                  </w:rPr>
                  <m:t>×i)</m:t>
                </m:r>
              </m:oMath>
            </m:oMathPara>
          </w:p>
        </w:tc>
      </w:tr>
      <w:tr w:rsidR="00BC3384" w:rsidRPr="00DE2791" w14:paraId="1E0FA812" w14:textId="77777777" w:rsidTr="00E47E3F">
        <w:trPr>
          <w:trHeight w:val="624"/>
        </w:trPr>
        <w:tc>
          <w:tcPr>
            <w:tcW w:w="3227" w:type="dxa"/>
          </w:tcPr>
          <w:p w14:paraId="1DEB2130" w14:textId="77777777" w:rsidR="00BC3384" w:rsidRPr="00DE2791" w:rsidRDefault="00BC3384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Антисипативный, простой</w:t>
            </w:r>
          </w:p>
        </w:tc>
        <w:tc>
          <w:tcPr>
            <w:tcW w:w="3121" w:type="dxa"/>
            <w:vAlign w:val="center"/>
          </w:tcPr>
          <w:p w14:paraId="60650221" w14:textId="77777777" w:rsidR="00BC3384" w:rsidRPr="00DE2791" w:rsidRDefault="00A92457" w:rsidP="00B6506B">
            <w:pPr>
              <w:jc w:val="center"/>
              <w:rPr>
                <w:spacing w:val="8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</w:rPr>
                      <m:t>1-n × d</m:t>
                    </m:r>
                  </m:den>
                </m:f>
              </m:oMath>
            </m:oMathPara>
          </w:p>
        </w:tc>
      </w:tr>
      <w:tr w:rsidR="00BC3384" w:rsidRPr="00DE2791" w14:paraId="43795468" w14:textId="77777777" w:rsidTr="00E47E3F">
        <w:trPr>
          <w:trHeight w:val="624"/>
        </w:trPr>
        <w:tc>
          <w:tcPr>
            <w:tcW w:w="3227" w:type="dxa"/>
          </w:tcPr>
          <w:p w14:paraId="3EB12C5C" w14:textId="77777777" w:rsidR="00BC3384" w:rsidRPr="00DE2791" w:rsidRDefault="00BC3384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Декурсивный, сложный</w:t>
            </w:r>
          </w:p>
        </w:tc>
        <w:tc>
          <w:tcPr>
            <w:tcW w:w="3121" w:type="dxa"/>
            <w:vAlign w:val="center"/>
          </w:tcPr>
          <w:p w14:paraId="2DFFA568" w14:textId="77777777" w:rsidR="00BC3384" w:rsidRPr="00DE2791" w:rsidRDefault="00A92457" w:rsidP="00B6506B">
            <w:pPr>
              <w:jc w:val="center"/>
              <w:rPr>
                <w:spacing w:val="8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pacing w:val="8"/>
                      </w:rPr>
                      <m:t>(1+i)</m:t>
                    </m:r>
                  </m:e>
                  <m:sup>
                    <m:r>
                      <w:rPr>
                        <w:rFonts w:ascii="Cambria Math" w:hAnsi="Cambria Math"/>
                        <w:spacing w:val="8"/>
                      </w:rPr>
                      <m:t>n</m:t>
                    </m:r>
                  </m:sup>
                </m:sSup>
              </m:oMath>
            </m:oMathPara>
          </w:p>
        </w:tc>
      </w:tr>
      <w:tr w:rsidR="00BC3384" w:rsidRPr="00DE2791" w14:paraId="1F43085D" w14:textId="77777777" w:rsidTr="00E47E3F">
        <w:trPr>
          <w:trHeight w:val="624"/>
        </w:trPr>
        <w:tc>
          <w:tcPr>
            <w:tcW w:w="3227" w:type="dxa"/>
          </w:tcPr>
          <w:p w14:paraId="67426089" w14:textId="77777777" w:rsidR="00BC3384" w:rsidRPr="00DE2791" w:rsidRDefault="00BC3384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Антисипативный, сложный</w:t>
            </w:r>
          </w:p>
        </w:tc>
        <w:tc>
          <w:tcPr>
            <w:tcW w:w="3121" w:type="dxa"/>
            <w:vAlign w:val="center"/>
          </w:tcPr>
          <w:p w14:paraId="787E45A7" w14:textId="77777777" w:rsidR="00BC3384" w:rsidRPr="00DE2791" w:rsidRDefault="00A92457" w:rsidP="00B6506B">
            <w:pPr>
              <w:jc w:val="center"/>
              <w:rPr>
                <w:spacing w:val="8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1</m:t>
                    </m:r>
                  </m:num>
                  <m:den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(1-d)</m:t>
                        </m:r>
                      </m:e>
                      <m:sup>
                        <m:r>
                          <w:rPr>
                            <w:rFonts w:ascii="Cambria Math" w:hAnsi="Cambria Math"/>
                            <w:spacing w:val="8"/>
                          </w:rPr>
                          <m:t>n</m:t>
                        </m:r>
                      </m:sup>
                    </m:sSup>
                  </m:den>
                </m:f>
              </m:oMath>
            </m:oMathPara>
          </w:p>
        </w:tc>
      </w:tr>
    </w:tbl>
    <w:p w14:paraId="411F72C3" w14:textId="77777777" w:rsidR="002466EC" w:rsidRDefault="002466EC"/>
    <w:p w14:paraId="44EB32C8" w14:textId="77777777" w:rsidR="000A1971" w:rsidRPr="00DE2791" w:rsidRDefault="000A1971"/>
    <w:tbl>
      <w:tblPr>
        <w:tblStyle w:val="a4"/>
        <w:tblW w:w="5000" w:type="pct"/>
        <w:tblLayout w:type="fixed"/>
        <w:tblLook w:val="04A0" w:firstRow="1" w:lastRow="0" w:firstColumn="1" w:lastColumn="0" w:noHBand="0" w:noVBand="1"/>
      </w:tblPr>
      <w:tblGrid>
        <w:gridCol w:w="3227"/>
        <w:gridCol w:w="3121"/>
      </w:tblGrid>
      <w:tr w:rsidR="00BC3384" w:rsidRPr="00DE2791" w14:paraId="1C075F60" w14:textId="77777777" w:rsidTr="002466EC">
        <w:trPr>
          <w:trHeight w:val="340"/>
        </w:trPr>
        <w:tc>
          <w:tcPr>
            <w:tcW w:w="3227" w:type="dxa"/>
            <w:vAlign w:val="center"/>
          </w:tcPr>
          <w:p w14:paraId="69934E98" w14:textId="77777777" w:rsidR="00BC3384" w:rsidRPr="00DE2791" w:rsidRDefault="00BC3384" w:rsidP="00B6506B">
            <w:pPr>
              <w:jc w:val="center"/>
              <w:rPr>
                <w:b/>
                <w:spacing w:val="8"/>
                <w:sz w:val="18"/>
                <w:szCs w:val="18"/>
              </w:rPr>
            </w:pPr>
            <w:r w:rsidRPr="00DE2791">
              <w:rPr>
                <w:b/>
                <w:spacing w:val="8"/>
                <w:sz w:val="18"/>
                <w:szCs w:val="18"/>
              </w:rPr>
              <w:lastRenderedPageBreak/>
              <w:t>Множители дисконтирования</w:t>
            </w:r>
          </w:p>
        </w:tc>
        <w:tc>
          <w:tcPr>
            <w:tcW w:w="3121" w:type="dxa"/>
            <w:vAlign w:val="center"/>
          </w:tcPr>
          <w:p w14:paraId="533B10FB" w14:textId="77777777" w:rsidR="00BC3384" w:rsidRPr="00DE2791" w:rsidRDefault="00BC3384" w:rsidP="00B6506B">
            <w:pPr>
              <w:jc w:val="center"/>
              <w:rPr>
                <w:b/>
                <w:spacing w:val="8"/>
                <w:sz w:val="18"/>
                <w:szCs w:val="18"/>
              </w:rPr>
            </w:pPr>
            <w:r w:rsidRPr="00DE2791">
              <w:rPr>
                <w:b/>
                <w:spacing w:val="8"/>
                <w:sz w:val="18"/>
                <w:szCs w:val="18"/>
              </w:rPr>
              <w:t>Формула расчета</w:t>
            </w:r>
          </w:p>
        </w:tc>
      </w:tr>
      <w:tr w:rsidR="00BC3384" w:rsidRPr="00DE2791" w14:paraId="4DCA1F85" w14:textId="77777777" w:rsidTr="00E47E3F">
        <w:trPr>
          <w:trHeight w:val="624"/>
        </w:trPr>
        <w:tc>
          <w:tcPr>
            <w:tcW w:w="3227" w:type="dxa"/>
          </w:tcPr>
          <w:p w14:paraId="51D92D0D" w14:textId="77777777" w:rsidR="00BC3384" w:rsidRPr="00DE2791" w:rsidRDefault="00BC3384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Математический, простой</w:t>
            </w:r>
          </w:p>
        </w:tc>
        <w:tc>
          <w:tcPr>
            <w:tcW w:w="3121" w:type="dxa"/>
            <w:vAlign w:val="center"/>
          </w:tcPr>
          <w:p w14:paraId="13A2209F" w14:textId="77777777" w:rsidR="00BC3384" w:rsidRPr="00DE2791" w:rsidRDefault="00A92457" w:rsidP="00B6506B">
            <w:pPr>
              <w:jc w:val="center"/>
              <w:rPr>
                <w:spacing w:val="8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1+ni</m:t>
                    </m:r>
                  </m:den>
                </m:f>
              </m:oMath>
            </m:oMathPara>
          </w:p>
        </w:tc>
      </w:tr>
      <w:tr w:rsidR="00BC3384" w:rsidRPr="00DE2791" w14:paraId="0B913B7F" w14:textId="77777777" w:rsidTr="00E47E3F">
        <w:trPr>
          <w:trHeight w:val="624"/>
        </w:trPr>
        <w:tc>
          <w:tcPr>
            <w:tcW w:w="3227" w:type="dxa"/>
          </w:tcPr>
          <w:p w14:paraId="41B3CA08" w14:textId="77777777" w:rsidR="00BC3384" w:rsidRPr="00DE2791" w:rsidRDefault="00BC3384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Банковский, простой</w:t>
            </w:r>
          </w:p>
        </w:tc>
        <w:tc>
          <w:tcPr>
            <w:tcW w:w="3121" w:type="dxa"/>
            <w:vAlign w:val="center"/>
          </w:tcPr>
          <w:p w14:paraId="295A62E9" w14:textId="77777777" w:rsidR="00BC3384" w:rsidRPr="00DE2791" w:rsidRDefault="00BC3384" w:rsidP="00B6506B">
            <w:pPr>
              <w:jc w:val="center"/>
              <w:rPr>
                <w:spacing w:val="8"/>
              </w:rPr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>(1-n×d)</m:t>
                </m:r>
              </m:oMath>
            </m:oMathPara>
          </w:p>
        </w:tc>
      </w:tr>
      <w:tr w:rsidR="00BC3384" w:rsidRPr="00DE2791" w14:paraId="251D74B0" w14:textId="77777777" w:rsidTr="00E47E3F">
        <w:trPr>
          <w:trHeight w:val="624"/>
        </w:trPr>
        <w:tc>
          <w:tcPr>
            <w:tcW w:w="3227" w:type="dxa"/>
          </w:tcPr>
          <w:p w14:paraId="7DCA1D4A" w14:textId="77777777" w:rsidR="00BC3384" w:rsidRPr="00DE2791" w:rsidRDefault="00BC3384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Математический, сложный</w:t>
            </w:r>
          </w:p>
        </w:tc>
        <w:tc>
          <w:tcPr>
            <w:tcW w:w="3121" w:type="dxa"/>
            <w:vAlign w:val="center"/>
          </w:tcPr>
          <w:p w14:paraId="4DD2A554" w14:textId="77777777" w:rsidR="00BC3384" w:rsidRPr="00DE2791" w:rsidRDefault="00A92457" w:rsidP="00B6506B">
            <w:pPr>
              <w:jc w:val="center"/>
              <w:rPr>
                <w:spacing w:val="8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1</m:t>
                    </m:r>
                  </m:num>
                  <m:den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(1+i)</m:t>
                        </m:r>
                      </m:e>
                      <m:sup>
                        <m:r>
                          <w:rPr>
                            <w:rFonts w:ascii="Cambria Math" w:hAnsi="Cambria Math"/>
                            <w:spacing w:val="8"/>
                          </w:rPr>
                          <m:t>n</m:t>
                        </m:r>
                      </m:sup>
                    </m:sSup>
                  </m:den>
                </m:f>
                <m:r>
                  <m:rPr>
                    <m:sty m:val="p"/>
                  </m:rPr>
                  <w:rPr>
                    <w:rFonts w:ascii="Cambria Math" w:hAnsi="Cambria Math"/>
                    <w:spacing w:val="8"/>
                  </w:rPr>
                  <m:t>=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pacing w:val="8"/>
                      </w:rPr>
                      <m:t>(1+i)</m:t>
                    </m:r>
                  </m:e>
                  <m:sup>
                    <m:r>
                      <w:rPr>
                        <w:rFonts w:ascii="Cambria Math" w:hAnsi="Cambria Math"/>
                        <w:spacing w:val="8"/>
                      </w:rPr>
                      <m:t>-n</m:t>
                    </m:r>
                  </m:sup>
                </m:sSup>
              </m:oMath>
            </m:oMathPara>
          </w:p>
        </w:tc>
      </w:tr>
      <w:tr w:rsidR="00BC3384" w:rsidRPr="00DE2791" w14:paraId="4E785410" w14:textId="77777777" w:rsidTr="00E47E3F">
        <w:trPr>
          <w:trHeight w:val="624"/>
        </w:trPr>
        <w:tc>
          <w:tcPr>
            <w:tcW w:w="3227" w:type="dxa"/>
          </w:tcPr>
          <w:p w14:paraId="37A1E41D" w14:textId="77777777" w:rsidR="00BC3384" w:rsidRPr="00DE2791" w:rsidRDefault="00BC3384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Математический, сложный, m-раз начисление</w:t>
            </w:r>
          </w:p>
        </w:tc>
        <w:tc>
          <w:tcPr>
            <w:tcW w:w="3121" w:type="dxa"/>
            <w:vAlign w:val="center"/>
          </w:tcPr>
          <w:p w14:paraId="58B90EC4" w14:textId="77777777" w:rsidR="00BC3384" w:rsidRPr="00DE2791" w:rsidRDefault="00A92457" w:rsidP="00B6506B">
            <w:pPr>
              <w:jc w:val="center"/>
              <w:rPr>
                <w:spacing w:val="8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spacing w:val="8"/>
                      </w:rPr>
                    </m:ctrlPr>
                  </m:fPr>
                  <m:num>
                    <m:r>
                      <m:rPr>
                        <m:sty m:val="p"/>
                      </m:rPr>
                      <w:rPr>
                        <w:rFonts w:ascii="Cambria Math" w:hAnsi="Cambria Math"/>
                        <w:spacing w:val="8"/>
                      </w:rPr>
                      <m:t>1</m:t>
                    </m:r>
                  </m:num>
                  <m:den>
                    <m:sSup>
                      <m:sSupPr>
                        <m:ctrlPr>
                          <w:rPr>
                            <w:rFonts w:ascii="Cambria Math" w:hAnsi="Cambria Math"/>
                            <w:spacing w:val="8"/>
                          </w:rPr>
                        </m:ctrlPr>
                      </m:sSup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pacing w:val="8"/>
                          </w:rPr>
                          <m:t>(1+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spacing w:val="8"/>
                              </w:rPr>
                            </m:ctrlPr>
                          </m:fPr>
                          <m:num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pacing w:val="8"/>
                              </w:rPr>
                              <m:t>j</m:t>
                            </m:r>
                          </m:num>
                          <m:den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pacing w:val="8"/>
                              </w:rPr>
                              <m:t>m</m:t>
                            </m:r>
                          </m:den>
                        </m:f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pacing w:val="8"/>
                          </w:rPr>
                          <m:t>)</m:t>
                        </m:r>
                      </m:e>
                      <m:sup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pacing w:val="8"/>
                          </w:rPr>
                          <m:t>mn</m:t>
                        </m:r>
                      </m:sup>
                    </m:sSup>
                  </m:den>
                </m:f>
              </m:oMath>
            </m:oMathPara>
          </w:p>
        </w:tc>
      </w:tr>
      <w:tr w:rsidR="00BC3384" w:rsidRPr="00DE2791" w14:paraId="4352A167" w14:textId="77777777" w:rsidTr="00E47E3F">
        <w:trPr>
          <w:trHeight w:val="624"/>
        </w:trPr>
        <w:tc>
          <w:tcPr>
            <w:tcW w:w="3227" w:type="dxa"/>
          </w:tcPr>
          <w:p w14:paraId="5148722F" w14:textId="77777777" w:rsidR="00BC3384" w:rsidRPr="00DE2791" w:rsidRDefault="00BC3384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Банковский, сложный</w:t>
            </w:r>
          </w:p>
        </w:tc>
        <w:tc>
          <w:tcPr>
            <w:tcW w:w="3121" w:type="dxa"/>
            <w:vAlign w:val="center"/>
          </w:tcPr>
          <w:p w14:paraId="63515C66" w14:textId="77777777" w:rsidR="00BC3384" w:rsidRPr="00DE2791" w:rsidRDefault="00A92457" w:rsidP="00B6506B">
            <w:pPr>
              <w:jc w:val="center"/>
              <w:rPr>
                <w:spacing w:val="8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pacing w:val="8"/>
                      </w:rPr>
                      <m:t>(1-d)</m:t>
                    </m:r>
                  </m:e>
                  <m:sup>
                    <m:r>
                      <w:rPr>
                        <w:rFonts w:ascii="Cambria Math" w:hAnsi="Cambria Math"/>
                        <w:spacing w:val="8"/>
                      </w:rPr>
                      <m:t>n</m:t>
                    </m:r>
                  </m:sup>
                </m:sSup>
              </m:oMath>
            </m:oMathPara>
          </w:p>
        </w:tc>
      </w:tr>
      <w:tr w:rsidR="00BC3384" w:rsidRPr="00DE2791" w14:paraId="7A88E6CB" w14:textId="77777777" w:rsidTr="00E47E3F">
        <w:trPr>
          <w:trHeight w:val="624"/>
        </w:trPr>
        <w:tc>
          <w:tcPr>
            <w:tcW w:w="3227" w:type="dxa"/>
          </w:tcPr>
          <w:p w14:paraId="20F0FAAC" w14:textId="77777777" w:rsidR="00BC3384" w:rsidRPr="00DE2791" w:rsidRDefault="00BC3384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Банковский, сложный, m-раз начисление</w:t>
            </w:r>
          </w:p>
        </w:tc>
        <w:tc>
          <w:tcPr>
            <w:tcW w:w="3121" w:type="dxa"/>
            <w:vAlign w:val="center"/>
          </w:tcPr>
          <w:p w14:paraId="57CD5028" w14:textId="77777777" w:rsidR="00BC3384" w:rsidRPr="00DE2791" w:rsidRDefault="00A92457" w:rsidP="00B6506B">
            <w:pPr>
              <w:jc w:val="center"/>
              <w:rPr>
                <w:spacing w:val="8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pacing w:val="8"/>
                      </w:rPr>
                      <m:t>(1-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pacing w:val="8"/>
                          </w:rPr>
                          <m:t>f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pacing w:val="8"/>
                          </w:rPr>
                          <m:t>m</m:t>
                        </m:r>
                      </m:den>
                    </m:f>
                    <m:r>
                      <w:rPr>
                        <w:rFonts w:ascii="Cambria Math" w:hAnsi="Cambria Math"/>
                        <w:spacing w:val="8"/>
                      </w:rPr>
                      <m:t>)</m:t>
                    </m:r>
                  </m:e>
                  <m:sup>
                    <m:r>
                      <w:rPr>
                        <w:rFonts w:ascii="Cambria Math" w:hAnsi="Cambria Math"/>
                        <w:spacing w:val="8"/>
                      </w:rPr>
                      <m:t>mn</m:t>
                    </m:r>
                  </m:sup>
                </m:sSup>
              </m:oMath>
            </m:oMathPara>
          </w:p>
        </w:tc>
      </w:tr>
    </w:tbl>
    <w:p w14:paraId="710AF8E6" w14:textId="77777777" w:rsidR="005D2CA1" w:rsidRPr="00DE2791" w:rsidRDefault="005D2CA1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4CFB72D6" w14:textId="77777777" w:rsidR="005D2CA1" w:rsidRPr="00DE2791" w:rsidRDefault="005D2CA1" w:rsidP="00B6506B">
      <w:pPr>
        <w:pStyle w:val="2"/>
        <w:spacing w:before="0"/>
        <w:jc w:val="center"/>
        <w:rPr>
          <w:rFonts w:ascii="Times New Roman" w:hAnsi="Times New Roman" w:cs="Times New Roman"/>
          <w:color w:val="auto"/>
        </w:rPr>
      </w:pPr>
      <w:bookmarkStart w:id="150" w:name="_Toc315971056"/>
      <w:bookmarkStart w:id="151" w:name="_Toc316504126"/>
      <w:r w:rsidRPr="00DE2791">
        <w:rPr>
          <w:rFonts w:ascii="Times New Roman" w:hAnsi="Times New Roman" w:cs="Times New Roman"/>
          <w:color w:val="auto"/>
        </w:rPr>
        <w:t>Время, необходимое для увеличения первоначал</w:t>
      </w:r>
      <w:r w:rsidRPr="00DE2791">
        <w:rPr>
          <w:rFonts w:ascii="Times New Roman" w:hAnsi="Times New Roman" w:cs="Times New Roman"/>
          <w:color w:val="auto"/>
        </w:rPr>
        <w:t>ь</w:t>
      </w:r>
      <w:r w:rsidRPr="00DE2791">
        <w:rPr>
          <w:rFonts w:ascii="Times New Roman" w:hAnsi="Times New Roman" w:cs="Times New Roman"/>
          <w:color w:val="auto"/>
        </w:rPr>
        <w:t>ной суммы в Q раз и в два раза</w:t>
      </w:r>
      <w:bookmarkEnd w:id="150"/>
      <w:bookmarkEnd w:id="151"/>
    </w:p>
    <w:p w14:paraId="65714924" w14:textId="77777777" w:rsidR="005D2CA1" w:rsidRPr="00DE2791" w:rsidRDefault="005D2CA1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5000" w:type="pct"/>
        <w:tblLayout w:type="fixed"/>
        <w:tblLook w:val="04A0" w:firstRow="1" w:lastRow="0" w:firstColumn="1" w:lastColumn="0" w:noHBand="0" w:noVBand="1"/>
      </w:tblPr>
      <w:tblGrid>
        <w:gridCol w:w="4077"/>
        <w:gridCol w:w="2271"/>
      </w:tblGrid>
      <w:tr w:rsidR="00BC3384" w:rsidRPr="00DE2791" w14:paraId="341E7917" w14:textId="77777777" w:rsidTr="002466EC">
        <w:tc>
          <w:tcPr>
            <w:tcW w:w="4077" w:type="dxa"/>
          </w:tcPr>
          <w:p w14:paraId="69821603" w14:textId="77777777" w:rsidR="00BC3384" w:rsidRPr="00DE2791" w:rsidRDefault="00BC3384" w:rsidP="00B6506B">
            <w:pPr>
              <w:jc w:val="both"/>
              <w:rPr>
                <w:b/>
                <w:spacing w:val="8"/>
                <w:sz w:val="18"/>
                <w:szCs w:val="18"/>
              </w:rPr>
            </w:pPr>
            <w:r w:rsidRPr="00DE2791">
              <w:rPr>
                <w:b/>
                <w:spacing w:val="8"/>
                <w:sz w:val="18"/>
                <w:szCs w:val="18"/>
              </w:rPr>
              <w:t>Определение времени, необходимого для увеличения первоначальной суммы</w:t>
            </w:r>
          </w:p>
        </w:tc>
        <w:tc>
          <w:tcPr>
            <w:tcW w:w="2271" w:type="dxa"/>
            <w:vAlign w:val="center"/>
          </w:tcPr>
          <w:p w14:paraId="3E934DDA" w14:textId="77777777" w:rsidR="00BC3384" w:rsidRPr="00DE2791" w:rsidRDefault="00BC3384" w:rsidP="00B6506B">
            <w:pPr>
              <w:jc w:val="center"/>
              <w:rPr>
                <w:b/>
                <w:spacing w:val="8"/>
                <w:sz w:val="18"/>
                <w:szCs w:val="18"/>
              </w:rPr>
            </w:pPr>
            <w:r w:rsidRPr="00DE2791">
              <w:rPr>
                <w:b/>
                <w:spacing w:val="8"/>
                <w:sz w:val="18"/>
                <w:szCs w:val="18"/>
              </w:rPr>
              <w:t>Формула расчета</w:t>
            </w:r>
          </w:p>
        </w:tc>
      </w:tr>
      <w:tr w:rsidR="00BC3384" w:rsidRPr="00DE2791" w14:paraId="5A174CB1" w14:textId="77777777" w:rsidTr="002466EC">
        <w:tc>
          <w:tcPr>
            <w:tcW w:w="4077" w:type="dxa"/>
          </w:tcPr>
          <w:p w14:paraId="0C61DA29" w14:textId="77777777" w:rsidR="00BC3384" w:rsidRPr="00DE2791" w:rsidRDefault="00BC3384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 xml:space="preserve">Время, необходимое для увеличения первоначальной суммы в </w:t>
            </w:r>
            <w:r w:rsidRPr="00DE2791">
              <w:rPr>
                <w:i/>
                <w:spacing w:val="8"/>
              </w:rPr>
              <w:t>Q-раз (простые проценты)</w:t>
            </w:r>
          </w:p>
        </w:tc>
        <w:tc>
          <w:tcPr>
            <w:tcW w:w="2271" w:type="dxa"/>
            <w:vAlign w:val="center"/>
          </w:tcPr>
          <w:p w14:paraId="20FB0C65" w14:textId="77777777" w:rsidR="00BC3384" w:rsidRPr="00DE2791" w:rsidRDefault="00BC3384" w:rsidP="00B6506B">
            <w:pPr>
              <w:jc w:val="center"/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/>
                    <w:spacing w:val="8"/>
                  </w:rPr>
                  <m:t>n 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N-1</m:t>
                    </m:r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  <w:spacing w:val="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i</m:t>
                        </m:r>
                      </m:e>
                      <m:sub>
                        <m:r>
                          <w:rPr>
                            <w:rFonts w:ascii="Cambria Math" w:hAnsi="Cambria Math"/>
                            <w:spacing w:val="8"/>
                          </w:rPr>
                          <m:t>п</m:t>
                        </m:r>
                      </m:sub>
                    </m:sSub>
                  </m:den>
                </m:f>
              </m:oMath>
            </m:oMathPara>
          </w:p>
        </w:tc>
      </w:tr>
      <w:tr w:rsidR="00BC3384" w:rsidRPr="00DE2791" w14:paraId="0FBD6195" w14:textId="77777777" w:rsidTr="002466EC">
        <w:tc>
          <w:tcPr>
            <w:tcW w:w="4077" w:type="dxa"/>
          </w:tcPr>
          <w:p w14:paraId="74881CED" w14:textId="77777777" w:rsidR="00BC3384" w:rsidRPr="00DE2791" w:rsidRDefault="00BC3384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 xml:space="preserve">Время, необходимое для увеличения первоначальной суммы в </w:t>
            </w:r>
            <w:r w:rsidRPr="00DE2791">
              <w:rPr>
                <w:i/>
                <w:spacing w:val="8"/>
              </w:rPr>
              <w:t>Q-раз (сло</w:t>
            </w:r>
            <w:r w:rsidRPr="00DE2791">
              <w:rPr>
                <w:i/>
                <w:spacing w:val="8"/>
              </w:rPr>
              <w:t>ж</w:t>
            </w:r>
            <w:r w:rsidRPr="00DE2791">
              <w:rPr>
                <w:i/>
                <w:spacing w:val="8"/>
              </w:rPr>
              <w:t>ные проценты)</w:t>
            </w:r>
          </w:p>
        </w:tc>
        <w:tc>
          <w:tcPr>
            <w:tcW w:w="2271" w:type="dxa"/>
            <w:vAlign w:val="center"/>
          </w:tcPr>
          <w:p w14:paraId="24CAB639" w14:textId="77777777" w:rsidR="00BC3384" w:rsidRPr="00DE2791" w:rsidRDefault="00BC3384" w:rsidP="00B6506B">
            <w:pPr>
              <w:jc w:val="center"/>
              <w:rPr>
                <w:spacing w:val="8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/>
                    <w:spacing w:val="8"/>
                  </w:rPr>
                  <m:t>n 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lnN</m:t>
                    </m:r>
                  </m:num>
                  <m:den>
                    <m:func>
                      <m:funcPr>
                        <m:ctrlPr>
                          <w:rPr>
                            <w:rFonts w:ascii="Cambria Math" w:hAnsi="Cambria Math"/>
                            <w:spacing w:val="8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pacing w:val="8"/>
                          </w:rPr>
                          <m:t>ln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/>
                                <w:spacing w:val="8"/>
                              </w:rPr>
                            </m:ctrlPr>
                          </m:d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pacing w:val="8"/>
                              </w:rPr>
                              <m:t xml:space="preserve">1 +  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spacing w:val="8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pacing w:val="8"/>
                                  </w:rPr>
                                  <m:t>i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pacing w:val="8"/>
                                  </w:rPr>
                                  <m:t>c</m:t>
                                </m:r>
                              </m:sub>
                            </m:sSub>
                          </m:e>
                        </m:d>
                      </m:e>
                    </m:func>
                  </m:den>
                </m:f>
              </m:oMath>
            </m:oMathPara>
          </w:p>
        </w:tc>
      </w:tr>
      <w:tr w:rsidR="00BC3384" w:rsidRPr="00DE2791" w14:paraId="0CA2EC83" w14:textId="77777777" w:rsidTr="002466EC">
        <w:tc>
          <w:tcPr>
            <w:tcW w:w="4077" w:type="dxa"/>
          </w:tcPr>
          <w:p w14:paraId="346F68E8" w14:textId="77777777" w:rsidR="00BC3384" w:rsidRPr="00DE2791" w:rsidRDefault="00BC3384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 xml:space="preserve">Время, необходимое для </w:t>
            </w:r>
            <w:r w:rsidRPr="00DE2791">
              <w:rPr>
                <w:i/>
                <w:spacing w:val="8"/>
              </w:rPr>
              <w:t>удвоения</w:t>
            </w:r>
            <w:r w:rsidRPr="00DE2791">
              <w:rPr>
                <w:spacing w:val="8"/>
              </w:rPr>
              <w:t xml:space="preserve"> пе</w:t>
            </w:r>
            <w:r w:rsidRPr="00DE2791">
              <w:rPr>
                <w:spacing w:val="8"/>
              </w:rPr>
              <w:t>р</w:t>
            </w:r>
            <w:r w:rsidRPr="00DE2791">
              <w:rPr>
                <w:spacing w:val="8"/>
              </w:rPr>
              <w:t xml:space="preserve">воначальной суммы </w:t>
            </w:r>
            <w:r w:rsidRPr="00DE2791">
              <w:rPr>
                <w:i/>
                <w:spacing w:val="8"/>
              </w:rPr>
              <w:t>(простые проценты)</w:t>
            </w:r>
            <w:r w:rsidRPr="00DE2791">
              <w:rPr>
                <w:spacing w:val="8"/>
              </w:rPr>
              <w:t xml:space="preserve"> </w:t>
            </w:r>
          </w:p>
        </w:tc>
        <w:tc>
          <w:tcPr>
            <w:tcW w:w="2271" w:type="dxa"/>
            <w:vAlign w:val="center"/>
          </w:tcPr>
          <w:p w14:paraId="31184F32" w14:textId="77777777" w:rsidR="00BC3384" w:rsidRPr="00DE2791" w:rsidRDefault="00BC3384" w:rsidP="00B6506B">
            <w:pPr>
              <w:jc w:val="center"/>
              <w:rPr>
                <w:spacing w:val="8"/>
              </w:rPr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>n 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i</m:t>
                    </m:r>
                  </m:den>
                </m:f>
              </m:oMath>
            </m:oMathPara>
          </w:p>
        </w:tc>
      </w:tr>
      <w:tr w:rsidR="00BC3384" w:rsidRPr="00DE2791" w14:paraId="36376C8E" w14:textId="77777777" w:rsidTr="002466EC">
        <w:tc>
          <w:tcPr>
            <w:tcW w:w="4077" w:type="dxa"/>
          </w:tcPr>
          <w:p w14:paraId="09C4942A" w14:textId="77777777" w:rsidR="00BC3384" w:rsidRPr="00DE2791" w:rsidRDefault="00BC3384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 xml:space="preserve">Время, необходимое для </w:t>
            </w:r>
            <w:r w:rsidRPr="00DE2791">
              <w:rPr>
                <w:i/>
                <w:spacing w:val="8"/>
              </w:rPr>
              <w:t>удвоения</w:t>
            </w:r>
            <w:r w:rsidRPr="00DE2791">
              <w:rPr>
                <w:spacing w:val="8"/>
              </w:rPr>
              <w:t xml:space="preserve"> пе</w:t>
            </w:r>
            <w:r w:rsidRPr="00DE2791">
              <w:rPr>
                <w:spacing w:val="8"/>
              </w:rPr>
              <w:t>р</w:t>
            </w:r>
            <w:r w:rsidRPr="00DE2791">
              <w:rPr>
                <w:spacing w:val="8"/>
              </w:rPr>
              <w:t xml:space="preserve">воначальной суммы </w:t>
            </w:r>
            <w:r w:rsidRPr="00DE2791">
              <w:rPr>
                <w:i/>
                <w:spacing w:val="8"/>
              </w:rPr>
              <w:t>(сложные проце</w:t>
            </w:r>
            <w:r w:rsidRPr="00DE2791">
              <w:rPr>
                <w:i/>
                <w:spacing w:val="8"/>
              </w:rPr>
              <w:t>н</w:t>
            </w:r>
            <w:r w:rsidRPr="00DE2791">
              <w:rPr>
                <w:i/>
                <w:spacing w:val="8"/>
              </w:rPr>
              <w:t>ты)</w:t>
            </w:r>
          </w:p>
        </w:tc>
        <w:tc>
          <w:tcPr>
            <w:tcW w:w="2271" w:type="dxa"/>
            <w:vAlign w:val="center"/>
          </w:tcPr>
          <w:p w14:paraId="5574B818" w14:textId="77777777" w:rsidR="00BC3384" w:rsidRPr="00DE2791" w:rsidRDefault="00BC3384" w:rsidP="002466EC">
            <w:pPr>
              <w:spacing w:before="120" w:after="120"/>
              <w:jc w:val="center"/>
              <w:rPr>
                <w:spacing w:val="8"/>
              </w:rPr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>n 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ln2</m:t>
                    </m:r>
                  </m:num>
                  <m:den>
                    <m:func>
                      <m:funcPr>
                        <m:ctrlPr>
                          <w:rPr>
                            <w:rFonts w:ascii="Cambria Math" w:hAnsi="Cambria Math"/>
                            <w:spacing w:val="8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pacing w:val="8"/>
                          </w:rPr>
                          <m:t>ln</m:t>
                        </m: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1+i</m:t>
                            </m:r>
                          </m:e>
                        </m:d>
                      </m:e>
                    </m:func>
                  </m:den>
                </m:f>
              </m:oMath>
            </m:oMathPara>
          </w:p>
          <w:p w14:paraId="79C74A54" w14:textId="77777777" w:rsidR="00BC3384" w:rsidRPr="00DE2791" w:rsidRDefault="00BC3384" w:rsidP="002466EC">
            <w:pPr>
              <w:spacing w:before="120" w:after="120"/>
              <w:jc w:val="center"/>
              <w:rPr>
                <w:spacing w:val="8"/>
              </w:rPr>
            </w:pPr>
            <w:r w:rsidRPr="00DE2791">
              <w:rPr>
                <w:spacing w:val="8"/>
              </w:rPr>
              <w:t>или приближенно:</w:t>
            </w:r>
          </w:p>
          <w:p w14:paraId="6D7B8202" w14:textId="77777777" w:rsidR="00BC3384" w:rsidRPr="00DE2791" w:rsidRDefault="00BC3384" w:rsidP="002466EC">
            <w:pPr>
              <w:spacing w:before="120" w:after="120"/>
              <w:jc w:val="center"/>
              <w:rPr>
                <w:spacing w:val="8"/>
              </w:rPr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>n 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0,7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i</m:t>
                    </m:r>
                  </m:den>
                </m:f>
              </m:oMath>
            </m:oMathPara>
          </w:p>
        </w:tc>
      </w:tr>
    </w:tbl>
    <w:p w14:paraId="074C57BC" w14:textId="77777777" w:rsidR="005D2CA1" w:rsidRPr="00DE2791" w:rsidRDefault="005D2CA1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16CE7A1A" w14:textId="77777777" w:rsidR="005D2CA1" w:rsidRPr="00DE2791" w:rsidRDefault="005D2CA1" w:rsidP="00B6506B">
      <w:pPr>
        <w:pStyle w:val="2"/>
        <w:spacing w:before="0"/>
        <w:jc w:val="center"/>
        <w:rPr>
          <w:rFonts w:ascii="Times New Roman" w:hAnsi="Times New Roman" w:cs="Times New Roman"/>
          <w:color w:val="auto"/>
        </w:rPr>
      </w:pPr>
      <w:bookmarkStart w:id="152" w:name="_Toc315971057"/>
      <w:bookmarkStart w:id="153" w:name="_Toc316504127"/>
      <w:r w:rsidRPr="00DE2791">
        <w:rPr>
          <w:rFonts w:ascii="Times New Roman" w:hAnsi="Times New Roman" w:cs="Times New Roman"/>
          <w:color w:val="auto"/>
        </w:rPr>
        <w:lastRenderedPageBreak/>
        <w:t>Срок финансовой операции</w:t>
      </w:r>
      <w:bookmarkEnd w:id="152"/>
      <w:bookmarkEnd w:id="153"/>
    </w:p>
    <w:p w14:paraId="0A2EF0C5" w14:textId="77777777" w:rsidR="005D2CA1" w:rsidRPr="00DE2791" w:rsidRDefault="005D2CA1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5000" w:type="pct"/>
        <w:tblLayout w:type="fixed"/>
        <w:tblLook w:val="04A0" w:firstRow="1" w:lastRow="0" w:firstColumn="1" w:lastColumn="0" w:noHBand="0" w:noVBand="1"/>
      </w:tblPr>
      <w:tblGrid>
        <w:gridCol w:w="2660"/>
        <w:gridCol w:w="3688"/>
      </w:tblGrid>
      <w:tr w:rsidR="00BC3384" w:rsidRPr="00DE2791" w14:paraId="49A8AC4D" w14:textId="77777777" w:rsidTr="001D7434">
        <w:trPr>
          <w:trHeight w:val="340"/>
        </w:trPr>
        <w:tc>
          <w:tcPr>
            <w:tcW w:w="2660" w:type="dxa"/>
          </w:tcPr>
          <w:p w14:paraId="73A37FA4" w14:textId="6AF4A9FC" w:rsidR="00BC3384" w:rsidRPr="00DE2791" w:rsidRDefault="00BC3384" w:rsidP="00B6506B">
            <w:pPr>
              <w:jc w:val="center"/>
              <w:rPr>
                <w:b/>
                <w:spacing w:val="8"/>
                <w:sz w:val="18"/>
                <w:szCs w:val="18"/>
              </w:rPr>
            </w:pPr>
            <w:r w:rsidRPr="00DE2791">
              <w:rPr>
                <w:b/>
                <w:spacing w:val="8"/>
                <w:sz w:val="18"/>
                <w:szCs w:val="18"/>
              </w:rPr>
              <w:t xml:space="preserve">Определение срока </w:t>
            </w:r>
            <w:r w:rsidR="001D7434" w:rsidRPr="00DE2791">
              <w:rPr>
                <w:b/>
                <w:spacing w:val="8"/>
                <w:sz w:val="18"/>
                <w:szCs w:val="18"/>
              </w:rPr>
              <w:br/>
            </w:r>
            <w:r w:rsidRPr="00DE2791">
              <w:rPr>
                <w:b/>
                <w:spacing w:val="8"/>
                <w:sz w:val="18"/>
                <w:szCs w:val="18"/>
              </w:rPr>
              <w:t>финансовой операции</w:t>
            </w:r>
          </w:p>
        </w:tc>
        <w:tc>
          <w:tcPr>
            <w:tcW w:w="3688" w:type="dxa"/>
            <w:vAlign w:val="center"/>
          </w:tcPr>
          <w:p w14:paraId="6264A206" w14:textId="77777777" w:rsidR="00BC3384" w:rsidRPr="00DE2791" w:rsidRDefault="00BC3384" w:rsidP="00B6506B">
            <w:pPr>
              <w:jc w:val="center"/>
              <w:rPr>
                <w:b/>
                <w:spacing w:val="8"/>
                <w:sz w:val="18"/>
                <w:szCs w:val="18"/>
              </w:rPr>
            </w:pPr>
            <w:r w:rsidRPr="00DE2791">
              <w:rPr>
                <w:b/>
                <w:spacing w:val="8"/>
                <w:sz w:val="18"/>
                <w:szCs w:val="18"/>
              </w:rPr>
              <w:t>Формула расчета</w:t>
            </w:r>
          </w:p>
        </w:tc>
      </w:tr>
      <w:tr w:rsidR="00BC3384" w:rsidRPr="00DE2791" w14:paraId="255F55D1" w14:textId="77777777" w:rsidTr="001D7434">
        <w:trPr>
          <w:trHeight w:val="624"/>
        </w:trPr>
        <w:tc>
          <w:tcPr>
            <w:tcW w:w="2660" w:type="dxa"/>
          </w:tcPr>
          <w:p w14:paraId="42C3191F" w14:textId="77777777" w:rsidR="00BC3384" w:rsidRPr="00DE2791" w:rsidRDefault="00BC3384" w:rsidP="001D7434">
            <w:pPr>
              <w:rPr>
                <w:spacing w:val="8"/>
              </w:rPr>
            </w:pPr>
            <w:r w:rsidRPr="00DE2791">
              <w:rPr>
                <w:spacing w:val="8"/>
              </w:rPr>
              <w:t>Для простых процентов, если срок целое число</w:t>
            </w:r>
          </w:p>
        </w:tc>
        <w:tc>
          <w:tcPr>
            <w:tcW w:w="3688" w:type="dxa"/>
            <w:vAlign w:val="center"/>
          </w:tcPr>
          <w:p w14:paraId="51A7972C" w14:textId="77777777" w:rsidR="00BC3384" w:rsidRPr="00DE2791" w:rsidRDefault="00BC3384" w:rsidP="00B6506B">
            <w:pPr>
              <w:jc w:val="center"/>
              <w:rPr>
                <w:spacing w:val="8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/>
                    <w:spacing w:val="8"/>
                  </w:rPr>
                  <m:t xml:space="preserve">n =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S - P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P × i</m:t>
                    </m:r>
                  </m:den>
                </m:f>
                <m:r>
                  <m:rPr>
                    <m:sty m:val="p"/>
                  </m:rPr>
                  <w:rPr>
                    <w:rFonts w:ascii="Cambria Math" w:hAnsi="Cambria Math"/>
                    <w:spacing w:val="8"/>
                  </w:rPr>
                  <m:t xml:space="preserve"> 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pacing w:val="8"/>
                          </w:rPr>
                          <m:t>S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pacing w:val="8"/>
                          </w:rPr>
                          <m:t>P</m:t>
                        </m:r>
                      </m:den>
                    </m:f>
                    <m:r>
                      <w:rPr>
                        <w:rFonts w:ascii="Cambria Math" w:hAnsi="Cambria Math"/>
                        <w:spacing w:val="8"/>
                      </w:rPr>
                      <m:t xml:space="preserve"> - 1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i</m:t>
                    </m:r>
                  </m:den>
                </m:f>
              </m:oMath>
            </m:oMathPara>
          </w:p>
        </w:tc>
      </w:tr>
      <w:tr w:rsidR="00BC3384" w:rsidRPr="00DE2791" w14:paraId="624FE03D" w14:textId="77777777" w:rsidTr="001D7434">
        <w:trPr>
          <w:trHeight w:val="624"/>
        </w:trPr>
        <w:tc>
          <w:tcPr>
            <w:tcW w:w="2660" w:type="dxa"/>
          </w:tcPr>
          <w:p w14:paraId="2ACE486C" w14:textId="77777777" w:rsidR="00BC3384" w:rsidRPr="00DE2791" w:rsidRDefault="00BC3384" w:rsidP="001D7434">
            <w:pPr>
              <w:rPr>
                <w:spacing w:val="8"/>
              </w:rPr>
            </w:pPr>
            <w:r w:rsidRPr="00DE2791">
              <w:rPr>
                <w:spacing w:val="8"/>
              </w:rPr>
              <w:t>Для простых процентов, если срок дробное число</w:t>
            </w:r>
          </w:p>
        </w:tc>
        <w:tc>
          <w:tcPr>
            <w:tcW w:w="3688" w:type="dxa"/>
            <w:vAlign w:val="center"/>
          </w:tcPr>
          <w:p w14:paraId="46BD2C0E" w14:textId="77777777" w:rsidR="00BC3384" w:rsidRPr="00DE2791" w:rsidRDefault="00BC3384" w:rsidP="00B6506B">
            <w:pPr>
              <w:jc w:val="center"/>
              <w:rPr>
                <w:spacing w:val="8"/>
              </w:rPr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 xml:space="preserve">t =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S - P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P × i</m:t>
                    </m:r>
                  </m:den>
                </m:f>
                <m:r>
                  <w:rPr>
                    <w:rFonts w:ascii="Cambria Math" w:hAnsi="Cambria Math"/>
                    <w:spacing w:val="8"/>
                  </w:rPr>
                  <m:t xml:space="preserve"> × K 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pacing w:val="8"/>
                          </w:rPr>
                          <m:t>S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pacing w:val="8"/>
                          </w:rPr>
                          <m:t>P</m:t>
                        </m:r>
                      </m:den>
                    </m:f>
                    <m:r>
                      <w:rPr>
                        <w:rFonts w:ascii="Cambria Math" w:hAnsi="Cambria Math"/>
                        <w:spacing w:val="8"/>
                      </w:rPr>
                      <m:t xml:space="preserve"> - 1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i</m:t>
                    </m:r>
                  </m:den>
                </m:f>
                <m:r>
                  <w:rPr>
                    <w:rFonts w:ascii="Cambria Math" w:hAnsi="Cambria Math"/>
                    <w:spacing w:val="8"/>
                  </w:rPr>
                  <m:t>× K</m:t>
                </m:r>
              </m:oMath>
            </m:oMathPara>
          </w:p>
        </w:tc>
      </w:tr>
      <w:tr w:rsidR="00BC3384" w:rsidRPr="00DE2791" w14:paraId="05B2D4DE" w14:textId="77777777" w:rsidTr="001D7434">
        <w:trPr>
          <w:trHeight w:val="624"/>
        </w:trPr>
        <w:tc>
          <w:tcPr>
            <w:tcW w:w="2660" w:type="dxa"/>
          </w:tcPr>
          <w:p w14:paraId="7FE60B62" w14:textId="77777777" w:rsidR="00BC3384" w:rsidRPr="00DE2791" w:rsidRDefault="00BC3384" w:rsidP="001D7434">
            <w:pPr>
              <w:rPr>
                <w:spacing w:val="8"/>
              </w:rPr>
            </w:pPr>
            <w:r w:rsidRPr="00DE2791">
              <w:rPr>
                <w:spacing w:val="8"/>
              </w:rPr>
              <w:t>Для простых учетных ставок, если срок целое число</w:t>
            </w:r>
          </w:p>
        </w:tc>
        <w:tc>
          <w:tcPr>
            <w:tcW w:w="3688" w:type="dxa"/>
            <w:vAlign w:val="center"/>
          </w:tcPr>
          <w:p w14:paraId="374FA67D" w14:textId="77777777" w:rsidR="00BC3384" w:rsidRPr="00DE2791" w:rsidRDefault="00BC3384" w:rsidP="00B6506B">
            <w:pPr>
              <w:jc w:val="center"/>
              <w:rPr>
                <w:spacing w:val="8"/>
              </w:rPr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 xml:space="preserve">n =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S-P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S × d</m:t>
                    </m:r>
                  </m:den>
                </m:f>
                <m:r>
                  <w:rPr>
                    <w:rFonts w:ascii="Cambria Math" w:hAnsi="Cambria Math"/>
                    <w:spacing w:val="8"/>
                  </w:rPr>
                  <m:t xml:space="preserve"> 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 xml:space="preserve">1- 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pacing w:val="8"/>
                          </w:rPr>
                          <m:t>P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pacing w:val="8"/>
                          </w:rPr>
                          <m:t xml:space="preserve"> S</m:t>
                        </m:r>
                      </m:den>
                    </m:f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d</m:t>
                    </m:r>
                  </m:den>
                </m:f>
              </m:oMath>
            </m:oMathPara>
          </w:p>
        </w:tc>
      </w:tr>
      <w:tr w:rsidR="00BC3384" w:rsidRPr="00DE2791" w14:paraId="502D0F1A" w14:textId="77777777" w:rsidTr="001D7434">
        <w:trPr>
          <w:trHeight w:val="624"/>
        </w:trPr>
        <w:tc>
          <w:tcPr>
            <w:tcW w:w="2660" w:type="dxa"/>
          </w:tcPr>
          <w:p w14:paraId="78FFCF1D" w14:textId="77777777" w:rsidR="00BC3384" w:rsidRPr="00DE2791" w:rsidRDefault="00BC3384" w:rsidP="001D7434">
            <w:pPr>
              <w:rPr>
                <w:spacing w:val="8"/>
              </w:rPr>
            </w:pPr>
            <w:r w:rsidRPr="00DE2791">
              <w:rPr>
                <w:spacing w:val="8"/>
              </w:rPr>
              <w:t>Для простых учетных ставок, если срок дробное число</w:t>
            </w:r>
          </w:p>
        </w:tc>
        <w:tc>
          <w:tcPr>
            <w:tcW w:w="3688" w:type="dxa"/>
            <w:vAlign w:val="center"/>
          </w:tcPr>
          <w:p w14:paraId="08B984EC" w14:textId="77777777" w:rsidR="00BC3384" w:rsidRPr="00DE2791" w:rsidRDefault="00BC3384" w:rsidP="00B6506B">
            <w:pPr>
              <w:jc w:val="center"/>
              <w:rPr>
                <w:spacing w:val="8"/>
              </w:rPr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 xml:space="preserve">t =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S - P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S × d</m:t>
                    </m:r>
                  </m:den>
                </m:f>
                <m:r>
                  <w:rPr>
                    <w:rFonts w:ascii="Cambria Math" w:hAnsi="Cambria Math"/>
                    <w:spacing w:val="8"/>
                  </w:rPr>
                  <m:t xml:space="preserve"> × K 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 xml:space="preserve">1- 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pacing w:val="8"/>
                          </w:rPr>
                          <m:t>P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pacing w:val="8"/>
                          </w:rPr>
                          <m:t xml:space="preserve"> S</m:t>
                        </m:r>
                      </m:den>
                    </m:f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d</m:t>
                    </m:r>
                  </m:den>
                </m:f>
                <m:r>
                  <w:rPr>
                    <w:rFonts w:ascii="Cambria Math" w:hAnsi="Cambria Math"/>
                    <w:spacing w:val="8"/>
                  </w:rPr>
                  <m:t>× K</m:t>
                </m:r>
              </m:oMath>
            </m:oMathPara>
          </w:p>
        </w:tc>
      </w:tr>
    </w:tbl>
    <w:p w14:paraId="6BA92937" w14:textId="77777777" w:rsidR="005D2CA1" w:rsidRPr="00DE2791" w:rsidRDefault="005D2CA1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539F1BD7" w14:textId="77777777" w:rsidR="005D2CA1" w:rsidRPr="00DE2791" w:rsidRDefault="005D2CA1" w:rsidP="00B6506B">
      <w:pPr>
        <w:pStyle w:val="2"/>
        <w:spacing w:before="0"/>
        <w:jc w:val="center"/>
        <w:rPr>
          <w:rFonts w:ascii="Times New Roman" w:hAnsi="Times New Roman" w:cs="Times New Roman"/>
          <w:color w:val="auto"/>
        </w:rPr>
      </w:pPr>
      <w:bookmarkStart w:id="154" w:name="_Toc315971058"/>
      <w:bookmarkStart w:id="155" w:name="_Toc316504128"/>
      <w:r w:rsidRPr="00DE2791">
        <w:rPr>
          <w:rFonts w:ascii="Times New Roman" w:hAnsi="Times New Roman" w:cs="Times New Roman"/>
          <w:color w:val="auto"/>
        </w:rPr>
        <w:t>Дивизор</w:t>
      </w:r>
      <w:bookmarkEnd w:id="154"/>
      <w:bookmarkEnd w:id="155"/>
    </w:p>
    <w:tbl>
      <w:tblPr>
        <w:tblStyle w:val="a4"/>
        <w:tblW w:w="5000" w:type="pct"/>
        <w:tblLayout w:type="fixed"/>
        <w:tblLook w:val="04A0" w:firstRow="1" w:lastRow="0" w:firstColumn="1" w:lastColumn="0" w:noHBand="0" w:noVBand="1"/>
      </w:tblPr>
      <w:tblGrid>
        <w:gridCol w:w="2660"/>
        <w:gridCol w:w="3688"/>
      </w:tblGrid>
      <w:tr w:rsidR="00BC3384" w:rsidRPr="00DE2791" w14:paraId="4DF625ED" w14:textId="77777777" w:rsidTr="001D7434">
        <w:trPr>
          <w:trHeight w:val="624"/>
        </w:trPr>
        <w:tc>
          <w:tcPr>
            <w:tcW w:w="2660" w:type="dxa"/>
            <w:vAlign w:val="center"/>
          </w:tcPr>
          <w:p w14:paraId="2A92598A" w14:textId="77777777" w:rsidR="00BC3384" w:rsidRPr="00DE2791" w:rsidRDefault="00BC3384" w:rsidP="00B6506B">
            <w:pPr>
              <w:jc w:val="center"/>
              <w:rPr>
                <w:b/>
                <w:spacing w:val="8"/>
                <w:sz w:val="18"/>
                <w:szCs w:val="18"/>
              </w:rPr>
            </w:pPr>
            <w:r w:rsidRPr="00DE2791">
              <w:rPr>
                <w:b/>
                <w:spacing w:val="8"/>
                <w:sz w:val="18"/>
                <w:szCs w:val="18"/>
              </w:rPr>
              <w:t>Дивизор</w:t>
            </w:r>
          </w:p>
        </w:tc>
        <w:tc>
          <w:tcPr>
            <w:tcW w:w="3688" w:type="dxa"/>
            <w:vAlign w:val="center"/>
          </w:tcPr>
          <w:p w14:paraId="4B81CF2F" w14:textId="77777777" w:rsidR="00BC3384" w:rsidRPr="00DE2791" w:rsidRDefault="00BC3384" w:rsidP="00B6506B">
            <w:pPr>
              <w:jc w:val="center"/>
              <w:rPr>
                <w:b/>
                <w:spacing w:val="8"/>
                <w:sz w:val="18"/>
                <w:szCs w:val="18"/>
              </w:rPr>
            </w:pPr>
            <w:r w:rsidRPr="00DE2791">
              <w:rPr>
                <w:b/>
                <w:spacing w:val="8"/>
                <w:sz w:val="18"/>
                <w:szCs w:val="18"/>
              </w:rPr>
              <w:t>Формула расчета</w:t>
            </w:r>
          </w:p>
        </w:tc>
      </w:tr>
      <w:tr w:rsidR="00BC3384" w:rsidRPr="00DE2791" w14:paraId="039A4CBE" w14:textId="77777777" w:rsidTr="001D7434">
        <w:trPr>
          <w:trHeight w:val="624"/>
        </w:trPr>
        <w:tc>
          <w:tcPr>
            <w:tcW w:w="2660" w:type="dxa"/>
            <w:vAlign w:val="center"/>
          </w:tcPr>
          <w:p w14:paraId="32BA6F28" w14:textId="77777777" w:rsidR="00BC3384" w:rsidRPr="00DE2791" w:rsidRDefault="00BC3384" w:rsidP="001D7434">
            <w:pPr>
              <w:rPr>
                <w:spacing w:val="8"/>
              </w:rPr>
            </w:pPr>
            <w:r w:rsidRPr="00DE2791">
              <w:rPr>
                <w:spacing w:val="8"/>
              </w:rPr>
              <w:t>Процентное число</w:t>
            </w:r>
          </w:p>
        </w:tc>
        <w:tc>
          <w:tcPr>
            <w:tcW w:w="3688" w:type="dxa"/>
            <w:vAlign w:val="center"/>
          </w:tcPr>
          <w:p w14:paraId="35471917" w14:textId="77777777" w:rsidR="00BC3384" w:rsidRPr="00DE2791" w:rsidRDefault="00A92457" w:rsidP="00B6506B">
            <w:pPr>
              <w:jc w:val="center"/>
              <w:rPr>
                <w:spacing w:val="8"/>
                <w:sz w:val="16"/>
                <w:szCs w:val="16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P × t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100</m:t>
                    </m:r>
                  </m:den>
                </m:f>
              </m:oMath>
            </m:oMathPara>
          </w:p>
        </w:tc>
      </w:tr>
      <w:tr w:rsidR="00BC3384" w:rsidRPr="00DE2791" w14:paraId="0C331AC9" w14:textId="77777777" w:rsidTr="001D7434">
        <w:trPr>
          <w:trHeight w:val="624"/>
        </w:trPr>
        <w:tc>
          <w:tcPr>
            <w:tcW w:w="2660" w:type="dxa"/>
            <w:vAlign w:val="center"/>
          </w:tcPr>
          <w:p w14:paraId="0903DAFC" w14:textId="3EB9F93B" w:rsidR="00BC3384" w:rsidRPr="00DE2791" w:rsidRDefault="00BC3384" w:rsidP="001D7434">
            <w:pPr>
              <w:rPr>
                <w:spacing w:val="8"/>
              </w:rPr>
            </w:pPr>
            <w:r w:rsidRPr="00DE2791">
              <w:rPr>
                <w:spacing w:val="8"/>
              </w:rPr>
              <w:t>Дивизор</w:t>
            </w:r>
          </w:p>
        </w:tc>
        <w:tc>
          <w:tcPr>
            <w:tcW w:w="3688" w:type="dxa"/>
            <w:vAlign w:val="center"/>
          </w:tcPr>
          <w:p w14:paraId="73F4AA38" w14:textId="77777777" w:rsidR="00BC3384" w:rsidRPr="00DE2791" w:rsidRDefault="00BC3384" w:rsidP="00B6506B">
            <w:pPr>
              <w:jc w:val="center"/>
              <w:rPr>
                <w:sz w:val="18"/>
                <w:szCs w:val="18"/>
              </w:rPr>
            </w:pPr>
            <m:oMath>
              <m:r>
                <w:rPr>
                  <w:rFonts w:ascii="Cambria Math" w:hAnsi="Cambria Math"/>
                  <w:spacing w:val="8"/>
                </w:rPr>
                <m:t>36 000/i</m:t>
              </m:r>
            </m:oMath>
            <w:r w:rsidRPr="00DE2791">
              <w:rPr>
                <w:i/>
                <w:spacing w:val="8"/>
              </w:rPr>
              <w:t xml:space="preserve"> </w:t>
            </w:r>
            <w:r w:rsidRPr="00DE2791">
              <w:rPr>
                <w:spacing w:val="8"/>
              </w:rPr>
              <w:t>или</w:t>
            </w:r>
            <w:r w:rsidRPr="00DE2791">
              <w:rPr>
                <w:i/>
                <w:spacing w:val="8"/>
              </w:rPr>
              <w:t xml:space="preserve"> </w:t>
            </w:r>
            <m:oMath>
              <m:r>
                <w:rPr>
                  <w:rFonts w:ascii="Cambria Math" w:hAnsi="Cambria Math"/>
                  <w:spacing w:val="8"/>
                </w:rPr>
                <m:t>36 500/i</m:t>
              </m:r>
            </m:oMath>
          </w:p>
        </w:tc>
      </w:tr>
      <w:tr w:rsidR="00BC3384" w:rsidRPr="00DE2791" w14:paraId="1EB81B0B" w14:textId="77777777" w:rsidTr="001D7434">
        <w:trPr>
          <w:trHeight w:val="624"/>
        </w:trPr>
        <w:tc>
          <w:tcPr>
            <w:tcW w:w="2660" w:type="dxa"/>
            <w:vAlign w:val="center"/>
          </w:tcPr>
          <w:p w14:paraId="0ABDFBB5" w14:textId="77777777" w:rsidR="00BC3384" w:rsidRPr="00DE2791" w:rsidRDefault="00BC3384" w:rsidP="001D7434">
            <w:pPr>
              <w:rPr>
                <w:spacing w:val="8"/>
              </w:rPr>
            </w:pPr>
            <w:r w:rsidRPr="00DE2791">
              <w:rPr>
                <w:spacing w:val="8"/>
              </w:rPr>
              <w:t>Процентный доход с и</w:t>
            </w:r>
            <w:r w:rsidRPr="00DE2791">
              <w:rPr>
                <w:spacing w:val="8"/>
              </w:rPr>
              <w:t>с</w:t>
            </w:r>
            <w:r w:rsidRPr="00DE2791">
              <w:rPr>
                <w:spacing w:val="8"/>
              </w:rPr>
              <w:t>пользованием дивизора</w:t>
            </w:r>
          </w:p>
        </w:tc>
        <w:tc>
          <w:tcPr>
            <w:tcW w:w="3688" w:type="dxa"/>
            <w:vAlign w:val="center"/>
          </w:tcPr>
          <w:p w14:paraId="356E0048" w14:textId="77777777" w:rsidR="00BC3384" w:rsidRPr="00DE2791" w:rsidRDefault="00BC3384" w:rsidP="00B6506B">
            <w:pPr>
              <w:jc w:val="center"/>
              <w:rPr>
                <w:spacing w:val="8"/>
              </w:rPr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>I=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P × t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36000/i</m:t>
                    </m:r>
                  </m:den>
                </m:f>
                <m:r>
                  <w:rPr>
                    <w:rFonts w:ascii="Cambria Math" w:hAnsi="Cambria Math"/>
                    <w:spacing w:val="8"/>
                  </w:rPr>
                  <m:t xml:space="preserve">   или  I 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P × t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36500/i</m:t>
                    </m:r>
                  </m:den>
                </m:f>
              </m:oMath>
            </m:oMathPara>
          </w:p>
          <w:p w14:paraId="580DA677" w14:textId="77777777" w:rsidR="00BC3384" w:rsidRPr="00DE2791" w:rsidRDefault="00BC3384" w:rsidP="00B6506B">
            <w:pPr>
              <w:jc w:val="center"/>
              <w:rPr>
                <w:spacing w:val="8"/>
              </w:rPr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>I 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P×t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D</m:t>
                    </m:r>
                  </m:den>
                </m:f>
              </m:oMath>
            </m:oMathPara>
          </w:p>
        </w:tc>
      </w:tr>
    </w:tbl>
    <w:p w14:paraId="17F2397C" w14:textId="77777777" w:rsidR="005D2CA1" w:rsidRPr="00DE2791" w:rsidRDefault="005D2CA1" w:rsidP="00B6506B">
      <w:pPr>
        <w:pStyle w:val="1"/>
      </w:pPr>
    </w:p>
    <w:p w14:paraId="4293FE46" w14:textId="77777777" w:rsidR="005D2CA1" w:rsidRPr="00DE2791" w:rsidRDefault="005D2CA1" w:rsidP="00B6506B">
      <w:pPr>
        <w:pStyle w:val="2"/>
        <w:spacing w:before="0"/>
        <w:jc w:val="center"/>
        <w:rPr>
          <w:rFonts w:ascii="Times New Roman" w:hAnsi="Times New Roman" w:cs="Times New Roman"/>
          <w:color w:val="auto"/>
        </w:rPr>
      </w:pPr>
      <w:bookmarkStart w:id="156" w:name="_Toc315971059"/>
      <w:bookmarkStart w:id="157" w:name="_Toc316504129"/>
      <w:r w:rsidRPr="00DE2791">
        <w:rPr>
          <w:rFonts w:ascii="Times New Roman" w:hAnsi="Times New Roman" w:cs="Times New Roman"/>
          <w:color w:val="auto"/>
        </w:rPr>
        <w:t>Эквивалентность</w:t>
      </w:r>
      <w:bookmarkEnd w:id="156"/>
      <w:bookmarkEnd w:id="157"/>
    </w:p>
    <w:tbl>
      <w:tblPr>
        <w:tblStyle w:val="a4"/>
        <w:tblW w:w="5000" w:type="pct"/>
        <w:tblLayout w:type="fixed"/>
        <w:tblLook w:val="04A0" w:firstRow="1" w:lastRow="0" w:firstColumn="1" w:lastColumn="0" w:noHBand="0" w:noVBand="1"/>
      </w:tblPr>
      <w:tblGrid>
        <w:gridCol w:w="3085"/>
        <w:gridCol w:w="3263"/>
      </w:tblGrid>
      <w:tr w:rsidR="00BC3384" w:rsidRPr="00DE2791" w14:paraId="59A46EDD" w14:textId="77777777" w:rsidTr="001D7434">
        <w:trPr>
          <w:trHeight w:val="624"/>
        </w:trPr>
        <w:tc>
          <w:tcPr>
            <w:tcW w:w="3085" w:type="dxa"/>
            <w:vAlign w:val="center"/>
          </w:tcPr>
          <w:p w14:paraId="1F8F013F" w14:textId="77777777" w:rsidR="00BC3384" w:rsidRPr="00DE2791" w:rsidRDefault="00BC3384" w:rsidP="001D7434">
            <w:pPr>
              <w:jc w:val="center"/>
              <w:rPr>
                <w:b/>
                <w:spacing w:val="8"/>
                <w:sz w:val="18"/>
                <w:szCs w:val="18"/>
              </w:rPr>
            </w:pPr>
            <w:r w:rsidRPr="00DE2791">
              <w:rPr>
                <w:b/>
                <w:spacing w:val="8"/>
                <w:sz w:val="18"/>
                <w:szCs w:val="18"/>
              </w:rPr>
              <w:t>Эквивалентность</w:t>
            </w:r>
          </w:p>
        </w:tc>
        <w:tc>
          <w:tcPr>
            <w:tcW w:w="3263" w:type="dxa"/>
            <w:vAlign w:val="center"/>
          </w:tcPr>
          <w:p w14:paraId="4C2F9CF0" w14:textId="77777777" w:rsidR="00BC3384" w:rsidRPr="00DE2791" w:rsidRDefault="00BC3384" w:rsidP="001D7434">
            <w:pPr>
              <w:jc w:val="center"/>
              <w:rPr>
                <w:b/>
                <w:spacing w:val="8"/>
                <w:sz w:val="18"/>
                <w:szCs w:val="18"/>
              </w:rPr>
            </w:pPr>
            <w:r w:rsidRPr="00DE2791">
              <w:rPr>
                <w:b/>
                <w:spacing w:val="8"/>
                <w:sz w:val="18"/>
                <w:szCs w:val="18"/>
              </w:rPr>
              <w:t>Формула расчета</w:t>
            </w:r>
          </w:p>
        </w:tc>
      </w:tr>
      <w:tr w:rsidR="00BC3384" w:rsidRPr="00DE2791" w14:paraId="3CCA10BD" w14:textId="77777777" w:rsidTr="001D7434">
        <w:trPr>
          <w:trHeight w:val="624"/>
        </w:trPr>
        <w:tc>
          <w:tcPr>
            <w:tcW w:w="3085" w:type="dxa"/>
          </w:tcPr>
          <w:p w14:paraId="2985B509" w14:textId="77777777" w:rsidR="00BC3384" w:rsidRPr="00DE2791" w:rsidRDefault="00BC3384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Эквивалентность процентного дохода с разными временн</w:t>
            </w:r>
            <w:r w:rsidRPr="00DE2791">
              <w:rPr>
                <w:spacing w:val="8"/>
              </w:rPr>
              <w:t>ы</w:t>
            </w:r>
            <w:r w:rsidRPr="00DE2791">
              <w:rPr>
                <w:spacing w:val="8"/>
              </w:rPr>
              <w:t>ми базами (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pacing w:val="8"/>
                    </w:rPr>
                  </m:ctrlPr>
                </m:sSubPr>
                <m:e>
                  <m:r>
                    <w:rPr>
                      <w:rFonts w:ascii="Cambria Math" w:hAnsi="Cambria Math"/>
                      <w:spacing w:val="8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spacing w:val="8"/>
                    </w:rPr>
                    <m:t>360</m:t>
                  </m:r>
                </m:sub>
              </m:sSub>
            </m:oMath>
            <w:r w:rsidRPr="00DE2791">
              <w:rPr>
                <w:spacing w:val="8"/>
              </w:rPr>
              <w:t xml:space="preserve">,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pacing w:val="8"/>
                    </w:rPr>
                  </m:ctrlPr>
                </m:sSubPr>
                <m:e>
                  <m:r>
                    <w:rPr>
                      <w:rFonts w:ascii="Cambria Math" w:hAnsi="Cambria Math"/>
                      <w:spacing w:val="8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spacing w:val="8"/>
                    </w:rPr>
                    <m:t>365</m:t>
                  </m:r>
                </m:sub>
              </m:sSub>
            </m:oMath>
            <w:r w:rsidRPr="00DE2791">
              <w:rPr>
                <w:spacing w:val="8"/>
              </w:rPr>
              <w:t>)</w:t>
            </w:r>
          </w:p>
        </w:tc>
        <w:tc>
          <w:tcPr>
            <w:tcW w:w="3263" w:type="dxa"/>
            <w:vAlign w:val="center"/>
          </w:tcPr>
          <w:p w14:paraId="097EEE6B" w14:textId="77777777" w:rsidR="00BC3384" w:rsidRPr="00DE2791" w:rsidRDefault="00A92457" w:rsidP="00B6506B">
            <w:pPr>
              <w:jc w:val="center"/>
              <w:rPr>
                <w:spacing w:val="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I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360</m:t>
                    </m:r>
                  </m:sub>
                </m:sSub>
                <m:r>
                  <w:rPr>
                    <w:rFonts w:ascii="Cambria Math" w:hAnsi="Cambria Math"/>
                    <w:spacing w:val="8"/>
                  </w:rPr>
                  <m:t xml:space="preserve">=1, 01388× 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I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365</m:t>
                    </m:r>
                  </m:sub>
                </m:sSub>
              </m:oMath>
            </m:oMathPara>
          </w:p>
          <w:p w14:paraId="658D31AC" w14:textId="77777777" w:rsidR="00BC3384" w:rsidRPr="00DE2791" w:rsidRDefault="00BC3384" w:rsidP="00B6506B">
            <w:pPr>
              <w:jc w:val="center"/>
              <w:rPr>
                <w:spacing w:val="8"/>
              </w:rPr>
            </w:pPr>
          </w:p>
          <w:p w14:paraId="74B7732A" w14:textId="77777777" w:rsidR="00BC3384" w:rsidRPr="00DE2791" w:rsidRDefault="00A92457" w:rsidP="00B6506B">
            <w:pPr>
              <w:jc w:val="center"/>
              <w:rPr>
                <w:spacing w:val="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I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365</m:t>
                    </m:r>
                  </m:sub>
                </m:sSub>
                <m:r>
                  <w:rPr>
                    <w:rFonts w:ascii="Cambria Math" w:hAnsi="Cambria Math"/>
                    <w:spacing w:val="8"/>
                  </w:rPr>
                  <m:t xml:space="preserve">=0, 9863× 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I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360</m:t>
                    </m:r>
                  </m:sub>
                </m:sSub>
              </m:oMath>
            </m:oMathPara>
          </w:p>
        </w:tc>
      </w:tr>
      <w:tr w:rsidR="00BC3384" w:rsidRPr="00DE2791" w14:paraId="1819E20F" w14:textId="77777777" w:rsidTr="001D7434">
        <w:trPr>
          <w:trHeight w:val="624"/>
        </w:trPr>
        <w:tc>
          <w:tcPr>
            <w:tcW w:w="3085" w:type="dxa"/>
          </w:tcPr>
          <w:p w14:paraId="6BD4A609" w14:textId="77777777" w:rsidR="00BC3384" w:rsidRPr="00DE2791" w:rsidRDefault="00BC3384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lastRenderedPageBreak/>
              <w:t>Эквивалентность процентной ставки для разных временных баз (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</w:rPr>
                    <m:t>365</m:t>
                  </m:r>
                </m:sub>
              </m:sSub>
            </m:oMath>
            <w:r w:rsidRPr="00DE2791">
              <w:t xml:space="preserve">,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</w:rPr>
                    <m:t>360</m:t>
                  </m:r>
                </m:sub>
              </m:sSub>
            </m:oMath>
            <w:r w:rsidRPr="00DE2791">
              <w:rPr>
                <w:spacing w:val="8"/>
              </w:rPr>
              <w:t>)</w:t>
            </w:r>
          </w:p>
        </w:tc>
        <w:tc>
          <w:tcPr>
            <w:tcW w:w="3263" w:type="dxa"/>
            <w:vAlign w:val="center"/>
          </w:tcPr>
          <w:p w14:paraId="57F2933D" w14:textId="77777777" w:rsidR="00BC3384" w:rsidRPr="00DE2791" w:rsidRDefault="00A92457" w:rsidP="00B6506B">
            <w:pPr>
              <w:jc w:val="center"/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i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365</m:t>
                    </m:r>
                  </m:sub>
                </m:sSub>
                <m:r>
                  <w:rPr>
                    <w:rFonts w:ascii="Cambria Math" w:hAnsi="Cambria Math"/>
                  </w:rPr>
                  <m:t xml:space="preserve">=1, 01388× 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i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360</m:t>
                    </m:r>
                  </m:sub>
                </m:sSub>
              </m:oMath>
            </m:oMathPara>
          </w:p>
          <w:p w14:paraId="100781A0" w14:textId="77777777" w:rsidR="00BC3384" w:rsidRPr="00DE2791" w:rsidRDefault="00BC3384" w:rsidP="00B6506B">
            <w:pPr>
              <w:jc w:val="center"/>
            </w:pPr>
          </w:p>
          <w:p w14:paraId="0B049146" w14:textId="77777777" w:rsidR="00BC3384" w:rsidRPr="00DE2791" w:rsidRDefault="00A92457" w:rsidP="00B6506B">
            <w:pPr>
              <w:jc w:val="center"/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i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360</m:t>
                    </m:r>
                  </m:sub>
                </m:sSub>
                <m:r>
                  <w:rPr>
                    <w:rFonts w:ascii="Cambria Math" w:hAnsi="Cambria Math"/>
                  </w:rPr>
                  <m:t xml:space="preserve">=0, 9863× 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i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365</m:t>
                    </m:r>
                  </m:sub>
                </m:sSub>
              </m:oMath>
            </m:oMathPara>
          </w:p>
          <w:p w14:paraId="4945DC1B" w14:textId="77777777" w:rsidR="00BC3384" w:rsidRPr="00DE2791" w:rsidRDefault="00BC3384" w:rsidP="00B6506B">
            <w:pPr>
              <w:jc w:val="center"/>
              <w:rPr>
                <w:spacing w:val="8"/>
              </w:rPr>
            </w:pPr>
          </w:p>
        </w:tc>
      </w:tr>
      <w:tr w:rsidR="00BC3384" w:rsidRPr="00DE2791" w14:paraId="741A7F07" w14:textId="77777777" w:rsidTr="001D7434">
        <w:trPr>
          <w:trHeight w:val="624"/>
        </w:trPr>
        <w:tc>
          <w:tcPr>
            <w:tcW w:w="3085" w:type="dxa"/>
          </w:tcPr>
          <w:p w14:paraId="50F84C44" w14:textId="77777777" w:rsidR="00BC3384" w:rsidRPr="00DE2791" w:rsidRDefault="00BC3384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Для процентной ставки i через учетную</w:t>
            </w:r>
          </w:p>
        </w:tc>
        <w:tc>
          <w:tcPr>
            <w:tcW w:w="3263" w:type="dxa"/>
            <w:vAlign w:val="center"/>
          </w:tcPr>
          <w:p w14:paraId="6092A03F" w14:textId="77777777" w:rsidR="00BC3384" w:rsidRPr="00DE2791" w:rsidRDefault="00BC3384" w:rsidP="00B6506B">
            <w:pPr>
              <w:jc w:val="center"/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>i 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d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1- n × d</m:t>
                    </m:r>
                  </m:den>
                </m:f>
              </m:oMath>
            </m:oMathPara>
          </w:p>
        </w:tc>
      </w:tr>
      <w:tr w:rsidR="00BC3384" w:rsidRPr="00DE2791" w14:paraId="21A0AD71" w14:textId="77777777" w:rsidTr="001D7434">
        <w:trPr>
          <w:trHeight w:val="624"/>
        </w:trPr>
        <w:tc>
          <w:tcPr>
            <w:tcW w:w="3085" w:type="dxa"/>
          </w:tcPr>
          <w:p w14:paraId="7EADC35B" w14:textId="71695011" w:rsidR="00BC3384" w:rsidRPr="00DE2791" w:rsidRDefault="00BC3384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Для учетной ставки d через процент</w:t>
            </w:r>
            <w:r w:rsidR="00732C44" w:rsidRPr="00DE2791">
              <w:rPr>
                <w:spacing w:val="8"/>
              </w:rPr>
              <w:t>н</w:t>
            </w:r>
            <w:r w:rsidRPr="00DE2791">
              <w:rPr>
                <w:spacing w:val="8"/>
              </w:rPr>
              <w:t>ую</w:t>
            </w:r>
          </w:p>
        </w:tc>
        <w:tc>
          <w:tcPr>
            <w:tcW w:w="3263" w:type="dxa"/>
            <w:vAlign w:val="center"/>
          </w:tcPr>
          <w:p w14:paraId="6B2C680D" w14:textId="77777777" w:rsidR="00BC3384" w:rsidRPr="00DE2791" w:rsidRDefault="00BC3384" w:rsidP="00B6506B">
            <w:pPr>
              <w:jc w:val="center"/>
              <w:rPr>
                <w:spacing w:val="8"/>
              </w:rPr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>d 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i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1 + n × i</m:t>
                    </m:r>
                  </m:den>
                </m:f>
              </m:oMath>
            </m:oMathPara>
          </w:p>
        </w:tc>
      </w:tr>
      <w:tr w:rsidR="00BC3384" w:rsidRPr="00DE2791" w14:paraId="2617270C" w14:textId="77777777" w:rsidTr="001D7434">
        <w:trPr>
          <w:trHeight w:val="624"/>
        </w:trPr>
        <w:tc>
          <w:tcPr>
            <w:tcW w:w="3085" w:type="dxa"/>
          </w:tcPr>
          <w:p w14:paraId="755BB581" w14:textId="77777777" w:rsidR="00BC3384" w:rsidRPr="00DE2791" w:rsidRDefault="00BC3384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Для простой процентной ста</w:t>
            </w:r>
            <w:r w:rsidRPr="00DE2791">
              <w:rPr>
                <w:spacing w:val="8"/>
              </w:rPr>
              <w:t>в</w:t>
            </w:r>
            <w:r w:rsidRPr="00DE2791">
              <w:rPr>
                <w:spacing w:val="8"/>
              </w:rPr>
              <w:t>ки через сложную</w:t>
            </w:r>
          </w:p>
        </w:tc>
        <w:tc>
          <w:tcPr>
            <w:tcW w:w="3263" w:type="dxa"/>
            <w:vAlign w:val="center"/>
          </w:tcPr>
          <w:p w14:paraId="5A4F0F9F" w14:textId="77777777" w:rsidR="00BC3384" w:rsidRPr="00DE2791" w:rsidRDefault="00A92457" w:rsidP="00B6506B">
            <w:pPr>
              <w:jc w:val="center"/>
              <w:rPr>
                <w:spacing w:val="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 xml:space="preserve">i 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  <w:vertAlign w:val="subscript"/>
                      </w:rPr>
                      <m:t>простая</m:t>
                    </m:r>
                  </m:sub>
                </m:sSub>
                <m:r>
                  <w:rPr>
                    <w:rFonts w:ascii="Cambria Math" w:hAnsi="Cambria Math"/>
                    <w:spacing w:val="8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1 + n × i</m:t>
                        </m:r>
                      </m:e>
                    </m:d>
                    <m:r>
                      <w:rPr>
                        <w:rFonts w:ascii="Cambria Math" w:hAnsi="Cambria Math"/>
                        <w:spacing w:val="8"/>
                      </w:rPr>
                      <m:t xml:space="preserve"> × </m:t>
                    </m:r>
                    <m:r>
                      <w:rPr>
                        <w:rFonts w:ascii="Cambria Math" w:hAnsi="Cambria Math"/>
                        <w:spacing w:val="8"/>
                        <w:vertAlign w:val="superscript"/>
                      </w:rPr>
                      <m:t xml:space="preserve">n </m:t>
                    </m:r>
                    <m:r>
                      <w:rPr>
                        <w:rFonts w:ascii="Cambria Math" w:hAnsi="Cambria Math"/>
                        <w:spacing w:val="8"/>
                      </w:rPr>
                      <m:t xml:space="preserve"> - 1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n</m:t>
                    </m:r>
                  </m:den>
                </m:f>
              </m:oMath>
            </m:oMathPara>
          </w:p>
        </w:tc>
      </w:tr>
      <w:tr w:rsidR="00BC3384" w:rsidRPr="00DE2791" w14:paraId="31BCB588" w14:textId="77777777" w:rsidTr="001D7434">
        <w:trPr>
          <w:trHeight w:val="624"/>
        </w:trPr>
        <w:tc>
          <w:tcPr>
            <w:tcW w:w="3085" w:type="dxa"/>
          </w:tcPr>
          <w:p w14:paraId="319C6A63" w14:textId="77777777" w:rsidR="00BC3384" w:rsidRPr="00DE2791" w:rsidRDefault="00BC3384" w:rsidP="00B6506B">
            <w:pPr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Для сложной процентной ставки через простую</w:t>
            </w:r>
          </w:p>
          <w:p w14:paraId="58AA200B" w14:textId="77777777" w:rsidR="00BC3384" w:rsidRPr="00DE2791" w:rsidRDefault="00BC3384" w:rsidP="00B6506B">
            <w:pPr>
              <w:jc w:val="both"/>
              <w:rPr>
                <w:spacing w:val="8"/>
              </w:rPr>
            </w:pPr>
          </w:p>
        </w:tc>
        <w:tc>
          <w:tcPr>
            <w:tcW w:w="3263" w:type="dxa"/>
            <w:vAlign w:val="center"/>
          </w:tcPr>
          <w:p w14:paraId="119C3C29" w14:textId="77777777" w:rsidR="00BC3384" w:rsidRPr="00DE2791" w:rsidRDefault="00A92457" w:rsidP="00B6506B">
            <w:pPr>
              <w:jc w:val="center"/>
              <w:rPr>
                <w:spacing w:val="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spacing w:val="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pacing w:val="8"/>
                      </w:rPr>
                      <m:t xml:space="preserve">i 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pacing w:val="8"/>
                        <w:vertAlign w:val="subscript"/>
                      </w:rPr>
                      <m:t>сложная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  <w:spacing w:val="8"/>
                  </w:rPr>
                  <m:t>=</m:t>
                </m:r>
                <m:rad>
                  <m:radPr>
                    <m:ctrlPr>
                      <w:rPr>
                        <w:rFonts w:ascii="Cambria Math" w:hAnsi="Cambria Math"/>
                        <w:spacing w:val="8"/>
                      </w:rPr>
                    </m:ctrlPr>
                  </m:radPr>
                  <m:deg>
                    <m:r>
                      <m:rPr>
                        <m:sty m:val="p"/>
                      </m:rPr>
                      <w:rPr>
                        <w:rFonts w:ascii="Cambria Math" w:hAnsi="Cambria Math"/>
                        <w:spacing w:val="8"/>
                      </w:rPr>
                      <m:t>n</m:t>
                    </m:r>
                  </m:deg>
                  <m:e>
                    <m:d>
                      <m:dPr>
                        <m:ctrlPr>
                          <w:rPr>
                            <w:rFonts w:ascii="Cambria Math" w:hAnsi="Cambria Math"/>
                            <w:spacing w:val="8"/>
                          </w:rPr>
                        </m:ctrlPr>
                      </m:d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pacing w:val="8"/>
                          </w:rPr>
                          <m:t>1 +n × i</m:t>
                        </m:r>
                      </m:e>
                    </m:d>
                  </m:e>
                </m:rad>
                <m:r>
                  <m:rPr>
                    <m:sty m:val="p"/>
                  </m:rPr>
                  <w:rPr>
                    <w:rFonts w:ascii="Cambria Math" w:hAnsi="Cambria Math"/>
                    <w:spacing w:val="8"/>
                  </w:rPr>
                  <m:t xml:space="preserve"> –1</m:t>
                </m:r>
              </m:oMath>
            </m:oMathPara>
          </w:p>
        </w:tc>
      </w:tr>
      <w:tr w:rsidR="00BC3384" w:rsidRPr="00DE2791" w14:paraId="32B960C2" w14:textId="77777777" w:rsidTr="001D7434">
        <w:trPr>
          <w:trHeight w:val="624"/>
        </w:trPr>
        <w:tc>
          <w:tcPr>
            <w:tcW w:w="3085" w:type="dxa"/>
          </w:tcPr>
          <w:p w14:paraId="4B29776D" w14:textId="77777777" w:rsidR="00BC3384" w:rsidRPr="00DE2791" w:rsidRDefault="00BC3384" w:rsidP="00B6506B">
            <w:pPr>
              <w:pStyle w:val="a3"/>
              <w:ind w:left="0"/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Для сложной ставки i через j/m начисление</w:t>
            </w:r>
          </w:p>
        </w:tc>
        <w:tc>
          <w:tcPr>
            <w:tcW w:w="3263" w:type="dxa"/>
            <w:vAlign w:val="center"/>
          </w:tcPr>
          <w:p w14:paraId="10D767E4" w14:textId="77777777" w:rsidR="00BC3384" w:rsidRPr="00DE2791" w:rsidRDefault="00BC3384" w:rsidP="00B6506B">
            <w:pPr>
              <w:jc w:val="center"/>
              <w:rPr>
                <w:spacing w:val="8"/>
              </w:rPr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>i=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1+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j</m:t>
                            </m:r>
                          </m:num>
                          <m:den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m</m:t>
                            </m:r>
                          </m:den>
                        </m:f>
                      </m:e>
                    </m:d>
                  </m:e>
                  <m:sup>
                    <m:r>
                      <w:rPr>
                        <w:rFonts w:ascii="Cambria Math" w:hAnsi="Cambria Math"/>
                        <w:spacing w:val="8"/>
                        <w:vertAlign w:val="superscript"/>
                      </w:rPr>
                      <m:t>m</m:t>
                    </m:r>
                  </m:sup>
                </m:sSup>
                <m:r>
                  <w:rPr>
                    <w:rFonts w:ascii="Cambria Math" w:hAnsi="Cambria Math"/>
                    <w:spacing w:val="8"/>
                  </w:rPr>
                  <m:t xml:space="preserve"> –1</m:t>
                </m:r>
              </m:oMath>
            </m:oMathPara>
          </w:p>
        </w:tc>
      </w:tr>
      <w:tr w:rsidR="00BC3384" w:rsidRPr="00DE2791" w14:paraId="517EDBF3" w14:textId="77777777" w:rsidTr="001D7434">
        <w:trPr>
          <w:trHeight w:val="624"/>
        </w:trPr>
        <w:tc>
          <w:tcPr>
            <w:tcW w:w="3085" w:type="dxa"/>
          </w:tcPr>
          <w:p w14:paraId="7FB728E4" w14:textId="630A22DF" w:rsidR="00BC3384" w:rsidRPr="00DE2791" w:rsidRDefault="00BC3384" w:rsidP="00B6506B">
            <w:pPr>
              <w:pStyle w:val="a3"/>
              <w:ind w:left="0"/>
              <w:jc w:val="both"/>
              <w:rPr>
                <w:spacing w:val="8"/>
              </w:rPr>
            </w:pPr>
            <w:r w:rsidRPr="00DE2791">
              <w:rPr>
                <w:spacing w:val="8"/>
              </w:rPr>
              <w:t>Для ставки j через сложну</w:t>
            </w:r>
            <w:r w:rsidR="00F04E0F" w:rsidRPr="00DE2791">
              <w:rPr>
                <w:spacing w:val="8"/>
              </w:rPr>
              <w:t>ю</w:t>
            </w:r>
            <w:r w:rsidRPr="00DE2791">
              <w:rPr>
                <w:spacing w:val="8"/>
              </w:rPr>
              <w:t xml:space="preserve"> i.</w:t>
            </w:r>
          </w:p>
        </w:tc>
        <w:tc>
          <w:tcPr>
            <w:tcW w:w="3263" w:type="dxa"/>
            <w:vAlign w:val="center"/>
          </w:tcPr>
          <w:p w14:paraId="30A8A997" w14:textId="77777777" w:rsidR="00BC3384" w:rsidRPr="00DE2791" w:rsidRDefault="00BC3384" w:rsidP="00B6506B">
            <w:pPr>
              <w:jc w:val="center"/>
              <w:rPr>
                <w:spacing w:val="8"/>
              </w:rPr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>j=m ×</m:t>
                </m:r>
                <m:d>
                  <m:d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dPr>
                  <m:e>
                    <m:rad>
                      <m:rad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radPr>
                      <m:deg>
                        <m:r>
                          <w:rPr>
                            <w:rFonts w:ascii="Cambria Math" w:hAnsi="Cambria Math"/>
                            <w:spacing w:val="8"/>
                          </w:rPr>
                          <m:t>m</m:t>
                        </m:r>
                      </m:deg>
                      <m:e>
                        <m:d>
                          <m:d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1 + i</m:t>
                            </m:r>
                          </m:e>
                        </m:d>
                      </m:e>
                    </m:rad>
                    <m:r>
                      <w:rPr>
                        <w:rFonts w:ascii="Cambria Math" w:hAnsi="Cambria Math"/>
                        <w:spacing w:val="8"/>
                      </w:rPr>
                      <m:t>-1</m:t>
                    </m:r>
                  </m:e>
                </m:d>
              </m:oMath>
            </m:oMathPara>
          </w:p>
        </w:tc>
      </w:tr>
    </w:tbl>
    <w:p w14:paraId="0AC8C7CE" w14:textId="77777777" w:rsidR="005D2CA1" w:rsidRPr="00DE2791" w:rsidRDefault="005D2CA1" w:rsidP="00B6506B">
      <w:pPr>
        <w:ind w:firstLine="397"/>
        <w:jc w:val="both"/>
        <w:rPr>
          <w:rFonts w:ascii="Times New Roman" w:hAnsi="Times New Roman" w:cs="Times New Roman"/>
          <w:i/>
          <w:spacing w:val="8"/>
          <w:sz w:val="20"/>
          <w:szCs w:val="20"/>
        </w:rPr>
      </w:pPr>
    </w:p>
    <w:p w14:paraId="53A5EB19" w14:textId="77777777" w:rsidR="005D2CA1" w:rsidRPr="00DE2791" w:rsidRDefault="005D2CA1" w:rsidP="00B6506B">
      <w:pPr>
        <w:pStyle w:val="2"/>
        <w:spacing w:before="0"/>
        <w:jc w:val="center"/>
        <w:rPr>
          <w:rFonts w:ascii="Times New Roman" w:hAnsi="Times New Roman" w:cs="Times New Roman"/>
          <w:color w:val="auto"/>
        </w:rPr>
      </w:pPr>
      <w:bookmarkStart w:id="158" w:name="_Toc315971060"/>
      <w:bookmarkStart w:id="159" w:name="_Toc316504130"/>
      <w:r w:rsidRPr="00DE2791">
        <w:rPr>
          <w:rFonts w:ascii="Times New Roman" w:hAnsi="Times New Roman" w:cs="Times New Roman"/>
          <w:color w:val="auto"/>
        </w:rPr>
        <w:t>Средние величины</w:t>
      </w:r>
      <w:bookmarkEnd w:id="158"/>
      <w:bookmarkEnd w:id="159"/>
    </w:p>
    <w:tbl>
      <w:tblPr>
        <w:tblStyle w:val="a4"/>
        <w:tblW w:w="5000" w:type="pct"/>
        <w:tblLayout w:type="fixed"/>
        <w:tblLook w:val="04A0" w:firstRow="1" w:lastRow="0" w:firstColumn="1" w:lastColumn="0" w:noHBand="0" w:noVBand="1"/>
      </w:tblPr>
      <w:tblGrid>
        <w:gridCol w:w="3085"/>
        <w:gridCol w:w="3263"/>
      </w:tblGrid>
      <w:tr w:rsidR="00BC3384" w:rsidRPr="00DE2791" w14:paraId="6250AEDA" w14:textId="77777777" w:rsidTr="000D5914">
        <w:trPr>
          <w:trHeight w:val="340"/>
        </w:trPr>
        <w:tc>
          <w:tcPr>
            <w:tcW w:w="3085" w:type="dxa"/>
            <w:vAlign w:val="center"/>
          </w:tcPr>
          <w:p w14:paraId="151AB379" w14:textId="77777777" w:rsidR="00BC3384" w:rsidRPr="00DE2791" w:rsidRDefault="00BC3384" w:rsidP="00B6506B">
            <w:pPr>
              <w:jc w:val="center"/>
              <w:rPr>
                <w:b/>
                <w:spacing w:val="8"/>
                <w:sz w:val="18"/>
                <w:szCs w:val="18"/>
              </w:rPr>
            </w:pPr>
            <w:r w:rsidRPr="00DE2791">
              <w:rPr>
                <w:b/>
                <w:spacing w:val="8"/>
                <w:sz w:val="18"/>
                <w:szCs w:val="18"/>
              </w:rPr>
              <w:t>Средние величины</w:t>
            </w:r>
          </w:p>
        </w:tc>
        <w:tc>
          <w:tcPr>
            <w:tcW w:w="3263" w:type="dxa"/>
            <w:vAlign w:val="center"/>
          </w:tcPr>
          <w:p w14:paraId="3C63F8E8" w14:textId="77777777" w:rsidR="00BC3384" w:rsidRPr="00DE2791" w:rsidRDefault="00BC3384" w:rsidP="00B6506B">
            <w:pPr>
              <w:jc w:val="center"/>
              <w:rPr>
                <w:b/>
                <w:spacing w:val="8"/>
                <w:sz w:val="18"/>
                <w:szCs w:val="18"/>
              </w:rPr>
            </w:pPr>
            <w:r w:rsidRPr="00DE2791">
              <w:rPr>
                <w:b/>
                <w:spacing w:val="8"/>
                <w:sz w:val="18"/>
                <w:szCs w:val="18"/>
              </w:rPr>
              <w:t>Формула расчета</w:t>
            </w:r>
          </w:p>
        </w:tc>
      </w:tr>
      <w:tr w:rsidR="00BC3384" w:rsidRPr="00DE2791" w14:paraId="15EDDC37" w14:textId="77777777" w:rsidTr="000D5914">
        <w:trPr>
          <w:trHeight w:val="624"/>
        </w:trPr>
        <w:tc>
          <w:tcPr>
            <w:tcW w:w="3085" w:type="dxa"/>
          </w:tcPr>
          <w:p w14:paraId="511B4ED2" w14:textId="77777777" w:rsidR="00BC3384" w:rsidRPr="00DE2791" w:rsidRDefault="00BC3384" w:rsidP="00B6506B">
            <w:pPr>
              <w:rPr>
                <w:spacing w:val="8"/>
              </w:rPr>
            </w:pPr>
            <w:r w:rsidRPr="00DE2791">
              <w:rPr>
                <w:spacing w:val="8"/>
              </w:rPr>
              <w:t>Средняя простая  процентная ставка</w:t>
            </w:r>
          </w:p>
        </w:tc>
        <w:tc>
          <w:tcPr>
            <w:tcW w:w="3263" w:type="dxa"/>
            <w:vAlign w:val="center"/>
          </w:tcPr>
          <w:p w14:paraId="1FAB9E8A" w14:textId="77777777" w:rsidR="00BC3384" w:rsidRPr="00DE2791" w:rsidRDefault="00A92457" w:rsidP="00B6506B">
            <w:pPr>
              <w:jc w:val="center"/>
              <w:rPr>
                <w:spacing w:val="8"/>
              </w:rPr>
            </w:pPr>
            <m:oMathPara>
              <m:oMath>
                <m:acc>
                  <m:accPr>
                    <m:chr m:val="̅"/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pacing w:val="8"/>
                      </w:rPr>
                      <m:t>i</m:t>
                    </m:r>
                  </m:e>
                </m:acc>
                <m:r>
                  <w:rPr>
                    <w:rFonts w:ascii="Cambria Math" w:hAnsi="Cambria Math"/>
                    <w:spacing w:val="8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nary>
                      <m:naryPr>
                        <m:chr m:val="∑"/>
                        <m:limLoc m:val="undOvr"/>
                        <m:subHide m:val="1"/>
                        <m:supHide m:val="1"/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naryPr>
                      <m:sub/>
                      <m:sup/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i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 xml:space="preserve">j  </m:t>
                            </m:r>
                          </m:sub>
                        </m:sSub>
                        <m:r>
                          <w:rPr>
                            <w:rFonts w:ascii="Cambria Math" w:hAnsi="Cambria Math"/>
                            <w:spacing w:val="8"/>
                          </w:rPr>
                          <m:t xml:space="preserve">×  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n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j</m:t>
                            </m:r>
                          </m:sub>
                        </m:sSub>
                      </m:e>
                    </m:nary>
                  </m:num>
                  <m:den>
                    <m:nary>
                      <m:naryPr>
                        <m:chr m:val="∑"/>
                        <m:limLoc m:val="undOvr"/>
                        <m:subHide m:val="1"/>
                        <m:supHide m:val="1"/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naryPr>
                      <m:sub/>
                      <m:sup/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n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j</m:t>
                            </m:r>
                          </m:sub>
                        </m:sSub>
                      </m:e>
                    </m:nary>
                  </m:den>
                </m:f>
              </m:oMath>
            </m:oMathPara>
          </w:p>
        </w:tc>
      </w:tr>
      <w:tr w:rsidR="00BC3384" w:rsidRPr="00DE2791" w14:paraId="330B6388" w14:textId="77777777" w:rsidTr="000D5914">
        <w:trPr>
          <w:trHeight w:val="624"/>
        </w:trPr>
        <w:tc>
          <w:tcPr>
            <w:tcW w:w="3085" w:type="dxa"/>
          </w:tcPr>
          <w:p w14:paraId="08EC324B" w14:textId="77777777" w:rsidR="00BC3384" w:rsidRPr="00DE2791" w:rsidRDefault="00BC3384" w:rsidP="00B6506B">
            <w:pPr>
              <w:rPr>
                <w:spacing w:val="8"/>
              </w:rPr>
            </w:pPr>
            <w:r w:rsidRPr="00DE2791">
              <w:rPr>
                <w:spacing w:val="8"/>
              </w:rPr>
              <w:t>Средняя простая учетная ставка</w:t>
            </w:r>
          </w:p>
        </w:tc>
        <w:tc>
          <w:tcPr>
            <w:tcW w:w="3263" w:type="dxa"/>
            <w:vAlign w:val="center"/>
          </w:tcPr>
          <w:p w14:paraId="68522968" w14:textId="77777777" w:rsidR="00BC3384" w:rsidRPr="00DE2791" w:rsidRDefault="00A92457" w:rsidP="00B6506B">
            <w:pPr>
              <w:jc w:val="center"/>
              <w:rPr>
                <w:spacing w:val="8"/>
              </w:rPr>
            </w:pPr>
            <m:oMathPara>
              <m:oMath>
                <m:acc>
                  <m:accPr>
                    <m:chr m:val="̅"/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pacing w:val="8"/>
                      </w:rPr>
                      <m:t>d</m:t>
                    </m:r>
                  </m:e>
                </m:acc>
                <m:r>
                  <w:rPr>
                    <w:rFonts w:ascii="Cambria Math" w:hAnsi="Cambria Math"/>
                    <w:spacing w:val="8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nary>
                      <m:naryPr>
                        <m:chr m:val="∑"/>
                        <m:limLoc m:val="undOvr"/>
                        <m:subHide m:val="1"/>
                        <m:supHide m:val="1"/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naryPr>
                      <m:sub/>
                      <m:sup/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d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 xml:space="preserve">j </m:t>
                            </m:r>
                          </m:sub>
                        </m:sSub>
                        <m:r>
                          <w:rPr>
                            <w:rFonts w:ascii="Cambria Math" w:hAnsi="Cambria Math"/>
                            <w:spacing w:val="8"/>
                          </w:rPr>
                          <m:t xml:space="preserve">×  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n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j</m:t>
                            </m:r>
                          </m:sub>
                        </m:sSub>
                      </m:e>
                    </m:nary>
                  </m:num>
                  <m:den>
                    <m:nary>
                      <m:naryPr>
                        <m:chr m:val="∑"/>
                        <m:limLoc m:val="undOvr"/>
                        <m:subHide m:val="1"/>
                        <m:supHide m:val="1"/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naryPr>
                      <m:sub/>
                      <m:sup/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n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j</m:t>
                            </m:r>
                          </m:sub>
                        </m:sSub>
                      </m:e>
                    </m:nary>
                  </m:den>
                </m:f>
              </m:oMath>
            </m:oMathPara>
          </w:p>
        </w:tc>
      </w:tr>
      <w:tr w:rsidR="00BC3384" w:rsidRPr="00DE2791" w14:paraId="4E07C7F0" w14:textId="77777777" w:rsidTr="000D5914">
        <w:trPr>
          <w:trHeight w:val="624"/>
        </w:trPr>
        <w:tc>
          <w:tcPr>
            <w:tcW w:w="3085" w:type="dxa"/>
          </w:tcPr>
          <w:p w14:paraId="3D90B0F5" w14:textId="77777777" w:rsidR="00BC3384" w:rsidRPr="00DE2791" w:rsidRDefault="00BC3384" w:rsidP="00B6506B">
            <w:pPr>
              <w:rPr>
                <w:spacing w:val="8"/>
              </w:rPr>
            </w:pPr>
            <w:r w:rsidRPr="00DE2791">
              <w:rPr>
                <w:spacing w:val="8"/>
              </w:rPr>
              <w:t>Средняя ставка с учетом ра</w:t>
            </w:r>
            <w:r w:rsidRPr="00DE2791">
              <w:rPr>
                <w:spacing w:val="8"/>
              </w:rPr>
              <w:t>з</w:t>
            </w:r>
            <w:r w:rsidRPr="00DE2791">
              <w:rPr>
                <w:spacing w:val="8"/>
              </w:rPr>
              <w:t>личных величин кредитов</w:t>
            </w:r>
          </w:p>
        </w:tc>
        <w:tc>
          <w:tcPr>
            <w:tcW w:w="3263" w:type="dxa"/>
            <w:vAlign w:val="center"/>
          </w:tcPr>
          <w:p w14:paraId="72E1730E" w14:textId="77777777" w:rsidR="00BC3384" w:rsidRPr="00DE2791" w:rsidRDefault="00A92457" w:rsidP="00B6506B">
            <w:pPr>
              <w:jc w:val="center"/>
              <w:rPr>
                <w:spacing w:val="8"/>
              </w:rPr>
            </w:pPr>
            <m:oMathPara>
              <m:oMath>
                <m:acc>
                  <m:accPr>
                    <m:chr m:val="̅"/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pacing w:val="8"/>
                      </w:rPr>
                      <m:t>i</m:t>
                    </m:r>
                  </m:e>
                </m:acc>
                <m:r>
                  <w:rPr>
                    <w:rFonts w:ascii="Cambria Math" w:hAnsi="Cambria Math"/>
                    <w:spacing w:val="8"/>
                  </w:rPr>
                  <m:t xml:space="preserve">=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nary>
                      <m:naryPr>
                        <m:chr m:val="∑"/>
                        <m:limLoc m:val="undOvr"/>
                        <m:subHide m:val="1"/>
                        <m:supHide m:val="1"/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naryPr>
                      <m:sub/>
                      <m:sup/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i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 xml:space="preserve">j </m:t>
                            </m:r>
                          </m:sub>
                        </m:sSub>
                        <m:r>
                          <w:rPr>
                            <w:rFonts w:ascii="Cambria Math" w:hAnsi="Cambria Math"/>
                            <w:spacing w:val="8"/>
                          </w:rPr>
                          <m:t xml:space="preserve">×  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n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 xml:space="preserve">j </m:t>
                            </m:r>
                          </m:sub>
                        </m:sSub>
                        <m:r>
                          <w:rPr>
                            <w:rFonts w:ascii="Cambria Math" w:hAnsi="Cambria Math"/>
                            <w:spacing w:val="8"/>
                          </w:rPr>
                          <m:t xml:space="preserve">× 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P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j</m:t>
                            </m:r>
                          </m:sub>
                        </m:sSub>
                      </m:e>
                    </m:nary>
                  </m:num>
                  <m:den>
                    <m:nary>
                      <m:naryPr>
                        <m:chr m:val="∑"/>
                        <m:limLoc m:val="undOvr"/>
                        <m:subHide m:val="1"/>
                        <m:supHide m:val="1"/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naryPr>
                      <m:sub/>
                      <m:sup/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n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j</m:t>
                            </m:r>
                          </m:sub>
                        </m:sSub>
                      </m:e>
                    </m:nary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×P</m:t>
                        </m:r>
                      </m:e>
                      <m:sub>
                        <m:r>
                          <w:rPr>
                            <w:rFonts w:ascii="Cambria Math" w:hAnsi="Cambria Math"/>
                            <w:spacing w:val="8"/>
                          </w:rPr>
                          <m:t>j</m:t>
                        </m:r>
                      </m:sub>
                    </m:sSub>
                  </m:den>
                </m:f>
              </m:oMath>
            </m:oMathPara>
          </w:p>
        </w:tc>
      </w:tr>
      <w:tr w:rsidR="00BC3384" w:rsidRPr="00DE2791" w14:paraId="3AA76698" w14:textId="77777777" w:rsidTr="000D5914">
        <w:trPr>
          <w:trHeight w:val="624"/>
        </w:trPr>
        <w:tc>
          <w:tcPr>
            <w:tcW w:w="3085" w:type="dxa"/>
          </w:tcPr>
          <w:p w14:paraId="34719A41" w14:textId="77777777" w:rsidR="00BC3384" w:rsidRPr="00DE2791" w:rsidRDefault="00BC3384" w:rsidP="00B6506B">
            <w:pPr>
              <w:rPr>
                <w:spacing w:val="8"/>
              </w:rPr>
            </w:pPr>
            <w:r w:rsidRPr="00DE2791">
              <w:rPr>
                <w:spacing w:val="8"/>
              </w:rPr>
              <w:t>Средняя ставка по сложным процентам</w:t>
            </w:r>
          </w:p>
        </w:tc>
        <w:tc>
          <w:tcPr>
            <w:tcW w:w="3263" w:type="dxa"/>
            <w:vAlign w:val="center"/>
          </w:tcPr>
          <w:p w14:paraId="05376EEE" w14:textId="77777777" w:rsidR="00BC3384" w:rsidRPr="00DE2791" w:rsidRDefault="00A92457" w:rsidP="00B6506B">
            <w:pPr>
              <w:jc w:val="center"/>
              <w:rPr>
                <w:spacing w:val="8"/>
                <w:sz w:val="18"/>
                <w:szCs w:val="1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  <w:sz w:val="18"/>
                        <w:szCs w:val="1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  <w:sz w:val="18"/>
                        <w:szCs w:val="18"/>
                      </w:rPr>
                      <m:t xml:space="preserve">i 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  <w:sz w:val="18"/>
                        <w:szCs w:val="18"/>
                      </w:rPr>
                      <m:t>сложная</m:t>
                    </m:r>
                  </m:sub>
                </m:sSub>
                <m:r>
                  <w:rPr>
                    <w:rFonts w:ascii="Cambria Math" w:hAnsi="Cambria Math"/>
                    <w:spacing w:val="8"/>
                    <w:sz w:val="18"/>
                    <w:szCs w:val="18"/>
                  </w:rPr>
                  <m:t>=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pacing w:val="8"/>
                        <w:sz w:val="18"/>
                        <w:szCs w:val="18"/>
                      </w:rPr>
                    </m:ctrlPr>
                  </m:sSupPr>
                  <m:e>
                    <m:d>
                      <m:dPr>
                        <m:begChr m:val="["/>
                        <m:endChr m:val="]"/>
                        <m:ctrlPr>
                          <w:rPr>
                            <w:rFonts w:ascii="Cambria Math" w:hAnsi="Cambria Math"/>
                            <w:i/>
                            <w:spacing w:val="8"/>
                            <w:sz w:val="18"/>
                            <w:szCs w:val="18"/>
                          </w:rPr>
                        </m:ctrlPr>
                      </m:dPr>
                      <m:e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  <w:sz w:val="18"/>
                                <w:szCs w:val="18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  <w:sz w:val="18"/>
                                <w:szCs w:val="18"/>
                              </w:rPr>
                              <m:t>(1+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spacing w:val="8"/>
                                    <w:sz w:val="18"/>
                                    <w:szCs w:val="18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pacing w:val="8"/>
                                    <w:sz w:val="18"/>
                                    <w:szCs w:val="18"/>
                                  </w:rPr>
                                  <m:t>i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pacing w:val="8"/>
                                    <w:sz w:val="18"/>
                                    <w:szCs w:val="18"/>
                                  </w:rPr>
                                  <m:t>1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/>
                                <w:spacing w:val="8"/>
                                <w:sz w:val="18"/>
                                <w:szCs w:val="18"/>
                              </w:rPr>
                              <m:t>)</m:t>
                            </m:r>
                          </m:e>
                          <m:sup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spacing w:val="8"/>
                                    <w:sz w:val="18"/>
                                    <w:szCs w:val="18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pacing w:val="8"/>
                                    <w:sz w:val="18"/>
                                    <w:szCs w:val="18"/>
                                  </w:rPr>
                                  <m:t>n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pacing w:val="8"/>
                                    <w:sz w:val="18"/>
                                    <w:szCs w:val="18"/>
                                  </w:rPr>
                                  <m:t>1</m:t>
                                </m:r>
                              </m:sub>
                            </m:sSub>
                          </m:sup>
                        </m:sSup>
                        <m:r>
                          <w:rPr>
                            <w:rFonts w:ascii="Cambria Math" w:hAnsi="Cambria Math"/>
                            <w:spacing w:val="8"/>
                            <w:sz w:val="18"/>
                            <w:szCs w:val="18"/>
                          </w:rPr>
                          <m:t>×</m:t>
                        </m:r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  <w:sz w:val="18"/>
                                <w:szCs w:val="18"/>
                              </w:rPr>
                            </m:ctrlPr>
                          </m:sSupPr>
                          <m:e>
                            <m:d>
                              <m:dPr>
                                <m:ctrlPr>
                                  <w:rPr>
                                    <w:rFonts w:ascii="Cambria Math" w:hAnsi="Cambria Math"/>
                                    <w:i/>
                                    <w:spacing w:val="8"/>
                                    <w:sz w:val="18"/>
                                    <w:szCs w:val="18"/>
                                  </w:rPr>
                                </m:ctrlPr>
                              </m:dPr>
                              <m:e>
                                <m:r>
                                  <w:rPr>
                                    <w:rFonts w:ascii="Cambria Math" w:hAnsi="Cambria Math"/>
                                    <w:spacing w:val="8"/>
                                    <w:sz w:val="18"/>
                                    <w:szCs w:val="18"/>
                                  </w:rPr>
                                  <m:t>1+</m:t>
                                </m:r>
                                <m:sSub>
                                  <m:sSub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spacing w:val="8"/>
                                        <w:sz w:val="18"/>
                                        <w:szCs w:val="18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/>
                                        <w:spacing w:val="8"/>
                                        <w:sz w:val="18"/>
                                        <w:szCs w:val="18"/>
                                      </w:rPr>
                                      <m:t>i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/>
                                        <w:spacing w:val="8"/>
                                        <w:sz w:val="18"/>
                                        <w:szCs w:val="18"/>
                                      </w:rPr>
                                      <m:t>2</m:t>
                                    </m:r>
                                  </m:sub>
                                </m:sSub>
                              </m:e>
                            </m:d>
                          </m:e>
                          <m:sup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spacing w:val="8"/>
                                    <w:sz w:val="18"/>
                                    <w:szCs w:val="18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pacing w:val="8"/>
                                    <w:sz w:val="18"/>
                                    <w:szCs w:val="18"/>
                                  </w:rPr>
                                  <m:t>n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pacing w:val="8"/>
                                    <w:sz w:val="18"/>
                                    <w:szCs w:val="18"/>
                                  </w:rPr>
                                  <m:t>2</m:t>
                                </m:r>
                              </m:sub>
                            </m:sSub>
                          </m:sup>
                        </m:sSup>
                        <m:r>
                          <w:rPr>
                            <w:rFonts w:ascii="Cambria Math" w:hAnsi="Cambria Math"/>
                            <w:spacing w:val="8"/>
                            <w:sz w:val="18"/>
                            <w:szCs w:val="18"/>
                          </w:rPr>
                          <m:t>×… ×</m:t>
                        </m:r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  <w:sz w:val="18"/>
                                <w:szCs w:val="18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  <w:sz w:val="18"/>
                                <w:szCs w:val="18"/>
                              </w:rPr>
                              <m:t>(1+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spacing w:val="8"/>
                                    <w:sz w:val="18"/>
                                    <w:szCs w:val="18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pacing w:val="8"/>
                                    <w:sz w:val="18"/>
                                    <w:szCs w:val="18"/>
                                  </w:rPr>
                                  <m:t>i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pacing w:val="8"/>
                                    <w:sz w:val="18"/>
                                    <w:szCs w:val="18"/>
                                  </w:rPr>
                                  <m:t>n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/>
                                <w:spacing w:val="8"/>
                                <w:sz w:val="18"/>
                                <w:szCs w:val="18"/>
                              </w:rPr>
                              <m:t>)</m:t>
                            </m:r>
                          </m:e>
                          <m:sup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spacing w:val="8"/>
                                    <w:sz w:val="18"/>
                                    <w:szCs w:val="18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pacing w:val="8"/>
                                    <w:sz w:val="18"/>
                                    <w:szCs w:val="18"/>
                                  </w:rPr>
                                  <m:t>n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pacing w:val="8"/>
                                    <w:sz w:val="18"/>
                                    <w:szCs w:val="18"/>
                                  </w:rPr>
                                  <m:t>k</m:t>
                                </m:r>
                              </m:sub>
                            </m:sSub>
                          </m:sup>
                        </m:sSup>
                      </m:e>
                    </m:d>
                  </m:e>
                  <m:sup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pacing w:val="8"/>
                            <w:sz w:val="18"/>
                            <w:szCs w:val="1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pacing w:val="8"/>
                            <w:sz w:val="18"/>
                            <w:szCs w:val="18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pacing w:val="8"/>
                            <w:sz w:val="18"/>
                            <w:szCs w:val="18"/>
                          </w:rPr>
                          <m:t>N</m:t>
                        </m:r>
                      </m:den>
                    </m:f>
                  </m:sup>
                </m:sSup>
                <m:r>
                  <w:rPr>
                    <w:rFonts w:ascii="Cambria Math" w:hAnsi="Cambria Math"/>
                    <w:spacing w:val="8"/>
                    <w:sz w:val="18"/>
                    <w:szCs w:val="18"/>
                  </w:rPr>
                  <m:t>-1</m:t>
                </m:r>
              </m:oMath>
            </m:oMathPara>
          </w:p>
        </w:tc>
      </w:tr>
      <w:tr w:rsidR="00BC3384" w:rsidRPr="00DE2791" w14:paraId="3E26E097" w14:textId="77777777" w:rsidTr="000D5914">
        <w:trPr>
          <w:trHeight w:val="624"/>
        </w:trPr>
        <w:tc>
          <w:tcPr>
            <w:tcW w:w="3085" w:type="dxa"/>
          </w:tcPr>
          <w:p w14:paraId="7EBAA315" w14:textId="77777777" w:rsidR="00BC3384" w:rsidRPr="00DE2791" w:rsidRDefault="00BC3384" w:rsidP="00B6506B">
            <w:pPr>
              <w:rPr>
                <w:spacing w:val="8"/>
              </w:rPr>
            </w:pPr>
            <w:r w:rsidRPr="00DE2791">
              <w:rPr>
                <w:spacing w:val="8"/>
              </w:rPr>
              <w:t>Расчет среднего размера сс</w:t>
            </w:r>
            <w:r w:rsidRPr="00DE2791">
              <w:rPr>
                <w:spacing w:val="8"/>
              </w:rPr>
              <w:t>у</w:t>
            </w:r>
            <w:r w:rsidRPr="00DE2791">
              <w:rPr>
                <w:spacing w:val="8"/>
              </w:rPr>
              <w:t>ды</w:t>
            </w:r>
          </w:p>
        </w:tc>
        <w:tc>
          <w:tcPr>
            <w:tcW w:w="3263" w:type="dxa"/>
            <w:vAlign w:val="center"/>
          </w:tcPr>
          <w:p w14:paraId="590F61C6" w14:textId="77777777" w:rsidR="00BC3384" w:rsidRPr="00DE2791" w:rsidRDefault="00A92457" w:rsidP="00B6506B">
            <w:pPr>
              <w:jc w:val="center"/>
              <w:rPr>
                <w:spacing w:val="8"/>
              </w:rPr>
            </w:pPr>
            <m:oMathPara>
              <m:oMath>
                <m:acc>
                  <m:accPr>
                    <m:chr m:val="̅"/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pacing w:val="8"/>
                      </w:rPr>
                      <m:t>P</m:t>
                    </m:r>
                  </m:e>
                </m:acc>
                <m:r>
                  <w:rPr>
                    <w:rFonts w:ascii="Cambria Math" w:hAnsi="Cambria Math"/>
                    <w:spacing w:val="8"/>
                  </w:rPr>
                  <m:t xml:space="preserve">=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nary>
                      <m:naryPr>
                        <m:chr m:val="∑"/>
                        <m:limLoc m:val="undOvr"/>
                        <m:subHide m:val="1"/>
                        <m:supHide m:val="1"/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naryPr>
                      <m:sub/>
                      <m:sup/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P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 xml:space="preserve">j  </m:t>
                            </m:r>
                          </m:sub>
                        </m:sSub>
                        <m:r>
                          <w:rPr>
                            <w:rFonts w:ascii="Cambria Math" w:hAnsi="Cambria Math"/>
                            <w:spacing w:val="8"/>
                          </w:rPr>
                          <m:t xml:space="preserve">× 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n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j</m:t>
                            </m:r>
                          </m:sub>
                        </m:sSub>
                      </m:e>
                    </m:nary>
                  </m:num>
                  <m:den>
                    <m:nary>
                      <m:naryPr>
                        <m:chr m:val="∑"/>
                        <m:limLoc m:val="undOvr"/>
                        <m:subHide m:val="1"/>
                        <m:supHide m:val="1"/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naryPr>
                      <m:sub/>
                      <m:sup/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n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j</m:t>
                            </m:r>
                          </m:sub>
                        </m:sSub>
                      </m:e>
                    </m:nary>
                  </m:den>
                </m:f>
              </m:oMath>
            </m:oMathPara>
          </w:p>
        </w:tc>
      </w:tr>
      <w:tr w:rsidR="00BC3384" w:rsidRPr="00DE2791" w14:paraId="77884942" w14:textId="77777777" w:rsidTr="000D5914">
        <w:trPr>
          <w:trHeight w:val="624"/>
        </w:trPr>
        <w:tc>
          <w:tcPr>
            <w:tcW w:w="3085" w:type="dxa"/>
          </w:tcPr>
          <w:p w14:paraId="5B828B08" w14:textId="77777777" w:rsidR="00BC3384" w:rsidRPr="00DE2791" w:rsidRDefault="00BC3384" w:rsidP="00B6506B">
            <w:pPr>
              <w:rPr>
                <w:spacing w:val="8"/>
              </w:rPr>
            </w:pPr>
            <w:r w:rsidRPr="00DE2791">
              <w:rPr>
                <w:spacing w:val="8"/>
              </w:rPr>
              <w:lastRenderedPageBreak/>
              <w:t>Количество оборотов ссуды за год</w:t>
            </w:r>
          </w:p>
        </w:tc>
        <w:tc>
          <w:tcPr>
            <w:tcW w:w="3263" w:type="dxa"/>
            <w:vAlign w:val="center"/>
          </w:tcPr>
          <w:p w14:paraId="3A1CA239" w14:textId="77777777" w:rsidR="00BC3384" w:rsidRPr="00DE2791" w:rsidRDefault="00A92457" w:rsidP="00B6506B">
            <w:pPr>
              <w:jc w:val="center"/>
              <w:rPr>
                <w:spacing w:val="8"/>
              </w:rPr>
            </w:pPr>
            <m:oMathPara>
              <m:oMathParaPr>
                <m:jc m:val="center"/>
              </m:oMathParaPr>
              <m:oMath>
                <m:acc>
                  <m:accPr>
                    <m:chr m:val="̅"/>
                    <m:ctrlPr>
                      <w:rPr>
                        <w:rFonts w:ascii="Cambria Math" w:hAnsi="Cambria Math"/>
                        <w:spacing w:val="8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pacing w:val="8"/>
                      </w:rPr>
                      <m:t>P</m:t>
                    </m:r>
                  </m:e>
                </m:acc>
                <m:r>
                  <m:rPr>
                    <m:sty m:val="p"/>
                  </m:rPr>
                  <w:rPr>
                    <w:rFonts w:ascii="Cambria Math" w:hAnsi="Cambria Math"/>
                    <w:spacing w:val="8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spacing w:val="8"/>
                      </w:rPr>
                    </m:ctrlPr>
                  </m:fPr>
                  <m:num>
                    <m:nary>
                      <m:naryPr>
                        <m:chr m:val="∑"/>
                        <m:limLoc m:val="undOvr"/>
                        <m:subHide m:val="1"/>
                        <m:supHide m:val="1"/>
                        <m:ctrlPr>
                          <w:rPr>
                            <w:rFonts w:ascii="Cambria Math" w:hAnsi="Cambria Math"/>
                            <w:spacing w:val="8"/>
                          </w:rPr>
                        </m:ctrlPr>
                      </m:naryPr>
                      <m:sub/>
                      <m:sup/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spacing w:val="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P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j</m:t>
                            </m:r>
                          </m:sub>
                        </m:s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pacing w:val="8"/>
                          </w:rPr>
                          <m:t xml:space="preserve">  ×  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spacing w:val="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n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 xml:space="preserve">j </m:t>
                            </m:r>
                          </m:sub>
                        </m:s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pacing w:val="8"/>
                          </w:rPr>
                          <m:t xml:space="preserve">×  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spacing w:val="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W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j</m:t>
                            </m:r>
                          </m:sub>
                        </m:sSub>
                      </m:e>
                    </m:nary>
                  </m:num>
                  <m:den>
                    <m:nary>
                      <m:naryPr>
                        <m:chr m:val="∑"/>
                        <m:limLoc m:val="undOvr"/>
                        <m:subHide m:val="1"/>
                        <m:supHide m:val="1"/>
                        <m:ctrlPr>
                          <w:rPr>
                            <w:rFonts w:ascii="Cambria Math" w:hAnsi="Cambria Math"/>
                            <w:spacing w:val="8"/>
                          </w:rPr>
                        </m:ctrlPr>
                      </m:naryPr>
                      <m:sub/>
                      <m:sup/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spacing w:val="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n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j</m:t>
                            </m:r>
                          </m:sub>
                        </m:sSub>
                        <m:r>
                          <w:rPr>
                            <w:rFonts w:ascii="Cambria Math" w:hAnsi="Cambria Math"/>
                            <w:spacing w:val="8"/>
                          </w:rPr>
                          <m:t xml:space="preserve"> × 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spacing w:val="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W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j</m:t>
                            </m:r>
                          </m:sub>
                        </m:sSub>
                      </m:e>
                    </m:nary>
                  </m:den>
                </m:f>
                <m:r>
                  <m:rPr>
                    <m:sty m:val="p"/>
                  </m:rPr>
                  <w:rPr>
                    <w:rFonts w:ascii="Cambria Math" w:hAnsi="Cambria Math"/>
                    <w:spacing w:val="8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spacing w:val="8"/>
                      </w:rPr>
                    </m:ctrlPr>
                  </m:fPr>
                  <m:num>
                    <m:nary>
                      <m:naryPr>
                        <m:chr m:val="∑"/>
                        <m:limLoc m:val="undOvr"/>
                        <m:subHide m:val="1"/>
                        <m:supHide m:val="1"/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naryPr>
                      <m:sub/>
                      <m:sup/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spacing w:val="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P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j</m:t>
                            </m:r>
                          </m:sub>
                        </m:s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pacing w:val="8"/>
                          </w:rPr>
                          <m:t xml:space="preserve"> × 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spacing w:val="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D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j</m:t>
                            </m:r>
                          </m:sub>
                        </m:sSub>
                      </m:e>
                    </m:nary>
                  </m:num>
                  <m:den>
                    <m:nary>
                      <m:naryPr>
                        <m:chr m:val="∑"/>
                        <m:limLoc m:val="undOvr"/>
                        <m:subHide m:val="1"/>
                        <m:supHide m:val="1"/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naryPr>
                      <m:sub/>
                      <m:sup/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spacing w:val="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D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j</m:t>
                            </m:r>
                          </m:sub>
                        </m:s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pacing w:val="8"/>
                          </w:rPr>
                          <m:t xml:space="preserve"> </m:t>
                        </m:r>
                      </m:e>
                    </m:nary>
                  </m:den>
                </m:f>
                <m:r>
                  <w:rPr>
                    <w:rFonts w:ascii="Cambria Math" w:hAnsi="Cambria Math"/>
                    <w:spacing w:val="8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D</m:t>
                    </m:r>
                    <m:nary>
                      <m:naryPr>
                        <m:chr m:val="∑"/>
                        <m:limLoc m:val="undOvr"/>
                        <m:subHide m:val="1"/>
                        <m:supHide m:val="1"/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naryPr>
                      <m:sub/>
                      <m:sup/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spacing w:val="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P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j</m:t>
                            </m:r>
                          </m:sub>
                        </m:s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pacing w:val="8"/>
                          </w:rPr>
                          <m:t xml:space="preserve"> </m:t>
                        </m:r>
                      </m:e>
                    </m:nary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D × K</m:t>
                    </m:r>
                  </m:den>
                </m:f>
                <m:r>
                  <w:rPr>
                    <w:rFonts w:ascii="Cambria Math" w:hAnsi="Cambria Math"/>
                    <w:spacing w:val="8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spacing w:val="8"/>
                      </w:rPr>
                    </m:ctrlPr>
                  </m:fPr>
                  <m:num>
                    <m:nary>
                      <m:naryPr>
                        <m:chr m:val="∑"/>
                        <m:limLoc m:val="undOvr"/>
                        <m:subHide m:val="1"/>
                        <m:supHide m:val="1"/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naryPr>
                      <m:sub/>
                      <m:sup/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spacing w:val="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P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j</m:t>
                            </m:r>
                          </m:sub>
                        </m:s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pacing w:val="8"/>
                          </w:rPr>
                          <m:t xml:space="preserve"> </m:t>
                        </m:r>
                      </m:e>
                    </m:nary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K</m:t>
                    </m:r>
                  </m:den>
                </m:f>
              </m:oMath>
            </m:oMathPara>
          </w:p>
        </w:tc>
      </w:tr>
      <w:tr w:rsidR="00BC3384" w:rsidRPr="00DE2791" w14:paraId="61586AA6" w14:textId="77777777" w:rsidTr="000D5914">
        <w:trPr>
          <w:trHeight w:val="624"/>
        </w:trPr>
        <w:tc>
          <w:tcPr>
            <w:tcW w:w="3085" w:type="dxa"/>
          </w:tcPr>
          <w:p w14:paraId="45C42B3C" w14:textId="77777777" w:rsidR="00BC3384" w:rsidRPr="00DE2791" w:rsidRDefault="00BC3384" w:rsidP="00B6506B">
            <w:pPr>
              <w:rPr>
                <w:spacing w:val="8"/>
              </w:rPr>
            </w:pPr>
            <w:r w:rsidRPr="00DE2791">
              <w:rPr>
                <w:spacing w:val="8"/>
              </w:rPr>
              <w:t>Средний остаток всех ссуд с учетом количества оборотов за год по средней хронолог</w:t>
            </w:r>
            <w:r w:rsidRPr="00DE2791">
              <w:rPr>
                <w:spacing w:val="8"/>
              </w:rPr>
              <w:t>и</w:t>
            </w:r>
            <w:r w:rsidRPr="00DE2791">
              <w:rPr>
                <w:spacing w:val="8"/>
              </w:rPr>
              <w:t>ческой моментного ряда</w:t>
            </w:r>
          </w:p>
        </w:tc>
        <w:tc>
          <w:tcPr>
            <w:tcW w:w="3263" w:type="dxa"/>
            <w:vAlign w:val="center"/>
          </w:tcPr>
          <w:p w14:paraId="11BB8134" w14:textId="77777777" w:rsidR="00BC3384" w:rsidRPr="00DE2791" w:rsidRDefault="00A92457" w:rsidP="00B6506B">
            <w:pPr>
              <w:jc w:val="center"/>
              <w:rPr>
                <w:spacing w:val="8"/>
                <w:sz w:val="18"/>
                <w:szCs w:val="18"/>
              </w:rPr>
            </w:pPr>
            <m:oMathPara>
              <m:oMath>
                <m:nary>
                  <m:naryPr>
                    <m:chr m:val="∑"/>
                    <m:limLoc m:val="undOvr"/>
                    <m:subHide m:val="1"/>
                    <m:supHide m:val="1"/>
                    <m:ctrlPr>
                      <w:rPr>
                        <w:rFonts w:ascii="Cambria Math" w:hAnsi="Cambria Math"/>
                        <w:spacing w:val="8"/>
                        <w:sz w:val="18"/>
                        <w:szCs w:val="18"/>
                      </w:rPr>
                    </m:ctrlPr>
                  </m:naryPr>
                  <m:sub/>
                  <m:sup/>
                  <m:e>
                    <m:acc>
                      <m:accPr>
                        <m:chr m:val="̅"/>
                        <m:ctrlPr>
                          <w:rPr>
                            <w:rFonts w:ascii="Cambria Math" w:hAnsi="Cambria Math"/>
                            <w:spacing w:val="8"/>
                            <w:sz w:val="18"/>
                            <w:szCs w:val="18"/>
                          </w:rPr>
                        </m:ctrlPr>
                      </m:acc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pacing w:val="8"/>
                            <w:sz w:val="18"/>
                            <w:szCs w:val="18"/>
                          </w:rPr>
                          <m:t>P</m:t>
                        </m:r>
                      </m:e>
                    </m:acc>
                  </m:e>
                </m:nary>
                <m:r>
                  <m:rPr>
                    <m:sty m:val="p"/>
                  </m:rPr>
                  <w:rPr>
                    <w:rFonts w:ascii="Cambria Math" w:hAnsi="Cambria Math"/>
                    <w:spacing w:val="8"/>
                    <w:sz w:val="18"/>
                    <w:szCs w:val="18"/>
                  </w:rPr>
                  <m:t xml:space="preserve">= </m:t>
                </m:r>
                <m:f>
                  <m:fPr>
                    <m:ctrlPr>
                      <w:rPr>
                        <w:rFonts w:ascii="Cambria Math" w:hAnsi="Cambria Math"/>
                        <w:spacing w:val="8"/>
                        <w:sz w:val="18"/>
                        <w:szCs w:val="18"/>
                      </w:rPr>
                    </m:ctrlPr>
                  </m:fPr>
                  <m:num>
                    <m:f>
                      <m:fPr>
                        <m:ctrlPr>
                          <w:rPr>
                            <w:rFonts w:ascii="Cambria Math" w:hAnsi="Cambria Math"/>
                            <w:spacing w:val="8"/>
                            <w:sz w:val="18"/>
                            <w:szCs w:val="18"/>
                          </w:rPr>
                        </m:ctrlPr>
                      </m:fPr>
                      <m:num>
                        <m:sSub>
                          <m:sSubPr>
                            <m:ctrlPr>
                              <w:rPr>
                                <w:rFonts w:ascii="Cambria Math" w:hAnsi="Cambria Math"/>
                                <w:spacing w:val="8"/>
                                <w:sz w:val="18"/>
                                <w:szCs w:val="18"/>
                              </w:rPr>
                            </m:ctrlPr>
                          </m:sSub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pacing w:val="8"/>
                                <w:sz w:val="18"/>
                                <w:szCs w:val="18"/>
                              </w:rPr>
                              <m:t>P</m:t>
                            </m:r>
                          </m:e>
                          <m:sub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pacing w:val="8"/>
                                <w:sz w:val="18"/>
                                <w:szCs w:val="18"/>
                              </w:rPr>
                              <m:t xml:space="preserve">1  </m:t>
                            </m:r>
                          </m:sub>
                        </m:sSub>
                      </m:num>
                      <m:den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pacing w:val="8"/>
                            <w:sz w:val="18"/>
                            <w:szCs w:val="18"/>
                          </w:rPr>
                          <m:t>2</m:t>
                        </m:r>
                      </m:den>
                    </m:f>
                    <m:r>
                      <m:rPr>
                        <m:sty m:val="p"/>
                      </m:rPr>
                      <w:rPr>
                        <w:rFonts w:ascii="Cambria Math" w:hAnsi="Cambria Math"/>
                        <w:spacing w:val="8"/>
                        <w:sz w:val="18"/>
                        <w:szCs w:val="18"/>
                      </w:rPr>
                      <m:t xml:space="preserve">+ 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spacing w:val="8"/>
                            <w:sz w:val="18"/>
                            <w:szCs w:val="1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pacing w:val="8"/>
                            <w:sz w:val="18"/>
                            <w:szCs w:val="18"/>
                          </w:rPr>
                          <m:t>P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pacing w:val="8"/>
                            <w:sz w:val="18"/>
                            <w:szCs w:val="18"/>
                          </w:rPr>
                          <m:t xml:space="preserve">2 </m:t>
                        </m:r>
                      </m:sub>
                    </m:sSub>
                    <m:r>
                      <m:rPr>
                        <m:sty m:val="p"/>
                      </m:rPr>
                      <w:rPr>
                        <w:rFonts w:ascii="Cambria Math" w:hAnsi="Cambria Math"/>
                        <w:spacing w:val="8"/>
                        <w:sz w:val="18"/>
                        <w:szCs w:val="18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spacing w:val="8"/>
                            <w:sz w:val="18"/>
                            <w:szCs w:val="1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pacing w:val="8"/>
                            <w:sz w:val="18"/>
                            <w:szCs w:val="18"/>
                          </w:rPr>
                          <m:t>P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pacing w:val="8"/>
                            <w:sz w:val="18"/>
                            <w:szCs w:val="18"/>
                          </w:rPr>
                          <m:t xml:space="preserve">3 </m:t>
                        </m:r>
                      </m:sub>
                    </m:sSub>
                    <m:r>
                      <m:rPr>
                        <m:sty m:val="p"/>
                      </m:rPr>
                      <w:rPr>
                        <w:rFonts w:ascii="Cambria Math" w:hAnsi="Cambria Math"/>
                        <w:spacing w:val="8"/>
                        <w:sz w:val="18"/>
                        <w:szCs w:val="18"/>
                      </w:rPr>
                      <m:t>+…+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spacing w:val="8"/>
                            <w:sz w:val="18"/>
                            <w:szCs w:val="1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pacing w:val="8"/>
                            <w:sz w:val="18"/>
                            <w:szCs w:val="18"/>
                          </w:rPr>
                          <m:t>P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pacing w:val="8"/>
                            <w:sz w:val="18"/>
                            <w:szCs w:val="18"/>
                          </w:rPr>
                          <m:t xml:space="preserve">11 </m:t>
                        </m:r>
                      </m:sub>
                    </m:sSub>
                    <m:r>
                      <m:rPr>
                        <m:sty m:val="p"/>
                      </m:rPr>
                      <w:rPr>
                        <w:rFonts w:ascii="Cambria Math" w:hAnsi="Cambria Math"/>
                        <w:spacing w:val="8"/>
                        <w:sz w:val="18"/>
                        <w:szCs w:val="18"/>
                      </w:rPr>
                      <m:t>+</m:t>
                    </m:r>
                    <m:f>
                      <m:fPr>
                        <m:ctrlPr>
                          <w:rPr>
                            <w:rFonts w:ascii="Cambria Math" w:hAnsi="Cambria Math"/>
                            <w:spacing w:val="8"/>
                            <w:sz w:val="18"/>
                            <w:szCs w:val="18"/>
                          </w:rPr>
                        </m:ctrlPr>
                      </m:fPr>
                      <m:num>
                        <m:sSub>
                          <m:sSubPr>
                            <m:ctrlPr>
                              <w:rPr>
                                <w:rFonts w:ascii="Cambria Math" w:hAnsi="Cambria Math"/>
                                <w:spacing w:val="8"/>
                                <w:sz w:val="18"/>
                                <w:szCs w:val="18"/>
                              </w:rPr>
                            </m:ctrlPr>
                          </m:sSub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pacing w:val="8"/>
                                <w:sz w:val="18"/>
                                <w:szCs w:val="18"/>
                              </w:rPr>
                              <m:t>P</m:t>
                            </m:r>
                          </m:e>
                          <m:sub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pacing w:val="8"/>
                                <w:sz w:val="18"/>
                                <w:szCs w:val="18"/>
                              </w:rPr>
                              <m:t xml:space="preserve">12  </m:t>
                            </m:r>
                          </m:sub>
                        </m:sSub>
                      </m:num>
                      <m:den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pacing w:val="8"/>
                            <w:sz w:val="18"/>
                            <w:szCs w:val="18"/>
                          </w:rPr>
                          <m:t>2</m:t>
                        </m:r>
                      </m:den>
                    </m:f>
                  </m:num>
                  <m:den>
                    <m:r>
                      <m:rPr>
                        <m:sty m:val="p"/>
                      </m:rPr>
                      <w:rPr>
                        <w:rFonts w:ascii="Cambria Math" w:hAnsi="Cambria Math"/>
                        <w:spacing w:val="8"/>
                        <w:sz w:val="18"/>
                        <w:szCs w:val="18"/>
                      </w:rPr>
                      <m:t>12-1</m:t>
                    </m:r>
                  </m:den>
                </m:f>
              </m:oMath>
            </m:oMathPara>
          </w:p>
        </w:tc>
      </w:tr>
    </w:tbl>
    <w:p w14:paraId="18005C71" w14:textId="77777777" w:rsidR="005D2CA1" w:rsidRPr="00DE2791" w:rsidRDefault="005D2CA1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60E7115F" w14:textId="77777777" w:rsidR="005D2CA1" w:rsidRPr="00DE2791" w:rsidRDefault="005D2CA1" w:rsidP="00B6506B">
      <w:pPr>
        <w:pStyle w:val="2"/>
        <w:spacing w:before="0"/>
        <w:jc w:val="center"/>
        <w:rPr>
          <w:rFonts w:ascii="Times New Roman" w:hAnsi="Times New Roman" w:cs="Times New Roman"/>
          <w:color w:val="auto"/>
        </w:rPr>
      </w:pPr>
      <w:bookmarkStart w:id="160" w:name="_Toc315971061"/>
      <w:bookmarkStart w:id="161" w:name="_Toc316504131"/>
      <w:r w:rsidRPr="00DE2791">
        <w:rPr>
          <w:rFonts w:ascii="Times New Roman" w:hAnsi="Times New Roman" w:cs="Times New Roman"/>
          <w:color w:val="auto"/>
        </w:rPr>
        <w:t>Учет инфляционных изменений</w:t>
      </w:r>
      <w:bookmarkEnd w:id="160"/>
      <w:bookmarkEnd w:id="161"/>
    </w:p>
    <w:p w14:paraId="1B925DCE" w14:textId="77777777" w:rsidR="005D2CA1" w:rsidRPr="00DE2791" w:rsidRDefault="005D2CA1" w:rsidP="00B6506B">
      <w:pPr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tbl>
      <w:tblPr>
        <w:tblStyle w:val="a4"/>
        <w:tblW w:w="5000" w:type="pct"/>
        <w:tblLayout w:type="fixed"/>
        <w:tblLook w:val="04A0" w:firstRow="1" w:lastRow="0" w:firstColumn="1" w:lastColumn="0" w:noHBand="0" w:noVBand="1"/>
      </w:tblPr>
      <w:tblGrid>
        <w:gridCol w:w="2943"/>
        <w:gridCol w:w="3405"/>
      </w:tblGrid>
      <w:tr w:rsidR="00BC3384" w:rsidRPr="00DE2791" w14:paraId="27DF7A6F" w14:textId="77777777" w:rsidTr="000D5914">
        <w:trPr>
          <w:trHeight w:val="340"/>
        </w:trPr>
        <w:tc>
          <w:tcPr>
            <w:tcW w:w="2943" w:type="dxa"/>
            <w:vAlign w:val="center"/>
          </w:tcPr>
          <w:p w14:paraId="08A2E3F2" w14:textId="77777777" w:rsidR="00BC3384" w:rsidRPr="00DE2791" w:rsidRDefault="00BC3384" w:rsidP="000D5914">
            <w:pPr>
              <w:rPr>
                <w:b/>
                <w:spacing w:val="8"/>
                <w:sz w:val="18"/>
                <w:szCs w:val="18"/>
              </w:rPr>
            </w:pPr>
            <w:r w:rsidRPr="00DE2791">
              <w:rPr>
                <w:b/>
                <w:spacing w:val="8"/>
                <w:sz w:val="18"/>
                <w:szCs w:val="18"/>
              </w:rPr>
              <w:t>Учет инфляции</w:t>
            </w:r>
          </w:p>
        </w:tc>
        <w:tc>
          <w:tcPr>
            <w:tcW w:w="3405" w:type="dxa"/>
            <w:vAlign w:val="center"/>
          </w:tcPr>
          <w:p w14:paraId="6C0F73EF" w14:textId="77777777" w:rsidR="00BC3384" w:rsidRPr="00DE2791" w:rsidRDefault="00BC3384" w:rsidP="00B6506B">
            <w:pPr>
              <w:jc w:val="center"/>
              <w:rPr>
                <w:b/>
                <w:spacing w:val="8"/>
                <w:sz w:val="18"/>
                <w:szCs w:val="18"/>
              </w:rPr>
            </w:pPr>
            <w:r w:rsidRPr="00DE2791">
              <w:rPr>
                <w:b/>
                <w:spacing w:val="8"/>
                <w:sz w:val="18"/>
                <w:szCs w:val="18"/>
              </w:rPr>
              <w:t>Формула расчета</w:t>
            </w:r>
          </w:p>
        </w:tc>
      </w:tr>
      <w:tr w:rsidR="00BC3384" w:rsidRPr="00DE2791" w14:paraId="163DEEAA" w14:textId="77777777" w:rsidTr="000D5914">
        <w:trPr>
          <w:trHeight w:val="624"/>
        </w:trPr>
        <w:tc>
          <w:tcPr>
            <w:tcW w:w="2943" w:type="dxa"/>
          </w:tcPr>
          <w:p w14:paraId="2133B28F" w14:textId="77777777" w:rsidR="00BC3384" w:rsidRPr="00DE2791" w:rsidRDefault="00BC3384" w:rsidP="000D5914">
            <w:pPr>
              <w:rPr>
                <w:spacing w:val="8"/>
              </w:rPr>
            </w:pPr>
            <w:r w:rsidRPr="00DE2791">
              <w:rPr>
                <w:spacing w:val="8"/>
              </w:rPr>
              <w:t>Индекс цен (индекс инфл</w:t>
            </w:r>
            <w:r w:rsidRPr="00DE2791">
              <w:rPr>
                <w:spacing w:val="8"/>
              </w:rPr>
              <w:t>я</w:t>
            </w:r>
            <w:r w:rsidRPr="00DE2791">
              <w:rPr>
                <w:spacing w:val="8"/>
              </w:rPr>
              <w:t xml:space="preserve">ции) – </w:t>
            </w:r>
            <m:oMath>
              <m:sSubSup>
                <m:sSubSupPr>
                  <m:ctrlPr>
                    <w:rPr>
                      <w:rFonts w:ascii="Cambria Math" w:hAnsi="Cambria Math"/>
                      <w:i/>
                      <w:spacing w:val="8"/>
                    </w:rPr>
                  </m:ctrlPr>
                </m:sSubSupPr>
                <m:e>
                  <m:r>
                    <w:rPr>
                      <w:rFonts w:ascii="Cambria Math" w:hAnsi="Cambria Math"/>
                      <w:spacing w:val="8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spacing w:val="8"/>
                    </w:rPr>
                    <m:t>p</m:t>
                  </m:r>
                </m:sub>
                <m:sup>
                  <m:r>
                    <w:rPr>
                      <w:rFonts w:ascii="Cambria Math" w:hAnsi="Cambria Math"/>
                      <w:spacing w:val="8"/>
                    </w:rPr>
                    <m:t>(t)</m:t>
                  </m:r>
                </m:sup>
              </m:sSubSup>
            </m:oMath>
          </w:p>
        </w:tc>
        <w:tc>
          <w:tcPr>
            <w:tcW w:w="3405" w:type="dxa"/>
            <w:vAlign w:val="center"/>
          </w:tcPr>
          <w:p w14:paraId="5755EBA5" w14:textId="77777777" w:rsidR="00BC3384" w:rsidRPr="00DE2791" w:rsidRDefault="00A92457" w:rsidP="00B6506B">
            <w:pPr>
              <w:jc w:val="center"/>
              <w:rPr>
                <w:spacing w:val="8"/>
              </w:rPr>
            </w:pPr>
            <m:oMathPara>
              <m:oMath>
                <m:sSubSup>
                  <m:sSub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spacing w:val="8"/>
                      </w:rPr>
                      <m:t>I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p</m:t>
                    </m:r>
                  </m:sub>
                  <m:sup>
                    <m:r>
                      <w:rPr>
                        <w:rFonts w:ascii="Cambria Math" w:hAnsi="Cambria Math"/>
                        <w:spacing w:val="8"/>
                      </w:rPr>
                      <m:t>(t)</m:t>
                    </m:r>
                  </m:sup>
                </m:sSubSup>
                <m:r>
                  <w:rPr>
                    <w:rFonts w:ascii="Cambria Math" w:hAnsi="Cambria Math"/>
                    <w:spacing w:val="8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p</m:t>
                        </m:r>
                      </m:e>
                      <m:sub>
                        <m:r>
                          <w:rPr>
                            <w:rFonts w:ascii="Cambria Math" w:hAnsi="Cambria Math"/>
                            <w:spacing w:val="8"/>
                          </w:rPr>
                          <m:t>1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p</m:t>
                        </m:r>
                      </m:e>
                      <m:sub>
                        <m:r>
                          <w:rPr>
                            <w:rFonts w:ascii="Cambria Math" w:hAnsi="Cambria Math"/>
                            <w:spacing w:val="8"/>
                          </w:rPr>
                          <m:t>0</m:t>
                        </m:r>
                      </m:sub>
                    </m:sSub>
                  </m:den>
                </m:f>
              </m:oMath>
            </m:oMathPara>
          </w:p>
        </w:tc>
      </w:tr>
      <w:tr w:rsidR="00BC3384" w:rsidRPr="00DE2791" w14:paraId="4607B6AF" w14:textId="77777777" w:rsidTr="000D5914">
        <w:trPr>
          <w:trHeight w:val="624"/>
        </w:trPr>
        <w:tc>
          <w:tcPr>
            <w:tcW w:w="2943" w:type="dxa"/>
          </w:tcPr>
          <w:p w14:paraId="62CD13EB" w14:textId="77777777" w:rsidR="00BC3384" w:rsidRPr="00DE2791" w:rsidRDefault="00BC3384" w:rsidP="000D5914">
            <w:pPr>
              <w:rPr>
                <w:spacing w:val="8"/>
              </w:rPr>
            </w:pPr>
            <w:r w:rsidRPr="00DE2791">
              <w:rPr>
                <w:spacing w:val="8"/>
              </w:rPr>
              <w:t>Темп инфляции (темп пр</w:t>
            </w:r>
            <w:r w:rsidRPr="00DE2791">
              <w:rPr>
                <w:spacing w:val="8"/>
              </w:rPr>
              <w:t>и</w:t>
            </w:r>
            <w:r w:rsidRPr="00DE2791">
              <w:rPr>
                <w:spacing w:val="8"/>
              </w:rPr>
              <w:t xml:space="preserve">роста инфляции) – </w:t>
            </w:r>
            <m:oMath>
              <m:r>
                <m:rPr>
                  <m:sty m:val="p"/>
                </m:rPr>
                <w:rPr>
                  <w:rFonts w:ascii="Cambria Math" w:hAnsi="Cambria Math"/>
                </w:rPr>
                <m:t>α</m:t>
              </m:r>
            </m:oMath>
          </w:p>
        </w:tc>
        <w:tc>
          <w:tcPr>
            <w:tcW w:w="3405" w:type="dxa"/>
            <w:vAlign w:val="center"/>
          </w:tcPr>
          <w:p w14:paraId="7081FE5A" w14:textId="77777777" w:rsidR="00BC3384" w:rsidRPr="00DE2791" w:rsidRDefault="00BC3384" w:rsidP="00B6506B">
            <w:pPr>
              <w:jc w:val="center"/>
              <w:rPr>
                <w:spacing w:val="8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/>
                  </w:rPr>
                  <m:t>α</m:t>
                </m:r>
                <m:r>
                  <w:rPr>
                    <w:rFonts w:ascii="Cambria Math" w:hAnsi="Cambria Math"/>
                    <w:spacing w:val="8"/>
                  </w:rPr>
                  <m:t xml:space="preserve">=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p</m:t>
                        </m:r>
                      </m:e>
                      <m:sub>
                        <m:r>
                          <w:rPr>
                            <w:rFonts w:ascii="Cambria Math" w:hAnsi="Cambria Math"/>
                            <w:spacing w:val="8"/>
                          </w:rPr>
                          <m:t>1</m:t>
                        </m:r>
                      </m:sub>
                    </m:sSub>
                    <m:r>
                      <w:rPr>
                        <w:rFonts w:ascii="Cambria Math" w:hAnsi="Cambria Math"/>
                        <w:spacing w:val="8"/>
                      </w:rPr>
                      <m:t xml:space="preserve">- 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p</m:t>
                        </m:r>
                      </m:e>
                      <m:sub>
                        <m:r>
                          <w:rPr>
                            <w:rFonts w:ascii="Cambria Math" w:hAnsi="Cambria Math"/>
                            <w:spacing w:val="8"/>
                          </w:rPr>
                          <m:t>0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p</m:t>
                        </m:r>
                      </m:e>
                      <m:sub>
                        <m:r>
                          <w:rPr>
                            <w:rFonts w:ascii="Cambria Math" w:hAnsi="Cambria Math"/>
                            <w:spacing w:val="8"/>
                          </w:rPr>
                          <m:t>0</m:t>
                        </m:r>
                      </m:sub>
                    </m:sSub>
                  </m:den>
                </m:f>
              </m:oMath>
            </m:oMathPara>
          </w:p>
        </w:tc>
      </w:tr>
      <w:tr w:rsidR="00BC3384" w:rsidRPr="00DE2791" w14:paraId="2AE3B230" w14:textId="77777777" w:rsidTr="000D5914">
        <w:trPr>
          <w:trHeight w:val="624"/>
        </w:trPr>
        <w:tc>
          <w:tcPr>
            <w:tcW w:w="2943" w:type="dxa"/>
          </w:tcPr>
          <w:p w14:paraId="3D94F548" w14:textId="77777777" w:rsidR="00BC3384" w:rsidRPr="00DE2791" w:rsidRDefault="00BC3384" w:rsidP="000D5914">
            <w:pPr>
              <w:rPr>
                <w:spacing w:val="8"/>
              </w:rPr>
            </w:pPr>
            <w:r w:rsidRPr="00DE2791">
              <w:rPr>
                <w:spacing w:val="8"/>
              </w:rPr>
              <w:t>Соотношение индекса роста и темпа прироста цен</w:t>
            </w:r>
          </w:p>
        </w:tc>
        <w:tc>
          <w:tcPr>
            <w:tcW w:w="3405" w:type="dxa"/>
            <w:vAlign w:val="center"/>
          </w:tcPr>
          <w:p w14:paraId="1692A90B" w14:textId="77777777" w:rsidR="00BC3384" w:rsidRPr="00DE2791" w:rsidRDefault="00A92457" w:rsidP="00B6506B">
            <w:pPr>
              <w:jc w:val="center"/>
            </w:pPr>
            <m:oMathPara>
              <m:oMath>
                <m:sSubSup>
                  <m:sSub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spacing w:val="8"/>
                      </w:rPr>
                      <m:t>I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p</m:t>
                    </m:r>
                  </m:sub>
                  <m:sup>
                    <m:r>
                      <w:rPr>
                        <w:rFonts w:ascii="Cambria Math" w:hAnsi="Cambria Math"/>
                        <w:spacing w:val="8"/>
                      </w:rPr>
                      <m:t>(t)</m:t>
                    </m:r>
                  </m:sup>
                </m:sSubSup>
                <m:r>
                  <w:rPr>
                    <w:rFonts w:ascii="Cambria Math" w:hAnsi="Cambria Math"/>
                    <w:spacing w:val="8"/>
                  </w:rPr>
                  <m:t xml:space="preserve">= 1 + </m:t>
                </m:r>
                <m:r>
                  <w:rPr>
                    <w:rFonts w:ascii="Cambria Math" w:hAnsi="Cambria Math"/>
                  </w:rPr>
                  <m:t>α</m:t>
                </m:r>
              </m:oMath>
            </m:oMathPara>
          </w:p>
          <w:p w14:paraId="136BD554" w14:textId="77777777" w:rsidR="00BC3384" w:rsidRPr="00DE2791" w:rsidRDefault="00BC3384" w:rsidP="00B6506B">
            <w:pPr>
              <w:jc w:val="center"/>
              <w:rPr>
                <w:spacing w:val="8"/>
              </w:rPr>
            </w:pPr>
            <m:oMathPara>
              <m:oMath>
                <m:r>
                  <w:rPr>
                    <w:rFonts w:ascii="Cambria Math" w:hAnsi="Cambria Math"/>
                  </w:rPr>
                  <m:t>α</m:t>
                </m:r>
                <m:r>
                  <m:rPr>
                    <m:sty m:val="p"/>
                  </m:rPr>
                  <w:rPr>
                    <w:rFonts w:ascii="Cambria Math" w:hAnsi="Cambria Math"/>
                    <w:spacing w:val="8"/>
                  </w:rPr>
                  <m:t xml:space="preserve"> =</m:t>
                </m:r>
                <m:sSubSup>
                  <m:sSub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spacing w:val="8"/>
                      </w:rPr>
                      <m:t>I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p</m:t>
                    </m:r>
                  </m:sub>
                  <m:sup>
                    <m:r>
                      <w:rPr>
                        <w:rFonts w:ascii="Cambria Math" w:hAnsi="Cambria Math"/>
                        <w:spacing w:val="8"/>
                      </w:rPr>
                      <m:t>(t)</m:t>
                    </m:r>
                  </m:sup>
                </m:sSubSup>
                <m:r>
                  <m:rPr>
                    <m:sty m:val="p"/>
                  </m:rPr>
                  <w:rPr>
                    <w:rFonts w:ascii="Cambria Math" w:hAnsi="Cambria Math"/>
                    <w:spacing w:val="8"/>
                  </w:rPr>
                  <m:t>– 1</m:t>
                </m:r>
              </m:oMath>
            </m:oMathPara>
          </w:p>
        </w:tc>
      </w:tr>
      <w:tr w:rsidR="00BC3384" w:rsidRPr="00DE2791" w14:paraId="0EFA2AF0" w14:textId="77777777" w:rsidTr="000D5914">
        <w:trPr>
          <w:trHeight w:val="624"/>
        </w:trPr>
        <w:tc>
          <w:tcPr>
            <w:tcW w:w="2943" w:type="dxa"/>
          </w:tcPr>
          <w:p w14:paraId="7BBD09CE" w14:textId="77777777" w:rsidR="00BC3384" w:rsidRPr="00DE2791" w:rsidRDefault="00BC3384" w:rsidP="000D5914">
            <w:pPr>
              <w:rPr>
                <w:spacing w:val="8"/>
              </w:rPr>
            </w:pPr>
            <w:r w:rsidRPr="00DE2791">
              <w:rPr>
                <w:spacing w:val="8"/>
              </w:rPr>
              <w:t xml:space="preserve">Индекс цен за время  </w:t>
            </w:r>
            <m:oMath>
              <m:sSub>
                <m:sSubPr>
                  <m:ctrlPr>
                    <w:rPr>
                      <w:rStyle w:val="aa"/>
                      <w:rFonts w:ascii="Cambria Math" w:hAnsi="Cambria Math"/>
                      <w:i w:val="0"/>
                      <w:iCs w:val="0"/>
                      <w:spacing w:val="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Style w:val="aa"/>
                      <w:rFonts w:ascii="Cambria Math" w:hAnsi="Cambria Math"/>
                      <w:spacing w:val="8"/>
                    </w:rPr>
                    <m:t>t</m:t>
                  </m:r>
                </m:e>
                <m:sub>
                  <m:r>
                    <m:rPr>
                      <m:sty m:val="p"/>
                    </m:rPr>
                    <w:rPr>
                      <w:rStyle w:val="aa"/>
                      <w:rFonts w:ascii="Cambria Math" w:hAnsi="Cambria Math"/>
                      <w:spacing w:val="8"/>
                    </w:rPr>
                    <m:t>1</m:t>
                  </m:r>
                </m:sub>
              </m:sSub>
              <m:r>
                <m:rPr>
                  <m:sty m:val="p"/>
                </m:rPr>
                <w:rPr>
                  <w:rStyle w:val="aa"/>
                  <w:rFonts w:ascii="Cambria Math" w:hAnsi="Cambria Math"/>
                  <w:spacing w:val="8"/>
                </w:rPr>
                <m:t xml:space="preserve">+ </m:t>
              </m:r>
              <m:sSub>
                <m:sSubPr>
                  <m:ctrlPr>
                    <w:rPr>
                      <w:rStyle w:val="aa"/>
                      <w:rFonts w:ascii="Cambria Math" w:hAnsi="Cambria Math"/>
                      <w:i w:val="0"/>
                      <w:iCs w:val="0"/>
                      <w:spacing w:val="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Style w:val="aa"/>
                      <w:rFonts w:ascii="Cambria Math" w:hAnsi="Cambria Math"/>
                      <w:spacing w:val="8"/>
                    </w:rPr>
                    <m:t>t</m:t>
                  </m:r>
                </m:e>
                <m:sub>
                  <m:r>
                    <m:rPr>
                      <m:sty m:val="p"/>
                    </m:rPr>
                    <w:rPr>
                      <w:rStyle w:val="aa"/>
                      <w:rFonts w:ascii="Cambria Math" w:hAnsi="Cambria Math"/>
                      <w:spacing w:val="8"/>
                    </w:rPr>
                    <m:t>2</m:t>
                  </m:r>
                </m:sub>
              </m:sSub>
              <m:r>
                <m:rPr>
                  <m:sty m:val="p"/>
                </m:rPr>
                <w:rPr>
                  <w:rStyle w:val="aa"/>
                  <w:rFonts w:ascii="Cambria Math" w:hAnsi="Cambria Math"/>
                  <w:spacing w:val="8"/>
                </w:rPr>
                <m:t xml:space="preserve"> + </m:t>
              </m:r>
              <m:sSub>
                <m:sSubPr>
                  <m:ctrlPr>
                    <w:rPr>
                      <w:rStyle w:val="aa"/>
                      <w:rFonts w:ascii="Cambria Math" w:hAnsi="Cambria Math"/>
                      <w:i w:val="0"/>
                      <w:iCs w:val="0"/>
                      <w:spacing w:val="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Style w:val="aa"/>
                      <w:rFonts w:ascii="Cambria Math" w:hAnsi="Cambria Math"/>
                      <w:spacing w:val="8"/>
                    </w:rPr>
                    <m:t>t</m:t>
                  </m:r>
                </m:e>
                <m:sub>
                  <m:r>
                    <m:rPr>
                      <m:sty m:val="p"/>
                    </m:rPr>
                    <w:rPr>
                      <w:rStyle w:val="aa"/>
                      <w:rFonts w:ascii="Cambria Math" w:hAnsi="Cambria Math"/>
                      <w:spacing w:val="8"/>
                    </w:rPr>
                    <m:t>…</m:t>
                  </m:r>
                </m:sub>
              </m:sSub>
              <m:r>
                <m:rPr>
                  <m:sty m:val="p"/>
                </m:rPr>
                <w:rPr>
                  <w:rStyle w:val="aa"/>
                  <w:rFonts w:ascii="Cambria Math" w:hAnsi="Cambria Math"/>
                  <w:spacing w:val="8"/>
                </w:rPr>
                <m:t xml:space="preserve">+ </m:t>
              </m:r>
              <m:sSub>
                <m:sSubPr>
                  <m:ctrlPr>
                    <w:rPr>
                      <w:rStyle w:val="aa"/>
                      <w:rFonts w:ascii="Cambria Math" w:hAnsi="Cambria Math"/>
                      <w:i w:val="0"/>
                      <w:iCs w:val="0"/>
                      <w:spacing w:val="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Style w:val="aa"/>
                      <w:rFonts w:ascii="Cambria Math" w:hAnsi="Cambria Math"/>
                      <w:spacing w:val="8"/>
                    </w:rPr>
                    <m:t>t</m:t>
                  </m:r>
                </m:e>
                <m:sub>
                  <m:r>
                    <m:rPr>
                      <m:sty m:val="p"/>
                    </m:rPr>
                    <w:rPr>
                      <w:rStyle w:val="aa"/>
                      <w:rFonts w:ascii="Cambria Math" w:hAnsi="Cambria Math"/>
                      <w:spacing w:val="8"/>
                    </w:rPr>
                    <m:t>n</m:t>
                  </m:r>
                </m:sub>
              </m:sSub>
            </m:oMath>
          </w:p>
        </w:tc>
        <w:tc>
          <w:tcPr>
            <w:tcW w:w="3405" w:type="dxa"/>
            <w:vAlign w:val="center"/>
          </w:tcPr>
          <w:p w14:paraId="1E2E161B" w14:textId="77777777" w:rsidR="00BC3384" w:rsidRPr="00DE2791" w:rsidRDefault="00A92457" w:rsidP="00B6506B">
            <w:pPr>
              <w:jc w:val="center"/>
              <w:rPr>
                <w:spacing w:val="8"/>
                <w:sz w:val="18"/>
                <w:szCs w:val="18"/>
              </w:rPr>
            </w:pPr>
            <m:oMathPara>
              <m:oMath>
                <m:sSubSup>
                  <m:sSubSupPr>
                    <m:ctrlPr>
                      <w:rPr>
                        <w:rFonts w:ascii="Cambria Math" w:hAnsi="Cambria Math"/>
                        <w:i/>
                        <w:spacing w:val="8"/>
                        <w:sz w:val="18"/>
                        <w:szCs w:val="18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spacing w:val="8"/>
                        <w:sz w:val="18"/>
                        <w:szCs w:val="18"/>
                      </w:rPr>
                      <m:t>I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  <w:sz w:val="18"/>
                        <w:szCs w:val="18"/>
                      </w:rPr>
                      <m:t>p</m:t>
                    </m:r>
                  </m:sub>
                  <m:sup>
                    <m:r>
                      <w:rPr>
                        <w:rFonts w:ascii="Cambria Math" w:hAnsi="Cambria Math"/>
                        <w:spacing w:val="8"/>
                        <w:sz w:val="18"/>
                        <w:szCs w:val="18"/>
                      </w:rPr>
                      <m:t>(t)</m:t>
                    </m:r>
                  </m:sup>
                </m:sSubSup>
                <m:r>
                  <w:rPr>
                    <w:rFonts w:ascii="Cambria Math" w:hAnsi="Cambria Math"/>
                    <w:spacing w:val="8"/>
                    <w:sz w:val="18"/>
                    <w:szCs w:val="18"/>
                  </w:rPr>
                  <m:t xml:space="preserve">= </m:t>
                </m:r>
                <m:sSubSup>
                  <m:sSubSupPr>
                    <m:ctrlPr>
                      <w:rPr>
                        <w:rFonts w:ascii="Cambria Math" w:hAnsi="Cambria Math"/>
                        <w:i/>
                        <w:spacing w:val="8"/>
                        <w:sz w:val="18"/>
                        <w:szCs w:val="18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spacing w:val="8"/>
                        <w:sz w:val="18"/>
                        <w:szCs w:val="18"/>
                      </w:rPr>
                      <m:t>I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  <w:sz w:val="18"/>
                        <w:szCs w:val="18"/>
                      </w:rPr>
                      <m:t>p</m:t>
                    </m:r>
                  </m:sub>
                  <m:sup>
                    <m:r>
                      <w:rPr>
                        <w:rFonts w:ascii="Cambria Math" w:hAnsi="Cambria Math"/>
                        <w:spacing w:val="8"/>
                        <w:sz w:val="18"/>
                        <w:szCs w:val="18"/>
                      </w:rPr>
                      <m:t>(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pacing w:val="8"/>
                            <w:sz w:val="18"/>
                            <w:szCs w:val="1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pacing w:val="8"/>
                            <w:sz w:val="18"/>
                            <w:szCs w:val="18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hAnsi="Cambria Math"/>
                            <w:spacing w:val="8"/>
                            <w:sz w:val="18"/>
                            <w:szCs w:val="18"/>
                          </w:rPr>
                          <m:t>1</m:t>
                        </m:r>
                      </m:sub>
                    </m:sSub>
                    <m:r>
                      <w:rPr>
                        <w:rFonts w:ascii="Cambria Math" w:hAnsi="Cambria Math"/>
                        <w:spacing w:val="8"/>
                        <w:sz w:val="18"/>
                        <w:szCs w:val="18"/>
                      </w:rPr>
                      <m:t>)</m:t>
                    </m:r>
                  </m:sup>
                </m:sSubSup>
                <m:r>
                  <w:rPr>
                    <w:rFonts w:ascii="Cambria Math" w:hAnsi="Cambria Math"/>
                    <w:spacing w:val="8"/>
                    <w:sz w:val="18"/>
                    <w:szCs w:val="18"/>
                  </w:rPr>
                  <m:t xml:space="preserve">х </m:t>
                </m:r>
                <m:sSubSup>
                  <m:sSubSupPr>
                    <m:ctrlPr>
                      <w:rPr>
                        <w:rFonts w:ascii="Cambria Math" w:hAnsi="Cambria Math"/>
                        <w:i/>
                        <w:spacing w:val="8"/>
                        <w:sz w:val="18"/>
                        <w:szCs w:val="18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spacing w:val="8"/>
                        <w:sz w:val="18"/>
                        <w:szCs w:val="18"/>
                      </w:rPr>
                      <m:t>I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  <w:sz w:val="18"/>
                        <w:szCs w:val="18"/>
                      </w:rPr>
                      <m:t>p</m:t>
                    </m:r>
                  </m:sub>
                  <m:sup>
                    <m:r>
                      <w:rPr>
                        <w:rFonts w:ascii="Cambria Math" w:hAnsi="Cambria Math"/>
                        <w:spacing w:val="8"/>
                        <w:sz w:val="18"/>
                        <w:szCs w:val="18"/>
                      </w:rPr>
                      <m:t>(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pacing w:val="8"/>
                            <w:sz w:val="18"/>
                            <w:szCs w:val="1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pacing w:val="8"/>
                            <w:sz w:val="18"/>
                            <w:szCs w:val="18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hAnsi="Cambria Math"/>
                            <w:spacing w:val="8"/>
                            <w:sz w:val="18"/>
                            <w:szCs w:val="18"/>
                          </w:rPr>
                          <m:t>2</m:t>
                        </m:r>
                      </m:sub>
                    </m:sSub>
                    <m:r>
                      <w:rPr>
                        <w:rFonts w:ascii="Cambria Math" w:hAnsi="Cambria Math"/>
                        <w:spacing w:val="8"/>
                        <w:sz w:val="18"/>
                        <w:szCs w:val="18"/>
                      </w:rPr>
                      <m:t>)</m:t>
                    </m:r>
                  </m:sup>
                </m:sSubSup>
                <m:sSubSup>
                  <m:sSubSupPr>
                    <m:ctrlPr>
                      <w:rPr>
                        <w:rFonts w:ascii="Cambria Math" w:hAnsi="Cambria Math"/>
                        <w:i/>
                        <w:spacing w:val="8"/>
                        <w:sz w:val="18"/>
                        <w:szCs w:val="18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spacing w:val="8"/>
                        <w:sz w:val="18"/>
                        <w:szCs w:val="18"/>
                      </w:rPr>
                      <m:t>х  I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  <w:sz w:val="18"/>
                        <w:szCs w:val="18"/>
                      </w:rPr>
                      <m:t>p</m:t>
                    </m:r>
                  </m:sub>
                  <m:sup>
                    <m:r>
                      <w:rPr>
                        <w:rFonts w:ascii="Cambria Math" w:hAnsi="Cambria Math"/>
                        <w:spacing w:val="8"/>
                        <w:sz w:val="18"/>
                        <w:szCs w:val="18"/>
                      </w:rPr>
                      <m:t>(…)</m:t>
                    </m:r>
                  </m:sup>
                </m:sSubSup>
                <m:r>
                  <w:rPr>
                    <w:rFonts w:ascii="Cambria Math" w:hAnsi="Cambria Math"/>
                    <w:spacing w:val="8"/>
                    <w:sz w:val="18"/>
                    <w:szCs w:val="18"/>
                  </w:rPr>
                  <m:t xml:space="preserve">х </m:t>
                </m:r>
                <m:sSubSup>
                  <m:sSubSupPr>
                    <m:ctrlPr>
                      <w:rPr>
                        <w:rFonts w:ascii="Cambria Math" w:hAnsi="Cambria Math"/>
                        <w:i/>
                        <w:spacing w:val="8"/>
                        <w:sz w:val="18"/>
                        <w:szCs w:val="18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spacing w:val="8"/>
                        <w:sz w:val="18"/>
                        <w:szCs w:val="18"/>
                      </w:rPr>
                      <m:t>I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  <w:sz w:val="18"/>
                        <w:szCs w:val="18"/>
                      </w:rPr>
                      <m:t>p</m:t>
                    </m:r>
                  </m:sub>
                  <m:sup>
                    <m:r>
                      <w:rPr>
                        <w:rFonts w:ascii="Cambria Math" w:hAnsi="Cambria Math"/>
                        <w:spacing w:val="8"/>
                        <w:sz w:val="18"/>
                        <w:szCs w:val="18"/>
                      </w:rPr>
                      <m:t>(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pacing w:val="8"/>
                            <w:sz w:val="18"/>
                            <w:szCs w:val="1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pacing w:val="8"/>
                            <w:sz w:val="18"/>
                            <w:szCs w:val="18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hAnsi="Cambria Math"/>
                            <w:spacing w:val="8"/>
                            <w:sz w:val="18"/>
                            <w:szCs w:val="18"/>
                          </w:rPr>
                          <m:t>n</m:t>
                        </m:r>
                      </m:sub>
                    </m:sSub>
                    <m:r>
                      <w:rPr>
                        <w:rFonts w:ascii="Cambria Math" w:hAnsi="Cambria Math"/>
                        <w:spacing w:val="8"/>
                        <w:sz w:val="18"/>
                        <w:szCs w:val="18"/>
                      </w:rPr>
                      <m:t>)</m:t>
                    </m:r>
                  </m:sup>
                </m:sSubSup>
                <m:r>
                  <w:rPr>
                    <w:rFonts w:ascii="Cambria Math" w:hAnsi="Cambria Math"/>
                    <w:spacing w:val="8"/>
                    <w:sz w:val="18"/>
                    <w:szCs w:val="18"/>
                  </w:rPr>
                  <m:t xml:space="preserve">= </m:t>
                </m:r>
                <m:nary>
                  <m:naryPr>
                    <m:chr m:val="∏"/>
                    <m:limLoc m:val="undOvr"/>
                    <m:ctrlPr>
                      <w:rPr>
                        <w:rFonts w:ascii="Cambria Math" w:hAnsi="Cambria Math"/>
                        <w:i/>
                        <w:spacing w:val="8"/>
                        <w:sz w:val="18"/>
                        <w:szCs w:val="18"/>
                      </w:rPr>
                    </m:ctrlPr>
                  </m:naryPr>
                  <m:sub>
                    <m:r>
                      <w:rPr>
                        <w:rFonts w:ascii="Cambria Math" w:hAnsi="Cambria Math"/>
                        <w:spacing w:val="8"/>
                        <w:sz w:val="18"/>
                        <w:szCs w:val="18"/>
                      </w:rPr>
                      <m:t>j=1</m:t>
                    </m:r>
                  </m:sub>
                  <m:sup>
                    <m:r>
                      <w:rPr>
                        <w:rFonts w:ascii="Cambria Math" w:hAnsi="Cambria Math"/>
                        <w:spacing w:val="8"/>
                        <w:sz w:val="18"/>
                        <w:szCs w:val="18"/>
                      </w:rPr>
                      <m:t>n</m:t>
                    </m:r>
                  </m:sup>
                  <m:e>
                    <m:sSubSup>
                      <m:sSubSupPr>
                        <m:ctrlPr>
                          <w:rPr>
                            <w:rFonts w:ascii="Cambria Math" w:hAnsi="Cambria Math"/>
                            <w:i/>
                            <w:spacing w:val="8"/>
                            <w:sz w:val="18"/>
                            <w:szCs w:val="18"/>
                          </w:rPr>
                        </m:ctrlPr>
                      </m:sSubSupPr>
                      <m:e>
                        <m:r>
                          <w:rPr>
                            <w:rFonts w:ascii="Cambria Math" w:hAnsi="Cambria Math"/>
                            <w:spacing w:val="8"/>
                            <w:sz w:val="18"/>
                            <w:szCs w:val="18"/>
                          </w:rPr>
                          <m:t>I</m:t>
                        </m:r>
                      </m:e>
                      <m:sub>
                        <m:r>
                          <w:rPr>
                            <w:rFonts w:ascii="Cambria Math" w:hAnsi="Cambria Math"/>
                            <w:spacing w:val="8"/>
                            <w:sz w:val="18"/>
                            <w:szCs w:val="18"/>
                          </w:rPr>
                          <m:t>p</m:t>
                        </m:r>
                      </m:sub>
                      <m:sup>
                        <m:r>
                          <w:rPr>
                            <w:rFonts w:ascii="Cambria Math" w:hAnsi="Cambria Math"/>
                            <w:spacing w:val="8"/>
                            <w:sz w:val="18"/>
                            <w:szCs w:val="18"/>
                          </w:rPr>
                          <m:t>(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  <w:sz w:val="18"/>
                                <w:szCs w:val="1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  <w:sz w:val="18"/>
                                <w:szCs w:val="18"/>
                              </w:rPr>
                              <m:t>t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pacing w:val="8"/>
                                <w:sz w:val="18"/>
                                <w:szCs w:val="18"/>
                              </w:rPr>
                              <m:t>j</m:t>
                            </m:r>
                          </m:sub>
                        </m:sSub>
                        <m:r>
                          <w:rPr>
                            <w:rFonts w:ascii="Cambria Math" w:hAnsi="Cambria Math"/>
                            <w:spacing w:val="8"/>
                            <w:sz w:val="18"/>
                            <w:szCs w:val="18"/>
                          </w:rPr>
                          <m:t>)</m:t>
                        </m:r>
                      </m:sup>
                    </m:sSubSup>
                  </m:e>
                </m:nary>
              </m:oMath>
            </m:oMathPara>
          </w:p>
          <w:p w14:paraId="6912BD6F" w14:textId="77777777" w:rsidR="00BC3384" w:rsidRPr="00DE2791" w:rsidRDefault="00A92457" w:rsidP="00B6506B">
            <w:pPr>
              <w:jc w:val="center"/>
              <w:rPr>
                <w:spacing w:val="8"/>
                <w:sz w:val="18"/>
                <w:szCs w:val="18"/>
              </w:rPr>
            </w:pPr>
            <m:oMathPara>
              <m:oMath>
                <m:nary>
                  <m:naryPr>
                    <m:chr m:val="∏"/>
                    <m:limLoc m:val="undOvr"/>
                    <m:ctrlPr>
                      <w:rPr>
                        <w:rFonts w:ascii="Cambria Math" w:hAnsi="Cambria Math"/>
                        <w:i/>
                        <w:spacing w:val="8"/>
                        <w:sz w:val="18"/>
                        <w:szCs w:val="18"/>
                      </w:rPr>
                    </m:ctrlPr>
                  </m:naryPr>
                  <m:sub>
                    <m:r>
                      <w:rPr>
                        <w:rFonts w:ascii="Cambria Math" w:hAnsi="Cambria Math"/>
                        <w:spacing w:val="8"/>
                        <w:sz w:val="18"/>
                        <w:szCs w:val="18"/>
                      </w:rPr>
                      <m:t>j=1</m:t>
                    </m:r>
                  </m:sub>
                  <m:sup>
                    <m:r>
                      <w:rPr>
                        <w:rFonts w:ascii="Cambria Math" w:hAnsi="Cambria Math"/>
                        <w:spacing w:val="8"/>
                        <w:sz w:val="18"/>
                        <w:szCs w:val="18"/>
                      </w:rPr>
                      <m:t>n</m:t>
                    </m:r>
                  </m:sup>
                  <m:e>
                    <m:r>
                      <w:rPr>
                        <w:rFonts w:ascii="Cambria Math" w:hAnsi="Cambria Math"/>
                        <w:spacing w:val="8"/>
                        <w:sz w:val="18"/>
                        <w:szCs w:val="18"/>
                      </w:rPr>
                      <m:t xml:space="preserve">(1+ </m:t>
                    </m:r>
                  </m:e>
                </m:nary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  <w:sz w:val="18"/>
                        <w:szCs w:val="18"/>
                      </w:rPr>
                    </m:ctrlPr>
                  </m:sSubPr>
                  <m:e>
                    <m:sSub>
                      <m:sSubPr>
                        <m:ctrlPr>
                          <w:rPr>
                            <w:rStyle w:val="aa"/>
                            <w:rFonts w:ascii="Cambria Math" w:eastAsiaTheme="majorEastAsia" w:hAnsi="Cambria Math"/>
                            <w:i w:val="0"/>
                            <w:iCs w:val="0"/>
                            <w:spacing w:val="8"/>
                            <w:sz w:val="18"/>
                            <w:szCs w:val="1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18"/>
                            <w:szCs w:val="18"/>
                          </w:rPr>
                          <m:t>α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Style w:val="aa"/>
                            <w:rFonts w:ascii="Cambria Math" w:eastAsiaTheme="majorEastAsia" w:hAnsi="Cambria Math"/>
                            <w:spacing w:val="8"/>
                            <w:sz w:val="18"/>
                            <w:szCs w:val="18"/>
                          </w:rPr>
                          <m:t>n</m:t>
                        </m:r>
                      </m:sub>
                    </m:sSub>
                  </m:e>
                  <m:sub>
                    <m:r>
                      <w:rPr>
                        <w:rFonts w:ascii="Cambria Math" w:hAnsi="Cambria Math"/>
                        <w:spacing w:val="8"/>
                        <w:sz w:val="18"/>
                        <w:szCs w:val="18"/>
                      </w:rPr>
                      <m:t>j</m:t>
                    </m:r>
                  </m:sub>
                </m:sSub>
                <m:r>
                  <w:rPr>
                    <w:rFonts w:ascii="Cambria Math" w:hAnsi="Cambria Math"/>
                    <w:spacing w:val="8"/>
                    <w:sz w:val="18"/>
                    <w:szCs w:val="18"/>
                  </w:rPr>
                  <m:t>)</m:t>
                </m:r>
              </m:oMath>
            </m:oMathPara>
          </w:p>
        </w:tc>
      </w:tr>
      <w:tr w:rsidR="00BC3384" w:rsidRPr="00DE2791" w14:paraId="2821537A" w14:textId="77777777" w:rsidTr="000D5914">
        <w:trPr>
          <w:trHeight w:val="624"/>
        </w:trPr>
        <w:tc>
          <w:tcPr>
            <w:tcW w:w="2943" w:type="dxa"/>
          </w:tcPr>
          <w:p w14:paraId="7D2F966E" w14:textId="77777777" w:rsidR="00BC3384" w:rsidRPr="00DE2791" w:rsidRDefault="00BC3384" w:rsidP="000D5914">
            <w:pPr>
              <w:rPr>
                <w:spacing w:val="8"/>
              </w:rPr>
            </w:pPr>
            <w:r w:rsidRPr="00DE2791">
              <w:rPr>
                <w:spacing w:val="8"/>
              </w:rPr>
              <w:t xml:space="preserve">Индекс цен, если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pacing w:val="8"/>
                    </w:rPr>
                  </m:ctrlPr>
                </m:sSubPr>
                <m:e>
                  <m:sSub>
                    <m:sSubPr>
                      <m:ctrlPr>
                        <w:rPr>
                          <w:rStyle w:val="aa"/>
                          <w:rFonts w:ascii="Cambria Math" w:hAnsi="Cambria Math"/>
                          <w:i w:val="0"/>
                          <w:iCs w:val="0"/>
                          <w:spacing w:val="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α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Style w:val="aa"/>
                          <w:rFonts w:ascii="Cambria Math" w:hAnsi="Cambria Math"/>
                          <w:spacing w:val="8"/>
                        </w:rPr>
                        <m:t>n</m:t>
                      </m:r>
                    </m:sub>
                  </m:sSub>
                </m:e>
                <m:sub>
                  <m:r>
                    <w:rPr>
                      <w:rFonts w:ascii="Cambria Math" w:hAnsi="Cambria Math"/>
                      <w:spacing w:val="8"/>
                    </w:rPr>
                    <m:t>1</m:t>
                  </m:r>
                </m:sub>
              </m:sSub>
              <m:r>
                <m:rPr>
                  <m:sty m:val="p"/>
                </m:rPr>
                <w:rPr>
                  <w:rStyle w:val="aa"/>
                  <w:rFonts w:ascii="Cambria Math" w:hAnsi="Cambria Math"/>
                  <w:spacing w:val="8"/>
                </w:rPr>
                <m:t xml:space="preserve">= </m:t>
              </m:r>
              <m:sSub>
                <m:sSubPr>
                  <m:ctrlPr>
                    <w:rPr>
                      <w:rFonts w:ascii="Cambria Math" w:hAnsi="Cambria Math"/>
                      <w:i/>
                      <w:spacing w:val="8"/>
                    </w:rPr>
                  </m:ctrlPr>
                </m:sSubPr>
                <m:e>
                  <m:sSub>
                    <m:sSubPr>
                      <m:ctrlPr>
                        <w:rPr>
                          <w:rStyle w:val="aa"/>
                          <w:rFonts w:ascii="Cambria Math" w:hAnsi="Cambria Math"/>
                          <w:i w:val="0"/>
                          <w:iCs w:val="0"/>
                          <w:spacing w:val="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α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Style w:val="aa"/>
                          <w:rFonts w:ascii="Cambria Math" w:hAnsi="Cambria Math"/>
                          <w:spacing w:val="8"/>
                        </w:rPr>
                        <m:t>n</m:t>
                      </m:r>
                    </m:sub>
                  </m:sSub>
                </m:e>
                <m:sub>
                  <m:r>
                    <w:rPr>
                      <w:rFonts w:ascii="Cambria Math" w:hAnsi="Cambria Math"/>
                      <w:spacing w:val="8"/>
                    </w:rPr>
                    <m:t>2</m:t>
                  </m:r>
                </m:sub>
              </m:sSub>
              <m:r>
                <m:rPr>
                  <m:sty m:val="p"/>
                </m:rPr>
                <w:rPr>
                  <w:rStyle w:val="aa"/>
                  <w:rFonts w:ascii="Cambria Math" w:hAnsi="Cambria Math"/>
                  <w:spacing w:val="8"/>
                </w:rPr>
                <m:t xml:space="preserve">= </m:t>
              </m:r>
              <m:sSub>
                <m:sSubPr>
                  <m:ctrlPr>
                    <w:rPr>
                      <w:rStyle w:val="aa"/>
                      <w:rFonts w:ascii="Cambria Math" w:hAnsi="Cambria Math"/>
                      <w:i w:val="0"/>
                      <w:iCs w:val="0"/>
                      <w:spacing w:val="8"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α</m:t>
                  </m:r>
                </m:e>
                <m:sub>
                  <m:r>
                    <m:rPr>
                      <m:sty m:val="p"/>
                    </m:rPr>
                    <w:rPr>
                      <w:rStyle w:val="aa"/>
                      <w:rFonts w:ascii="Cambria Math" w:hAnsi="Cambria Math"/>
                      <w:spacing w:val="8"/>
                    </w:rPr>
                    <m:t>…</m:t>
                  </m:r>
                </m:sub>
              </m:sSub>
              <m:r>
                <m:rPr>
                  <m:sty m:val="p"/>
                </m:rPr>
                <w:rPr>
                  <w:rStyle w:val="aa"/>
                  <w:rFonts w:ascii="Cambria Math" w:hAnsi="Cambria Math"/>
                  <w:spacing w:val="8"/>
                </w:rPr>
                <m:t xml:space="preserve"> =</m:t>
              </m:r>
              <m:sSub>
                <m:sSubPr>
                  <m:ctrlPr>
                    <w:rPr>
                      <w:rFonts w:ascii="Cambria Math" w:hAnsi="Cambria Math"/>
                      <w:i/>
                      <w:spacing w:val="8"/>
                    </w:rPr>
                  </m:ctrlPr>
                </m:sSubPr>
                <m:e>
                  <m:sSub>
                    <m:sSubPr>
                      <m:ctrlPr>
                        <w:rPr>
                          <w:rStyle w:val="aa"/>
                          <w:rFonts w:ascii="Cambria Math" w:hAnsi="Cambria Math"/>
                          <w:i w:val="0"/>
                          <w:iCs w:val="0"/>
                          <w:spacing w:val="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α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Style w:val="aa"/>
                          <w:rFonts w:ascii="Cambria Math" w:hAnsi="Cambria Math"/>
                          <w:spacing w:val="8"/>
                        </w:rPr>
                        <m:t>n</m:t>
                      </m:r>
                    </m:sub>
                  </m:sSub>
                </m:e>
                <m:sub>
                  <m:r>
                    <w:rPr>
                      <w:rFonts w:ascii="Cambria Math" w:hAnsi="Cambria Math"/>
                      <w:spacing w:val="8"/>
                    </w:rPr>
                    <m:t>j</m:t>
                  </m:r>
                </m:sub>
              </m:sSub>
            </m:oMath>
          </w:p>
        </w:tc>
        <w:tc>
          <w:tcPr>
            <w:tcW w:w="3405" w:type="dxa"/>
            <w:vAlign w:val="center"/>
          </w:tcPr>
          <w:p w14:paraId="25AAE509" w14:textId="77777777" w:rsidR="00BC3384" w:rsidRPr="00DE2791" w:rsidRDefault="00A92457" w:rsidP="00B6506B">
            <w:pPr>
              <w:jc w:val="center"/>
              <w:rPr>
                <w:spacing w:val="8"/>
              </w:rPr>
            </w:pPr>
            <m:oMathPara>
              <m:oMath>
                <m:sSubSup>
                  <m:sSub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spacing w:val="8"/>
                      </w:rPr>
                      <m:t>I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p</m:t>
                    </m:r>
                  </m:sub>
                  <m:sup>
                    <m:r>
                      <w:rPr>
                        <w:rFonts w:ascii="Cambria Math" w:hAnsi="Cambria Math"/>
                        <w:spacing w:val="8"/>
                      </w:rPr>
                      <m:t>(t)</m:t>
                    </m:r>
                  </m:sup>
                </m:sSubSup>
                <m:r>
                  <w:rPr>
                    <w:rFonts w:ascii="Cambria Math" w:hAnsi="Cambria Math"/>
                    <w:spacing w:val="8"/>
                  </w:rPr>
                  <m:t>=(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pacing w:val="8"/>
                      </w:rPr>
                      <m:t xml:space="preserve">1+ </m:t>
                    </m:r>
                    <m:r>
                      <w:rPr>
                        <w:rFonts w:ascii="Cambria Math" w:hAnsi="Cambria Math"/>
                      </w:rPr>
                      <m:t>α</m:t>
                    </m:r>
                    <m:r>
                      <w:rPr>
                        <w:rFonts w:ascii="Cambria Math" w:hAnsi="Cambria Math"/>
                        <w:spacing w:val="8"/>
                      </w:rPr>
                      <m:t xml:space="preserve"> )</m:t>
                    </m:r>
                  </m:e>
                  <m:sup>
                    <m:r>
                      <w:rPr>
                        <w:rFonts w:ascii="Cambria Math" w:hAnsi="Cambria Math"/>
                        <w:spacing w:val="8"/>
                      </w:rPr>
                      <m:t>n</m:t>
                    </m:r>
                  </m:sup>
                </m:sSup>
              </m:oMath>
            </m:oMathPara>
          </w:p>
        </w:tc>
      </w:tr>
      <w:tr w:rsidR="00BC3384" w:rsidRPr="00DE2791" w14:paraId="44E389A4" w14:textId="77777777" w:rsidTr="000D5914">
        <w:trPr>
          <w:trHeight w:val="624"/>
        </w:trPr>
        <w:tc>
          <w:tcPr>
            <w:tcW w:w="2943" w:type="dxa"/>
          </w:tcPr>
          <w:p w14:paraId="1AC8FF22" w14:textId="77777777" w:rsidR="00BC3384" w:rsidRPr="00DE2791" w:rsidRDefault="00BC3384" w:rsidP="000D5914">
            <w:pPr>
              <w:rPr>
                <w:spacing w:val="8"/>
              </w:rPr>
            </w:pPr>
            <w:r w:rsidRPr="00DE2791">
              <w:rPr>
                <w:spacing w:val="8"/>
              </w:rPr>
              <w:t>Простые проценты с учетом инфляции</w:t>
            </w:r>
          </w:p>
        </w:tc>
        <w:tc>
          <w:tcPr>
            <w:tcW w:w="3405" w:type="dxa"/>
            <w:vAlign w:val="center"/>
          </w:tcPr>
          <w:p w14:paraId="2BF08322" w14:textId="77777777" w:rsidR="00BC3384" w:rsidRPr="00DE2791" w:rsidRDefault="00A92457" w:rsidP="00B6506B">
            <w:pPr>
              <w:jc w:val="center"/>
              <w:rPr>
                <w:spacing w:val="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i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a</m:t>
                    </m:r>
                  </m:sub>
                </m:sSub>
                <m:r>
                  <w:rPr>
                    <w:rFonts w:ascii="Cambria Math" w:hAnsi="Cambria Math"/>
                    <w:spacing w:val="8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1+i×n</m:t>
                        </m:r>
                      </m:e>
                    </m:d>
                    <m:r>
                      <w:rPr>
                        <w:rFonts w:ascii="Cambria Math" w:hAnsi="Cambria Math"/>
                        <w:spacing w:val="8"/>
                      </w:rPr>
                      <m:t>×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I</m:t>
                        </m:r>
                      </m:e>
                      <m:sub>
                        <m:r>
                          <w:rPr>
                            <w:rFonts w:ascii="Cambria Math" w:hAnsi="Cambria Math"/>
                            <w:spacing w:val="8"/>
                          </w:rPr>
                          <m:t>p</m:t>
                        </m:r>
                      </m:sub>
                    </m:sSub>
                    <m:r>
                      <w:rPr>
                        <w:rFonts w:ascii="Cambria Math" w:hAnsi="Cambria Math"/>
                        <w:spacing w:val="8"/>
                      </w:rPr>
                      <m:t>-1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n</m:t>
                    </m:r>
                  </m:den>
                </m:f>
              </m:oMath>
            </m:oMathPara>
          </w:p>
        </w:tc>
      </w:tr>
      <w:tr w:rsidR="00BC3384" w:rsidRPr="00DE2791" w14:paraId="68AF12EA" w14:textId="77777777" w:rsidTr="000D5914">
        <w:trPr>
          <w:trHeight w:val="624"/>
        </w:trPr>
        <w:tc>
          <w:tcPr>
            <w:tcW w:w="2943" w:type="dxa"/>
          </w:tcPr>
          <w:p w14:paraId="4EF9ECB1" w14:textId="77777777" w:rsidR="00BC3384" w:rsidRPr="00DE2791" w:rsidRDefault="00BC3384" w:rsidP="000D5914">
            <w:pPr>
              <w:rPr>
                <w:spacing w:val="8"/>
              </w:rPr>
            </w:pPr>
            <w:r w:rsidRPr="00DE2791">
              <w:rPr>
                <w:spacing w:val="8"/>
              </w:rPr>
              <w:t>Сложные проценты с учетом инфляции</w:t>
            </w:r>
          </w:p>
        </w:tc>
        <w:tc>
          <w:tcPr>
            <w:tcW w:w="3405" w:type="dxa"/>
            <w:vAlign w:val="center"/>
          </w:tcPr>
          <w:p w14:paraId="64FA12C6" w14:textId="77777777" w:rsidR="00BC3384" w:rsidRPr="00DE2791" w:rsidRDefault="00A92457" w:rsidP="00B6506B">
            <w:pPr>
              <w:jc w:val="center"/>
              <w:rPr>
                <w:spacing w:val="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i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a</m:t>
                    </m:r>
                  </m:sub>
                </m:sSub>
                <m:r>
                  <w:rPr>
                    <w:rFonts w:ascii="Cambria Math" w:hAnsi="Cambria Math"/>
                    <w:spacing w:val="8"/>
                  </w:rPr>
                  <m:t>=</m:t>
                </m:r>
                <m:d>
                  <m:dPr>
                    <m:begChr m:val="["/>
                    <m:endChr m:val=""/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pacing w:val="8"/>
                      </w:rPr>
                      <m:t>(1+i)</m:t>
                    </m:r>
                  </m:e>
                </m:d>
                <m:r>
                  <w:rPr>
                    <w:rFonts w:ascii="Cambria Math" w:hAnsi="Cambria Math"/>
                    <w:spacing w:val="8"/>
                  </w:rPr>
                  <m:t>×</m:t>
                </m:r>
                <m:d>
                  <m:dPr>
                    <m:begChr m:val=""/>
                    <m:endChr m:val="]"/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dPr>
                  <m:e>
                    <m:rad>
                      <m:rad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radPr>
                      <m:deg>
                        <m:r>
                          <w:rPr>
                            <w:rFonts w:ascii="Cambria Math" w:hAnsi="Cambria Math"/>
                            <w:spacing w:val="8"/>
                          </w:rPr>
                          <m:t>n</m:t>
                        </m:r>
                      </m:deg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I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p</m:t>
                            </m:r>
                          </m:sub>
                        </m:sSub>
                      </m:e>
                    </m:rad>
                  </m:e>
                </m:d>
                <m:r>
                  <w:rPr>
                    <w:rFonts w:ascii="Cambria Math" w:hAnsi="Cambria Math"/>
                    <w:spacing w:val="8"/>
                  </w:rPr>
                  <m:t>-1</m:t>
                </m:r>
              </m:oMath>
            </m:oMathPara>
          </w:p>
        </w:tc>
      </w:tr>
      <w:tr w:rsidR="00BC3384" w:rsidRPr="00DE2791" w14:paraId="701BC72D" w14:textId="77777777" w:rsidTr="000D5914">
        <w:trPr>
          <w:trHeight w:val="624"/>
        </w:trPr>
        <w:tc>
          <w:tcPr>
            <w:tcW w:w="2943" w:type="dxa"/>
          </w:tcPr>
          <w:p w14:paraId="7A74BEF4" w14:textId="77777777" w:rsidR="00BC3384" w:rsidRPr="00DE2791" w:rsidRDefault="00BC3384" w:rsidP="000D5914">
            <w:pPr>
              <w:rPr>
                <w:spacing w:val="8"/>
              </w:rPr>
            </w:pPr>
            <w:r w:rsidRPr="00DE2791">
              <w:rPr>
                <w:spacing w:val="8"/>
              </w:rPr>
              <w:t>Сложные проценты с учетом инфляции при m-раз начи</w:t>
            </w:r>
            <w:r w:rsidRPr="00DE2791">
              <w:rPr>
                <w:spacing w:val="8"/>
              </w:rPr>
              <w:t>с</w:t>
            </w:r>
            <w:r w:rsidRPr="00DE2791">
              <w:rPr>
                <w:spacing w:val="8"/>
              </w:rPr>
              <w:t>лении</w:t>
            </w:r>
          </w:p>
        </w:tc>
        <w:tc>
          <w:tcPr>
            <w:tcW w:w="3405" w:type="dxa"/>
            <w:vAlign w:val="center"/>
          </w:tcPr>
          <w:p w14:paraId="6BCE9AF6" w14:textId="77777777" w:rsidR="00BC3384" w:rsidRPr="00DE2791" w:rsidRDefault="00A92457" w:rsidP="00B6506B">
            <w:pPr>
              <w:jc w:val="center"/>
              <w:rPr>
                <w:spacing w:val="8"/>
                <w:sz w:val="18"/>
                <w:szCs w:val="1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  <w:sz w:val="18"/>
                        <w:szCs w:val="1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  <w:sz w:val="18"/>
                        <w:szCs w:val="18"/>
                      </w:rPr>
                      <m:t>j</m:t>
                    </m:r>
                  </m:e>
                  <m:sub>
                    <m:r>
                      <w:rPr>
                        <w:rFonts w:ascii="Cambria Math" w:hAnsi="Cambria Math"/>
                        <w:sz w:val="18"/>
                        <w:szCs w:val="18"/>
                      </w:rPr>
                      <m:t>α</m:t>
                    </m:r>
                  </m:sub>
                </m:sSub>
                <m:r>
                  <w:rPr>
                    <w:rFonts w:ascii="Cambria Math" w:hAnsi="Cambria Math"/>
                    <w:spacing w:val="8"/>
                    <w:sz w:val="18"/>
                    <w:szCs w:val="18"/>
                  </w:rPr>
                  <m:t xml:space="preserve">= m  </m:t>
                </m:r>
                <m:d>
                  <m:dPr>
                    <m:begChr m:val="["/>
                    <m:endChr m:val="]"/>
                    <m:ctrlPr>
                      <w:rPr>
                        <w:rFonts w:ascii="Cambria Math" w:hAnsi="Cambria Math"/>
                        <w:i/>
                        <w:spacing w:val="8"/>
                        <w:sz w:val="18"/>
                        <w:szCs w:val="18"/>
                      </w:rPr>
                    </m:ctrlPr>
                  </m:dPr>
                  <m:e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pacing w:val="8"/>
                            <w:sz w:val="18"/>
                            <w:szCs w:val="18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pacing w:val="8"/>
                            <w:sz w:val="18"/>
                            <w:szCs w:val="18"/>
                          </w:rPr>
                          <m:t>1+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  <w:sz w:val="18"/>
                                <w:szCs w:val="18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spacing w:val="8"/>
                                <w:sz w:val="18"/>
                                <w:szCs w:val="18"/>
                              </w:rPr>
                              <m:t>j</m:t>
                            </m:r>
                          </m:num>
                          <m:den>
                            <m:r>
                              <w:rPr>
                                <w:rFonts w:ascii="Cambria Math" w:hAnsi="Cambria Math"/>
                                <w:spacing w:val="8"/>
                                <w:sz w:val="18"/>
                                <w:szCs w:val="18"/>
                              </w:rPr>
                              <m:t>m</m:t>
                            </m:r>
                          </m:den>
                        </m:f>
                      </m:e>
                    </m:d>
                    <m:r>
                      <w:rPr>
                        <w:rFonts w:ascii="Cambria Math" w:hAnsi="Cambria Math"/>
                        <w:spacing w:val="8"/>
                        <w:sz w:val="18"/>
                        <w:szCs w:val="18"/>
                      </w:rPr>
                      <m:t xml:space="preserve">× </m:t>
                    </m:r>
                    <m:rad>
                      <m:radPr>
                        <m:ctrlPr>
                          <w:rPr>
                            <w:rFonts w:ascii="Cambria Math" w:hAnsi="Cambria Math"/>
                            <w:i/>
                            <w:spacing w:val="8"/>
                            <w:sz w:val="18"/>
                            <w:szCs w:val="18"/>
                          </w:rPr>
                        </m:ctrlPr>
                      </m:radPr>
                      <m:deg>
                        <m:r>
                          <w:rPr>
                            <w:rFonts w:ascii="Cambria Math" w:hAnsi="Cambria Math"/>
                            <w:spacing w:val="8"/>
                            <w:sz w:val="18"/>
                            <w:szCs w:val="18"/>
                          </w:rPr>
                          <m:t>mn</m:t>
                        </m:r>
                      </m:deg>
                      <m:e>
                        <m:sSubSup>
                          <m:sSubSup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  <w:sz w:val="18"/>
                                <w:szCs w:val="18"/>
                              </w:rPr>
                            </m:ctrlPr>
                          </m:sSubSup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  <w:sz w:val="18"/>
                                <w:szCs w:val="18"/>
                              </w:rPr>
                              <m:t>I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pacing w:val="8"/>
                                <w:sz w:val="18"/>
                                <w:szCs w:val="18"/>
                              </w:rPr>
                              <m:t>p</m:t>
                            </m:r>
                          </m:sub>
                          <m:sup>
                            <m:r>
                              <w:rPr>
                                <w:rFonts w:ascii="Cambria Math" w:hAnsi="Cambria Math"/>
                                <w:spacing w:val="8"/>
                                <w:sz w:val="18"/>
                                <w:szCs w:val="18"/>
                              </w:rPr>
                              <m:t>(t)</m:t>
                            </m:r>
                          </m:sup>
                        </m:sSubSup>
                      </m:e>
                    </m:rad>
                    <m:r>
                      <w:rPr>
                        <w:rFonts w:ascii="Cambria Math" w:hAnsi="Cambria Math"/>
                        <w:spacing w:val="8"/>
                        <w:sz w:val="18"/>
                        <w:szCs w:val="18"/>
                      </w:rPr>
                      <m:t xml:space="preserve">  -1 </m:t>
                    </m:r>
                  </m:e>
                </m:d>
              </m:oMath>
            </m:oMathPara>
          </w:p>
        </w:tc>
      </w:tr>
      <w:tr w:rsidR="00BC3384" w:rsidRPr="00DE2791" w14:paraId="4E03E387" w14:textId="77777777" w:rsidTr="000D5914">
        <w:trPr>
          <w:trHeight w:val="624"/>
        </w:trPr>
        <w:tc>
          <w:tcPr>
            <w:tcW w:w="2943" w:type="dxa"/>
          </w:tcPr>
          <w:p w14:paraId="5D0BDCB2" w14:textId="77777777" w:rsidR="00BC3384" w:rsidRPr="00DE2791" w:rsidRDefault="00BC3384" w:rsidP="000D5914">
            <w:pPr>
              <w:rPr>
                <w:spacing w:val="8"/>
              </w:rPr>
            </w:pPr>
            <w:r w:rsidRPr="00DE2791">
              <w:rPr>
                <w:spacing w:val="8"/>
              </w:rPr>
              <w:t>Формула Фишера</w:t>
            </w:r>
          </w:p>
        </w:tc>
        <w:tc>
          <w:tcPr>
            <w:tcW w:w="3405" w:type="dxa"/>
            <w:vAlign w:val="center"/>
          </w:tcPr>
          <w:p w14:paraId="2B1E8C94" w14:textId="77777777" w:rsidR="00BC3384" w:rsidRPr="00DE2791" w:rsidRDefault="00A92457" w:rsidP="00B6506B">
            <w:pPr>
              <w:jc w:val="center"/>
              <w:rPr>
                <w:spacing w:val="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i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α</m:t>
                    </m:r>
                  </m:sub>
                </m:sSub>
                <m:r>
                  <w:rPr>
                    <w:rFonts w:ascii="Cambria Math" w:hAnsi="Cambria Math"/>
                    <w:spacing w:val="8"/>
                  </w:rPr>
                  <m:t xml:space="preserve"> =i+</m:t>
                </m:r>
                <m:r>
                  <w:rPr>
                    <w:rFonts w:ascii="Cambria Math" w:hAnsi="Cambria Math"/>
                  </w:rPr>
                  <m:t>α+</m:t>
                </m:r>
                <m:r>
                  <m:rPr>
                    <m:sty m:val="p"/>
                  </m:rPr>
                  <w:rPr>
                    <w:rFonts w:ascii="Cambria Math" w:hAnsi="Cambria Math"/>
                  </w:rPr>
                  <m:t>i</m:t>
                </m:r>
                <m:r>
                  <w:rPr>
                    <w:rFonts w:ascii="Cambria Math" w:hAnsi="Cambria Math"/>
                  </w:rPr>
                  <m:t>α</m:t>
                </m:r>
              </m:oMath>
            </m:oMathPara>
          </w:p>
        </w:tc>
      </w:tr>
      <w:tr w:rsidR="00BC3384" w:rsidRPr="00DE2791" w14:paraId="2453A5E0" w14:textId="77777777" w:rsidTr="000D5914">
        <w:trPr>
          <w:trHeight w:val="624"/>
        </w:trPr>
        <w:tc>
          <w:tcPr>
            <w:tcW w:w="2943" w:type="dxa"/>
          </w:tcPr>
          <w:p w14:paraId="5F4A46AE" w14:textId="77777777" w:rsidR="00BC3384" w:rsidRPr="00DE2791" w:rsidRDefault="00BC3384" w:rsidP="000D5914">
            <w:pPr>
              <w:rPr>
                <w:spacing w:val="8"/>
              </w:rPr>
            </w:pPr>
            <w:r w:rsidRPr="00DE2791">
              <w:rPr>
                <w:spacing w:val="8"/>
              </w:rPr>
              <w:lastRenderedPageBreak/>
              <w:t>Наращение сумм по простым процентам с учетом инфл</w:t>
            </w:r>
            <w:r w:rsidRPr="00DE2791">
              <w:rPr>
                <w:spacing w:val="8"/>
              </w:rPr>
              <w:t>я</w:t>
            </w:r>
            <w:r w:rsidRPr="00DE2791">
              <w:rPr>
                <w:spacing w:val="8"/>
              </w:rPr>
              <w:t xml:space="preserve">ции </w:t>
            </w:r>
          </w:p>
        </w:tc>
        <w:tc>
          <w:tcPr>
            <w:tcW w:w="3405" w:type="dxa"/>
            <w:vAlign w:val="center"/>
          </w:tcPr>
          <w:p w14:paraId="3F86756D" w14:textId="77777777" w:rsidR="00BC3384" w:rsidRPr="00DE2791" w:rsidRDefault="00A92457" w:rsidP="00B6506B">
            <w:pPr>
              <w:jc w:val="center"/>
              <w:rPr>
                <w:spacing w:val="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S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инфл.</m:t>
                    </m:r>
                  </m:sub>
                </m:sSub>
                <m:r>
                  <w:rPr>
                    <w:rFonts w:ascii="Cambria Math" w:hAnsi="Cambria Math"/>
                    <w:spacing w:val="8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P×(1+ni)</m:t>
                    </m:r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I</m:t>
                        </m:r>
                      </m:e>
                      <m:sub>
                        <m:r>
                          <w:rPr>
                            <w:rFonts w:ascii="Cambria Math" w:hAnsi="Cambria Math"/>
                            <w:spacing w:val="8"/>
                          </w:rPr>
                          <m:t>p</m:t>
                        </m:r>
                      </m:sub>
                    </m:sSub>
                  </m:den>
                </m:f>
              </m:oMath>
            </m:oMathPara>
          </w:p>
        </w:tc>
      </w:tr>
      <w:tr w:rsidR="00BC3384" w:rsidRPr="00DE2791" w14:paraId="7035B2E2" w14:textId="77777777" w:rsidTr="000D5914">
        <w:trPr>
          <w:trHeight w:val="624"/>
        </w:trPr>
        <w:tc>
          <w:tcPr>
            <w:tcW w:w="2943" w:type="dxa"/>
          </w:tcPr>
          <w:p w14:paraId="3B94723A" w14:textId="77777777" w:rsidR="00BC3384" w:rsidRPr="00DE2791" w:rsidRDefault="00BC3384" w:rsidP="000D5914">
            <w:pPr>
              <w:rPr>
                <w:spacing w:val="8"/>
              </w:rPr>
            </w:pPr>
            <w:r w:rsidRPr="00DE2791">
              <w:rPr>
                <w:spacing w:val="8"/>
              </w:rPr>
              <w:t>Наращение сумм по сло</w:t>
            </w:r>
            <w:r w:rsidRPr="00DE2791">
              <w:rPr>
                <w:spacing w:val="8"/>
              </w:rPr>
              <w:t>ж</w:t>
            </w:r>
            <w:r w:rsidRPr="00DE2791">
              <w:rPr>
                <w:spacing w:val="8"/>
              </w:rPr>
              <w:t>ным процентам с учетом и</w:t>
            </w:r>
            <w:r w:rsidRPr="00DE2791">
              <w:rPr>
                <w:spacing w:val="8"/>
              </w:rPr>
              <w:t>н</w:t>
            </w:r>
            <w:r w:rsidRPr="00DE2791">
              <w:rPr>
                <w:spacing w:val="8"/>
              </w:rPr>
              <w:t>фляции</w:t>
            </w:r>
          </w:p>
        </w:tc>
        <w:tc>
          <w:tcPr>
            <w:tcW w:w="3405" w:type="dxa"/>
            <w:vAlign w:val="center"/>
          </w:tcPr>
          <w:p w14:paraId="48EF0133" w14:textId="77777777" w:rsidR="00BC3384" w:rsidRPr="00DE2791" w:rsidRDefault="00A92457" w:rsidP="00B6506B">
            <w:pPr>
              <w:jc w:val="center"/>
              <w:rPr>
                <w:spacing w:val="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S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инфл</m:t>
                    </m:r>
                  </m:sub>
                </m:sSub>
                <m:r>
                  <w:rPr>
                    <w:rFonts w:ascii="Cambria Math" w:hAnsi="Cambria Math"/>
                    <w:spacing w:val="8"/>
                  </w:rPr>
                  <m:t>=P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pacing w:val="8"/>
                      </w:rPr>
                      <m:t>(1+i)</m:t>
                    </m:r>
                  </m:e>
                  <m:sup>
                    <m:r>
                      <w:rPr>
                        <w:rFonts w:ascii="Cambria Math" w:hAnsi="Cambria Math"/>
                        <w:spacing w:val="8"/>
                      </w:rPr>
                      <m:t>n</m:t>
                    </m:r>
                  </m:sup>
                </m:sSup>
                <m:r>
                  <w:rPr>
                    <w:rFonts w:ascii="Cambria Math" w:hAnsi="Cambria Math"/>
                    <w:spacing w:val="8"/>
                  </w:rPr>
                  <m:t>×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1</m:t>
                    </m:r>
                  </m:num>
                  <m:den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(1+a)</m:t>
                        </m:r>
                      </m:e>
                      <m:sup>
                        <m:r>
                          <w:rPr>
                            <w:rFonts w:ascii="Cambria Math" w:hAnsi="Cambria Math"/>
                            <w:spacing w:val="8"/>
                          </w:rPr>
                          <m:t>n</m:t>
                        </m:r>
                      </m:sup>
                    </m:sSup>
                  </m:den>
                </m:f>
              </m:oMath>
            </m:oMathPara>
          </w:p>
          <w:p w14:paraId="140DCB1C" w14:textId="77777777" w:rsidR="00BC3384" w:rsidRPr="00DE2791" w:rsidRDefault="00BC3384" w:rsidP="00B6506B">
            <w:pPr>
              <w:jc w:val="center"/>
              <w:rPr>
                <w:spacing w:val="8"/>
                <w:sz w:val="18"/>
                <w:szCs w:val="18"/>
              </w:rPr>
            </w:pPr>
            <w:r w:rsidRPr="00DE2791">
              <w:rPr>
                <w:spacing w:val="8"/>
              </w:rPr>
              <w:t xml:space="preserve">или </w:t>
            </w:r>
            <m:oMath>
              <m:r>
                <w:rPr>
                  <w:rFonts w:ascii="Cambria Math" w:hAnsi="Cambria Math"/>
                  <w:spacing w:val="8"/>
                </w:rPr>
                <m:t>P</m:t>
              </m:r>
              <m:sSup>
                <m:sSupPr>
                  <m:ctrlPr>
                    <w:rPr>
                      <w:rFonts w:ascii="Cambria Math" w:hAnsi="Cambria Math"/>
                      <w:i/>
                      <w:spacing w:val="8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pacing w:val="8"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pacing w:val="8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pacing w:val="8"/>
                            </w:rPr>
                            <m:t>1+i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spacing w:val="8"/>
                            </w:rPr>
                            <m:t>1+a</m:t>
                          </m:r>
                        </m:den>
                      </m:f>
                    </m:e>
                  </m:d>
                </m:e>
                <m:sup>
                  <m:r>
                    <w:rPr>
                      <w:rFonts w:ascii="Cambria Math" w:hAnsi="Cambria Math"/>
                      <w:spacing w:val="8"/>
                    </w:rPr>
                    <m:t>n</m:t>
                  </m:r>
                </m:sup>
              </m:sSup>
            </m:oMath>
          </w:p>
        </w:tc>
      </w:tr>
    </w:tbl>
    <w:p w14:paraId="571C6D67" w14:textId="77777777" w:rsidR="005D2CA1" w:rsidRPr="00DE2791" w:rsidRDefault="005D2CA1" w:rsidP="00B6506B">
      <w:pPr>
        <w:pStyle w:val="1"/>
        <w:rPr>
          <w:b w:val="0"/>
        </w:rPr>
      </w:pPr>
    </w:p>
    <w:p w14:paraId="789DF86F" w14:textId="77777777" w:rsidR="005D2CA1" w:rsidRPr="00DE2791" w:rsidRDefault="005D2CA1" w:rsidP="00B6506B">
      <w:pPr>
        <w:pStyle w:val="2"/>
        <w:spacing w:before="0"/>
        <w:jc w:val="center"/>
        <w:rPr>
          <w:rFonts w:ascii="Times New Roman" w:hAnsi="Times New Roman" w:cs="Times New Roman"/>
          <w:color w:val="auto"/>
        </w:rPr>
      </w:pPr>
      <w:bookmarkStart w:id="162" w:name="_Toc315971062"/>
      <w:bookmarkStart w:id="163" w:name="_Toc316504132"/>
      <w:r w:rsidRPr="00DE2791">
        <w:rPr>
          <w:rFonts w:ascii="Times New Roman" w:hAnsi="Times New Roman" w:cs="Times New Roman"/>
          <w:color w:val="auto"/>
        </w:rPr>
        <w:t>Ренты</w:t>
      </w:r>
      <w:bookmarkEnd w:id="162"/>
      <w:bookmarkEnd w:id="163"/>
    </w:p>
    <w:tbl>
      <w:tblPr>
        <w:tblStyle w:val="a4"/>
        <w:tblW w:w="5000" w:type="pct"/>
        <w:tblLayout w:type="fixed"/>
        <w:tblLook w:val="04A0" w:firstRow="1" w:lastRow="0" w:firstColumn="1" w:lastColumn="0" w:noHBand="0" w:noVBand="1"/>
      </w:tblPr>
      <w:tblGrid>
        <w:gridCol w:w="2381"/>
        <w:gridCol w:w="3967"/>
      </w:tblGrid>
      <w:tr w:rsidR="00BC3384" w:rsidRPr="00DE2791" w14:paraId="4160E0E5" w14:textId="77777777" w:rsidTr="000D5914">
        <w:trPr>
          <w:trHeight w:val="340"/>
        </w:trPr>
        <w:tc>
          <w:tcPr>
            <w:tcW w:w="2127" w:type="dxa"/>
            <w:vAlign w:val="center"/>
          </w:tcPr>
          <w:p w14:paraId="6EAEB2A6" w14:textId="77777777" w:rsidR="00BC3384" w:rsidRPr="00DE2791" w:rsidRDefault="00BC3384" w:rsidP="00B6506B">
            <w:pPr>
              <w:jc w:val="center"/>
              <w:rPr>
                <w:b/>
                <w:spacing w:val="8"/>
                <w:sz w:val="18"/>
                <w:szCs w:val="18"/>
              </w:rPr>
            </w:pPr>
            <w:r w:rsidRPr="00DE2791">
              <w:rPr>
                <w:b/>
                <w:spacing w:val="8"/>
                <w:sz w:val="18"/>
                <w:szCs w:val="18"/>
              </w:rPr>
              <w:t>Ренты</w:t>
            </w:r>
          </w:p>
        </w:tc>
        <w:tc>
          <w:tcPr>
            <w:tcW w:w="3543" w:type="dxa"/>
            <w:vAlign w:val="center"/>
          </w:tcPr>
          <w:p w14:paraId="3F086D96" w14:textId="77777777" w:rsidR="00BC3384" w:rsidRPr="00DE2791" w:rsidRDefault="00BC3384" w:rsidP="00B6506B">
            <w:pPr>
              <w:jc w:val="center"/>
              <w:rPr>
                <w:b/>
                <w:spacing w:val="8"/>
                <w:sz w:val="18"/>
                <w:szCs w:val="18"/>
              </w:rPr>
            </w:pPr>
            <w:r w:rsidRPr="00DE2791">
              <w:rPr>
                <w:b/>
                <w:spacing w:val="8"/>
                <w:sz w:val="18"/>
                <w:szCs w:val="18"/>
              </w:rPr>
              <w:t>Формула расчета</w:t>
            </w:r>
          </w:p>
        </w:tc>
      </w:tr>
      <w:tr w:rsidR="00BC3384" w:rsidRPr="00DE2791" w14:paraId="00C79CFE" w14:textId="77777777" w:rsidTr="000D5914">
        <w:trPr>
          <w:trHeight w:val="624"/>
        </w:trPr>
        <w:tc>
          <w:tcPr>
            <w:tcW w:w="2127" w:type="dxa"/>
          </w:tcPr>
          <w:p w14:paraId="73E8FBC2" w14:textId="77777777" w:rsidR="00BC3384" w:rsidRPr="00DE2791" w:rsidRDefault="00BC3384" w:rsidP="00B6506B">
            <w:pPr>
              <w:rPr>
                <w:spacing w:val="8"/>
              </w:rPr>
            </w:pPr>
            <w:r w:rsidRPr="00DE2791">
              <w:rPr>
                <w:spacing w:val="8"/>
              </w:rPr>
              <w:t>Наращение сумм для обычной годовой ре</w:t>
            </w:r>
            <w:r w:rsidRPr="00DE2791">
              <w:rPr>
                <w:spacing w:val="8"/>
              </w:rPr>
              <w:t>н</w:t>
            </w:r>
            <w:r w:rsidRPr="00DE2791">
              <w:rPr>
                <w:spacing w:val="8"/>
              </w:rPr>
              <w:t>ты</w:t>
            </w:r>
          </w:p>
        </w:tc>
        <w:tc>
          <w:tcPr>
            <w:tcW w:w="3543" w:type="dxa"/>
            <w:vAlign w:val="center"/>
          </w:tcPr>
          <w:p w14:paraId="4C0F449A" w14:textId="77777777" w:rsidR="00BC3384" w:rsidRPr="00DE2791" w:rsidRDefault="00BC3384" w:rsidP="00B6506B">
            <w:pPr>
              <w:jc w:val="center"/>
              <w:rPr>
                <w:spacing w:val="8"/>
              </w:rPr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 xml:space="preserve">S=R ×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pPr>
                      <m:e>
                        <m:d>
                          <m:d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1+i</m:t>
                            </m:r>
                          </m:e>
                        </m:d>
                      </m:e>
                      <m:sup>
                        <m:r>
                          <w:rPr>
                            <w:rFonts w:ascii="Cambria Math" w:hAnsi="Cambria Math"/>
                            <w:spacing w:val="8"/>
                          </w:rPr>
                          <m:t>n</m:t>
                        </m:r>
                      </m:sup>
                    </m:sSup>
                    <m:r>
                      <w:rPr>
                        <w:rFonts w:ascii="Cambria Math" w:hAnsi="Cambria Math"/>
                        <w:spacing w:val="8"/>
                      </w:rPr>
                      <m:t>-1</m:t>
                    </m:r>
                  </m:num>
                  <m:den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1+i</m:t>
                        </m:r>
                      </m:e>
                    </m:d>
                    <m:r>
                      <w:rPr>
                        <w:rFonts w:ascii="Cambria Math" w:hAnsi="Cambria Math"/>
                        <w:spacing w:val="8"/>
                      </w:rPr>
                      <m:t>-1</m:t>
                    </m:r>
                  </m:den>
                </m:f>
                <m:r>
                  <w:rPr>
                    <w:rFonts w:ascii="Cambria Math" w:hAnsi="Cambria Math"/>
                    <w:spacing w:val="8"/>
                  </w:rPr>
                  <m:t xml:space="preserve">= R ×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pPr>
                      <m:e>
                        <m:d>
                          <m:d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1+i</m:t>
                            </m:r>
                          </m:e>
                        </m:d>
                      </m:e>
                      <m:sup>
                        <m:r>
                          <w:rPr>
                            <w:rFonts w:ascii="Cambria Math" w:hAnsi="Cambria Math"/>
                            <w:spacing w:val="8"/>
                          </w:rPr>
                          <m:t>n</m:t>
                        </m:r>
                      </m:sup>
                    </m:sSup>
                    <m:r>
                      <w:rPr>
                        <w:rFonts w:ascii="Cambria Math" w:hAnsi="Cambria Math"/>
                        <w:spacing w:val="8"/>
                      </w:rPr>
                      <m:t>-1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i</m:t>
                    </m:r>
                  </m:den>
                </m:f>
              </m:oMath>
            </m:oMathPara>
          </w:p>
        </w:tc>
      </w:tr>
      <w:tr w:rsidR="00BC3384" w:rsidRPr="00DE2791" w14:paraId="648A795C" w14:textId="77777777" w:rsidTr="000D5914">
        <w:trPr>
          <w:trHeight w:val="624"/>
        </w:trPr>
        <w:tc>
          <w:tcPr>
            <w:tcW w:w="2127" w:type="dxa"/>
          </w:tcPr>
          <w:p w14:paraId="65607FB0" w14:textId="77777777" w:rsidR="00BC3384" w:rsidRPr="00DE2791" w:rsidRDefault="00BC3384" w:rsidP="00B6506B">
            <w:pPr>
              <w:rPr>
                <w:spacing w:val="8"/>
              </w:rPr>
            </w:pPr>
            <w:r w:rsidRPr="00DE2791">
              <w:rPr>
                <w:spacing w:val="8"/>
              </w:rPr>
              <w:t>Множитель (коэфф</w:t>
            </w:r>
            <w:r w:rsidRPr="00DE2791">
              <w:rPr>
                <w:spacing w:val="8"/>
              </w:rPr>
              <w:t>и</w:t>
            </w:r>
            <w:r w:rsidRPr="00DE2791">
              <w:rPr>
                <w:spacing w:val="8"/>
              </w:rPr>
              <w:t>циент) наращения обычной годовой ре</w:t>
            </w:r>
            <w:r w:rsidRPr="00DE2791">
              <w:rPr>
                <w:spacing w:val="8"/>
              </w:rPr>
              <w:t>н</w:t>
            </w:r>
            <w:r w:rsidRPr="00DE2791">
              <w:rPr>
                <w:spacing w:val="8"/>
              </w:rPr>
              <w:t xml:space="preserve">ты </w:t>
            </w:r>
          </w:p>
        </w:tc>
        <w:tc>
          <w:tcPr>
            <w:tcW w:w="3543" w:type="dxa"/>
            <w:vAlign w:val="center"/>
          </w:tcPr>
          <w:p w14:paraId="420F6B0C" w14:textId="77777777" w:rsidR="00BC3384" w:rsidRPr="00DE2791" w:rsidRDefault="00A92457" w:rsidP="00B6506B">
            <w:pPr>
              <w:jc w:val="center"/>
              <w:rPr>
                <w:spacing w:val="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spacing w:val="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pacing w:val="8"/>
                      </w:rPr>
                      <m:t>S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pacing w:val="8"/>
                        <w:vertAlign w:val="subscript"/>
                      </w:rPr>
                      <m:t>n, i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  <w:spacing w:val="8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pPr>
                      <m:e>
                        <m:d>
                          <m:d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1+i</m:t>
                            </m:r>
                          </m:e>
                        </m:d>
                      </m:e>
                      <m:sup>
                        <m:r>
                          <w:rPr>
                            <w:rFonts w:ascii="Cambria Math" w:hAnsi="Cambria Math"/>
                            <w:spacing w:val="8"/>
                          </w:rPr>
                          <m:t>n</m:t>
                        </m:r>
                      </m:sup>
                    </m:sSup>
                    <m:r>
                      <w:rPr>
                        <w:rFonts w:ascii="Cambria Math" w:hAnsi="Cambria Math"/>
                        <w:spacing w:val="8"/>
                      </w:rPr>
                      <m:t>-1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i</m:t>
                    </m:r>
                  </m:den>
                </m:f>
              </m:oMath>
            </m:oMathPara>
          </w:p>
        </w:tc>
      </w:tr>
      <w:tr w:rsidR="00BC3384" w:rsidRPr="00DE2791" w14:paraId="619DA608" w14:textId="77777777" w:rsidTr="000D5914">
        <w:trPr>
          <w:trHeight w:val="624"/>
        </w:trPr>
        <w:tc>
          <w:tcPr>
            <w:tcW w:w="2127" w:type="dxa"/>
          </w:tcPr>
          <w:p w14:paraId="5B856E31" w14:textId="77777777" w:rsidR="00BC3384" w:rsidRPr="00DE2791" w:rsidRDefault="00BC3384" w:rsidP="00B6506B">
            <w:pPr>
              <w:rPr>
                <w:spacing w:val="8"/>
              </w:rPr>
            </w:pPr>
            <w:r w:rsidRPr="00DE2791">
              <w:rPr>
                <w:spacing w:val="8"/>
              </w:rPr>
              <w:t xml:space="preserve">Рента с начислением процентов </w:t>
            </w:r>
            <w:r w:rsidRPr="00DE2791">
              <w:rPr>
                <w:i/>
                <w:spacing w:val="8"/>
              </w:rPr>
              <w:t>m-раз</w:t>
            </w:r>
            <w:r w:rsidRPr="00DE2791">
              <w:rPr>
                <w:spacing w:val="8"/>
              </w:rPr>
              <w:t xml:space="preserve"> в год</w:t>
            </w:r>
          </w:p>
        </w:tc>
        <w:tc>
          <w:tcPr>
            <w:tcW w:w="3543" w:type="dxa"/>
            <w:vAlign w:val="center"/>
          </w:tcPr>
          <w:p w14:paraId="28E12D90" w14:textId="77777777" w:rsidR="00BC3384" w:rsidRPr="00DE2791" w:rsidRDefault="00BC3384" w:rsidP="00B6506B">
            <w:pPr>
              <w:jc w:val="center"/>
              <w:rPr>
                <w:spacing w:val="8"/>
              </w:rPr>
            </w:pPr>
            <m:oMathPara>
              <m:oMath>
                <m:r>
                  <w:rPr>
                    <w:rFonts w:ascii="Cambria Math" w:hAnsi="Cambria Math"/>
                    <w:spacing w:val="8"/>
                  </w:rPr>
                  <m:t xml:space="preserve">S=R ×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pPr>
                      <m:e>
                        <m:d>
                          <m:d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1+j/m</m:t>
                            </m:r>
                          </m:e>
                        </m:d>
                      </m:e>
                      <m:sup>
                        <m:r>
                          <w:rPr>
                            <w:rFonts w:ascii="Cambria Math" w:hAnsi="Cambria Math"/>
                            <w:spacing w:val="8"/>
                          </w:rPr>
                          <m:t>mn</m:t>
                        </m:r>
                      </m:sup>
                    </m:sSup>
                    <m:r>
                      <w:rPr>
                        <w:rFonts w:ascii="Cambria Math" w:hAnsi="Cambria Math"/>
                        <w:spacing w:val="8"/>
                      </w:rPr>
                      <m:t>-1</m:t>
                    </m:r>
                  </m:num>
                  <m:den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pPr>
                      <m:e>
                        <m:d>
                          <m:d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1+j/m</m:t>
                            </m:r>
                          </m:e>
                        </m:d>
                      </m:e>
                      <m:sup>
                        <m:r>
                          <w:rPr>
                            <w:rFonts w:ascii="Cambria Math" w:hAnsi="Cambria Math"/>
                            <w:spacing w:val="8"/>
                          </w:rPr>
                          <m:t>m</m:t>
                        </m:r>
                      </m:sup>
                    </m:sSup>
                    <m:r>
                      <w:rPr>
                        <w:rFonts w:ascii="Cambria Math" w:hAnsi="Cambria Math"/>
                        <w:spacing w:val="8"/>
                      </w:rPr>
                      <m:t>-1</m:t>
                    </m:r>
                  </m:den>
                </m:f>
              </m:oMath>
            </m:oMathPara>
          </w:p>
        </w:tc>
      </w:tr>
      <w:tr w:rsidR="00BC3384" w:rsidRPr="00DE2791" w14:paraId="4BE6DD5B" w14:textId="77777777" w:rsidTr="000D5914">
        <w:trPr>
          <w:trHeight w:val="624"/>
        </w:trPr>
        <w:tc>
          <w:tcPr>
            <w:tcW w:w="2127" w:type="dxa"/>
          </w:tcPr>
          <w:p w14:paraId="6A43E1D2" w14:textId="77777777" w:rsidR="00BC3384" w:rsidRPr="00DE2791" w:rsidRDefault="00BC3384" w:rsidP="00B6506B">
            <w:pPr>
              <w:rPr>
                <w:spacing w:val="8"/>
              </w:rPr>
            </w:pPr>
            <w:r w:rsidRPr="00DE2791">
              <w:rPr>
                <w:spacing w:val="8"/>
              </w:rPr>
              <w:t>p-срочные ренты с н</w:t>
            </w:r>
            <w:r w:rsidRPr="00DE2791">
              <w:rPr>
                <w:spacing w:val="8"/>
              </w:rPr>
              <w:t>а</w:t>
            </w:r>
            <w:r w:rsidRPr="00DE2791">
              <w:rPr>
                <w:spacing w:val="8"/>
              </w:rPr>
              <w:t>числением один раз в год (</w:t>
            </w:r>
            <w:r w:rsidRPr="00DE2791">
              <w:rPr>
                <w:i/>
                <w:spacing w:val="8"/>
              </w:rPr>
              <w:t>m=1</w:t>
            </w:r>
            <w:r w:rsidRPr="00DE2791">
              <w:rPr>
                <w:spacing w:val="8"/>
              </w:rPr>
              <w:t>)</w:t>
            </w:r>
          </w:p>
        </w:tc>
        <w:tc>
          <w:tcPr>
            <w:tcW w:w="3543" w:type="dxa"/>
            <w:vAlign w:val="center"/>
          </w:tcPr>
          <w:p w14:paraId="493B1DD0" w14:textId="77777777" w:rsidR="00BC3384" w:rsidRPr="00DE2791" w:rsidRDefault="00A92457" w:rsidP="00B6506B">
            <w:pPr>
              <w:jc w:val="center"/>
              <w:rPr>
                <w:spacing w:val="8"/>
              </w:rPr>
            </w:pPr>
            <m:oMathPara>
              <m:oMath>
                <m:sSubSup>
                  <m:sSub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spacing w:val="8"/>
                      </w:rPr>
                      <m:t xml:space="preserve"> </m:t>
                    </m:r>
                    <m:r>
                      <m:rPr>
                        <m:sty m:val="p"/>
                      </m:rPr>
                      <w:rPr>
                        <w:rFonts w:ascii="Cambria Math" w:hAnsi="Cambria Math"/>
                        <w:spacing w:val="8"/>
                      </w:rPr>
                      <m:t>S = R ×</m:t>
                    </m:r>
                    <m:r>
                      <w:rPr>
                        <w:rFonts w:ascii="Cambria Math" w:hAnsi="Cambria Math"/>
                        <w:spacing w:val="8"/>
                      </w:rPr>
                      <m:t>S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n,i</m:t>
                    </m:r>
                  </m:sub>
                  <m:sup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p</m:t>
                        </m:r>
                      </m:e>
                    </m:d>
                  </m:sup>
                </m:sSubSup>
              </m:oMath>
            </m:oMathPara>
          </w:p>
          <w:p w14:paraId="7BF39D4F" w14:textId="77777777" w:rsidR="00BC3384" w:rsidRPr="00DE2791" w:rsidRDefault="00A92457" w:rsidP="00B6506B">
            <w:pPr>
              <w:jc w:val="center"/>
              <w:rPr>
                <w:spacing w:val="8"/>
              </w:rPr>
            </w:pPr>
            <m:oMathPara>
              <m:oMath>
                <m:sSubSup>
                  <m:sSub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spacing w:val="8"/>
                      </w:rPr>
                      <m:t>S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n,i</m:t>
                    </m:r>
                  </m:sub>
                  <m:sup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p</m:t>
                        </m:r>
                      </m:e>
                    </m:d>
                  </m:sup>
                </m:sSubSup>
                <m:r>
                  <w:rPr>
                    <w:rFonts w:ascii="Cambria Math" w:hAnsi="Cambria Math"/>
                    <w:spacing w:val="8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pPr>
                      <m:e>
                        <m:d>
                          <m:d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1+i</m:t>
                            </m:r>
                          </m:e>
                        </m:d>
                      </m:e>
                      <m:sup>
                        <m:r>
                          <w:rPr>
                            <w:rFonts w:ascii="Cambria Math" w:hAnsi="Cambria Math"/>
                            <w:spacing w:val="8"/>
                          </w:rPr>
                          <m:t>n</m:t>
                        </m:r>
                      </m:sup>
                    </m:sSup>
                    <m:r>
                      <w:rPr>
                        <w:rFonts w:ascii="Cambria Math" w:hAnsi="Cambria Math"/>
                        <w:spacing w:val="8"/>
                      </w:rPr>
                      <m:t>-1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p ×</m:t>
                    </m:r>
                    <m:d>
                      <m:dPr>
                        <m:begChr m:val="["/>
                        <m:endChr m:val="]"/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dPr>
                      <m:e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sSupPr>
                          <m:e>
                            <m:d>
                              <m:dPr>
                                <m:ctrlPr>
                                  <w:rPr>
                                    <w:rFonts w:ascii="Cambria Math" w:hAnsi="Cambria Math"/>
                                    <w:i/>
                                    <w:spacing w:val="8"/>
                                  </w:rPr>
                                </m:ctrlPr>
                              </m:dPr>
                              <m:e>
                                <m:r>
                                  <w:rPr>
                                    <w:rFonts w:ascii="Cambria Math" w:hAnsi="Cambria Math"/>
                                    <w:spacing w:val="8"/>
                                  </w:rPr>
                                  <m:t>1+i</m:t>
                                </m:r>
                              </m:e>
                            </m:d>
                          </m:e>
                          <m:sup>
                            <m:f>
                              <m:fPr>
                                <m:type m:val="lin"/>
                                <m:ctrlPr>
                                  <w:rPr>
                                    <w:rFonts w:ascii="Cambria Math" w:hAnsi="Cambria Math"/>
                                    <w:i/>
                                    <w:spacing w:val="8"/>
                                  </w:rPr>
                                </m:ctrlPr>
                              </m:fPr>
                              <m:num>
                                <m:r>
                                  <w:rPr>
                                    <w:rFonts w:ascii="Cambria Math" w:hAnsi="Cambria Math"/>
                                    <w:spacing w:val="8"/>
                                  </w:rPr>
                                  <m:t>1</m:t>
                                </m:r>
                              </m:num>
                              <m:den>
                                <m:r>
                                  <w:rPr>
                                    <w:rFonts w:ascii="Cambria Math" w:hAnsi="Cambria Math"/>
                                    <w:spacing w:val="8"/>
                                  </w:rPr>
                                  <m:t>p</m:t>
                                </m:r>
                              </m:den>
                            </m:f>
                          </m:sup>
                        </m:sSup>
                        <m:r>
                          <w:rPr>
                            <w:rFonts w:ascii="Cambria Math" w:hAnsi="Cambria Math"/>
                            <w:spacing w:val="8"/>
                          </w:rPr>
                          <m:t>-1</m:t>
                        </m:r>
                      </m:e>
                    </m:d>
                  </m:den>
                </m:f>
              </m:oMath>
            </m:oMathPara>
          </w:p>
        </w:tc>
      </w:tr>
      <w:tr w:rsidR="00BC3384" w:rsidRPr="00DE2791" w14:paraId="6D94D668" w14:textId="77777777" w:rsidTr="000D5914">
        <w:trPr>
          <w:trHeight w:val="624"/>
        </w:trPr>
        <w:tc>
          <w:tcPr>
            <w:tcW w:w="2127" w:type="dxa"/>
          </w:tcPr>
          <w:p w14:paraId="4C69B3D5" w14:textId="77777777" w:rsidR="00BC3384" w:rsidRPr="00DE2791" w:rsidRDefault="00BC3384" w:rsidP="00B6506B">
            <w:pPr>
              <w:rPr>
                <w:spacing w:val="8"/>
              </w:rPr>
            </w:pPr>
            <w:r w:rsidRPr="00DE2791">
              <w:rPr>
                <w:spacing w:val="8"/>
              </w:rPr>
              <w:t>p-срочные ренты с н</w:t>
            </w:r>
            <w:r w:rsidRPr="00DE2791">
              <w:rPr>
                <w:spacing w:val="8"/>
              </w:rPr>
              <w:t>а</w:t>
            </w:r>
            <w:r w:rsidRPr="00DE2791">
              <w:rPr>
                <w:spacing w:val="8"/>
              </w:rPr>
              <w:t xml:space="preserve">числением </w:t>
            </w:r>
            <w:r w:rsidRPr="00DE2791">
              <w:rPr>
                <w:i/>
                <w:spacing w:val="8"/>
              </w:rPr>
              <w:t>m-раз</w:t>
            </w:r>
            <w:r w:rsidRPr="00DE2791">
              <w:rPr>
                <w:spacing w:val="8"/>
              </w:rPr>
              <w:t xml:space="preserve"> в год, при </w:t>
            </w:r>
            <w:r w:rsidRPr="00DE2791">
              <w:rPr>
                <w:i/>
                <w:spacing w:val="8"/>
              </w:rPr>
              <w:t>m = p</w:t>
            </w:r>
          </w:p>
        </w:tc>
        <w:tc>
          <w:tcPr>
            <w:tcW w:w="3543" w:type="dxa"/>
            <w:vAlign w:val="center"/>
          </w:tcPr>
          <w:p w14:paraId="0E24D61D" w14:textId="77777777" w:rsidR="00BC3384" w:rsidRPr="00DE2791" w:rsidRDefault="00A92457" w:rsidP="00B6506B">
            <w:pPr>
              <w:jc w:val="center"/>
              <w:rPr>
                <w:spacing w:val="8"/>
              </w:rPr>
            </w:pPr>
            <m:oMathPara>
              <m:oMath>
                <m:sSubSup>
                  <m:sSub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spacing w:val="8"/>
                      </w:rPr>
                      <m:t>S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n,j</m:t>
                    </m:r>
                  </m:sub>
                  <m:sup>
                    <m:r>
                      <w:rPr>
                        <w:rFonts w:ascii="Cambria Math" w:hAnsi="Cambria Math"/>
                        <w:spacing w:val="8"/>
                      </w:rPr>
                      <m:t>(p=m)</m:t>
                    </m:r>
                  </m:sup>
                </m:sSubSup>
                <m:r>
                  <w:rPr>
                    <w:rFonts w:ascii="Cambria Math" w:hAnsi="Cambria Math"/>
                    <w:spacing w:val="8"/>
                  </w:rPr>
                  <m:t xml:space="preserve">= 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pPr>
                      <m:e>
                        <m:d>
                          <m:d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1+j/m</m:t>
                            </m:r>
                          </m:e>
                        </m:d>
                      </m:e>
                      <m:sup>
                        <m:r>
                          <w:rPr>
                            <w:rFonts w:ascii="Cambria Math" w:hAnsi="Cambria Math"/>
                            <w:spacing w:val="8"/>
                          </w:rPr>
                          <m:t>mn</m:t>
                        </m:r>
                      </m:sup>
                    </m:sSup>
                    <m:r>
                      <w:rPr>
                        <w:rFonts w:ascii="Cambria Math" w:hAnsi="Cambria Math"/>
                        <w:spacing w:val="8"/>
                      </w:rPr>
                      <m:t>-1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j</m:t>
                    </m:r>
                  </m:den>
                </m:f>
              </m:oMath>
            </m:oMathPara>
          </w:p>
          <w:p w14:paraId="3636C0F2" w14:textId="77777777" w:rsidR="00BC3384" w:rsidRPr="00DE2791" w:rsidRDefault="00A92457" w:rsidP="00B6506B">
            <w:pPr>
              <w:jc w:val="center"/>
              <w:rPr>
                <w:spacing w:val="8"/>
              </w:rPr>
            </w:pPr>
            <m:oMathPara>
              <m:oMath>
                <m:sSubSup>
                  <m:sSub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spacing w:val="8"/>
                      </w:rPr>
                      <m:t>S = R × S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n,j</m:t>
                    </m:r>
                  </m:sub>
                  <m:sup>
                    <m:r>
                      <w:rPr>
                        <w:rFonts w:ascii="Cambria Math" w:hAnsi="Cambria Math"/>
                        <w:spacing w:val="8"/>
                      </w:rPr>
                      <m:t>(p=m)</m:t>
                    </m:r>
                  </m:sup>
                </m:sSubSup>
              </m:oMath>
            </m:oMathPara>
          </w:p>
        </w:tc>
      </w:tr>
      <w:tr w:rsidR="00BC3384" w:rsidRPr="00DE2791" w14:paraId="2981D826" w14:textId="77777777" w:rsidTr="000D5914">
        <w:trPr>
          <w:trHeight w:val="624"/>
        </w:trPr>
        <w:tc>
          <w:tcPr>
            <w:tcW w:w="2127" w:type="dxa"/>
          </w:tcPr>
          <w:p w14:paraId="48789D20" w14:textId="77777777" w:rsidR="00BC3384" w:rsidRPr="00DE2791" w:rsidRDefault="00BC3384" w:rsidP="00B6506B">
            <w:pPr>
              <w:rPr>
                <w:spacing w:val="8"/>
              </w:rPr>
            </w:pPr>
            <w:r w:rsidRPr="00DE2791">
              <w:rPr>
                <w:spacing w:val="8"/>
              </w:rPr>
              <w:t>p-срочные ренты с н</w:t>
            </w:r>
            <w:r w:rsidRPr="00DE2791">
              <w:rPr>
                <w:spacing w:val="8"/>
              </w:rPr>
              <w:t>а</w:t>
            </w:r>
            <w:r w:rsidRPr="00DE2791">
              <w:rPr>
                <w:spacing w:val="8"/>
              </w:rPr>
              <w:t xml:space="preserve">числением </w:t>
            </w:r>
            <w:r w:rsidRPr="00DE2791">
              <w:rPr>
                <w:i/>
                <w:spacing w:val="8"/>
              </w:rPr>
              <w:t>m-раз</w:t>
            </w:r>
            <w:r w:rsidRPr="00DE2791">
              <w:rPr>
                <w:spacing w:val="8"/>
              </w:rPr>
              <w:t xml:space="preserve"> в год, при </w:t>
            </w:r>
            <w:r w:rsidRPr="00DE2791">
              <w:rPr>
                <w:i/>
                <w:spacing w:val="8"/>
              </w:rPr>
              <w:t>m≠p</w:t>
            </w:r>
          </w:p>
        </w:tc>
        <w:tc>
          <w:tcPr>
            <w:tcW w:w="3543" w:type="dxa"/>
            <w:vAlign w:val="center"/>
          </w:tcPr>
          <w:p w14:paraId="5630A480" w14:textId="77777777" w:rsidR="00BC3384" w:rsidRPr="00DE2791" w:rsidRDefault="00A92457" w:rsidP="00B6506B">
            <w:pPr>
              <w:jc w:val="center"/>
              <w:rPr>
                <w:spacing w:val="8"/>
              </w:rPr>
            </w:pPr>
            <m:oMathPara>
              <m:oMath>
                <m:sSubSup>
                  <m:sSub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spacing w:val="8"/>
                      </w:rPr>
                      <m:t>S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n,j</m:t>
                    </m:r>
                  </m:sub>
                  <m:sup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p,m</m:t>
                        </m:r>
                      </m:e>
                    </m:d>
                  </m:sup>
                </m:sSubSup>
                <m:r>
                  <w:rPr>
                    <w:rFonts w:ascii="Cambria Math" w:hAnsi="Cambria Math"/>
                    <w:spacing w:val="8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pPr>
                      <m:e>
                        <m:d>
                          <m:d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1+</m:t>
                            </m:r>
                            <m:f>
                              <m:fPr>
                                <m:ctrlPr>
                                  <w:rPr>
                                    <w:rFonts w:ascii="Cambria Math" w:hAnsi="Cambria Math"/>
                                    <w:i/>
                                    <w:spacing w:val="8"/>
                                  </w:rPr>
                                </m:ctrlPr>
                              </m:fPr>
                              <m:num>
                                <m:r>
                                  <w:rPr>
                                    <w:rFonts w:ascii="Cambria Math" w:hAnsi="Cambria Math"/>
                                    <w:spacing w:val="8"/>
                                  </w:rPr>
                                  <m:t>j</m:t>
                                </m:r>
                              </m:num>
                              <m:den>
                                <m:r>
                                  <w:rPr>
                                    <w:rFonts w:ascii="Cambria Math" w:hAnsi="Cambria Math"/>
                                    <w:spacing w:val="8"/>
                                  </w:rPr>
                                  <m:t>m</m:t>
                                </m:r>
                              </m:den>
                            </m:f>
                          </m:e>
                        </m:d>
                      </m:e>
                      <m:sup>
                        <m:r>
                          <w:rPr>
                            <w:rFonts w:ascii="Cambria Math" w:hAnsi="Cambria Math"/>
                            <w:spacing w:val="8"/>
                          </w:rPr>
                          <m:t>mn</m:t>
                        </m:r>
                      </m:sup>
                    </m:sSup>
                    <m:r>
                      <w:rPr>
                        <w:rFonts w:ascii="Cambria Math" w:hAnsi="Cambria Math"/>
                        <w:spacing w:val="8"/>
                      </w:rPr>
                      <m:t>-1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 xml:space="preserve">p × </m:t>
                    </m:r>
                    <m:d>
                      <m:dPr>
                        <m:begChr m:val="["/>
                        <m:endChr m:val="]"/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dPr>
                      <m:e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sSupPr>
                          <m:e>
                            <m:d>
                              <m:dPr>
                                <m:ctrlPr>
                                  <w:rPr>
                                    <w:rFonts w:ascii="Cambria Math" w:hAnsi="Cambria Math"/>
                                    <w:i/>
                                    <w:spacing w:val="8"/>
                                  </w:rPr>
                                </m:ctrlPr>
                              </m:dPr>
                              <m:e>
                                <m:r>
                                  <w:rPr>
                                    <w:rFonts w:ascii="Cambria Math" w:hAnsi="Cambria Math"/>
                                    <w:spacing w:val="8"/>
                                  </w:rPr>
                                  <m:t>1+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spacing w:val="8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/>
                                        <w:spacing w:val="8"/>
                                      </w:rPr>
                                      <m:t>j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/>
                                        <w:spacing w:val="8"/>
                                      </w:rPr>
                                      <m:t>m</m:t>
                                    </m:r>
                                  </m:den>
                                </m:f>
                              </m:e>
                            </m:d>
                          </m:e>
                          <m:sup>
                            <m:f>
                              <m:fPr>
                                <m:type m:val="lin"/>
                                <m:ctrlPr>
                                  <w:rPr>
                                    <w:rFonts w:ascii="Cambria Math" w:hAnsi="Cambria Math"/>
                                    <w:i/>
                                    <w:spacing w:val="8"/>
                                  </w:rPr>
                                </m:ctrlPr>
                              </m:fPr>
                              <m:num>
                                <m:r>
                                  <w:rPr>
                                    <w:rFonts w:ascii="Cambria Math" w:hAnsi="Cambria Math"/>
                                    <w:spacing w:val="8"/>
                                  </w:rPr>
                                  <m:t>m</m:t>
                                </m:r>
                              </m:num>
                              <m:den>
                                <m:r>
                                  <w:rPr>
                                    <w:rFonts w:ascii="Cambria Math" w:hAnsi="Cambria Math"/>
                                    <w:spacing w:val="8"/>
                                  </w:rPr>
                                  <m:t>p</m:t>
                                </m:r>
                              </m:den>
                            </m:f>
                          </m:sup>
                        </m:sSup>
                        <m:r>
                          <w:rPr>
                            <w:rFonts w:ascii="Cambria Math" w:hAnsi="Cambria Math"/>
                            <w:spacing w:val="8"/>
                          </w:rPr>
                          <m:t>-1</m:t>
                        </m:r>
                      </m:e>
                    </m:d>
                  </m:den>
                </m:f>
              </m:oMath>
            </m:oMathPara>
          </w:p>
          <w:p w14:paraId="2323A51C" w14:textId="77777777" w:rsidR="00BC3384" w:rsidRPr="00DE2791" w:rsidRDefault="00A92457" w:rsidP="00B6506B">
            <w:pPr>
              <w:jc w:val="center"/>
              <w:rPr>
                <w:spacing w:val="8"/>
              </w:rPr>
            </w:pPr>
            <m:oMathPara>
              <m:oMath>
                <m:sSubSup>
                  <m:sSub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spacing w:val="8"/>
                      </w:rPr>
                      <m:t>S=R×S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n,j</m:t>
                    </m:r>
                  </m:sub>
                  <m:sup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p,m</m:t>
                        </m:r>
                      </m:e>
                    </m:d>
                  </m:sup>
                </m:sSubSup>
              </m:oMath>
            </m:oMathPara>
          </w:p>
        </w:tc>
      </w:tr>
      <w:tr w:rsidR="00BC3384" w:rsidRPr="00DE2791" w14:paraId="454938B4" w14:textId="77777777" w:rsidTr="000D5914">
        <w:trPr>
          <w:trHeight w:val="624"/>
        </w:trPr>
        <w:tc>
          <w:tcPr>
            <w:tcW w:w="2127" w:type="dxa"/>
          </w:tcPr>
          <w:p w14:paraId="4998E906" w14:textId="77777777" w:rsidR="00BC3384" w:rsidRPr="00DE2791" w:rsidRDefault="00BC3384" w:rsidP="00B6506B">
            <w:pPr>
              <w:rPr>
                <w:spacing w:val="8"/>
              </w:rPr>
            </w:pPr>
            <w:r w:rsidRPr="00DE2791">
              <w:rPr>
                <w:spacing w:val="8"/>
              </w:rPr>
              <w:t>Современная величина ренты</w:t>
            </w:r>
          </w:p>
        </w:tc>
        <w:tc>
          <w:tcPr>
            <w:tcW w:w="3543" w:type="dxa"/>
            <w:vAlign w:val="center"/>
          </w:tcPr>
          <w:p w14:paraId="0A3060FA" w14:textId="77777777" w:rsidR="00BC3384" w:rsidRPr="00DE2791" w:rsidRDefault="00A92457" w:rsidP="00B6506B">
            <w:pPr>
              <w:jc w:val="center"/>
              <w:rPr>
                <w:spacing w:val="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A=R×a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n;i</m:t>
                    </m:r>
                  </m:sub>
                </m:sSub>
              </m:oMath>
            </m:oMathPara>
          </w:p>
          <w:p w14:paraId="7D050978" w14:textId="77777777" w:rsidR="00BC3384" w:rsidRPr="00DE2791" w:rsidRDefault="00A92457" w:rsidP="00B6506B">
            <w:pPr>
              <w:jc w:val="center"/>
              <w:rPr>
                <w:spacing w:val="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8"/>
                      </w:rPr>
                      <m:t>a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n;i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  <w:spacing w:val="8"/>
                  </w:rPr>
                  <m:t xml:space="preserve"> 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(1+i)</m:t>
                    </m:r>
                  </m:den>
                </m:f>
                <m:r>
                  <w:rPr>
                    <w:rFonts w:ascii="Cambria Math" w:hAnsi="Cambria Math"/>
                    <w:spacing w:val="8"/>
                  </w:rPr>
                  <m:t xml:space="preserve"> ×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pPr>
                      <m:e>
                        <m:d>
                          <m:d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1+i</m:t>
                            </m:r>
                          </m:e>
                        </m:d>
                      </m:e>
                      <m:sup>
                        <m:r>
                          <w:rPr>
                            <w:rFonts w:ascii="Cambria Math" w:hAnsi="Cambria Math"/>
                            <w:spacing w:val="8"/>
                          </w:rPr>
                          <m:t>-n</m:t>
                        </m:r>
                      </m:sup>
                    </m:sSup>
                    <m:r>
                      <w:rPr>
                        <w:rFonts w:ascii="Cambria Math" w:hAnsi="Cambria Math"/>
                        <w:spacing w:val="8"/>
                      </w:rPr>
                      <m:t>-1</m:t>
                    </m:r>
                  </m:num>
                  <m:den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pacing w:val="8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pacing w:val="8"/>
                          </w:rPr>
                          <m:t>1+i</m:t>
                        </m:r>
                      </m:den>
                    </m:f>
                    <m:r>
                      <w:rPr>
                        <w:rFonts w:ascii="Cambria Math" w:hAnsi="Cambria Math"/>
                        <w:spacing w:val="8"/>
                      </w:rPr>
                      <m:t>-1</m:t>
                    </m:r>
                  </m:den>
                </m:f>
                <m:r>
                  <w:rPr>
                    <w:rFonts w:ascii="Cambria Math" w:hAnsi="Cambria Math"/>
                    <w:spacing w:val="8"/>
                  </w:rPr>
                  <m:t xml:space="preserve">=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 xml:space="preserve">1- 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(1+i)</m:t>
                        </m:r>
                      </m:e>
                      <m:sup>
                        <m:r>
                          <w:rPr>
                            <w:rFonts w:ascii="Cambria Math" w:hAnsi="Cambria Math"/>
                            <w:spacing w:val="8"/>
                          </w:rPr>
                          <m:t>-n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>i</m:t>
                    </m:r>
                  </m:den>
                </m:f>
              </m:oMath>
            </m:oMathPara>
          </w:p>
        </w:tc>
      </w:tr>
      <w:tr w:rsidR="00BC3384" w:rsidRPr="00DE2791" w14:paraId="0125BD9A" w14:textId="77777777" w:rsidTr="000D5914">
        <w:trPr>
          <w:trHeight w:val="624"/>
        </w:trPr>
        <w:tc>
          <w:tcPr>
            <w:tcW w:w="2127" w:type="dxa"/>
          </w:tcPr>
          <w:p w14:paraId="1FB13CBA" w14:textId="77777777" w:rsidR="00BC3384" w:rsidRPr="00DE2791" w:rsidRDefault="00BC3384" w:rsidP="00B6506B">
            <w:pPr>
              <w:rPr>
                <w:spacing w:val="8"/>
              </w:rPr>
            </w:pPr>
            <w:r w:rsidRPr="00DE2791">
              <w:rPr>
                <w:spacing w:val="8"/>
              </w:rPr>
              <w:lastRenderedPageBreak/>
              <w:t>Современная величина годовой ренты с н</w:t>
            </w:r>
            <w:r w:rsidRPr="00DE2791">
              <w:rPr>
                <w:spacing w:val="8"/>
              </w:rPr>
              <w:t>а</w:t>
            </w:r>
            <w:r w:rsidRPr="00DE2791">
              <w:rPr>
                <w:spacing w:val="8"/>
              </w:rPr>
              <w:t xml:space="preserve">числением процентов </w:t>
            </w:r>
            <w:r w:rsidRPr="00DE2791">
              <w:rPr>
                <w:i/>
                <w:spacing w:val="8"/>
              </w:rPr>
              <w:t>m-раз</w:t>
            </w:r>
            <w:r w:rsidRPr="00DE2791">
              <w:rPr>
                <w:spacing w:val="8"/>
              </w:rPr>
              <w:t xml:space="preserve"> в год</w:t>
            </w:r>
          </w:p>
        </w:tc>
        <w:tc>
          <w:tcPr>
            <w:tcW w:w="3543" w:type="dxa"/>
            <w:vAlign w:val="center"/>
          </w:tcPr>
          <w:p w14:paraId="6D737393" w14:textId="77777777" w:rsidR="00BC3384" w:rsidRPr="00DE2791" w:rsidRDefault="00BC3384" w:rsidP="00B6506B">
            <w:pPr>
              <w:jc w:val="center"/>
              <w:rPr>
                <w:spacing w:val="8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/>
                    <w:spacing w:val="8"/>
                  </w:rPr>
                  <m:t>A=R×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 xml:space="preserve">1- </m:t>
                        </m:r>
                        <m:d>
                          <m:d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1+</m:t>
                            </m:r>
                            <m:f>
                              <m:fPr>
                                <m:ctrlPr>
                                  <w:rPr>
                                    <w:rFonts w:ascii="Cambria Math" w:hAnsi="Cambria Math"/>
                                    <w:i/>
                                    <w:spacing w:val="8"/>
                                  </w:rPr>
                                </m:ctrlPr>
                              </m:fPr>
                              <m:num>
                                <m:r>
                                  <w:rPr>
                                    <w:rFonts w:ascii="Cambria Math" w:hAnsi="Cambria Math"/>
                                    <w:spacing w:val="8"/>
                                  </w:rPr>
                                  <m:t>j</m:t>
                                </m:r>
                              </m:num>
                              <m:den>
                                <m:r>
                                  <w:rPr>
                                    <w:rFonts w:ascii="Cambria Math" w:hAnsi="Cambria Math"/>
                                    <w:spacing w:val="8"/>
                                  </w:rPr>
                                  <m:t>m</m:t>
                                </m:r>
                              </m:den>
                            </m:f>
                          </m:e>
                        </m:d>
                      </m:e>
                      <m:sup>
                        <m:r>
                          <w:rPr>
                            <w:rFonts w:ascii="Cambria Math" w:hAnsi="Cambria Math"/>
                            <w:spacing w:val="8"/>
                          </w:rPr>
                          <m:t>-mn</m:t>
                        </m:r>
                      </m:sup>
                    </m:sSup>
                  </m:num>
                  <m:den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pPr>
                      <m:e>
                        <m:d>
                          <m:d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1+</m:t>
                            </m:r>
                            <m:f>
                              <m:fPr>
                                <m:ctrlPr>
                                  <w:rPr>
                                    <w:rFonts w:ascii="Cambria Math" w:hAnsi="Cambria Math"/>
                                    <w:i/>
                                    <w:spacing w:val="8"/>
                                  </w:rPr>
                                </m:ctrlPr>
                              </m:fPr>
                              <m:num>
                                <m:r>
                                  <w:rPr>
                                    <w:rFonts w:ascii="Cambria Math" w:hAnsi="Cambria Math"/>
                                    <w:spacing w:val="8"/>
                                  </w:rPr>
                                  <m:t>j</m:t>
                                </m:r>
                              </m:num>
                              <m:den>
                                <m:r>
                                  <w:rPr>
                                    <w:rFonts w:ascii="Cambria Math" w:hAnsi="Cambria Math"/>
                                    <w:spacing w:val="8"/>
                                  </w:rPr>
                                  <m:t>m</m:t>
                                </m:r>
                              </m:den>
                            </m:f>
                          </m:e>
                        </m:d>
                      </m:e>
                      <m:sup>
                        <m:r>
                          <w:rPr>
                            <w:rFonts w:ascii="Cambria Math" w:hAnsi="Cambria Math"/>
                            <w:spacing w:val="8"/>
                          </w:rPr>
                          <m:t>m</m:t>
                        </m:r>
                      </m:sup>
                    </m:sSup>
                    <m:r>
                      <w:rPr>
                        <w:rFonts w:ascii="Cambria Math" w:hAnsi="Cambria Math"/>
                        <w:spacing w:val="8"/>
                      </w:rPr>
                      <m:t>-1</m:t>
                    </m:r>
                  </m:den>
                </m:f>
              </m:oMath>
            </m:oMathPara>
          </w:p>
        </w:tc>
      </w:tr>
      <w:tr w:rsidR="00BC3384" w:rsidRPr="00DE2791" w14:paraId="65FB38F4" w14:textId="77777777" w:rsidTr="000D5914">
        <w:trPr>
          <w:trHeight w:val="624"/>
        </w:trPr>
        <w:tc>
          <w:tcPr>
            <w:tcW w:w="2127" w:type="dxa"/>
          </w:tcPr>
          <w:p w14:paraId="0A414E66" w14:textId="77777777" w:rsidR="00BC3384" w:rsidRPr="00DE2791" w:rsidRDefault="00BC3384" w:rsidP="00B6506B">
            <w:pPr>
              <w:rPr>
                <w:spacing w:val="8"/>
              </w:rPr>
            </w:pPr>
            <w:r w:rsidRPr="00DE2791">
              <w:rPr>
                <w:spacing w:val="8"/>
              </w:rPr>
              <w:t>современная величина p-срочной ренты при начислении процентов один раз в год (m=1)</w:t>
            </w:r>
          </w:p>
        </w:tc>
        <w:tc>
          <w:tcPr>
            <w:tcW w:w="3543" w:type="dxa"/>
            <w:vAlign w:val="center"/>
          </w:tcPr>
          <w:p w14:paraId="06694A1B" w14:textId="77777777" w:rsidR="00BC3384" w:rsidRPr="00DE2791" w:rsidRDefault="00A92457" w:rsidP="00B6506B">
            <w:pPr>
              <w:jc w:val="center"/>
              <w:rPr>
                <w:spacing w:val="8"/>
              </w:rPr>
            </w:pPr>
            <m:oMathPara>
              <m:oMath>
                <m:sSubSup>
                  <m:sSub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spacing w:val="8"/>
                      </w:rPr>
                      <m:t xml:space="preserve">  A=R×a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n;i</m:t>
                    </m:r>
                  </m:sub>
                  <m:sup>
                    <m:r>
                      <w:rPr>
                        <w:rFonts w:ascii="Cambria Math" w:hAnsi="Cambria Math"/>
                        <w:spacing w:val="8"/>
                      </w:rPr>
                      <m:t>(p)</m:t>
                    </m:r>
                  </m:sup>
                </m:sSubSup>
              </m:oMath>
            </m:oMathPara>
          </w:p>
          <w:p w14:paraId="104C9BA1" w14:textId="77777777" w:rsidR="00BC3384" w:rsidRPr="00DE2791" w:rsidRDefault="00A92457" w:rsidP="00B6506B">
            <w:pPr>
              <w:jc w:val="center"/>
              <w:rPr>
                <w:spacing w:val="8"/>
              </w:rPr>
            </w:pPr>
            <m:oMathPara>
              <m:oMath>
                <m:sSubSup>
                  <m:sSub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spacing w:val="8"/>
                      </w:rPr>
                      <m:t xml:space="preserve">  a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n;i</m:t>
                    </m:r>
                  </m:sub>
                  <m:sup>
                    <m:r>
                      <w:rPr>
                        <w:rFonts w:ascii="Cambria Math" w:hAnsi="Cambria Math"/>
                        <w:spacing w:val="8"/>
                      </w:rPr>
                      <m:t>(p)</m:t>
                    </m:r>
                  </m:sup>
                </m:sSubSup>
                <m:r>
                  <w:rPr>
                    <w:rFonts w:ascii="Cambria Math" w:hAnsi="Cambria Math"/>
                    <w:spacing w:val="8"/>
                  </w:rPr>
                  <m:t xml:space="preserve">=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 xml:space="preserve">1- 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(1+i)</m:t>
                        </m:r>
                      </m:e>
                      <m:sup>
                        <m:r>
                          <w:rPr>
                            <w:rFonts w:ascii="Cambria Math" w:hAnsi="Cambria Math"/>
                            <w:spacing w:val="8"/>
                          </w:rPr>
                          <m:t>-n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 xml:space="preserve">p × </m:t>
                    </m:r>
                    <m:d>
                      <m:dPr>
                        <m:begChr m:val="["/>
                        <m:endChr m:val="]"/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dPr>
                      <m:e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(1+i)</m:t>
                            </m:r>
                          </m:e>
                          <m:sup>
                            <m:f>
                              <m:fPr>
                                <m:type m:val="lin"/>
                                <m:ctrlPr>
                                  <w:rPr>
                                    <w:rFonts w:ascii="Cambria Math" w:hAnsi="Cambria Math"/>
                                    <w:i/>
                                    <w:spacing w:val="8"/>
                                  </w:rPr>
                                </m:ctrlPr>
                              </m:fPr>
                              <m:num>
                                <m:r>
                                  <w:rPr>
                                    <w:rFonts w:ascii="Cambria Math" w:hAnsi="Cambria Math"/>
                                    <w:spacing w:val="8"/>
                                  </w:rPr>
                                  <m:t>1</m:t>
                                </m:r>
                              </m:num>
                              <m:den>
                                <m:r>
                                  <w:rPr>
                                    <w:rFonts w:ascii="Cambria Math" w:hAnsi="Cambria Math"/>
                                    <w:spacing w:val="8"/>
                                  </w:rPr>
                                  <m:t>p</m:t>
                                </m:r>
                              </m:den>
                            </m:f>
                          </m:sup>
                        </m:sSup>
                        <m:r>
                          <w:rPr>
                            <w:rFonts w:ascii="Cambria Math" w:hAnsi="Cambria Math"/>
                            <w:spacing w:val="8"/>
                          </w:rPr>
                          <m:t>-1</m:t>
                        </m:r>
                      </m:e>
                    </m:d>
                  </m:den>
                </m:f>
              </m:oMath>
            </m:oMathPara>
          </w:p>
        </w:tc>
      </w:tr>
      <w:tr w:rsidR="00BC3384" w:rsidRPr="00DE2791" w14:paraId="4BAD6429" w14:textId="77777777" w:rsidTr="000D5914">
        <w:trPr>
          <w:trHeight w:val="624"/>
        </w:trPr>
        <w:tc>
          <w:tcPr>
            <w:tcW w:w="2127" w:type="dxa"/>
          </w:tcPr>
          <w:p w14:paraId="27D6C2AE" w14:textId="77777777" w:rsidR="00BC3384" w:rsidRPr="00DE2791" w:rsidRDefault="00BC3384" w:rsidP="00B6506B">
            <w:pPr>
              <w:rPr>
                <w:spacing w:val="8"/>
              </w:rPr>
            </w:pPr>
            <w:r w:rsidRPr="00DE2791">
              <w:rPr>
                <w:spacing w:val="8"/>
              </w:rPr>
              <w:t>современной величины с начислением проце</w:t>
            </w:r>
            <w:r w:rsidRPr="00DE2791">
              <w:rPr>
                <w:spacing w:val="8"/>
              </w:rPr>
              <w:t>н</w:t>
            </w:r>
            <w:r w:rsidRPr="00DE2791">
              <w:rPr>
                <w:spacing w:val="8"/>
              </w:rPr>
              <w:t xml:space="preserve">тов </w:t>
            </w:r>
            <w:r w:rsidRPr="00DE2791">
              <w:rPr>
                <w:i/>
                <w:spacing w:val="8"/>
              </w:rPr>
              <w:t>m-раз</w:t>
            </w:r>
            <w:r w:rsidRPr="00DE2791">
              <w:rPr>
                <w:spacing w:val="8"/>
              </w:rPr>
              <w:t xml:space="preserve"> в год (p ≠ m)</w:t>
            </w:r>
          </w:p>
        </w:tc>
        <w:tc>
          <w:tcPr>
            <w:tcW w:w="3543" w:type="dxa"/>
            <w:vAlign w:val="center"/>
          </w:tcPr>
          <w:p w14:paraId="74F76626" w14:textId="77777777" w:rsidR="00BC3384" w:rsidRPr="00DE2791" w:rsidRDefault="00A92457" w:rsidP="00B6506B">
            <w:pPr>
              <w:jc w:val="center"/>
              <w:rPr>
                <w:spacing w:val="8"/>
              </w:rPr>
            </w:pPr>
            <m:oMathPara>
              <m:oMath>
                <m:sSubSup>
                  <m:sSub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spacing w:val="8"/>
                      </w:rPr>
                      <m:t xml:space="preserve">  A=R×a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m × n;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pacing w:val="8"/>
                          </w:rPr>
                          <m:t>j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pacing w:val="8"/>
                          </w:rPr>
                          <m:t>m</m:t>
                        </m:r>
                      </m:den>
                    </m:f>
                  </m:sub>
                  <m:sup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p</m:t>
                        </m:r>
                      </m:e>
                    </m:d>
                  </m:sup>
                </m:sSubSup>
              </m:oMath>
            </m:oMathPara>
          </w:p>
          <w:p w14:paraId="5216B0F2" w14:textId="77777777" w:rsidR="00BC3384" w:rsidRPr="00DE2791" w:rsidRDefault="00BC3384" w:rsidP="00B6506B">
            <w:pPr>
              <w:jc w:val="center"/>
              <w:rPr>
                <w:spacing w:val="8"/>
              </w:rPr>
            </w:pPr>
          </w:p>
          <w:p w14:paraId="4B8F188B" w14:textId="77777777" w:rsidR="00BC3384" w:rsidRPr="00DE2791" w:rsidRDefault="00A92457" w:rsidP="00B6506B">
            <w:pPr>
              <w:jc w:val="center"/>
              <w:rPr>
                <w:spacing w:val="8"/>
              </w:rPr>
            </w:pPr>
            <m:oMathPara>
              <m:oMath>
                <m:sSubSup>
                  <m:sSubSup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spacing w:val="8"/>
                      </w:rPr>
                      <m:t xml:space="preserve">  a</m:t>
                    </m:r>
                  </m:e>
                  <m:sub>
                    <m:r>
                      <w:rPr>
                        <w:rFonts w:ascii="Cambria Math" w:hAnsi="Cambria Math"/>
                        <w:spacing w:val="8"/>
                      </w:rPr>
                      <m:t>m × n;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pacing w:val="8"/>
                          </w:rPr>
                          <m:t>j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pacing w:val="8"/>
                          </w:rPr>
                          <m:t>m</m:t>
                        </m:r>
                      </m:den>
                    </m:f>
                  </m:sub>
                  <m:sup>
                    <m:r>
                      <w:rPr>
                        <w:rFonts w:ascii="Cambria Math" w:hAnsi="Cambria Math"/>
                        <w:spacing w:val="8"/>
                      </w:rPr>
                      <m:t>(p)</m:t>
                    </m:r>
                  </m:sup>
                </m:sSubSup>
                <m:r>
                  <w:rPr>
                    <w:rFonts w:ascii="Cambria Math" w:hAnsi="Cambria Math"/>
                    <w:spacing w:val="8"/>
                  </w:rPr>
                  <m:t xml:space="preserve">=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8"/>
                      </w:rPr>
                      <m:t xml:space="preserve">1- 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pacing w:val="8"/>
                          </w:rPr>
                          <m:t>(1+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j</m:t>
                            </m:r>
                          </m:num>
                          <m:den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m</m:t>
                            </m:r>
                          </m:den>
                        </m:f>
                        <m:r>
                          <w:rPr>
                            <w:rFonts w:ascii="Cambria Math" w:hAnsi="Cambria Math"/>
                            <w:spacing w:val="8"/>
                          </w:rPr>
                          <m:t>)</m:t>
                        </m:r>
                      </m:e>
                      <m:sup>
                        <m:r>
                          <w:rPr>
                            <w:rFonts w:ascii="Cambria Math" w:hAnsi="Cambria Math"/>
                            <w:spacing w:val="8"/>
                          </w:rPr>
                          <m:t>-m×n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/>
                        <w:spacing w:val="8"/>
                      </w:rPr>
                      <m:t xml:space="preserve">p × </m:t>
                    </m:r>
                    <m:d>
                      <m:dPr>
                        <m:begChr m:val="["/>
                        <m:endChr m:val="]"/>
                        <m:ctrlPr>
                          <w:rPr>
                            <w:rFonts w:ascii="Cambria Math" w:hAnsi="Cambria Math"/>
                            <w:i/>
                            <w:spacing w:val="8"/>
                          </w:rPr>
                        </m:ctrlPr>
                      </m:dPr>
                      <m:e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spacing w:val="8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(1+</m:t>
                            </m:r>
                            <m:f>
                              <m:fPr>
                                <m:ctrlPr>
                                  <w:rPr>
                                    <w:rFonts w:ascii="Cambria Math" w:hAnsi="Cambria Math"/>
                                    <w:i/>
                                    <w:spacing w:val="8"/>
                                  </w:rPr>
                                </m:ctrlPr>
                              </m:fPr>
                              <m:num>
                                <m:r>
                                  <w:rPr>
                                    <w:rFonts w:ascii="Cambria Math" w:hAnsi="Cambria Math"/>
                                    <w:spacing w:val="8"/>
                                  </w:rPr>
                                  <m:t>j</m:t>
                                </m:r>
                              </m:num>
                              <m:den>
                                <m:r>
                                  <w:rPr>
                                    <w:rFonts w:ascii="Cambria Math" w:hAnsi="Cambria Math"/>
                                    <w:spacing w:val="8"/>
                                  </w:rPr>
                                  <m:t>m</m:t>
                                </m:r>
                              </m:den>
                            </m:f>
                            <m:r>
                              <w:rPr>
                                <w:rFonts w:ascii="Cambria Math" w:hAnsi="Cambria Math"/>
                                <w:spacing w:val="8"/>
                              </w:rPr>
                              <m:t>)</m:t>
                            </m:r>
                          </m:e>
                          <m:sup>
                            <m:f>
                              <m:fPr>
                                <m:type m:val="lin"/>
                                <m:ctrlPr>
                                  <w:rPr>
                                    <w:rFonts w:ascii="Cambria Math" w:hAnsi="Cambria Math"/>
                                    <w:i/>
                                    <w:spacing w:val="8"/>
                                  </w:rPr>
                                </m:ctrlPr>
                              </m:fPr>
                              <m:num>
                                <m:r>
                                  <w:rPr>
                                    <w:rFonts w:ascii="Cambria Math" w:hAnsi="Cambria Math"/>
                                    <w:spacing w:val="8"/>
                                  </w:rPr>
                                  <m:t>m</m:t>
                                </m:r>
                              </m:num>
                              <m:den>
                                <m:r>
                                  <w:rPr>
                                    <w:rFonts w:ascii="Cambria Math" w:hAnsi="Cambria Math"/>
                                    <w:spacing w:val="8"/>
                                  </w:rPr>
                                  <m:t>p</m:t>
                                </m:r>
                              </m:den>
                            </m:f>
                          </m:sup>
                        </m:sSup>
                        <m:r>
                          <w:rPr>
                            <w:rFonts w:ascii="Cambria Math" w:hAnsi="Cambria Math"/>
                            <w:spacing w:val="8"/>
                          </w:rPr>
                          <m:t>-1</m:t>
                        </m:r>
                      </m:e>
                    </m:d>
                  </m:den>
                </m:f>
              </m:oMath>
            </m:oMathPara>
          </w:p>
        </w:tc>
      </w:tr>
    </w:tbl>
    <w:p w14:paraId="55E866AA" w14:textId="77777777" w:rsidR="005D2CA1" w:rsidRPr="00DE2791" w:rsidRDefault="005D2CA1" w:rsidP="00B6506B">
      <w:pPr>
        <w:pStyle w:val="1"/>
      </w:pPr>
    </w:p>
    <w:p w14:paraId="4FB76591" w14:textId="77777777" w:rsidR="005D2CA1" w:rsidRPr="00DE2791" w:rsidRDefault="005D2CA1" w:rsidP="00B6506B">
      <w:pPr>
        <w:ind w:firstLine="397"/>
        <w:jc w:val="both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3A77CEA5" w14:textId="213F5E78" w:rsidR="005B14DE" w:rsidRPr="00DE2791" w:rsidRDefault="005B14DE" w:rsidP="00B6506B">
      <w:pPr>
        <w:rPr>
          <w:rFonts w:ascii="Times New Roman" w:hAnsi="Times New Roman" w:cs="Times New Roman"/>
          <w:b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br w:type="page"/>
      </w:r>
    </w:p>
    <w:p w14:paraId="1717E2DC" w14:textId="77777777" w:rsidR="005B14DE" w:rsidRPr="00DE2791" w:rsidRDefault="005B14DE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  <w:shd w:val="clear" w:color="auto" w:fill="FFFFFF"/>
        </w:rPr>
      </w:pPr>
    </w:p>
    <w:p w14:paraId="162316B9" w14:textId="77777777" w:rsidR="001B3DC0" w:rsidRPr="00DE2791" w:rsidRDefault="001B3DC0" w:rsidP="00B6506B">
      <w:pPr>
        <w:pStyle w:val="1"/>
      </w:pPr>
      <w:bookmarkStart w:id="164" w:name="_Toc316504133"/>
      <w:r w:rsidRPr="00DE2791">
        <w:t>ПРИМЕРЫ РЕШЕНИЯ ЗАДАЧ</w:t>
      </w:r>
      <w:bookmarkEnd w:id="164"/>
    </w:p>
    <w:p w14:paraId="5B2B777F" w14:textId="77777777" w:rsidR="001B3DC0" w:rsidRPr="00DE2791" w:rsidRDefault="001B3DC0" w:rsidP="00B6506B">
      <w:pPr>
        <w:ind w:firstLine="397"/>
        <w:jc w:val="center"/>
        <w:rPr>
          <w:rFonts w:ascii="Times New Roman" w:hAnsi="Times New Roman" w:cs="Times New Roman"/>
          <w:spacing w:val="8"/>
          <w:sz w:val="20"/>
          <w:szCs w:val="20"/>
        </w:rPr>
      </w:pPr>
    </w:p>
    <w:p w14:paraId="6F65A010" w14:textId="7D345F5A" w:rsidR="00264D6E" w:rsidRPr="00DE2791" w:rsidRDefault="003C675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В настоящем разделе рассмотрим примеры решения разли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ч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ных задач по изученным темам.</w:t>
      </w:r>
    </w:p>
    <w:p w14:paraId="35286BBD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6AB9F791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492447A5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Задача 1.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Банк выдал ссуду на два года в размере 4 млн. руб. под 25% по ставке простых процентов. Определить условия сделки и сумму накопленного долга. </w:t>
      </w:r>
    </w:p>
    <w:p w14:paraId="0FDD51D2" w14:textId="51B1F0F5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Решение: условиями сделки являются: P = 4 млн. руб., i = 0,25 и n = 2 года. Тогда </w:t>
      </w:r>
      <m:oMath>
        <m:r>
          <w:rPr>
            <w:rFonts w:ascii="Cambria Math" w:hAnsi="Cambria Math" w:cs="Times New Roman"/>
            <w:spacing w:val="8"/>
            <w:sz w:val="20"/>
            <w:szCs w:val="20"/>
          </w:rPr>
          <m:t>S=P×</m:t>
        </m:r>
        <m:d>
          <m:d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d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1+n×i</m:t>
            </m:r>
          </m:e>
        </m:d>
        <m:r>
          <w:rPr>
            <w:rFonts w:ascii="Cambria Math" w:hAnsi="Cambria Math" w:cs="Times New Roman"/>
            <w:spacing w:val="8"/>
            <w:sz w:val="20"/>
            <w:szCs w:val="20"/>
          </w:rPr>
          <m:t>=4×</m:t>
        </m:r>
        <m:d>
          <m:d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d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1+0,25×2</m:t>
            </m:r>
          </m:e>
        </m:d>
        <m:r>
          <w:rPr>
            <w:rFonts w:ascii="Cambria Math" w:hAnsi="Cambria Math" w:cs="Times New Roman"/>
            <w:spacing w:val="8"/>
            <w:sz w:val="20"/>
            <w:szCs w:val="20"/>
          </w:rPr>
          <m:t>= 6 млн. руб.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3898A6B4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Таким образом, наращенная сумма долга равна 6 млн. руб.</w:t>
      </w:r>
    </w:p>
    <w:p w14:paraId="534010D2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5BD2226D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277F9D25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Задача 2.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Ссуда на 3000 долл. предоставлена 16 января. У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ловия погашения: через 9 месяцев под 25% годовых (год невис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косный). Рассчитать сумму к погашению при различных спос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бах начисления процентов. </w:t>
      </w:r>
    </w:p>
    <w:p w14:paraId="65BC5D58" w14:textId="5EDD9FFF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Решение: используя обыкновенный процент с точным чи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лом дней, рассчитанным по финансовым таблицам (прил.</w:t>
      </w:r>
      <w:r w:rsidR="00F24B27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1,2), получим:</w:t>
      </w:r>
    </w:p>
    <w:p w14:paraId="0655EF0F" w14:textId="1CB6F362" w:rsidR="000C5CFF" w:rsidRPr="00DE2791" w:rsidRDefault="000A1971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>t=289-16=273 дней; S=3000×</m:t>
        </m:r>
        <m:d>
          <m:d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d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1+0,25×</m:t>
            </m:r>
            <m:f>
              <m:f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fPr>
              <m:num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273</m:t>
                </m:r>
              </m:num>
              <m:den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360</m:t>
                </m:r>
              </m:den>
            </m:f>
          </m:e>
        </m:d>
        <m:r>
          <w:rPr>
            <w:rFonts w:ascii="Cambria Math" w:hAnsi="Cambria Math" w:cs="Times New Roman"/>
            <w:spacing w:val="8"/>
            <w:sz w:val="20"/>
            <w:szCs w:val="20"/>
          </w:rPr>
          <m:t>=3568,75 долл.</m:t>
        </m:r>
      </m:oMath>
      <w:r w:rsidR="000C5CFF" w:rsidRPr="00DE2791">
        <w:rPr>
          <w:rFonts w:ascii="Times New Roman" w:hAnsi="Times New Roman" w:cs="Times New Roman"/>
          <w:spacing w:val="8"/>
          <w:sz w:val="20"/>
          <w:szCs w:val="20"/>
        </w:rPr>
        <w:t>;</w:t>
      </w:r>
    </w:p>
    <w:p w14:paraId="29C0D01E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используя обыкновенный процент с приближенным числом дней, получим:</w:t>
      </w:r>
    </w:p>
    <w:p w14:paraId="64FCD52E" w14:textId="4E7D063A" w:rsidR="000C5CFF" w:rsidRPr="00DE2791" w:rsidRDefault="000A1971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>t=9×30=270 дней; S=3000×</m:t>
        </m:r>
        <m:d>
          <m:d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d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1+0,25×</m:t>
            </m:r>
            <m:f>
              <m:f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fPr>
              <m:num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270</m:t>
                </m:r>
              </m:num>
              <m:den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360</m:t>
                </m:r>
              </m:den>
            </m:f>
          </m:e>
        </m:d>
        <m:r>
          <w:rPr>
            <w:rFonts w:ascii="Cambria Math" w:hAnsi="Cambria Math" w:cs="Times New Roman"/>
            <w:spacing w:val="8"/>
            <w:sz w:val="20"/>
            <w:szCs w:val="20"/>
          </w:rPr>
          <m:t>=3562,5 долл.</m:t>
        </m:r>
      </m:oMath>
      <w:r w:rsidR="000C5CFF" w:rsidRPr="00DE2791">
        <w:rPr>
          <w:rFonts w:ascii="Times New Roman" w:hAnsi="Times New Roman" w:cs="Times New Roman"/>
          <w:spacing w:val="8"/>
          <w:sz w:val="20"/>
          <w:szCs w:val="20"/>
        </w:rPr>
        <w:t>;</w:t>
      </w:r>
    </w:p>
    <w:p w14:paraId="528B2E16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используя точный процент с точным числом дней, получим:</w:t>
      </w:r>
    </w:p>
    <w:p w14:paraId="4073DCCE" w14:textId="6D02B84F" w:rsidR="000C5CFF" w:rsidRPr="00DE2791" w:rsidRDefault="000A1971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Para>
        <m:oMath>
          <m:r>
            <w:rPr>
              <w:rFonts w:ascii="Cambria Math" w:hAnsi="Cambria Math" w:cs="Times New Roman"/>
              <w:spacing w:val="8"/>
              <w:sz w:val="20"/>
              <w:szCs w:val="20"/>
            </w:rPr>
            <m:t>t=273 дней; S=3000×</m:t>
          </m:r>
          <m:d>
            <m:d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dPr>
            <m:e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1+0,25×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  <w:spacing w:val="8"/>
                      <w:sz w:val="20"/>
                      <w:szCs w:val="20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273</m:t>
                  </m:r>
                </m:num>
                <m:den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365</m:t>
                  </m:r>
                </m:den>
              </m:f>
            </m:e>
          </m:d>
          <m:r>
            <w:rPr>
              <w:rFonts w:ascii="Cambria Math" w:hAnsi="Cambria Math" w:cs="Times New Roman"/>
              <w:spacing w:val="8"/>
              <w:sz w:val="20"/>
              <w:szCs w:val="20"/>
            </w:rPr>
            <m:t>=3560,96 долл.</m:t>
          </m:r>
        </m:oMath>
      </m:oMathPara>
    </w:p>
    <w:p w14:paraId="37EAAA5F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Ответ: сумма долга при различных практиках расчета такова: обыкновенный процент с точным числом дней = 3568,75 долл.; обыкновенный процент с приближенным числом дней = 3562,5 долл.; точный процент с точным числом дней = 3560,96 долл.</w:t>
      </w:r>
    </w:p>
    <w:p w14:paraId="4096C8B1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739E0165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0FA86A64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lastRenderedPageBreak/>
        <w:t>Задача 3.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100 тыс. руб. положены 1 марта на месячный деп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зит под 20% годовых. Какова наращенная сумма, если операция повторяется три раза? </w:t>
      </w:r>
    </w:p>
    <w:p w14:paraId="4B064AFB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Решение: если начислять точные проценты, то:</w:t>
      </w:r>
    </w:p>
    <w:p w14:paraId="4B77520E" w14:textId="77777777" w:rsidR="000C5CFF" w:rsidRPr="00D91466" w:rsidRDefault="000C5CFF" w:rsidP="00B6506B">
      <w:pPr>
        <w:ind w:firstLine="397"/>
        <w:jc w:val="both"/>
        <w:rPr>
          <w:rFonts w:ascii="Times New Roman" w:hAnsi="Times New Roman" w:cs="Times New Roman"/>
          <w:i/>
          <w:spacing w:val="8"/>
          <w:sz w:val="20"/>
          <w:szCs w:val="20"/>
        </w:rPr>
      </w:pPr>
      <m:oMathPara>
        <m:oMath>
          <m:r>
            <w:rPr>
              <w:rFonts w:ascii="Cambria Math" w:hAnsi="Cambria Math" w:cs="Times New Roman"/>
              <w:spacing w:val="8"/>
              <w:sz w:val="18"/>
              <w:szCs w:val="18"/>
            </w:rPr>
            <m:t>S=100×</m:t>
          </m:r>
          <m:d>
            <m:dPr>
              <m:ctrlPr>
                <w:rPr>
                  <w:rFonts w:ascii="Cambria Math" w:hAnsi="Cambria Math" w:cs="Times New Roman"/>
                  <w:i/>
                  <w:spacing w:val="8"/>
                  <w:sz w:val="18"/>
                  <w:szCs w:val="18"/>
                </w:rPr>
              </m:ctrlPr>
            </m:dPr>
            <m:e>
              <m:r>
                <w:rPr>
                  <w:rFonts w:ascii="Cambria Math" w:hAnsi="Cambria Math" w:cs="Times New Roman"/>
                  <w:spacing w:val="8"/>
                  <w:sz w:val="18"/>
                  <w:szCs w:val="18"/>
                </w:rPr>
                <m:t>1+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  <w:spacing w:val="8"/>
                      <w:sz w:val="18"/>
                      <w:szCs w:val="18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pacing w:val="8"/>
                      <w:sz w:val="18"/>
                      <w:szCs w:val="18"/>
                    </w:rPr>
                    <m:t>31</m:t>
                  </m:r>
                </m:num>
                <m:den>
                  <m:r>
                    <w:rPr>
                      <w:rFonts w:ascii="Cambria Math" w:hAnsi="Cambria Math" w:cs="Times New Roman"/>
                      <w:spacing w:val="8"/>
                      <w:sz w:val="18"/>
                      <w:szCs w:val="18"/>
                    </w:rPr>
                    <m:t>365</m:t>
                  </m:r>
                </m:den>
              </m:f>
              <m:r>
                <w:rPr>
                  <w:rFonts w:ascii="Cambria Math" w:hAnsi="Cambria Math" w:cs="Times New Roman"/>
                  <w:spacing w:val="8"/>
                  <w:sz w:val="18"/>
                  <w:szCs w:val="18"/>
                </w:rPr>
                <m:t>×0,2</m:t>
              </m:r>
            </m:e>
          </m:d>
          <m:r>
            <w:rPr>
              <w:rFonts w:ascii="Cambria Math" w:hAnsi="Cambria Math" w:cs="Times New Roman"/>
              <w:spacing w:val="8"/>
              <w:sz w:val="18"/>
              <w:szCs w:val="18"/>
            </w:rPr>
            <m:t>×</m:t>
          </m:r>
          <m:d>
            <m:dPr>
              <m:ctrlPr>
                <w:rPr>
                  <w:rFonts w:ascii="Cambria Math" w:hAnsi="Cambria Math" w:cs="Times New Roman"/>
                  <w:i/>
                  <w:spacing w:val="8"/>
                  <w:sz w:val="18"/>
                  <w:szCs w:val="18"/>
                </w:rPr>
              </m:ctrlPr>
            </m:dPr>
            <m:e>
              <m:r>
                <w:rPr>
                  <w:rFonts w:ascii="Cambria Math" w:hAnsi="Cambria Math" w:cs="Times New Roman"/>
                  <w:spacing w:val="8"/>
                  <w:sz w:val="18"/>
                  <w:szCs w:val="18"/>
                </w:rPr>
                <m:t>1+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  <w:spacing w:val="8"/>
                      <w:sz w:val="18"/>
                      <w:szCs w:val="18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pacing w:val="8"/>
                      <w:sz w:val="18"/>
                      <w:szCs w:val="18"/>
                    </w:rPr>
                    <m:t>28</m:t>
                  </m:r>
                </m:num>
                <m:den>
                  <m:r>
                    <w:rPr>
                      <w:rFonts w:ascii="Cambria Math" w:hAnsi="Cambria Math" w:cs="Times New Roman"/>
                      <w:spacing w:val="8"/>
                      <w:sz w:val="18"/>
                      <w:szCs w:val="18"/>
                    </w:rPr>
                    <m:t>365</m:t>
                  </m:r>
                </m:den>
              </m:f>
              <m:r>
                <w:rPr>
                  <w:rFonts w:ascii="Cambria Math" w:hAnsi="Cambria Math" w:cs="Times New Roman"/>
                  <w:spacing w:val="8"/>
                  <w:sz w:val="18"/>
                  <w:szCs w:val="18"/>
                </w:rPr>
                <m:t>×0,2</m:t>
              </m:r>
            </m:e>
          </m:d>
          <m:r>
            <w:rPr>
              <w:rFonts w:ascii="Cambria Math" w:hAnsi="Cambria Math" w:cs="Times New Roman"/>
              <w:spacing w:val="8"/>
              <w:sz w:val="18"/>
              <w:szCs w:val="18"/>
            </w:rPr>
            <m:t>×</m:t>
          </m:r>
          <m:d>
            <m:dPr>
              <m:ctrlPr>
                <w:rPr>
                  <w:rFonts w:ascii="Cambria Math" w:hAnsi="Cambria Math" w:cs="Times New Roman"/>
                  <w:i/>
                  <w:spacing w:val="8"/>
                  <w:sz w:val="18"/>
                  <w:szCs w:val="18"/>
                </w:rPr>
              </m:ctrlPr>
            </m:dPr>
            <m:e>
              <m:r>
                <w:rPr>
                  <w:rFonts w:ascii="Cambria Math" w:hAnsi="Cambria Math" w:cs="Times New Roman"/>
                  <w:spacing w:val="8"/>
                  <w:sz w:val="18"/>
                  <w:szCs w:val="18"/>
                </w:rPr>
                <m:t>1+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  <w:spacing w:val="8"/>
                      <w:sz w:val="18"/>
                      <w:szCs w:val="18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pacing w:val="8"/>
                      <w:sz w:val="18"/>
                      <w:szCs w:val="18"/>
                    </w:rPr>
                    <m:t>31</m:t>
                  </m:r>
                </m:num>
                <m:den>
                  <m:r>
                    <w:rPr>
                      <w:rFonts w:ascii="Cambria Math" w:hAnsi="Cambria Math" w:cs="Times New Roman"/>
                      <w:spacing w:val="8"/>
                      <w:sz w:val="18"/>
                      <w:szCs w:val="18"/>
                    </w:rPr>
                    <m:t>365</m:t>
                  </m:r>
                </m:den>
              </m:f>
              <m:r>
                <w:rPr>
                  <w:rFonts w:ascii="Cambria Math" w:hAnsi="Cambria Math" w:cs="Times New Roman"/>
                  <w:spacing w:val="8"/>
                  <w:sz w:val="18"/>
                  <w:szCs w:val="18"/>
                </w:rPr>
                <m:t>×0,2</m:t>
              </m:r>
            </m:e>
          </m:d>
          <m:r>
            <w:rPr>
              <w:rFonts w:ascii="Cambria Math" w:hAnsi="Cambria Math" w:cs="Times New Roman"/>
              <w:spacing w:val="8"/>
              <w:sz w:val="18"/>
              <w:szCs w:val="18"/>
            </w:rPr>
            <m:t>=105,013 тыс.руб.</m:t>
          </m:r>
        </m:oMath>
      </m:oMathPara>
    </w:p>
    <w:p w14:paraId="3B93B8E1" w14:textId="77777777" w:rsidR="000C5CFF" w:rsidRPr="00DE2791" w:rsidRDefault="000C5CFF" w:rsidP="00B6506B">
      <w:pPr>
        <w:ind w:firstLine="567"/>
        <w:jc w:val="both"/>
        <w:rPr>
          <w:rFonts w:ascii="Times New Roman" w:hAnsi="Times New Roman" w:cs="Times New Roman"/>
          <w:sz w:val="20"/>
          <w:szCs w:val="20"/>
        </w:rPr>
      </w:pPr>
      <w:r w:rsidRPr="00DE2791">
        <w:rPr>
          <w:rFonts w:ascii="Times New Roman" w:hAnsi="Times New Roman" w:cs="Times New Roman"/>
          <w:sz w:val="20"/>
          <w:szCs w:val="20"/>
        </w:rPr>
        <w:t>Начисление обыкновенных процентов дает:</w:t>
      </w:r>
    </w:p>
    <w:p w14:paraId="2D2868C1" w14:textId="77777777" w:rsidR="000C5CFF" w:rsidRPr="00DE2791" w:rsidRDefault="000C5CFF" w:rsidP="00B6506B">
      <w:pPr>
        <w:ind w:firstLine="567"/>
        <w:jc w:val="both"/>
        <w:rPr>
          <w:rFonts w:ascii="Times New Roman" w:hAnsi="Times New Roman" w:cs="Times New Roman"/>
          <w:i/>
          <w:sz w:val="18"/>
          <w:szCs w:val="18"/>
        </w:rPr>
      </w:pPr>
      <m:oMath>
        <m:r>
          <w:rPr>
            <w:rFonts w:ascii="Cambria Math" w:hAnsi="Cambria Math" w:cs="Times New Roman"/>
            <w:sz w:val="20"/>
            <w:szCs w:val="20"/>
          </w:rPr>
          <m:t>S=100×</m:t>
        </m:r>
        <m:sSup>
          <m:sSupPr>
            <m:ctrlPr>
              <w:rPr>
                <w:rFonts w:ascii="Cambria Math" w:hAnsi="Cambria Math" w:cs="Times New Roman"/>
                <w:i/>
                <w:sz w:val="20"/>
                <w:szCs w:val="20"/>
              </w:rPr>
            </m:ctrlPr>
          </m:sSupPr>
          <m:e>
            <m:d>
              <m:dPr>
                <m:ctrlPr>
                  <w:rPr>
                    <w:rFonts w:ascii="Cambria Math" w:hAnsi="Cambria Math" w:cs="Times New Roman"/>
                    <w:i/>
                    <w:sz w:val="20"/>
                    <w:szCs w:val="20"/>
                  </w:rPr>
                </m:ctrlPr>
              </m:dPr>
              <m:e>
                <m:r>
                  <w:rPr>
                    <w:rFonts w:ascii="Cambria Math" w:hAnsi="Cambria Math" w:cs="Times New Roman"/>
                    <w:sz w:val="20"/>
                    <w:szCs w:val="20"/>
                  </w:rPr>
                  <m:t>1+</m:t>
                </m:r>
                <m:f>
                  <m:fPr>
                    <m:ctrlPr>
                      <w:rPr>
                        <w:rFonts w:ascii="Cambria Math" w:hAnsi="Cambria Math" w:cs="Times New Roman"/>
                        <w:i/>
                        <w:sz w:val="20"/>
                        <w:szCs w:val="20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0"/>
                        <w:szCs w:val="20"/>
                      </w:rPr>
                      <m:t>30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0"/>
                        <w:szCs w:val="20"/>
                      </w:rPr>
                      <m:t>360</m:t>
                    </m:r>
                  </m:den>
                </m:f>
                <m:r>
                  <w:rPr>
                    <w:rFonts w:ascii="Cambria Math" w:hAnsi="Cambria Math" w:cs="Times New Roman"/>
                    <w:sz w:val="20"/>
                    <w:szCs w:val="20"/>
                  </w:rPr>
                  <m:t>×0,2</m:t>
                </m:r>
              </m:e>
            </m:d>
          </m:e>
          <m:sup>
            <m:r>
              <w:rPr>
                <w:rFonts w:ascii="Cambria Math" w:hAnsi="Cambria Math" w:cs="Times New Roman"/>
                <w:sz w:val="20"/>
                <w:szCs w:val="20"/>
              </w:rPr>
              <m:t>3</m:t>
            </m:r>
          </m:sup>
        </m:sSup>
        <m:r>
          <w:rPr>
            <w:rFonts w:ascii="Cambria Math" w:hAnsi="Cambria Math" w:cs="Times New Roman"/>
            <w:sz w:val="20"/>
            <w:szCs w:val="20"/>
          </w:rPr>
          <m:t>=105,084 руб.</m:t>
        </m:r>
      </m:oMath>
      <w:r w:rsidRPr="00DE2791">
        <w:rPr>
          <w:rFonts w:ascii="Times New Roman" w:hAnsi="Times New Roman" w:cs="Times New Roman"/>
          <w:i/>
          <w:sz w:val="18"/>
          <w:szCs w:val="18"/>
        </w:rPr>
        <w:t xml:space="preserve"> </w:t>
      </w:r>
    </w:p>
    <w:p w14:paraId="024785DD" w14:textId="77777777" w:rsidR="000C5CFF" w:rsidRPr="00DE2791" w:rsidRDefault="000C5CFF" w:rsidP="00B6506B">
      <w:pPr>
        <w:ind w:firstLine="567"/>
        <w:jc w:val="both"/>
        <w:rPr>
          <w:rFonts w:ascii="Times New Roman" w:hAnsi="Times New Roman" w:cs="Times New Roman"/>
        </w:rPr>
      </w:pPr>
      <w:r w:rsidRPr="00DE2791">
        <w:rPr>
          <w:rFonts w:ascii="Times New Roman" w:hAnsi="Times New Roman" w:cs="Times New Roman"/>
          <w:sz w:val="20"/>
          <w:szCs w:val="20"/>
        </w:rPr>
        <w:t>Таким образом, наращенные суммы равны: 105,013 для точных процентов и 105,084 для обыкновенных.</w:t>
      </w:r>
    </w:p>
    <w:p w14:paraId="0CE72948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1B277944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5463E276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Задача 4.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Найти величину процентных денег и возвраща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мую сумму при взятом кредите в 200 тыс. руб. на 3 года. Ставка по кредиту 15% годовых.</w:t>
      </w:r>
    </w:p>
    <w:p w14:paraId="16F39F60" w14:textId="4C1DEADD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Решение: По формуле </w:t>
      </w:r>
      <m:oMath>
        <m:r>
          <w:rPr>
            <w:rFonts w:ascii="Cambria Math" w:hAnsi="Cambria Math" w:cs="Times New Roman"/>
            <w:spacing w:val="8"/>
            <w:sz w:val="20"/>
            <w:szCs w:val="20"/>
          </w:rPr>
          <m:t>I=P×n×i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при P = 200; n = 3; i = 0,15</w:t>
      </w:r>
    </w:p>
    <w:p w14:paraId="1B35E139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>I=200×3×0,15=90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7D0DF5C9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Сумма процентных денег равна 90 тыс. руб.</w:t>
      </w:r>
    </w:p>
    <w:p w14:paraId="1B9B150F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>S=200+90=290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2783AFCD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Таким образом, возвращаемая сумма равна 290 тыс. руб.</w:t>
      </w:r>
    </w:p>
    <w:p w14:paraId="01FC0CAA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3D7E8A48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3A8BD2A9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Задача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5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 За вексель, учтенный за 5 лет до срока погашения по учетной ставке 14% годовых, заплачено 4000 руб. Определить номинальную стоимость векселя.</w:t>
      </w:r>
    </w:p>
    <w:p w14:paraId="211D7A75" w14:textId="76855168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Решение: </w:t>
      </w:r>
      <m:oMath>
        <m:r>
          <w:rPr>
            <w:rFonts w:ascii="Cambria Math" w:hAnsi="Cambria Math" w:cs="Times New Roman"/>
            <w:spacing w:val="8"/>
            <w:sz w:val="20"/>
            <w:szCs w:val="20"/>
          </w:rPr>
          <m:t>S=</m:t>
        </m:r>
        <m:f>
          <m:f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fPr>
          <m:num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4000</m:t>
            </m:r>
          </m:num>
          <m:den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1-0,14×5</m:t>
            </m:r>
          </m:den>
        </m:f>
        <m:r>
          <w:rPr>
            <w:rFonts w:ascii="Cambria Math" w:hAnsi="Cambria Math" w:cs="Times New Roman"/>
            <w:spacing w:val="8"/>
            <w:sz w:val="20"/>
            <w:szCs w:val="20"/>
          </w:rPr>
          <m:t>=13333,33 руб.</m:t>
        </m:r>
      </m:oMath>
    </w:p>
    <w:p w14:paraId="02EFA4E9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Проведем проверку наращением:</w:t>
      </w:r>
    </w:p>
    <w:p w14:paraId="3E964048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Para>
        <m:oMath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 P=S×(1-n×d)=13333,33×(1–5×0,14)=3999,99 ≈4000 руб.</m:t>
          </m:r>
        </m:oMath>
      </m:oMathPara>
    </w:p>
    <w:p w14:paraId="252CE87F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Ответ: номинальная стоимость векселя равна 13333,33 руб.</w:t>
      </w:r>
    </w:p>
    <w:p w14:paraId="46E00E8D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1C9B1CD4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05ADB02F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Задача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6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 Банк выдал юридическому лицу ссуду в размере 3,5 млн. руб. сроком на 4 года по ставке простых процентов, ра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ной 17% годовых. Определить проценты и сумму накопленного долга.</w:t>
      </w:r>
    </w:p>
    <w:p w14:paraId="734CB345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Решение: условия финансовой операции: P = 3,5 млн. руб.; </w:t>
      </w:r>
      <w:r w:rsidRPr="00DE2791">
        <w:rPr>
          <w:rFonts w:ascii="Cambria Math" w:hAnsi="Cambria Math" w:cs="Cambria Math"/>
          <w:spacing w:val="8"/>
          <w:sz w:val="20"/>
          <w:szCs w:val="20"/>
        </w:rPr>
        <w:t>𝑛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= 4 года; </w:t>
      </w:r>
      <w:r w:rsidRPr="00DE2791">
        <w:rPr>
          <w:rFonts w:ascii="Cambria Math" w:hAnsi="Cambria Math" w:cs="Cambria Math"/>
          <w:spacing w:val="8"/>
          <w:sz w:val="20"/>
          <w:szCs w:val="20"/>
        </w:rPr>
        <w:t>𝑖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= 17% или 0,17.</w:t>
      </w:r>
    </w:p>
    <w:p w14:paraId="608640BF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По формуле </w:t>
      </w:r>
      <m:oMath>
        <m:r>
          <w:rPr>
            <w:rFonts w:ascii="Cambria Math" w:hAnsi="Cambria Math" w:cs="Times New Roman"/>
            <w:spacing w:val="8"/>
            <w:sz w:val="20"/>
            <w:szCs w:val="20"/>
          </w:rPr>
          <m:t>I = P × i × n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сумма процентов составит:</w:t>
      </w:r>
    </w:p>
    <w:p w14:paraId="196EC1C5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>3,5 × 0,17 × 4 = 2,38 млн. руб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</w:p>
    <w:p w14:paraId="490C6900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>Тогда наращенная сумма за 4 года будет равна:</w:t>
      </w:r>
    </w:p>
    <w:p w14:paraId="7C24F4F2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>S = P + I = 3,5 + 2,38 = 5,88 млн. руб.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30D5E0D9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Проверим полным наращением по формуле: </w:t>
      </w:r>
      <m:oMath>
        <m:r>
          <w:rPr>
            <w:rFonts w:ascii="Cambria Math" w:hAnsi="Cambria Math" w:cs="Times New Roman"/>
            <w:spacing w:val="8"/>
            <w:sz w:val="20"/>
            <w:szCs w:val="20"/>
          </w:rPr>
          <m:t>S=P×(1+i×n)</m:t>
        </m:r>
      </m:oMath>
    </w:p>
    <w:p w14:paraId="181FC544" w14:textId="77777777" w:rsidR="000C5CFF" w:rsidRPr="00DE2791" w:rsidRDefault="000C5CFF" w:rsidP="00B6506B">
      <w:pPr>
        <w:ind w:firstLine="397"/>
        <w:jc w:val="both"/>
        <w:rPr>
          <w:rFonts w:ascii="Cambria Math" w:hAnsi="Cambria Math" w:cs="Times New Roman"/>
          <w:spacing w:val="8"/>
          <w:sz w:val="20"/>
          <w:szCs w:val="20"/>
          <w:oMath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>3,5×(1 + 4 × 0,17) = 5,88 млн. руб.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15DF92C7" w14:textId="3E643BBA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Таким образом, через 4 года юридическое лицо должно ве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нуть банку сумму 5,88 млн. руб., при этом доход банка от этой сделки – составит 2,38 млн. руб.</w:t>
      </w:r>
    </w:p>
    <w:p w14:paraId="3D0EA44D" w14:textId="77777777" w:rsidR="000C5CFF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34B7C4D9" w14:textId="77777777" w:rsidR="008210C8" w:rsidRPr="00DE2791" w:rsidRDefault="008210C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75C1E6CD" w14:textId="1B7DF75C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Задача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7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 Рассчитать сумму начисленных процентов и сумму погашения кредита, если выдана ссуда в размере 10 000 р</w:t>
      </w:r>
      <w:r w:rsidR="008F6A69">
        <w:rPr>
          <w:rFonts w:ascii="Times New Roman" w:hAnsi="Times New Roman" w:cs="Times New Roman"/>
          <w:spacing w:val="8"/>
          <w:sz w:val="20"/>
          <w:szCs w:val="20"/>
        </w:rPr>
        <w:t>уб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 на срок 1 год при начислении простых процентов по ставке 13% годовых.</w:t>
      </w:r>
    </w:p>
    <w:p w14:paraId="2AC03598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Решение: </w:t>
      </w:r>
    </w:p>
    <w:p w14:paraId="2AD4CA15" w14:textId="0CACD9A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>S=10000×(1+0,13×1)=11300 р.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(сумма погаш</w:t>
      </w:r>
      <w:r w:rsidR="004A530F">
        <w:rPr>
          <w:rFonts w:ascii="Times New Roman" w:hAnsi="Times New Roman" w:cs="Times New Roman"/>
          <w:spacing w:val="8"/>
          <w:sz w:val="20"/>
          <w:szCs w:val="20"/>
        </w:rPr>
        <w:t>.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кред</w:t>
      </w:r>
      <w:r w:rsidR="00EB2A7C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та); </w:t>
      </w:r>
    </w:p>
    <w:p w14:paraId="40595481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>I=11300–10000=1300 р.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(сумма начисленных процентов). </w:t>
      </w:r>
    </w:p>
    <w:p w14:paraId="3E0BC0A4" w14:textId="3FE88AB1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Ответ: 11 300 р</w:t>
      </w:r>
      <w:r w:rsidR="008F6A69">
        <w:rPr>
          <w:rFonts w:ascii="Times New Roman" w:hAnsi="Times New Roman" w:cs="Times New Roman"/>
          <w:spacing w:val="8"/>
          <w:sz w:val="20"/>
          <w:szCs w:val="20"/>
        </w:rPr>
        <w:t>уб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., 1300 р</w:t>
      </w:r>
      <w:r w:rsidR="008F6A69">
        <w:rPr>
          <w:rFonts w:ascii="Times New Roman" w:hAnsi="Times New Roman" w:cs="Times New Roman"/>
          <w:spacing w:val="8"/>
          <w:sz w:val="20"/>
          <w:szCs w:val="20"/>
        </w:rPr>
        <w:t>уб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</w:p>
    <w:p w14:paraId="63EA1D02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2767AFDE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4FD29ED4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Задача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8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 Пусть в договоре, рассчитанном на год, принята ставка простых процентов на I квартал в размере 10% годовых, а на каждый последующий на 1% меньше, чем в предыдущий. 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п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ределить множитель наращения за весь срок договора.</w:t>
      </w:r>
    </w:p>
    <w:p w14:paraId="5E241A48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Решение: Из формулы наращения по переменной процентной ставки найдем множитель наращения, который имеет вид:</w:t>
      </w:r>
    </w:p>
    <w:p w14:paraId="2A11323F" w14:textId="784F854D" w:rsidR="000C5CFF" w:rsidRPr="00DE2791" w:rsidRDefault="000C5CFF" w:rsidP="00B6506B">
      <w:pPr>
        <w:jc w:val="center"/>
        <w:rPr>
          <w:rFonts w:ascii="Times New Roman" w:hAnsi="Times New Roman" w:cs="Times New Roman"/>
          <w:spacing w:val="8"/>
          <w:sz w:val="20"/>
          <w:szCs w:val="20"/>
        </w:rPr>
      </w:pPr>
      <m:oMath>
        <m:r>
          <m:rPr>
            <m:sty m:val="p"/>
          </m:rPr>
          <w:rPr>
            <w:rFonts w:ascii="Cambria Math" w:hAnsi="Cambria Math" w:cs="Times New Roman"/>
            <w:spacing w:val="8"/>
            <w:sz w:val="20"/>
            <w:szCs w:val="20"/>
          </w:rPr>
          <m:t>1 +</m:t>
        </m:r>
        <m:nary>
          <m:naryPr>
            <m:chr m:val="∑"/>
            <m:limLoc m:val="undOvr"/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naryPr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1</m:t>
            </m:r>
          </m:sub>
          <m:sup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m</m:t>
            </m:r>
          </m:sup>
          <m:e>
            <m:sSub>
              <m:sSub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sSubPr>
              <m:e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n</m:t>
                </m:r>
              </m:e>
              <m:sub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t</m:t>
                </m:r>
              </m:sub>
            </m:sSub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×</m:t>
            </m:r>
          </m:e>
        </m:nary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 </m:t>
        </m:r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i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t</m:t>
            </m:r>
          </m:sub>
        </m:sSub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 </m:t>
        </m:r>
      </m:oMath>
      <w:r w:rsidR="00195C07" w:rsidRPr="00DE2791">
        <w:rPr>
          <w:rFonts w:ascii="Times New Roman" w:hAnsi="Times New Roman" w:cs="Times New Roman"/>
          <w:spacing w:val="8"/>
          <w:sz w:val="20"/>
          <w:szCs w:val="20"/>
        </w:rPr>
        <w:t>, тогда</w:t>
      </w:r>
      <w:r w:rsidR="00BF1E22" w:rsidRPr="00DE2791">
        <w:rPr>
          <w:rFonts w:ascii="Times New Roman" w:hAnsi="Times New Roman" w:cs="Times New Roman"/>
          <w:spacing w:val="8"/>
          <w:sz w:val="20"/>
          <w:szCs w:val="20"/>
        </w:rPr>
        <w:t>:</w:t>
      </w:r>
    </w:p>
    <w:p w14:paraId="70C1588D" w14:textId="77777777" w:rsidR="000C5CFF" w:rsidRPr="00DE2791" w:rsidRDefault="000C5CFF" w:rsidP="00B6506B">
      <w:pPr>
        <w:ind w:firstLine="397"/>
        <w:jc w:val="both"/>
        <w:rPr>
          <w:rFonts w:ascii="Cambria Math" w:hAnsi="Cambria Math" w:cs="Times New Roman"/>
          <w:spacing w:val="8"/>
          <w:sz w:val="20"/>
          <w:szCs w:val="20"/>
          <w:oMath/>
        </w:rPr>
      </w:pPr>
      <m:oMathPara>
        <m:oMath>
          <m:r>
            <w:rPr>
              <w:rFonts w:ascii="Cambria Math" w:hAnsi="Cambria Math" w:cs="Times New Roman"/>
              <w:spacing w:val="8"/>
              <w:sz w:val="20"/>
              <w:szCs w:val="20"/>
            </w:rPr>
            <m:t>1+0,25×0,10+0,25×0,09+0,25×0,08+0,25×0,07=1,085.</m:t>
          </m:r>
        </m:oMath>
      </m:oMathPara>
    </w:p>
    <w:p w14:paraId="446F05DE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Ответ: множитель наращения за весь срок договора равен 1,085.</w:t>
      </w:r>
    </w:p>
    <w:p w14:paraId="7240FE2C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4263C6BC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08CBF1BE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Задача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9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 Известно, что в первый год на сумму 10 000 руб. начисляются 10% годовых, во второй – 10,5% годовых, а в тр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тий – 11% годовых. Определить сумму погашения, если проце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ты капитализируются.</w:t>
      </w:r>
    </w:p>
    <w:p w14:paraId="1305B887" w14:textId="0330B54F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Решение: </w:t>
      </w:r>
      <m:oMath>
        <m:r>
          <w:rPr>
            <w:rFonts w:ascii="Cambria Math" w:hAnsi="Cambria Math" w:cs="Times New Roman"/>
            <w:spacing w:val="8"/>
            <w:sz w:val="20"/>
            <w:szCs w:val="20"/>
          </w:rPr>
          <m:t>S=10000×(1+0,10×1)×(1+0,105×1) (1+ 0,11×1)=13492, 05 руб.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5D84D6DA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Ответ: сумма погашения равна 13 492,05 руб.</w:t>
      </w:r>
    </w:p>
    <w:p w14:paraId="4C3351CB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67D5C876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0F785067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lastRenderedPageBreak/>
        <w:t>Задача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10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Первоначальная сумма вклада составляет 6 млн. руб., процентная ставка – 4 % годовых, срок хранения денег – 20 лет. Определить: </w:t>
      </w:r>
    </w:p>
    <w:p w14:paraId="15B14AB9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1) наращенную сумму;</w:t>
      </w:r>
    </w:p>
    <w:p w14:paraId="4D8C63BD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2) разницу в доходе с процента;</w:t>
      </w:r>
    </w:p>
    <w:p w14:paraId="1DDB1CE8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3) коэффициент опережения.</w:t>
      </w:r>
    </w:p>
    <w:p w14:paraId="79F0C28D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Решение.</w:t>
      </w:r>
    </w:p>
    <w:p w14:paraId="246485FF" w14:textId="77777777" w:rsidR="000C5CFF" w:rsidRPr="00DE2791" w:rsidRDefault="000C5CFF" w:rsidP="00B6506B">
      <w:pPr>
        <w:ind w:firstLine="425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Наращенная сумма равна:</w:t>
      </w:r>
    </w:p>
    <w:p w14:paraId="3F755B55" w14:textId="77777777" w:rsidR="000C5CFF" w:rsidRPr="00DE2791" w:rsidRDefault="000C5CFF" w:rsidP="00B6506B">
      <w:pPr>
        <w:ind w:firstLine="425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а) по простым процентам:</w:t>
      </w:r>
    </w:p>
    <w:p w14:paraId="143DA19A" w14:textId="77777777" w:rsidR="000C5CFF" w:rsidRPr="00DE2791" w:rsidRDefault="000C5CFF" w:rsidP="00B6506B">
      <w:pPr>
        <w:jc w:val="center"/>
        <w:rPr>
          <w:rFonts w:ascii="Times New Roman" w:hAnsi="Times New Roman" w:cs="Times New Roman"/>
          <w:spacing w:val="8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>S=Р×(1+n×</m:t>
        </m:r>
        <m:r>
          <w:rPr>
            <w:rFonts w:ascii="Cambria Math" w:hAnsi="Cambria Math" w:cs="Times New Roman"/>
            <w:spacing w:val="8"/>
            <w:sz w:val="20"/>
            <w:szCs w:val="20"/>
            <w:vertAlign w:val="subscript"/>
          </w:rPr>
          <m:t>i</m:t>
        </m:r>
        <m:r>
          <w:rPr>
            <w:rFonts w:ascii="Cambria Math" w:hAnsi="Cambria Math" w:cs="Times New Roman"/>
            <w:spacing w:val="8"/>
            <w:sz w:val="20"/>
            <w:szCs w:val="20"/>
          </w:rPr>
          <m:t>)=6×(1+20×0,04)=10,8 млн. у. е.</m:t>
        </m:r>
      </m:oMath>
      <w:r w:rsidRPr="00DE2791">
        <w:rPr>
          <w:rFonts w:ascii="Times New Roman" w:hAnsi="Times New Roman" w:cs="Times New Roman"/>
          <w:spacing w:val="8"/>
        </w:rPr>
        <w:t xml:space="preserve">;  </w:t>
      </w:r>
    </w:p>
    <w:p w14:paraId="1B6D3CA2" w14:textId="77777777" w:rsidR="000C5CFF" w:rsidRPr="00DE2791" w:rsidRDefault="000C5CFF" w:rsidP="00B6506B">
      <w:pPr>
        <w:ind w:firstLine="425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б) по сложным процентам:</w:t>
      </w:r>
    </w:p>
    <w:p w14:paraId="48BBC25B" w14:textId="77777777" w:rsidR="000C5CFF" w:rsidRPr="00DE2791" w:rsidRDefault="000C5CFF" w:rsidP="00B6506B">
      <w:pPr>
        <w:jc w:val="center"/>
        <w:rPr>
          <w:rFonts w:ascii="Times New Roman" w:hAnsi="Times New Roman" w:cs="Times New Roman"/>
          <w:i/>
          <w:spacing w:val="8"/>
          <w:sz w:val="20"/>
          <w:szCs w:val="20"/>
        </w:rPr>
      </w:pPr>
      <m:oMathPara>
        <m:oMath>
          <m:r>
            <w:rPr>
              <w:rFonts w:ascii="Cambria Math" w:hAnsi="Cambria Math" w:cs="Times New Roman"/>
              <w:spacing w:val="8"/>
              <w:sz w:val="20"/>
              <w:szCs w:val="20"/>
            </w:rPr>
            <m:t>S=Р×</m:t>
          </m:r>
          <m:sSup>
            <m:sSup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sSupPr>
            <m:e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(1+i)</m:t>
              </m:r>
            </m:e>
            <m:sup>
              <m:r>
                <w:rPr>
                  <w:rFonts w:ascii="Cambria Math" w:hAnsi="Cambria Math" w:cs="Times New Roman"/>
                  <w:spacing w:val="8"/>
                  <w:sz w:val="20"/>
                  <w:szCs w:val="20"/>
                  <w:vertAlign w:val="superscript"/>
                </w:rPr>
                <m:t>n</m:t>
              </m:r>
            </m:sup>
          </m:sSup>
          <m:r>
            <w:rPr>
              <w:rFonts w:ascii="Cambria Math" w:hAnsi="Cambria Math" w:cs="Times New Roman"/>
              <w:spacing w:val="8"/>
              <w:sz w:val="20"/>
              <w:szCs w:val="20"/>
            </w:rPr>
            <m:t>=6×</m:t>
          </m:r>
          <m:sSup>
            <m:sSup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sSupPr>
            <m:e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(1+0,04)</m:t>
              </m:r>
            </m:e>
            <m:sup>
              <m:r>
                <w:rPr>
                  <w:rFonts w:ascii="Cambria Math" w:hAnsi="Cambria Math" w:cs="Times New Roman"/>
                  <w:spacing w:val="8"/>
                  <w:sz w:val="20"/>
                  <w:szCs w:val="20"/>
                  <w:vertAlign w:val="superscript"/>
                </w:rPr>
                <m:t>20</m:t>
              </m:r>
            </m:sup>
          </m:sSup>
          <m:r>
            <w:rPr>
              <w:rFonts w:ascii="Cambria Math" w:hAnsi="Cambria Math" w:cs="Times New Roman"/>
              <w:spacing w:val="8"/>
              <w:sz w:val="20"/>
              <w:szCs w:val="20"/>
            </w:rPr>
            <m:t>=13,1 млн. у.е.</m:t>
          </m:r>
        </m:oMath>
      </m:oMathPara>
    </w:p>
    <w:p w14:paraId="661BFD0A" w14:textId="77777777" w:rsidR="000C5CFF" w:rsidRPr="00DE2791" w:rsidRDefault="000C5CFF" w:rsidP="00B6506B">
      <w:pPr>
        <w:ind w:firstLine="425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2. Разница в доходе с процентов равна:</w:t>
      </w:r>
    </w:p>
    <w:p w14:paraId="5AC75C9F" w14:textId="77777777" w:rsidR="000C5CFF" w:rsidRPr="00DE2791" w:rsidRDefault="000C5CFF" w:rsidP="00B6506B">
      <w:pPr>
        <w:jc w:val="center"/>
        <w:rPr>
          <w:rFonts w:ascii="Cambria Math" w:hAnsi="Cambria Math" w:cs="Times New Roman"/>
          <w:spacing w:val="8"/>
          <w:sz w:val="20"/>
          <w:szCs w:val="20"/>
          <w:oMath/>
        </w:rPr>
      </w:pPr>
      <m:oMathPara>
        <m:oMath>
          <m:r>
            <w:rPr>
              <w:rFonts w:ascii="Cambria Math" w:hAnsi="Cambria Math" w:cs="Times New Roman"/>
              <w:spacing w:val="8"/>
              <w:sz w:val="20"/>
              <w:szCs w:val="20"/>
            </w:rPr>
            <m:t>13,1 – 10,8 = 2,3 млн. у. е.</m:t>
          </m:r>
        </m:oMath>
      </m:oMathPara>
    </w:p>
    <w:p w14:paraId="2D39207F" w14:textId="242758F5" w:rsidR="000C5CFF" w:rsidRPr="00DE2791" w:rsidRDefault="000C5CFF" w:rsidP="00B6506B">
      <w:pPr>
        <w:ind w:firstLine="425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3. Р</w:t>
      </w:r>
      <w:r w:rsidR="008F6A69">
        <w:rPr>
          <w:rFonts w:ascii="Times New Roman" w:hAnsi="Times New Roman" w:cs="Times New Roman"/>
          <w:spacing w:val="8"/>
          <w:sz w:val="20"/>
          <w:szCs w:val="20"/>
        </w:rPr>
        <w:t>асчет коэффици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ента опережения:</w:t>
      </w:r>
    </w:p>
    <w:p w14:paraId="03A06EB9" w14:textId="77777777" w:rsidR="000C5CFF" w:rsidRPr="00DE2791" w:rsidRDefault="000C5CFF" w:rsidP="00B6506B">
      <w:pPr>
        <w:ind w:firstLine="425"/>
        <w:jc w:val="center"/>
        <w:rPr>
          <w:rFonts w:ascii="Times New Roman" w:hAnsi="Times New Roman" w:cs="Times New Roman"/>
          <w:i/>
          <w:spacing w:val="8"/>
          <w:sz w:val="20"/>
          <w:szCs w:val="20"/>
        </w:rPr>
      </w:pPr>
      <m:oMathPara>
        <m:oMath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k= 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 w:cs="Times New Roman"/>
                      <w:i/>
                      <w:spacing w:val="8"/>
                      <w:sz w:val="20"/>
                      <w:szCs w:val="20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 w:cs="Times New Roman"/>
                          <w:i/>
                          <w:spacing w:val="8"/>
                          <w:sz w:val="20"/>
                          <w:szCs w:val="20"/>
                        </w:rPr>
                      </m:ctrlPr>
                    </m:dPr>
                    <m:e>
                      <m:r>
                        <w:rPr>
                          <w:rFonts w:ascii="Cambria Math" w:hAnsi="Cambria Math" w:cs="Times New Roman"/>
                          <w:spacing w:val="8"/>
                          <w:sz w:val="20"/>
                          <w:szCs w:val="20"/>
                        </w:rPr>
                        <m:t>1+i</m:t>
                      </m:r>
                    </m:e>
                  </m:d>
                </m:e>
                <m:sup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n</m:t>
                  </m:r>
                </m:sup>
              </m:sSup>
            </m:num>
            <m:den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1+n×i</m:t>
              </m:r>
            </m:den>
          </m:f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= 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 w:cs="Times New Roman"/>
                      <w:i/>
                      <w:spacing w:val="8"/>
                      <w:sz w:val="20"/>
                      <w:szCs w:val="20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 w:cs="Times New Roman"/>
                          <w:i/>
                          <w:spacing w:val="8"/>
                          <w:sz w:val="20"/>
                          <w:szCs w:val="20"/>
                        </w:rPr>
                      </m:ctrlPr>
                    </m:dPr>
                    <m:e>
                      <m:r>
                        <w:rPr>
                          <w:rFonts w:ascii="Cambria Math" w:hAnsi="Cambria Math" w:cs="Times New Roman"/>
                          <w:spacing w:val="8"/>
                          <w:sz w:val="20"/>
                          <w:szCs w:val="20"/>
                        </w:rPr>
                        <m:t>1+0,04</m:t>
                      </m:r>
                    </m:e>
                  </m:d>
                </m:e>
                <m:sup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20</m:t>
                  </m:r>
                </m:sup>
              </m:sSup>
            </m:num>
            <m:den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1+20 ×0,04</m:t>
              </m:r>
            </m:den>
          </m:f>
          <m:r>
            <w:rPr>
              <w:rFonts w:ascii="Cambria Math" w:hAnsi="Cambria Math" w:cs="Times New Roman"/>
              <w:spacing w:val="8"/>
              <w:sz w:val="20"/>
              <w:szCs w:val="20"/>
            </w:rPr>
            <m:t>=1,27</m:t>
          </m:r>
        </m:oMath>
      </m:oMathPara>
    </w:p>
    <w:p w14:paraId="3CC466BB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Таким образом, разница в доходе составила 2,3 млн. у.е., к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эффициент опережения = 1,27 раза.</w:t>
      </w:r>
    </w:p>
    <w:p w14:paraId="55A5DE43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574C915F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2F71CBF8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Задача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11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 Ссуда в размере 250 000 р. выдана 23 января до 3 октября включительно под 13% годовых. Применить францу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з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скую методику для вычисления суммы, которую должен запл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тить должник в конце срока. Рассмотреть случаи простой и сложной процентных ставок.</w:t>
      </w:r>
    </w:p>
    <w:p w14:paraId="3BAAB67F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Решение: </w:t>
      </w:r>
    </w:p>
    <w:p w14:paraId="1F27F1F7" w14:textId="77777777" w:rsidR="000C5CFF" w:rsidRPr="00DE2791" w:rsidRDefault="000C5CFF" w:rsidP="00B6506B">
      <w:pPr>
        <w:pStyle w:val="a3"/>
        <w:numPr>
          <w:ilvl w:val="0"/>
          <w:numId w:val="1"/>
        </w:numPr>
        <w:ind w:left="0" w:firstLine="397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Рассмотрим случай для простой процентной ставки:</w:t>
      </w:r>
    </w:p>
    <w:p w14:paraId="5A7A63AD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Para>
        <m:oMath>
          <m:r>
            <w:rPr>
              <w:rFonts w:ascii="Cambria Math" w:hAnsi="Cambria Math" w:cs="Times New Roman"/>
              <w:spacing w:val="8"/>
              <w:sz w:val="20"/>
              <w:szCs w:val="20"/>
            </w:rPr>
            <m:t>S=P×</m:t>
          </m:r>
          <m:d>
            <m:d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dPr>
            <m:e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1+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  <w:spacing w:val="8"/>
                      <w:sz w:val="20"/>
                      <w:szCs w:val="20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t</m:t>
                  </m:r>
                </m:num>
                <m:den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K</m:t>
                  </m:r>
                </m:den>
              </m:f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×i</m:t>
              </m:r>
            </m:e>
          </m:d>
          <m:r>
            <w:rPr>
              <w:rFonts w:ascii="Cambria Math" w:hAnsi="Cambria Math" w:cs="Times New Roman"/>
              <w:spacing w:val="8"/>
              <w:sz w:val="20"/>
              <w:szCs w:val="20"/>
            </w:rPr>
            <m:t>=250000×</m:t>
          </m:r>
          <m:d>
            <m:d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dPr>
            <m:e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1+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  <w:spacing w:val="8"/>
                      <w:sz w:val="20"/>
                      <w:szCs w:val="20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253</m:t>
                  </m:r>
                </m:num>
                <m:den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360</m:t>
                  </m:r>
                </m:den>
              </m:f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×0,13</m:t>
              </m:r>
            </m:e>
          </m:d>
          <m:r>
            <w:rPr>
              <w:rFonts w:ascii="Cambria Math" w:hAnsi="Cambria Math" w:cs="Times New Roman"/>
              <w:spacing w:val="8"/>
              <w:sz w:val="20"/>
              <w:szCs w:val="20"/>
            </w:rPr>
            <m:t>=272840,3 руб.</m:t>
          </m:r>
        </m:oMath>
      </m:oMathPara>
    </w:p>
    <w:p w14:paraId="244EC09C" w14:textId="77777777" w:rsidR="000C5CFF" w:rsidRPr="00DE2791" w:rsidRDefault="000C5CFF" w:rsidP="00B6506B">
      <w:pPr>
        <w:pStyle w:val="a3"/>
        <w:numPr>
          <w:ilvl w:val="0"/>
          <w:numId w:val="1"/>
        </w:numPr>
        <w:ind w:left="0" w:firstLine="397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Рассмотрим случай для сложной процентной ставки:</w:t>
      </w:r>
    </w:p>
    <w:p w14:paraId="7C3FF590" w14:textId="693C5D54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Para>
        <m:oMath>
          <m:r>
            <w:rPr>
              <w:rFonts w:ascii="Cambria Math" w:hAnsi="Cambria Math" w:cs="Times New Roman"/>
              <w:spacing w:val="8"/>
              <w:sz w:val="20"/>
              <w:szCs w:val="20"/>
            </w:rPr>
            <m:t>S = P</m:t>
          </m:r>
          <m:sSup>
            <m:sSup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sSupPr>
            <m:e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×</m:t>
              </m:r>
              <m:d>
                <m:dPr>
                  <m:ctrlPr>
                    <w:rPr>
                      <w:rFonts w:ascii="Cambria Math" w:hAnsi="Cambria Math" w:cs="Times New Roman"/>
                      <w:i/>
                      <w:spacing w:val="8"/>
                      <w:sz w:val="20"/>
                      <w:szCs w:val="20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1 + i</m:t>
                  </m:r>
                </m:e>
              </m:d>
            </m:e>
            <m:sup>
              <m:f>
                <m:fPr>
                  <m:ctrlPr>
                    <w:rPr>
                      <w:rFonts w:ascii="Cambria Math" w:hAnsi="Cambria Math" w:cs="Times New Roman"/>
                      <w:i/>
                      <w:spacing w:val="8"/>
                      <w:sz w:val="20"/>
                      <w:szCs w:val="20"/>
                      <w:vertAlign w:val="superscript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  <w:vertAlign w:val="superscript"/>
                    </w:rPr>
                    <m:t>t</m:t>
                  </m:r>
                </m:num>
                <m:den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  <w:vertAlign w:val="superscript"/>
                    </w:rPr>
                    <m:t>K</m:t>
                  </m:r>
                </m:den>
              </m:f>
            </m:sup>
          </m:sSup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 = 250000×</m:t>
          </m:r>
          <m:sSup>
            <m:sSup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sSupPr>
            <m:e>
              <m:d>
                <m:dPr>
                  <m:ctrlPr>
                    <w:rPr>
                      <w:rFonts w:ascii="Cambria Math" w:hAnsi="Cambria Math" w:cs="Times New Roman"/>
                      <w:i/>
                      <w:spacing w:val="8"/>
                      <w:sz w:val="20"/>
                      <w:szCs w:val="20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1 + 0,13</m:t>
                  </m:r>
                </m:e>
              </m:d>
            </m:e>
            <m:sup>
              <m:f>
                <m:fPr>
                  <m:ctrlPr>
                    <w:rPr>
                      <w:rFonts w:ascii="Cambria Math" w:hAnsi="Cambria Math" w:cs="Times New Roman"/>
                      <w:i/>
                      <w:spacing w:val="8"/>
                      <w:sz w:val="20"/>
                      <w:szCs w:val="20"/>
                      <w:vertAlign w:val="superscript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  <w:vertAlign w:val="superscript"/>
                    </w:rPr>
                    <m:t>253</m:t>
                  </m:r>
                </m:num>
                <m:den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  <w:vertAlign w:val="superscript"/>
                    </w:rPr>
                    <m:t>360</m:t>
                  </m:r>
                </m:den>
              </m:f>
            </m:sup>
          </m:sSup>
          <m:r>
            <w:rPr>
              <w:rFonts w:ascii="Cambria Math" w:hAnsi="Cambria Math" w:cs="Times New Roman"/>
              <w:spacing w:val="8"/>
              <w:sz w:val="20"/>
              <w:szCs w:val="20"/>
            </w:rPr>
            <m:t>= 272329,64 руб.</m:t>
          </m:r>
        </m:oMath>
      </m:oMathPara>
    </w:p>
    <w:p w14:paraId="3CBC8DCC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Таким образом, наращение по сложной процентной ставке (272329,64 руб.) в течение срока меньше года дает меньший 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зультат, чем наращение по простым процентам (272840,3 руб.). </w:t>
      </w:r>
    </w:p>
    <w:p w14:paraId="2898A7F3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036FCAC8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72C3024A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Задача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12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 Определить наиболее эффективное вложение д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нежных средств в объеме 15 000 р., если существуют такие вар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анты:</w:t>
      </w:r>
    </w:p>
    <w:p w14:paraId="3E3BD475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 xml:space="preserve">1) сроком на 2 года, доход в виде простой процентной ставки 20%; </w:t>
      </w:r>
    </w:p>
    <w:p w14:paraId="185264D9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2) по сложной ставке 12% с годовой капитализацией.</w:t>
      </w:r>
    </w:p>
    <w:p w14:paraId="2BF3923B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Решение.</w:t>
      </w:r>
    </w:p>
    <w:p w14:paraId="3A3D9A28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1. Простые проценты:</w:t>
      </w:r>
    </w:p>
    <w:p w14:paraId="684FB743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>S=P×(1+n×i)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; </w:t>
      </w:r>
      <m:oMath>
        <m:r>
          <w:rPr>
            <w:rFonts w:ascii="Cambria Math" w:hAnsi="Cambria Math" w:cs="Times New Roman"/>
            <w:spacing w:val="8"/>
            <w:sz w:val="20"/>
            <w:szCs w:val="20"/>
          </w:rPr>
          <m:t>S=15000×(1+2×0,2)=21000 руб.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55367129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2. Сложные проценты:</w:t>
      </w:r>
    </w:p>
    <w:p w14:paraId="24A01A59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>S=P×(1+i)×n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; </w:t>
      </w:r>
      <m:oMath>
        <m:r>
          <w:rPr>
            <w:rFonts w:ascii="Cambria Math" w:hAnsi="Cambria Math" w:cs="Times New Roman"/>
            <w:spacing w:val="8"/>
            <w:sz w:val="20"/>
            <w:szCs w:val="20"/>
          </w:rPr>
          <m:t>S=15000×(1+0,2)×2 =21600 руб.</m:t>
        </m:r>
      </m:oMath>
    </w:p>
    <w:p w14:paraId="2D1F83C0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Ответ: Более эффективный вариант вложения средств – это тот, который дает большую наращенную сумму, следовательно, более интересен будет вариант вложения средств по сложной процентной ставке 12% годовых. Такая финансовая операция обеспечит накопление в размере 21 600 руб.</w:t>
      </w:r>
    </w:p>
    <w:p w14:paraId="2D0E382A" w14:textId="77777777" w:rsidR="000C5CFF" w:rsidRDefault="000C5CFF" w:rsidP="00B6506B">
      <w:pPr>
        <w:ind w:firstLine="397"/>
        <w:jc w:val="both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74A33867" w14:textId="77777777" w:rsidR="008210C8" w:rsidRPr="00DE2791" w:rsidRDefault="008210C8" w:rsidP="00B6506B">
      <w:pPr>
        <w:ind w:firstLine="397"/>
        <w:jc w:val="both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158D6DD0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Задача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13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 Наращенная сумма составляет 6 млн. руб., пр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центная ставка – 4 % годовых, срок хранения – 20 лет. Опред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лите первоначальную сумму денег по простым и сложным пр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центам.</w:t>
      </w:r>
    </w:p>
    <w:p w14:paraId="6DBA9422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Решение.</w:t>
      </w:r>
    </w:p>
    <w:p w14:paraId="29D1D8CF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1. Первоначальная сумма денег по простым процентам:</w:t>
      </w:r>
    </w:p>
    <w:p w14:paraId="72774BCC" w14:textId="77777777" w:rsidR="000C5CFF" w:rsidRPr="00DE2791" w:rsidRDefault="000C5CFF" w:rsidP="00B6506B">
      <w:pPr>
        <w:ind w:firstLine="397"/>
        <w:jc w:val="center"/>
        <w:rPr>
          <w:rFonts w:ascii="Times New Roman" w:hAnsi="Times New Roman" w:cs="Times New Roman"/>
          <w:spacing w:val="8"/>
          <w:sz w:val="20"/>
          <w:szCs w:val="20"/>
        </w:rPr>
      </w:pPr>
      <m:oMathPara>
        <m:oMath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P= 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S</m:t>
              </m:r>
            </m:num>
            <m:den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1+n×i</m:t>
              </m:r>
            </m:den>
          </m:f>
          <m:r>
            <m:rPr>
              <m:sty m:val="p"/>
            </m:rP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= 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6</m:t>
              </m:r>
            </m:num>
            <m:den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1+20 × 0,04</m:t>
              </m:r>
            </m:den>
          </m:f>
          <m:r>
            <m:rPr>
              <m:sty m:val="p"/>
            </m:rP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 = 3,33 млн. руб.</m:t>
          </m:r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 </m:t>
          </m:r>
        </m:oMath>
      </m:oMathPara>
    </w:p>
    <w:p w14:paraId="65A3BFB4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2. Первоначальная сумма денег по сложным процентам:</w:t>
      </w:r>
    </w:p>
    <w:p w14:paraId="55FE3A20" w14:textId="77777777" w:rsidR="000C5CFF" w:rsidRPr="00DE2791" w:rsidRDefault="000C5CFF" w:rsidP="00B6506B">
      <w:pPr>
        <w:ind w:firstLine="397"/>
        <w:jc w:val="center"/>
        <w:rPr>
          <w:rFonts w:ascii="Times New Roman" w:hAnsi="Times New Roman" w:cs="Times New Roman"/>
          <w:spacing w:val="8"/>
          <w:sz w:val="20"/>
          <w:szCs w:val="20"/>
        </w:rPr>
      </w:pPr>
      <m:oMathPara>
        <m:oMath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P= 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S</m:t>
              </m:r>
            </m:num>
            <m:den>
              <m:sSup>
                <m:sSupPr>
                  <m:ctrlPr>
                    <w:rPr>
                      <w:rFonts w:ascii="Cambria Math" w:hAnsi="Cambria Math" w:cs="Times New Roman"/>
                      <w:i/>
                      <w:spacing w:val="8"/>
                      <w:sz w:val="20"/>
                      <w:szCs w:val="20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(1+i)</m:t>
                  </m:r>
                </m:e>
                <m:sup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n</m:t>
                  </m:r>
                </m:sup>
              </m:sSup>
            </m:den>
          </m:f>
          <m:r>
            <m:rPr>
              <m:sty m:val="p"/>
            </m:rP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= 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6</m:t>
              </m:r>
            </m:num>
            <m:den>
              <m:sSup>
                <m:sSupPr>
                  <m:ctrlPr>
                    <w:rPr>
                      <w:rFonts w:ascii="Cambria Math" w:hAnsi="Cambria Math" w:cs="Times New Roman"/>
                      <w:i/>
                      <w:spacing w:val="8"/>
                      <w:sz w:val="20"/>
                      <w:szCs w:val="20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(1+0,04)</m:t>
                  </m:r>
                </m:e>
                <m:sup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20</m:t>
                  </m:r>
                </m:sup>
              </m:sSup>
            </m:den>
          </m:f>
          <m:r>
            <m:rPr>
              <m:sty m:val="p"/>
            </m:rP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  = 2,7 млн. руб.</m:t>
          </m:r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 </m:t>
          </m:r>
        </m:oMath>
      </m:oMathPara>
    </w:p>
    <w:p w14:paraId="1508C062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Таким образом, чтобы через двадцать лет получить 6 млн. у.е., то в случае простых процентов требуется вложить 3,33 млн. у.е., а в случае наращения по сложным процента – 2,7 млн. у.е.</w:t>
      </w:r>
    </w:p>
    <w:p w14:paraId="0BC93284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40A3AD4C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623C110D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Задача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14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 По формуле соотношения двух ставок определите учетную (рекурсивную) простую и сложную ставки на основе заданной декурсивной ставки 4 % при условии, что срок ссуды равен 20 годам.</w:t>
      </w:r>
    </w:p>
    <w:p w14:paraId="356714C3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Решение:</w:t>
      </w:r>
    </w:p>
    <w:p w14:paraId="4E944C0A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Рекурсивная (учетная) ставка на основе декурсивной ставки равна:</w:t>
      </w:r>
    </w:p>
    <w:p w14:paraId="2A35F540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а) по простым процентам:</w:t>
      </w:r>
    </w:p>
    <w:p w14:paraId="730E5504" w14:textId="77777777" w:rsidR="000C5CFF" w:rsidRPr="00DE2791" w:rsidRDefault="000C5CFF" w:rsidP="00B6506B">
      <w:pPr>
        <w:ind w:firstLine="397"/>
        <w:jc w:val="center"/>
        <w:rPr>
          <w:rFonts w:ascii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</w:rPr>
          <m:t xml:space="preserve">d= </m:t>
        </m:r>
        <m:f>
          <m:fPr>
            <m:ctrlPr>
              <w:rPr>
                <w:rFonts w:ascii="Cambria Math" w:hAnsi="Cambria Math" w:cs="Times New Roman"/>
                <w:i/>
                <w:spacing w:val="8"/>
              </w:rPr>
            </m:ctrlPr>
          </m:fPr>
          <m:num>
            <m:r>
              <w:rPr>
                <w:rFonts w:ascii="Cambria Math" w:hAnsi="Cambria Math" w:cs="Times New Roman"/>
                <w:spacing w:val="8"/>
              </w:rPr>
              <m:t>i</m:t>
            </m:r>
          </m:num>
          <m:den>
            <m:r>
              <w:rPr>
                <w:rFonts w:ascii="Cambria Math" w:hAnsi="Cambria Math" w:cs="Times New Roman"/>
                <w:spacing w:val="8"/>
              </w:rPr>
              <m:t>1+n×i</m:t>
            </m:r>
          </m:den>
        </m:f>
        <m:r>
          <m:rPr>
            <m:sty m:val="p"/>
          </m:rPr>
          <w:rPr>
            <w:rFonts w:ascii="Cambria Math" w:hAnsi="Cambria Math" w:cs="Times New Roman"/>
            <w:spacing w:val="8"/>
          </w:rPr>
          <m:t xml:space="preserve">= </m:t>
        </m:r>
        <m:f>
          <m:fPr>
            <m:ctrlPr>
              <w:rPr>
                <w:rFonts w:ascii="Cambria Math" w:hAnsi="Cambria Math" w:cs="Times New Roman"/>
                <w:i/>
                <w:spacing w:val="8"/>
              </w:rPr>
            </m:ctrlPr>
          </m:fPr>
          <m:num>
            <m:r>
              <w:rPr>
                <w:rFonts w:ascii="Cambria Math" w:hAnsi="Cambria Math" w:cs="Times New Roman"/>
                <w:spacing w:val="8"/>
              </w:rPr>
              <m:t>0,04</m:t>
            </m:r>
          </m:num>
          <m:den>
            <m:r>
              <w:rPr>
                <w:rFonts w:ascii="Cambria Math" w:hAnsi="Cambria Math" w:cs="Times New Roman"/>
                <w:spacing w:val="8"/>
              </w:rPr>
              <m:t>1+20 × 0,04</m:t>
            </m:r>
          </m:den>
        </m:f>
        <m:r>
          <m:rPr>
            <m:sty m:val="p"/>
          </m:rPr>
          <w:rPr>
            <w:rFonts w:ascii="Cambria Math" w:hAnsi="Cambria Math" w:cs="Times New Roman"/>
            <w:spacing w:val="8"/>
          </w:rPr>
          <m:t xml:space="preserve"> = </m:t>
        </m:r>
        <m:r>
          <m:rPr>
            <m:sty m:val="p"/>
          </m:rPr>
          <w:rPr>
            <w:rFonts w:ascii="Cambria Math" w:hAnsi="Cambria Math" w:cs="Times New Roman"/>
            <w:spacing w:val="8"/>
            <w:sz w:val="20"/>
            <w:szCs w:val="20"/>
          </w:rPr>
          <m:t>0,222</m:t>
        </m:r>
        <m:r>
          <w:rPr>
            <w:rFonts w:ascii="Cambria Math" w:hAnsi="Cambria Math" w:cs="Times New Roman"/>
            <w:spacing w:val="8"/>
          </w:rPr>
          <m:t xml:space="preserve"> </m:t>
        </m:r>
      </m:oMath>
      <w:r w:rsidRPr="00DE2791">
        <w:rPr>
          <w:rFonts w:ascii="Times New Roman" w:hAnsi="Times New Roman" w:cs="Times New Roman"/>
          <w:spacing w:val="8"/>
        </w:rPr>
        <w:t xml:space="preserve">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или 2,22%</w:t>
      </w:r>
    </w:p>
    <w:p w14:paraId="07E06036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>б) по сложным процентам:</w:t>
      </w:r>
    </w:p>
    <w:p w14:paraId="45D79E81" w14:textId="77777777" w:rsidR="000C5CFF" w:rsidRPr="00DE2791" w:rsidRDefault="000C5CFF" w:rsidP="00B6506B">
      <w:pPr>
        <w:tabs>
          <w:tab w:val="left" w:pos="5529"/>
        </w:tabs>
        <w:ind w:firstLine="397"/>
        <w:jc w:val="center"/>
        <w:rPr>
          <w:rFonts w:ascii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</w:rPr>
          <m:t xml:space="preserve">d= </m:t>
        </m:r>
        <m:f>
          <m:fPr>
            <m:ctrlPr>
              <w:rPr>
                <w:rFonts w:ascii="Cambria Math" w:hAnsi="Cambria Math" w:cs="Times New Roman"/>
                <w:i/>
                <w:spacing w:val="8"/>
              </w:rPr>
            </m:ctrlPr>
          </m:fPr>
          <m:num>
            <m:r>
              <w:rPr>
                <w:rFonts w:ascii="Cambria Math" w:hAnsi="Cambria Math" w:cs="Times New Roman"/>
                <w:spacing w:val="8"/>
              </w:rPr>
              <m:t>i</m:t>
            </m:r>
          </m:num>
          <m:den>
            <m:sSup>
              <m:sSupPr>
                <m:ctrlPr>
                  <w:rPr>
                    <w:rFonts w:ascii="Cambria Math" w:hAnsi="Cambria Math" w:cs="Times New Roman"/>
                    <w:i/>
                    <w:spacing w:val="8"/>
                  </w:rPr>
                </m:ctrlPr>
              </m:sSupPr>
              <m:e>
                <m:r>
                  <w:rPr>
                    <w:rFonts w:ascii="Cambria Math" w:hAnsi="Cambria Math" w:cs="Times New Roman"/>
                    <w:spacing w:val="8"/>
                  </w:rPr>
                  <m:t>(1+i)</m:t>
                </m:r>
              </m:e>
              <m:sup>
                <m:r>
                  <w:rPr>
                    <w:rFonts w:ascii="Cambria Math" w:hAnsi="Cambria Math" w:cs="Times New Roman"/>
                    <w:spacing w:val="8"/>
                  </w:rPr>
                  <m:t>n</m:t>
                </m:r>
              </m:sup>
            </m:sSup>
          </m:den>
        </m:f>
        <m:r>
          <m:rPr>
            <m:sty m:val="p"/>
          </m:rPr>
          <w:rPr>
            <w:rFonts w:ascii="Cambria Math" w:hAnsi="Cambria Math" w:cs="Times New Roman"/>
            <w:spacing w:val="8"/>
            <w:sz w:val="20"/>
            <w:szCs w:val="20"/>
          </w:rPr>
          <m:t xml:space="preserve">= </m:t>
        </m:r>
        <m:f>
          <m:fPr>
            <m:ctrlPr>
              <w:rPr>
                <w:rFonts w:ascii="Cambria Math" w:hAnsi="Cambria Math" w:cs="Times New Roman"/>
                <w:i/>
                <w:spacing w:val="8"/>
              </w:rPr>
            </m:ctrlPr>
          </m:fPr>
          <m:num>
            <m:r>
              <w:rPr>
                <w:rFonts w:ascii="Cambria Math" w:hAnsi="Cambria Math" w:cs="Times New Roman"/>
                <w:spacing w:val="8"/>
              </w:rPr>
              <m:t>0,04</m:t>
            </m:r>
          </m:num>
          <m:den>
            <m:sSup>
              <m:sSupPr>
                <m:ctrlPr>
                  <w:rPr>
                    <w:rFonts w:ascii="Cambria Math" w:hAnsi="Cambria Math" w:cs="Times New Roman"/>
                    <w:i/>
                    <w:spacing w:val="8"/>
                  </w:rPr>
                </m:ctrlPr>
              </m:sSupPr>
              <m:e>
                <m:r>
                  <w:rPr>
                    <w:rFonts w:ascii="Cambria Math" w:hAnsi="Cambria Math" w:cs="Times New Roman"/>
                    <w:spacing w:val="8"/>
                  </w:rPr>
                  <m:t>(1+0,04)</m:t>
                </m:r>
              </m:e>
              <m:sup>
                <m:r>
                  <w:rPr>
                    <w:rFonts w:ascii="Cambria Math" w:hAnsi="Cambria Math" w:cs="Times New Roman"/>
                    <w:spacing w:val="8"/>
                  </w:rPr>
                  <m:t>20</m:t>
                </m:r>
              </m:sup>
            </m:sSup>
          </m:den>
        </m:f>
        <m:r>
          <w:rPr>
            <w:rFonts w:ascii="Cambria Math" w:hAnsi="Cambria Math" w:cs="Times New Roman"/>
            <w:spacing w:val="8"/>
          </w:rPr>
          <m:t xml:space="preserve"> </m:t>
        </m:r>
        <m:r>
          <m:rPr>
            <m:sty m:val="p"/>
          </m:rPr>
          <w:rPr>
            <w:rFonts w:ascii="Cambria Math" w:hAnsi="Cambria Math" w:cs="Times New Roman"/>
            <w:spacing w:val="8"/>
          </w:rPr>
          <m:t xml:space="preserve"> = </m:t>
        </m:r>
        <m:r>
          <m:rPr>
            <m:sty m:val="p"/>
          </m:rPr>
          <w:rPr>
            <w:rFonts w:ascii="Cambria Math" w:hAnsi="Cambria Math" w:cs="Times New Roman"/>
            <w:spacing w:val="8"/>
            <w:sz w:val="20"/>
            <w:szCs w:val="20"/>
          </w:rPr>
          <m:t xml:space="preserve">0,0384 </m:t>
        </m:r>
        <m:r>
          <w:rPr>
            <w:rFonts w:ascii="Cambria Math" w:hAnsi="Cambria Math" w:cs="Times New Roman"/>
            <w:spacing w:val="8"/>
          </w:rPr>
          <m:t xml:space="preserve"> 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или 3,84%</w:t>
      </w:r>
    </w:p>
    <w:p w14:paraId="7BE89F1D" w14:textId="77777777" w:rsidR="000C5CFF" w:rsidRPr="00DE2791" w:rsidRDefault="000C5CFF" w:rsidP="00B6506B">
      <w:pPr>
        <w:ind w:firstLine="397"/>
        <w:jc w:val="center"/>
        <w:rPr>
          <w:rFonts w:ascii="Times New Roman" w:hAnsi="Times New Roman" w:cs="Times New Roman"/>
          <w:spacing w:val="8"/>
          <w:sz w:val="20"/>
          <w:szCs w:val="20"/>
        </w:rPr>
      </w:pPr>
    </w:p>
    <w:p w14:paraId="262D1D17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Ответ: рекурсивная ставка по простым и сложным процентам составила 2,22 и 3,84 процентов соответственно.</w:t>
      </w:r>
    </w:p>
    <w:p w14:paraId="2BC1B115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40B32F2C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35257BD5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Задача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15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 Через 6 месяцев с момента выдачи ссуды зае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м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щик уплатил кредитору 21 400 р. Кредит предоставлялся под 14% годовых. Определить сумму кредита и сумму дисконта.</w:t>
      </w:r>
    </w:p>
    <w:p w14:paraId="7A0C73D7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Решение.</w:t>
      </w:r>
    </w:p>
    <w:p w14:paraId="4AC4FAA9" w14:textId="6FAAD949" w:rsidR="000C5CFF" w:rsidRPr="00DE2791" w:rsidRDefault="008F6A69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>Р =</m:t>
        </m:r>
        <m:f>
          <m:f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fPr>
          <m:num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21400</m:t>
            </m:r>
          </m:num>
          <m:den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 xml:space="preserve">1 + </m:t>
            </m:r>
            <m:d>
              <m:d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dPr>
              <m:e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0,14 ×</m:t>
                </m:r>
                <m:f>
                  <m:fPr>
                    <m:ctrlPr>
                      <w:rPr>
                        <w:rFonts w:ascii="Cambria Math" w:hAnsi="Cambria Math" w:cs="Times New Roman"/>
                        <w:i/>
                        <w:spacing w:val="8"/>
                        <w:sz w:val="20"/>
                        <w:szCs w:val="20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pacing w:val="8"/>
                        <w:sz w:val="20"/>
                        <w:szCs w:val="20"/>
                      </w:rPr>
                      <m:t>6</m:t>
                    </m:r>
                  </m:num>
                  <m:den>
                    <m:r>
                      <w:rPr>
                        <w:rFonts w:ascii="Cambria Math" w:hAnsi="Cambria Math" w:cs="Times New Roman"/>
                        <w:spacing w:val="8"/>
                        <w:sz w:val="20"/>
                        <w:szCs w:val="20"/>
                      </w:rPr>
                      <m:t>12</m:t>
                    </m:r>
                  </m:den>
                </m:f>
              </m:e>
            </m:d>
          </m:den>
        </m:f>
        <m:r>
          <w:rPr>
            <w:rFonts w:ascii="Cambria Math" w:hAnsi="Cambria Math" w:cs="Times New Roman"/>
            <w:spacing w:val="8"/>
            <w:sz w:val="20"/>
            <w:szCs w:val="20"/>
          </w:rPr>
          <m:t>= 20 000 руб.</m:t>
        </m:r>
      </m:oMath>
      <w:r w:rsidR="000C5CFF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01D11378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>D = 21400 – 20 000 = 1 400 руб.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4CE48F8D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Ответ: сумма кредита равна 20 000 руб., а сумма дисконта 1400 руб.</w:t>
      </w:r>
    </w:p>
    <w:p w14:paraId="7763ED76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4F99C585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593B70AF" w14:textId="35A369AA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Задача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16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 Инвестор намерен положить деньги в банк под 20% годовых с целью накопления через два года 500 тыс. р</w:t>
      </w:r>
      <w:r w:rsidR="008F6A69">
        <w:rPr>
          <w:rFonts w:ascii="Times New Roman" w:hAnsi="Times New Roman" w:cs="Times New Roman"/>
          <w:spacing w:val="8"/>
          <w:sz w:val="20"/>
          <w:szCs w:val="20"/>
        </w:rPr>
        <w:t>уб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 Определить сумму вклада в случае простых и сложных проце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тов.</w:t>
      </w:r>
    </w:p>
    <w:p w14:paraId="585EBC98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Решение.</w:t>
      </w:r>
    </w:p>
    <w:p w14:paraId="4575F6F3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1. Рассчитаем для случая простых процентов и получим:</w:t>
      </w:r>
    </w:p>
    <w:p w14:paraId="598F990C" w14:textId="21F6B631" w:rsidR="000C5CFF" w:rsidRPr="00DE2791" w:rsidRDefault="008F6A69" w:rsidP="00B6506B">
      <w:pPr>
        <w:ind w:firstLine="397"/>
        <w:jc w:val="both"/>
        <w:rPr>
          <w:rFonts w:ascii="Cambria Math" w:hAnsi="Cambria Math" w:cs="Times New Roman"/>
          <w:spacing w:val="8"/>
          <w:sz w:val="20"/>
          <w:szCs w:val="20"/>
          <w:oMath/>
        </w:rPr>
      </w:pPr>
      <m:oMath>
        <m:r>
          <w:rPr>
            <w:rFonts w:ascii="Cambria Math" w:hAnsi="Cambria Math" w:cs="Times New Roman"/>
            <w:spacing w:val="8"/>
            <w:sz w:val="22"/>
            <w:szCs w:val="22"/>
          </w:rPr>
          <m:t>Р =</m:t>
        </m:r>
        <m:f>
          <m:fPr>
            <m:ctrlPr>
              <w:rPr>
                <w:rFonts w:ascii="Cambria Math" w:hAnsi="Cambria Math" w:cs="Times New Roman"/>
                <w:i/>
                <w:spacing w:val="8"/>
                <w:sz w:val="22"/>
                <w:szCs w:val="22"/>
              </w:rPr>
            </m:ctrlPr>
          </m:fPr>
          <m:num>
            <m:r>
              <w:rPr>
                <w:rFonts w:ascii="Cambria Math" w:hAnsi="Cambria Math" w:cs="Times New Roman"/>
                <w:spacing w:val="8"/>
                <w:sz w:val="22"/>
                <w:szCs w:val="22"/>
              </w:rPr>
              <m:t>500</m:t>
            </m:r>
          </m:num>
          <m:den>
            <m:r>
              <w:rPr>
                <w:rFonts w:ascii="Cambria Math" w:hAnsi="Cambria Math" w:cs="Times New Roman"/>
                <w:spacing w:val="8"/>
                <w:sz w:val="22"/>
                <w:szCs w:val="22"/>
              </w:rPr>
              <m:t>1+ 2 × 0,2</m:t>
            </m:r>
          </m:den>
        </m:f>
        <m:r>
          <w:rPr>
            <w:rFonts w:ascii="Cambria Math" w:hAnsi="Cambria Math" w:cs="Times New Roman"/>
            <w:spacing w:val="8"/>
            <w:sz w:val="22"/>
            <w:szCs w:val="22"/>
          </w:rPr>
          <m:t>= 357,1429 тыс. руб.</m:t>
        </m:r>
      </m:oMath>
      <w:r w:rsidR="000C5CFF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74EF5A37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2. Рассчитаем для случая сложных процентов и получим:</w:t>
      </w:r>
    </w:p>
    <w:p w14:paraId="1D64EFA9" w14:textId="5C269A0A" w:rsidR="000C5CFF" w:rsidRPr="00DE2791" w:rsidRDefault="008F6A69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  <w:sz w:val="22"/>
            <w:szCs w:val="22"/>
          </w:rPr>
          <m:t>Р =</m:t>
        </m:r>
        <m:f>
          <m:fPr>
            <m:ctrlPr>
              <w:rPr>
                <w:rFonts w:ascii="Cambria Math" w:hAnsi="Cambria Math" w:cs="Times New Roman"/>
                <w:i/>
                <w:spacing w:val="8"/>
                <w:sz w:val="22"/>
                <w:szCs w:val="22"/>
              </w:rPr>
            </m:ctrlPr>
          </m:fPr>
          <m:num>
            <m:r>
              <w:rPr>
                <w:rFonts w:ascii="Cambria Math" w:hAnsi="Cambria Math" w:cs="Times New Roman"/>
                <w:spacing w:val="8"/>
                <w:sz w:val="22"/>
                <w:szCs w:val="22"/>
              </w:rPr>
              <m:t>500</m:t>
            </m:r>
          </m:num>
          <m:den>
            <m:sSup>
              <m:sSupPr>
                <m:ctrlPr>
                  <w:rPr>
                    <w:rFonts w:ascii="Cambria Math" w:hAnsi="Cambria Math" w:cs="Times New Roman"/>
                    <w:i/>
                    <w:spacing w:val="8"/>
                    <w:sz w:val="22"/>
                    <w:szCs w:val="22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 w:cs="Times New Roman"/>
                        <w:i/>
                        <w:spacing w:val="8"/>
                        <w:sz w:val="22"/>
                        <w:szCs w:val="22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pacing w:val="8"/>
                        <w:sz w:val="22"/>
                        <w:szCs w:val="22"/>
                      </w:rPr>
                      <m:t>1+ 0,2</m:t>
                    </m:r>
                  </m:e>
                </m:d>
              </m:e>
              <m:sup>
                <m:r>
                  <w:rPr>
                    <w:rFonts w:ascii="Cambria Math" w:hAnsi="Cambria Math" w:cs="Times New Roman"/>
                    <w:spacing w:val="8"/>
                    <w:sz w:val="22"/>
                    <w:szCs w:val="22"/>
                    <w:vertAlign w:val="superscript"/>
                  </w:rPr>
                  <m:t>2</m:t>
                </m:r>
              </m:sup>
            </m:sSup>
          </m:den>
        </m:f>
        <m:r>
          <w:rPr>
            <w:rFonts w:ascii="Cambria Math" w:hAnsi="Cambria Math" w:cs="Times New Roman"/>
            <w:spacing w:val="8"/>
            <w:sz w:val="22"/>
            <w:szCs w:val="22"/>
          </w:rPr>
          <m:t>= 347,2222 тыс. руб.</m:t>
        </m:r>
      </m:oMath>
      <w:r w:rsidR="000C5CFF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444AEDA7" w14:textId="374964E9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Ответ: 357,1429 тыс. р. (для простых процентов), 347,2222 тыс. руб. (для сложных процентов). Это означает, что при 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пользовании простой </w:t>
      </w:r>
      <w:r w:rsidR="00E651BD" w:rsidRPr="00DE2791">
        <w:rPr>
          <w:rFonts w:ascii="Times New Roman" w:hAnsi="Times New Roman" w:cs="Times New Roman"/>
          <w:spacing w:val="8"/>
          <w:sz w:val="20"/>
          <w:szCs w:val="20"/>
        </w:rPr>
        <w:t>процентной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ставки при прочих равных у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ловиях инвестор для накопления </w:t>
      </w:r>
      <w:r w:rsidR="00E651BD" w:rsidRPr="00DE2791">
        <w:rPr>
          <w:rFonts w:ascii="Times New Roman" w:hAnsi="Times New Roman" w:cs="Times New Roman"/>
          <w:spacing w:val="8"/>
          <w:sz w:val="20"/>
          <w:szCs w:val="20"/>
        </w:rPr>
        <w:t>необходимой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суммы должен положить большую сумму, нежели при использовании </w:t>
      </w:r>
      <w:r w:rsidR="00E651BD" w:rsidRPr="00DE2791">
        <w:rPr>
          <w:rFonts w:ascii="Times New Roman" w:hAnsi="Times New Roman" w:cs="Times New Roman"/>
          <w:spacing w:val="8"/>
          <w:sz w:val="20"/>
          <w:szCs w:val="20"/>
        </w:rPr>
        <w:t>сложной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ставки.</w:t>
      </w:r>
    </w:p>
    <w:p w14:paraId="098BEF8C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58717319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13596A7D" w14:textId="4A070605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Задача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17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 Определить современное значение суммы в 120 000 руб., которая будет выплачена через 2 года, при использов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нии </w:t>
      </w:r>
      <w:r w:rsidR="00E651BD" w:rsidRPr="00DE2791">
        <w:rPr>
          <w:rFonts w:ascii="Times New Roman" w:hAnsi="Times New Roman" w:cs="Times New Roman"/>
          <w:spacing w:val="8"/>
          <w:sz w:val="20"/>
          <w:szCs w:val="20"/>
        </w:rPr>
        <w:t>сложной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E651BD" w:rsidRPr="00DE2791">
        <w:rPr>
          <w:rFonts w:ascii="Times New Roman" w:hAnsi="Times New Roman" w:cs="Times New Roman"/>
          <w:spacing w:val="8"/>
          <w:sz w:val="20"/>
          <w:szCs w:val="20"/>
        </w:rPr>
        <w:t>уч</w:t>
      </w:r>
      <w:r w:rsidR="00176FE6">
        <w:rPr>
          <w:rFonts w:ascii="Times New Roman" w:hAnsi="Times New Roman" w:cs="Times New Roman"/>
          <w:spacing w:val="8"/>
          <w:sz w:val="20"/>
          <w:szCs w:val="20"/>
        </w:rPr>
        <w:t>е</w:t>
      </w:r>
      <w:r w:rsidR="00E651BD" w:rsidRPr="00DE2791">
        <w:rPr>
          <w:rFonts w:ascii="Times New Roman" w:hAnsi="Times New Roman" w:cs="Times New Roman"/>
          <w:spacing w:val="8"/>
          <w:sz w:val="20"/>
          <w:szCs w:val="20"/>
        </w:rPr>
        <w:t>тной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ставки 40% годовых.</w:t>
      </w:r>
    </w:p>
    <w:p w14:paraId="6857002B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Решение.</w:t>
      </w:r>
    </w:p>
    <w:p w14:paraId="6CAE6BC0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Para>
        <m:oMath>
          <m:r>
            <w:rPr>
              <w:rFonts w:ascii="Cambria Math" w:hAnsi="Cambria Math" w:cs="Times New Roman"/>
              <w:spacing w:val="8"/>
              <w:sz w:val="20"/>
              <w:szCs w:val="20"/>
            </w:rPr>
            <w:lastRenderedPageBreak/>
            <m:t>P = S×</m:t>
          </m:r>
          <m:sSup>
            <m:sSup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sSupPr>
            <m:e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(1 - d)</m:t>
              </m:r>
            </m:e>
            <m:sup>
              <m:r>
                <w:rPr>
                  <w:rFonts w:ascii="Cambria Math" w:hAnsi="Cambria Math" w:cs="Times New Roman"/>
                  <w:spacing w:val="8"/>
                  <w:sz w:val="20"/>
                  <w:szCs w:val="20"/>
                  <w:vertAlign w:val="superscript"/>
                </w:rPr>
                <m:t>n</m:t>
              </m:r>
            </m:sup>
          </m:sSup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 = 120000× </m:t>
          </m:r>
          <m:sSup>
            <m:sSup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sSupPr>
            <m:e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(1 – 0,4)</m:t>
              </m:r>
            </m:e>
            <m:sup>
              <m:r>
                <w:rPr>
                  <w:rFonts w:ascii="Cambria Math" w:hAnsi="Cambria Math" w:cs="Times New Roman"/>
                  <w:spacing w:val="8"/>
                  <w:sz w:val="20"/>
                  <w:szCs w:val="20"/>
                  <w:vertAlign w:val="superscript"/>
                </w:rPr>
                <m:t>2</m:t>
              </m:r>
            </m:sup>
          </m:sSup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 = 43200 руб.</m:t>
          </m:r>
        </m:oMath>
      </m:oMathPara>
    </w:p>
    <w:p w14:paraId="7A68A7CC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Ответ: 43200 руб.</w:t>
      </w:r>
    </w:p>
    <w:p w14:paraId="1BFA317A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6848CC3E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4BD045D5" w14:textId="6D8F99B3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Задача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18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 Вексель на сумму 9000 р. предъявлен в банке за полгода до срока его погашения. Определить сумму, выплаче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ную владельцу векселя, и сумму дисконта для простой и </w:t>
      </w:r>
      <w:r w:rsidR="00E651BD" w:rsidRPr="00DE2791">
        <w:rPr>
          <w:rFonts w:ascii="Times New Roman" w:hAnsi="Times New Roman" w:cs="Times New Roman"/>
          <w:spacing w:val="8"/>
          <w:sz w:val="20"/>
          <w:szCs w:val="20"/>
        </w:rPr>
        <w:t>сложной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E651BD" w:rsidRPr="00DE2791">
        <w:rPr>
          <w:rFonts w:ascii="Times New Roman" w:hAnsi="Times New Roman" w:cs="Times New Roman"/>
          <w:spacing w:val="8"/>
          <w:sz w:val="20"/>
          <w:szCs w:val="20"/>
        </w:rPr>
        <w:t>учётной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ставки 20% годовых.</w:t>
      </w:r>
    </w:p>
    <w:p w14:paraId="1013D805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Решение.</w:t>
      </w:r>
    </w:p>
    <w:p w14:paraId="6452F0E9" w14:textId="3C804875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1. Для случая простой </w:t>
      </w:r>
      <w:r w:rsidR="004B22E1">
        <w:rPr>
          <w:rFonts w:ascii="Times New Roman" w:hAnsi="Times New Roman" w:cs="Times New Roman"/>
          <w:spacing w:val="8"/>
          <w:sz w:val="20"/>
          <w:szCs w:val="20"/>
        </w:rPr>
        <w:t>уче</w:t>
      </w:r>
      <w:r w:rsidR="00E651BD" w:rsidRPr="00DE2791">
        <w:rPr>
          <w:rFonts w:ascii="Times New Roman" w:hAnsi="Times New Roman" w:cs="Times New Roman"/>
          <w:spacing w:val="8"/>
          <w:sz w:val="20"/>
          <w:szCs w:val="20"/>
        </w:rPr>
        <w:t>тной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ставки:</w:t>
      </w:r>
    </w:p>
    <w:p w14:paraId="5CF10438" w14:textId="055337F2" w:rsidR="000C5CFF" w:rsidRPr="00DE2791" w:rsidRDefault="000A1971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Р = 9000× </m:t>
        </m:r>
        <m:d>
          <m:d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d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 xml:space="preserve">1 – </m:t>
            </m:r>
            <m:d>
              <m:d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 w:cs="Times New Roman"/>
                        <w:i/>
                        <w:spacing w:val="8"/>
                        <w:sz w:val="20"/>
                        <w:szCs w:val="20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pacing w:val="8"/>
                        <w:sz w:val="20"/>
                        <w:szCs w:val="20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 w:cs="Times New Roman"/>
                        <w:spacing w:val="8"/>
                        <w:sz w:val="20"/>
                        <w:szCs w:val="20"/>
                      </w:rPr>
                      <m:t>2</m:t>
                    </m:r>
                  </m:den>
                </m:f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× 0,2</m:t>
                </m:r>
              </m:e>
            </m:d>
          </m:e>
        </m:d>
        <m:r>
          <w:rPr>
            <w:rFonts w:ascii="Cambria Math" w:hAnsi="Cambria Math" w:cs="Times New Roman"/>
            <w:spacing w:val="8"/>
            <w:sz w:val="20"/>
            <w:szCs w:val="20"/>
          </w:rPr>
          <m:t>= 8100 руб.</m:t>
        </m:r>
      </m:oMath>
      <w:r w:rsidR="000C5CFF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253BAF90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Дисконт </w:t>
      </w:r>
      <m:oMath>
        <m:r>
          <w:rPr>
            <w:rFonts w:ascii="Cambria Math" w:hAnsi="Cambria Math" w:cs="Times New Roman"/>
            <w:spacing w:val="8"/>
            <w:sz w:val="20"/>
            <w:szCs w:val="20"/>
          </w:rPr>
          <m:t>D = S – P = 9000 – 8100 = 900 руб.</m:t>
        </m:r>
      </m:oMath>
    </w:p>
    <w:p w14:paraId="7DCAEB45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2. Для случая сложной ставки:</w:t>
      </w:r>
    </w:p>
    <w:p w14:paraId="6CB0AC9A" w14:textId="3F6C4079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>Р = 9000×</m:t>
        </m:r>
        <m:sSup>
          <m:sSup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pPr>
          <m:e>
            <m:d>
              <m:d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dPr>
              <m:e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1 – 0,2</m:t>
                </m:r>
              </m:e>
            </m:d>
          </m:e>
          <m:sup>
            <m:f>
              <m:f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  <w:vertAlign w:val="superscript"/>
                  </w:rPr>
                </m:ctrlPr>
              </m:fPr>
              <m:num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  <w:vertAlign w:val="superscript"/>
                  </w:rPr>
                  <m:t>1</m:t>
                </m:r>
              </m:num>
              <m:den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  <w:vertAlign w:val="superscript"/>
                  </w:rPr>
                  <m:t>2</m:t>
                </m:r>
              </m:den>
            </m:f>
          </m:sup>
        </m:sSup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 = 5760 руб.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50DA7792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Дисконт </w:t>
      </w:r>
      <m:oMath>
        <m:r>
          <w:rPr>
            <w:rFonts w:ascii="Cambria Math" w:hAnsi="Cambria Math" w:cs="Times New Roman"/>
            <w:spacing w:val="8"/>
            <w:sz w:val="20"/>
            <w:szCs w:val="20"/>
          </w:rPr>
          <m:t>D = S – P = 9000 – 5760 = 3240 руб.</m:t>
        </m:r>
      </m:oMath>
    </w:p>
    <w:p w14:paraId="6829FDF8" w14:textId="5DD1C9CC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Ответ: 8100 р</w:t>
      </w:r>
      <w:r w:rsidR="00867CBE">
        <w:rPr>
          <w:rFonts w:ascii="Times New Roman" w:hAnsi="Times New Roman" w:cs="Times New Roman"/>
          <w:spacing w:val="8"/>
          <w:sz w:val="20"/>
          <w:szCs w:val="20"/>
        </w:rPr>
        <w:t>уб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., 900 р</w:t>
      </w:r>
      <w:r w:rsidR="00867CBE">
        <w:rPr>
          <w:rFonts w:ascii="Times New Roman" w:hAnsi="Times New Roman" w:cs="Times New Roman"/>
          <w:spacing w:val="8"/>
          <w:sz w:val="20"/>
          <w:szCs w:val="20"/>
        </w:rPr>
        <w:t>уб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(для простой </w:t>
      </w:r>
      <w:r w:rsidR="00E651BD" w:rsidRPr="00DE2791">
        <w:rPr>
          <w:rFonts w:ascii="Times New Roman" w:hAnsi="Times New Roman" w:cs="Times New Roman"/>
          <w:spacing w:val="8"/>
          <w:sz w:val="20"/>
          <w:szCs w:val="20"/>
        </w:rPr>
        <w:t>уч</w:t>
      </w:r>
      <w:r w:rsidR="00867CBE">
        <w:rPr>
          <w:rFonts w:ascii="Times New Roman" w:hAnsi="Times New Roman" w:cs="Times New Roman"/>
          <w:spacing w:val="8"/>
          <w:sz w:val="20"/>
          <w:szCs w:val="20"/>
        </w:rPr>
        <w:t>е</w:t>
      </w:r>
      <w:r w:rsidR="00E651BD" w:rsidRPr="00DE2791">
        <w:rPr>
          <w:rFonts w:ascii="Times New Roman" w:hAnsi="Times New Roman" w:cs="Times New Roman"/>
          <w:spacing w:val="8"/>
          <w:sz w:val="20"/>
          <w:szCs w:val="20"/>
        </w:rPr>
        <w:t>тной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ставки); 5760 р</w:t>
      </w:r>
      <w:r w:rsidR="00867CBE">
        <w:rPr>
          <w:rFonts w:ascii="Times New Roman" w:hAnsi="Times New Roman" w:cs="Times New Roman"/>
          <w:spacing w:val="8"/>
          <w:sz w:val="20"/>
          <w:szCs w:val="20"/>
        </w:rPr>
        <w:t>уб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., 3240 р</w:t>
      </w:r>
      <w:r w:rsidR="00867CBE">
        <w:rPr>
          <w:rFonts w:ascii="Times New Roman" w:hAnsi="Times New Roman" w:cs="Times New Roman"/>
          <w:spacing w:val="8"/>
          <w:sz w:val="20"/>
          <w:szCs w:val="20"/>
        </w:rPr>
        <w:t>уб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(для </w:t>
      </w:r>
      <w:r w:rsidR="00E651BD" w:rsidRPr="00DE2791">
        <w:rPr>
          <w:rFonts w:ascii="Times New Roman" w:hAnsi="Times New Roman" w:cs="Times New Roman"/>
          <w:spacing w:val="8"/>
          <w:sz w:val="20"/>
          <w:szCs w:val="20"/>
        </w:rPr>
        <w:t>сложной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E651BD" w:rsidRPr="00DE2791">
        <w:rPr>
          <w:rFonts w:ascii="Times New Roman" w:hAnsi="Times New Roman" w:cs="Times New Roman"/>
          <w:spacing w:val="8"/>
          <w:sz w:val="20"/>
          <w:szCs w:val="20"/>
        </w:rPr>
        <w:t>уч</w:t>
      </w:r>
      <w:r w:rsidR="00867CBE">
        <w:rPr>
          <w:rFonts w:ascii="Times New Roman" w:hAnsi="Times New Roman" w:cs="Times New Roman"/>
          <w:spacing w:val="8"/>
          <w:sz w:val="20"/>
          <w:szCs w:val="20"/>
        </w:rPr>
        <w:t>е</w:t>
      </w:r>
      <w:r w:rsidR="00E651BD" w:rsidRPr="00DE2791">
        <w:rPr>
          <w:rFonts w:ascii="Times New Roman" w:hAnsi="Times New Roman" w:cs="Times New Roman"/>
          <w:spacing w:val="8"/>
          <w:sz w:val="20"/>
          <w:szCs w:val="20"/>
        </w:rPr>
        <w:t>тной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ставки). Это значит, что владелец при учете векселя по </w:t>
      </w:r>
      <w:r w:rsidR="00E651BD" w:rsidRPr="00DE2791">
        <w:rPr>
          <w:rFonts w:ascii="Times New Roman" w:hAnsi="Times New Roman" w:cs="Times New Roman"/>
          <w:spacing w:val="8"/>
          <w:sz w:val="20"/>
          <w:szCs w:val="20"/>
        </w:rPr>
        <w:t>сложной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E651BD" w:rsidRPr="00DE2791">
        <w:rPr>
          <w:rFonts w:ascii="Times New Roman" w:hAnsi="Times New Roman" w:cs="Times New Roman"/>
          <w:spacing w:val="8"/>
          <w:sz w:val="20"/>
          <w:szCs w:val="20"/>
        </w:rPr>
        <w:t>уч</w:t>
      </w:r>
      <w:r w:rsidR="00867CBE">
        <w:rPr>
          <w:rFonts w:ascii="Times New Roman" w:hAnsi="Times New Roman" w:cs="Times New Roman"/>
          <w:spacing w:val="8"/>
          <w:sz w:val="20"/>
          <w:szCs w:val="20"/>
        </w:rPr>
        <w:t>е</w:t>
      </w:r>
      <w:r w:rsidR="00E651BD" w:rsidRPr="00DE2791">
        <w:rPr>
          <w:rFonts w:ascii="Times New Roman" w:hAnsi="Times New Roman" w:cs="Times New Roman"/>
          <w:spacing w:val="8"/>
          <w:sz w:val="20"/>
          <w:szCs w:val="20"/>
        </w:rPr>
        <w:t>тной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ставке пол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у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чит меньшую сумму при прочих равных условиях, а удержанная сумма (дисконт) будет больше, чем при учете по простой </w:t>
      </w:r>
      <w:r w:rsidR="00E651BD" w:rsidRPr="00DE2791">
        <w:rPr>
          <w:rFonts w:ascii="Times New Roman" w:hAnsi="Times New Roman" w:cs="Times New Roman"/>
          <w:spacing w:val="8"/>
          <w:sz w:val="20"/>
          <w:szCs w:val="20"/>
        </w:rPr>
        <w:t>уч</w:t>
      </w:r>
      <w:r w:rsidR="00867CBE">
        <w:rPr>
          <w:rFonts w:ascii="Times New Roman" w:hAnsi="Times New Roman" w:cs="Times New Roman"/>
          <w:spacing w:val="8"/>
          <w:sz w:val="20"/>
          <w:szCs w:val="20"/>
        </w:rPr>
        <w:t>е</w:t>
      </w:r>
      <w:r w:rsidR="00E651BD" w:rsidRPr="00DE2791">
        <w:rPr>
          <w:rFonts w:ascii="Times New Roman" w:hAnsi="Times New Roman" w:cs="Times New Roman"/>
          <w:spacing w:val="8"/>
          <w:sz w:val="20"/>
          <w:szCs w:val="20"/>
        </w:rPr>
        <w:t>т</w:t>
      </w:r>
      <w:r w:rsidR="00E651BD" w:rsidRPr="00DE2791">
        <w:rPr>
          <w:rFonts w:ascii="Times New Roman" w:hAnsi="Times New Roman" w:cs="Times New Roman"/>
          <w:spacing w:val="8"/>
          <w:sz w:val="20"/>
          <w:szCs w:val="20"/>
        </w:rPr>
        <w:t>ной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ставке.</w:t>
      </w:r>
    </w:p>
    <w:p w14:paraId="2E00FC72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76E163B9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3FBBA6E5" w14:textId="633F366A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Задача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19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 Кредитная организация начисляет проценты на срочны</w:t>
      </w:r>
      <w:r w:rsidR="00E651BD" w:rsidRPr="00DE2791">
        <w:rPr>
          <w:rFonts w:ascii="Times New Roman" w:hAnsi="Times New Roman" w:cs="Times New Roman"/>
          <w:spacing w:val="8"/>
          <w:sz w:val="20"/>
          <w:szCs w:val="20"/>
        </w:rPr>
        <w:t>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вклад исходя из номинально</w:t>
      </w:r>
      <w:r w:rsidR="00E651BD" w:rsidRPr="00DE2791">
        <w:rPr>
          <w:rFonts w:ascii="Times New Roman" w:hAnsi="Times New Roman" w:cs="Times New Roman"/>
          <w:spacing w:val="8"/>
          <w:sz w:val="20"/>
          <w:szCs w:val="20"/>
        </w:rPr>
        <w:t>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ставки 10% годовых. 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п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ределить эффективную ставку при ежедневном начислении сложных процентов.</w:t>
      </w:r>
    </w:p>
    <w:p w14:paraId="1CFE6E3E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Решение.</w:t>
      </w:r>
    </w:p>
    <w:p w14:paraId="67D80C33" w14:textId="563EC1B3" w:rsidR="000C5CFF" w:rsidRPr="00DE2791" w:rsidRDefault="00A9245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i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  <w:vertAlign w:val="subscript"/>
              </w:rPr>
              <m:t>эфф</m:t>
            </m:r>
          </m:sub>
        </m:sSub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 = </m:t>
        </m:r>
        <m:sSup>
          <m:sSup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pPr>
          <m:e>
            <m:d>
              <m:d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dPr>
              <m:e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1 +</m:t>
                </m:r>
                <m:f>
                  <m:fPr>
                    <m:ctrlPr>
                      <w:rPr>
                        <w:rFonts w:ascii="Cambria Math" w:hAnsi="Cambria Math" w:cs="Times New Roman"/>
                        <w:i/>
                        <w:spacing w:val="8"/>
                        <w:sz w:val="20"/>
                        <w:szCs w:val="20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pacing w:val="8"/>
                        <w:sz w:val="20"/>
                        <w:szCs w:val="20"/>
                      </w:rPr>
                      <m:t>j</m:t>
                    </m:r>
                  </m:num>
                  <m:den>
                    <m:r>
                      <w:rPr>
                        <w:rFonts w:ascii="Cambria Math" w:hAnsi="Cambria Math" w:cs="Times New Roman"/>
                        <w:spacing w:val="8"/>
                        <w:sz w:val="20"/>
                        <w:szCs w:val="20"/>
                      </w:rPr>
                      <m:t>m</m:t>
                    </m:r>
                  </m:den>
                </m:f>
              </m:e>
            </m:d>
          </m:e>
          <m:sup>
            <m:r>
              <w:rPr>
                <w:rFonts w:ascii="Cambria Math" w:hAnsi="Cambria Math" w:cs="Times New Roman"/>
                <w:spacing w:val="8"/>
                <w:sz w:val="20"/>
                <w:szCs w:val="20"/>
                <w:vertAlign w:val="superscript"/>
              </w:rPr>
              <m:t>m</m:t>
            </m:r>
          </m:sup>
        </m:sSup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 – 1 = </m:t>
        </m:r>
        <m:sSup>
          <m:sSup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pPr>
          <m:e>
            <m:d>
              <m:d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dPr>
              <m:e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1 +</m:t>
                </m:r>
                <m:f>
                  <m:fPr>
                    <m:ctrlPr>
                      <w:rPr>
                        <w:rFonts w:ascii="Cambria Math" w:hAnsi="Cambria Math" w:cs="Times New Roman"/>
                        <w:i/>
                        <w:spacing w:val="8"/>
                        <w:sz w:val="20"/>
                        <w:szCs w:val="20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pacing w:val="8"/>
                        <w:sz w:val="20"/>
                        <w:szCs w:val="20"/>
                      </w:rPr>
                      <m:t>0,1</m:t>
                    </m:r>
                  </m:num>
                  <m:den>
                    <m:r>
                      <w:rPr>
                        <w:rFonts w:ascii="Cambria Math" w:hAnsi="Cambria Math" w:cs="Times New Roman"/>
                        <w:spacing w:val="8"/>
                        <w:sz w:val="20"/>
                        <w:szCs w:val="20"/>
                      </w:rPr>
                      <m:t>365</m:t>
                    </m:r>
                  </m:den>
                </m:f>
              </m:e>
            </m:d>
          </m:e>
          <m:sup>
            <m:r>
              <w:rPr>
                <w:rFonts w:ascii="Cambria Math" w:hAnsi="Cambria Math" w:cs="Times New Roman"/>
                <w:spacing w:val="8"/>
                <w:sz w:val="20"/>
                <w:szCs w:val="20"/>
                <w:vertAlign w:val="superscript"/>
              </w:rPr>
              <m:t>365</m:t>
            </m:r>
          </m:sup>
        </m:sSup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 – 1 = 0,1151</m:t>
        </m:r>
      </m:oMath>
      <w:r w:rsidR="000C5CFF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или 11,51 %</w:t>
      </w:r>
    </w:p>
    <w:p w14:paraId="6658EBE6" w14:textId="08BA2D71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Ответ: Реальны</w:t>
      </w:r>
      <w:r w:rsidR="00E651BD" w:rsidRPr="00DE2791">
        <w:rPr>
          <w:rFonts w:ascii="Times New Roman" w:hAnsi="Times New Roman" w:cs="Times New Roman"/>
          <w:spacing w:val="8"/>
          <w:sz w:val="20"/>
          <w:szCs w:val="20"/>
        </w:rPr>
        <w:t>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доход вкладчика на 1 р. вложенных средств составит не 10 % годовых, как указано в  условии, а 11,51 %. 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ким образом, эффективная процентная ставка по депозиту выше номинально</w:t>
      </w:r>
      <w:r w:rsidR="00E651BD" w:rsidRPr="00DE2791">
        <w:rPr>
          <w:rFonts w:ascii="Times New Roman" w:hAnsi="Times New Roman" w:cs="Times New Roman"/>
          <w:spacing w:val="8"/>
          <w:sz w:val="20"/>
          <w:szCs w:val="20"/>
        </w:rPr>
        <w:t>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</w:p>
    <w:p w14:paraId="7C5EBB8E" w14:textId="77777777" w:rsidR="000C5CFF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143AE7A1" w14:textId="77777777" w:rsidR="00422131" w:rsidRPr="00DE2791" w:rsidRDefault="00422131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27BE3EF6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Задача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20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 Банк в конце года выплачивает по вкладам 10% годовых. Какова реальная доходность вкладов при начислении процентов: а) ежеквартально; б) по полугодиям?</w:t>
      </w:r>
    </w:p>
    <w:p w14:paraId="488223A8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>Решение:</w:t>
      </w:r>
    </w:p>
    <w:p w14:paraId="439EB807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а) рассчитаем эффективную ставку для ежеквартальных 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ращений:</w:t>
      </w:r>
    </w:p>
    <w:p w14:paraId="3B06AFC6" w14:textId="429EE685" w:rsidR="000C5CFF" w:rsidRPr="00DE2791" w:rsidRDefault="00A9245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i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  <w:vertAlign w:val="subscript"/>
              </w:rPr>
              <m:t>эфф</m:t>
            </m:r>
          </m:sub>
        </m:sSub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 = </m:t>
        </m:r>
        <m:sSup>
          <m:sSup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pPr>
          <m:e>
            <m:d>
              <m:d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dPr>
              <m:e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1 +</m:t>
                </m:r>
                <m:f>
                  <m:fPr>
                    <m:ctrlPr>
                      <w:rPr>
                        <w:rFonts w:ascii="Cambria Math" w:hAnsi="Cambria Math" w:cs="Times New Roman"/>
                        <w:i/>
                        <w:spacing w:val="8"/>
                        <w:sz w:val="20"/>
                        <w:szCs w:val="20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pacing w:val="8"/>
                        <w:sz w:val="20"/>
                        <w:szCs w:val="20"/>
                      </w:rPr>
                      <m:t>0,1</m:t>
                    </m:r>
                  </m:num>
                  <m:den>
                    <m:r>
                      <w:rPr>
                        <w:rFonts w:ascii="Cambria Math" w:hAnsi="Cambria Math" w:cs="Times New Roman"/>
                        <w:spacing w:val="8"/>
                        <w:sz w:val="20"/>
                        <w:szCs w:val="20"/>
                      </w:rPr>
                      <m:t>4</m:t>
                    </m:r>
                  </m:den>
                </m:f>
              </m:e>
            </m:d>
          </m:e>
          <m:sup>
            <m:r>
              <w:rPr>
                <w:rFonts w:ascii="Cambria Math" w:hAnsi="Cambria Math" w:cs="Times New Roman"/>
                <w:spacing w:val="8"/>
                <w:sz w:val="20"/>
                <w:szCs w:val="20"/>
                <w:vertAlign w:val="superscript"/>
              </w:rPr>
              <m:t>4</m:t>
            </m:r>
          </m:sup>
        </m:sSup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 – 1 = 0,1038</m:t>
        </m:r>
      </m:oMath>
      <w:r w:rsidR="000C5CFF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или 10,38 %</w:t>
      </w:r>
    </w:p>
    <w:p w14:paraId="0A92007F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б) рассчитаем эффективную ставку для наращений по пол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у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годиям:</w:t>
      </w:r>
    </w:p>
    <w:p w14:paraId="1E29B924" w14:textId="573EBEED" w:rsidR="000C5CFF" w:rsidRPr="00DE2791" w:rsidRDefault="00A9245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i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  <w:vertAlign w:val="subscript"/>
              </w:rPr>
              <m:t>эфф</m:t>
            </m:r>
          </m:sub>
        </m:sSub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 = </m:t>
        </m:r>
        <m:sSup>
          <m:sSup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pPr>
          <m:e>
            <m:d>
              <m:d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dPr>
              <m:e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1 +</m:t>
                </m:r>
                <m:f>
                  <m:fPr>
                    <m:ctrlPr>
                      <w:rPr>
                        <w:rFonts w:ascii="Cambria Math" w:hAnsi="Cambria Math" w:cs="Times New Roman"/>
                        <w:i/>
                        <w:spacing w:val="8"/>
                        <w:sz w:val="20"/>
                        <w:szCs w:val="20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pacing w:val="8"/>
                        <w:sz w:val="20"/>
                        <w:szCs w:val="20"/>
                      </w:rPr>
                      <m:t>0,1</m:t>
                    </m:r>
                  </m:num>
                  <m:den>
                    <m:r>
                      <w:rPr>
                        <w:rFonts w:ascii="Cambria Math" w:hAnsi="Cambria Math" w:cs="Times New Roman"/>
                        <w:spacing w:val="8"/>
                        <w:sz w:val="20"/>
                        <w:szCs w:val="20"/>
                      </w:rPr>
                      <m:t>2</m:t>
                    </m:r>
                  </m:den>
                </m:f>
              </m:e>
            </m:d>
          </m:e>
          <m:sup>
            <m:r>
              <w:rPr>
                <w:rFonts w:ascii="Cambria Math" w:hAnsi="Cambria Math" w:cs="Times New Roman"/>
                <w:spacing w:val="8"/>
                <w:sz w:val="20"/>
                <w:szCs w:val="20"/>
                <w:vertAlign w:val="superscript"/>
              </w:rPr>
              <m:t>2</m:t>
            </m:r>
          </m:sup>
        </m:sSup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 – 1 = 0,1025</m:t>
        </m:r>
      </m:oMath>
      <w:r w:rsidR="000C5CFF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или 10,25 %</w:t>
      </w:r>
    </w:p>
    <w:p w14:paraId="41B06BFA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Ответ: Расчет показывает, что разница между ставками 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значительна, однако начисление 10% годовых при ежеквартал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ь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ном наращении более выгодно для вкладчика.</w:t>
      </w:r>
    </w:p>
    <w:p w14:paraId="282B1DC1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192136FA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2A46E1B3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Задача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21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 Какова эффективная ставка процентов, если 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минальная ставка равна 35% при помесячном начислении пр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центов?</w:t>
      </w:r>
    </w:p>
    <w:p w14:paraId="7C4D5170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Решение:</w:t>
      </w:r>
    </w:p>
    <w:p w14:paraId="3D3A257B" w14:textId="788C501F" w:rsidR="000C5CFF" w:rsidRPr="00DE2791" w:rsidRDefault="00A92457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i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  <w:vertAlign w:val="subscript"/>
              </w:rPr>
              <m:t>эфф</m:t>
            </m:r>
          </m:sub>
        </m:sSub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 = </m:t>
        </m:r>
        <m:sSup>
          <m:sSup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pPr>
          <m:e>
            <m:d>
              <m:d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dPr>
              <m:e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1 +</m:t>
                </m:r>
                <m:f>
                  <m:fPr>
                    <m:ctrlPr>
                      <w:rPr>
                        <w:rFonts w:ascii="Cambria Math" w:hAnsi="Cambria Math" w:cs="Times New Roman"/>
                        <w:i/>
                        <w:spacing w:val="8"/>
                        <w:sz w:val="20"/>
                        <w:szCs w:val="20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pacing w:val="8"/>
                        <w:sz w:val="20"/>
                        <w:szCs w:val="20"/>
                      </w:rPr>
                      <m:t>0,35</m:t>
                    </m:r>
                  </m:num>
                  <m:den>
                    <m:r>
                      <w:rPr>
                        <w:rFonts w:ascii="Cambria Math" w:hAnsi="Cambria Math" w:cs="Times New Roman"/>
                        <w:spacing w:val="8"/>
                        <w:sz w:val="20"/>
                        <w:szCs w:val="20"/>
                      </w:rPr>
                      <m:t>12</m:t>
                    </m:r>
                  </m:den>
                </m:f>
              </m:e>
            </m:d>
          </m:e>
          <m:sup>
            <m:r>
              <w:rPr>
                <w:rFonts w:ascii="Cambria Math" w:hAnsi="Cambria Math" w:cs="Times New Roman"/>
                <w:spacing w:val="8"/>
                <w:sz w:val="20"/>
                <w:szCs w:val="20"/>
                <w:vertAlign w:val="superscript"/>
              </w:rPr>
              <m:t>12</m:t>
            </m:r>
          </m:sup>
        </m:sSup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 – 1 = 0,4119</m:t>
        </m:r>
      </m:oMath>
      <w:r w:rsidR="000C5CFF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или 41,19 %</w:t>
      </w:r>
    </w:p>
    <w:p w14:paraId="7ABCB9D2" w14:textId="2F648E2B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Ответ: Эффективная ставка процентов, равная 41,19 % в год, приводит к тем же финансовым результатам, что и ставка пр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центов, равная 35%, с </w:t>
      </w:r>
      <w:r w:rsidR="00E651BD" w:rsidRPr="00DE2791">
        <w:rPr>
          <w:rFonts w:ascii="Times New Roman" w:hAnsi="Times New Roman" w:cs="Times New Roman"/>
          <w:spacing w:val="8"/>
          <w:sz w:val="20"/>
          <w:szCs w:val="20"/>
        </w:rPr>
        <w:t>капитализацией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раз в месяц.</w:t>
      </w:r>
    </w:p>
    <w:p w14:paraId="35319AD6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4B0DCCCC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6B768BC4" w14:textId="356BE80A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Задача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22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Определить значение </w:t>
      </w:r>
      <w:r w:rsidR="00E651BD" w:rsidRPr="00DE2791">
        <w:rPr>
          <w:rFonts w:ascii="Times New Roman" w:hAnsi="Times New Roman" w:cs="Times New Roman"/>
          <w:spacing w:val="8"/>
          <w:sz w:val="20"/>
          <w:szCs w:val="20"/>
        </w:rPr>
        <w:t>уч</w:t>
      </w:r>
      <w:r w:rsidR="009967D8">
        <w:rPr>
          <w:rFonts w:ascii="Times New Roman" w:hAnsi="Times New Roman" w:cs="Times New Roman"/>
          <w:spacing w:val="8"/>
          <w:sz w:val="20"/>
          <w:szCs w:val="20"/>
        </w:rPr>
        <w:t>е</w:t>
      </w:r>
      <w:r w:rsidR="00E651BD" w:rsidRPr="00DE2791">
        <w:rPr>
          <w:rFonts w:ascii="Times New Roman" w:hAnsi="Times New Roman" w:cs="Times New Roman"/>
          <w:spacing w:val="8"/>
          <w:sz w:val="20"/>
          <w:szCs w:val="20"/>
        </w:rPr>
        <w:t>тной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ставки банка, экв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валентно</w:t>
      </w:r>
      <w:r w:rsidR="00E651BD" w:rsidRPr="00DE2791">
        <w:rPr>
          <w:rFonts w:ascii="Times New Roman" w:hAnsi="Times New Roman" w:cs="Times New Roman"/>
          <w:spacing w:val="8"/>
          <w:sz w:val="20"/>
          <w:szCs w:val="20"/>
        </w:rPr>
        <w:t>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ставке простых процентов 35% годовых.</w:t>
      </w:r>
    </w:p>
    <w:p w14:paraId="3DDCE05B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Решение.</w:t>
      </w:r>
    </w:p>
    <w:p w14:paraId="5D97CA2A" w14:textId="1222ABF4" w:rsidR="000C5CFF" w:rsidRDefault="000A1971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d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  <w:vertAlign w:val="subscript"/>
              </w:rPr>
              <m:t>экв</m:t>
            </m:r>
          </m:sub>
        </m:sSub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 =</m:t>
        </m:r>
        <m:f>
          <m:f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fPr>
          <m:num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i</m:t>
            </m:r>
          </m:num>
          <m:den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1 +n×d</m:t>
            </m:r>
          </m:den>
        </m:f>
      </m:oMath>
      <w:r w:rsidR="000C5CFF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5FD38ED7" w14:textId="77777777" w:rsidR="003418A6" w:rsidRPr="00DE2791" w:rsidRDefault="003418A6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2333958F" w14:textId="4A87285D" w:rsidR="000C5CFF" w:rsidRPr="00DE2791" w:rsidRDefault="000A1971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d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  <w:vertAlign w:val="subscript"/>
              </w:rPr>
              <m:t>экв</m:t>
            </m:r>
          </m:sub>
        </m:sSub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 =</m:t>
        </m:r>
        <m:f>
          <m:f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fPr>
          <m:num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0,35</m:t>
            </m:r>
          </m:num>
          <m:den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1 +0,35</m:t>
            </m:r>
          </m:den>
        </m:f>
        <m:r>
          <w:rPr>
            <w:rFonts w:ascii="Cambria Math" w:hAnsi="Cambria Math" w:cs="Times New Roman"/>
            <w:spacing w:val="8"/>
            <w:sz w:val="20"/>
            <w:szCs w:val="20"/>
          </w:rPr>
          <m:t>= 0,2392</m:t>
        </m:r>
      </m:oMath>
      <w:r w:rsidR="000C5CFF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или 23,92%</w:t>
      </w:r>
    </w:p>
    <w:p w14:paraId="0CFD62CC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Ответ: Учетная ставка, эквивалентная ставке простых пр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центов, равна 23,9%.</w:t>
      </w:r>
    </w:p>
    <w:p w14:paraId="6FC3E966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49DDDE39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5FA30766" w14:textId="4A36635E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Задача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23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За </w:t>
      </w:r>
      <w:r w:rsidR="00E651BD" w:rsidRPr="00DE2791">
        <w:rPr>
          <w:rFonts w:ascii="Times New Roman" w:hAnsi="Times New Roman" w:cs="Times New Roman"/>
          <w:spacing w:val="8"/>
          <w:sz w:val="20"/>
          <w:szCs w:val="20"/>
        </w:rPr>
        <w:t>какой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срок в годах сумма, равная 75 млн. р., достигнет 200 млн. р. при начислении процентов по </w:t>
      </w:r>
      <w:r w:rsidR="00E651BD" w:rsidRPr="00DE2791">
        <w:rPr>
          <w:rFonts w:ascii="Times New Roman" w:hAnsi="Times New Roman" w:cs="Times New Roman"/>
          <w:spacing w:val="8"/>
          <w:sz w:val="20"/>
          <w:szCs w:val="20"/>
        </w:rPr>
        <w:t>сложной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ставке 15% раз в году и поквартально?</w:t>
      </w:r>
    </w:p>
    <w:p w14:paraId="0C5FB3F7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Решение:</w:t>
      </w:r>
    </w:p>
    <w:p w14:paraId="4E87D163" w14:textId="77777777" w:rsidR="000C5CFF" w:rsidRPr="00DE2791" w:rsidRDefault="000C5CFF" w:rsidP="00B6506B">
      <w:pPr>
        <w:ind w:firstLine="426"/>
        <w:jc w:val="both"/>
        <w:rPr>
          <w:rFonts w:ascii="Times New Roman" w:hAnsi="Times New Roman" w:cs="Times New Roman"/>
          <w:i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>n=</m:t>
        </m:r>
        <m:f>
          <m:f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fPr>
          <m:num>
            <m:func>
              <m:func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ln</m:t>
                </m:r>
              </m:fName>
              <m:e>
                <m:f>
                  <m:fPr>
                    <m:ctrlPr>
                      <w:rPr>
                        <w:rFonts w:ascii="Cambria Math" w:hAnsi="Cambria Math" w:cs="Times New Roman"/>
                        <w:i/>
                        <w:spacing w:val="8"/>
                        <w:sz w:val="20"/>
                        <w:szCs w:val="20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pacing w:val="8"/>
                        <w:sz w:val="20"/>
                        <w:szCs w:val="20"/>
                      </w:rPr>
                      <m:t>S</m:t>
                    </m:r>
                  </m:num>
                  <m:den>
                    <m:r>
                      <w:rPr>
                        <w:rFonts w:ascii="Cambria Math" w:hAnsi="Cambria Math" w:cs="Times New Roman"/>
                        <w:spacing w:val="8"/>
                        <w:sz w:val="20"/>
                        <w:szCs w:val="20"/>
                      </w:rPr>
                      <m:t>P</m:t>
                    </m:r>
                  </m:den>
                </m:f>
              </m:e>
            </m:func>
          </m:num>
          <m:den>
            <m:func>
              <m:func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ln</m:t>
                </m:r>
              </m:fName>
              <m:e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(1+i)</m:t>
                </m:r>
              </m:e>
            </m:func>
          </m:den>
        </m:f>
        <m:r>
          <w:rPr>
            <w:rFonts w:ascii="Cambria Math" w:hAnsi="Cambria Math" w:cs="Times New Roman"/>
            <w:spacing w:val="8"/>
            <w:sz w:val="20"/>
            <w:szCs w:val="20"/>
          </w:rPr>
          <m:t>=</m:t>
        </m:r>
        <m:f>
          <m:f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fPr>
          <m:num>
            <m:func>
              <m:func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ln</m:t>
                </m:r>
              </m:fName>
              <m:e>
                <m:f>
                  <m:fPr>
                    <m:ctrlPr>
                      <w:rPr>
                        <w:rFonts w:ascii="Cambria Math" w:hAnsi="Cambria Math" w:cs="Times New Roman"/>
                        <w:i/>
                        <w:spacing w:val="8"/>
                        <w:sz w:val="20"/>
                        <w:szCs w:val="20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pacing w:val="8"/>
                        <w:sz w:val="20"/>
                        <w:szCs w:val="20"/>
                      </w:rPr>
                      <m:t>200</m:t>
                    </m:r>
                  </m:num>
                  <m:den>
                    <m:r>
                      <w:rPr>
                        <w:rFonts w:ascii="Cambria Math" w:hAnsi="Cambria Math" w:cs="Times New Roman"/>
                        <w:spacing w:val="8"/>
                        <w:sz w:val="20"/>
                        <w:szCs w:val="20"/>
                      </w:rPr>
                      <m:t>75</m:t>
                    </m:r>
                  </m:den>
                </m:f>
              </m:e>
            </m:func>
          </m:num>
          <m:den>
            <m:func>
              <m:func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ln</m:t>
                </m:r>
              </m:fName>
              <m:e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(1+0,15)</m:t>
                </m:r>
              </m:e>
            </m:func>
          </m:den>
        </m:f>
        <m:r>
          <w:rPr>
            <w:rFonts w:ascii="Cambria Math" w:hAnsi="Cambria Math" w:cs="Times New Roman"/>
            <w:spacing w:val="8"/>
            <w:sz w:val="20"/>
            <w:szCs w:val="20"/>
          </w:rPr>
          <m:t>=</m:t>
        </m:r>
        <m:f>
          <m:f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fPr>
          <m:num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0,98</m:t>
            </m:r>
          </m:num>
          <m:den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0,14</m:t>
            </m:r>
          </m:den>
        </m:f>
        <m:r>
          <w:rPr>
            <w:rFonts w:ascii="Cambria Math" w:hAnsi="Cambria Math" w:cs="Times New Roman"/>
            <w:spacing w:val="8"/>
            <w:sz w:val="20"/>
            <w:szCs w:val="20"/>
          </w:rPr>
          <m:t>≈7 лет;</m:t>
        </m:r>
      </m:oMath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 xml:space="preserve"> </w:t>
      </w:r>
    </w:p>
    <w:p w14:paraId="4B78A7D1" w14:textId="77777777" w:rsidR="000C5CFF" w:rsidRPr="00DE2791" w:rsidRDefault="000C5CFF" w:rsidP="00B6506B">
      <w:pPr>
        <w:ind w:firstLine="426"/>
        <w:jc w:val="both"/>
        <w:rPr>
          <w:rFonts w:ascii="Times New Roman" w:hAnsi="Times New Roman" w:cs="Times New Roman"/>
          <w:i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w:lastRenderedPageBreak/>
          <m:t>n=</m:t>
        </m:r>
        <m:f>
          <m:f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fPr>
          <m:num>
            <m:func>
              <m:func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ln</m:t>
                </m:r>
              </m:fName>
              <m:e>
                <m:f>
                  <m:fPr>
                    <m:ctrlPr>
                      <w:rPr>
                        <w:rFonts w:ascii="Cambria Math" w:hAnsi="Cambria Math" w:cs="Times New Roman"/>
                        <w:i/>
                        <w:spacing w:val="8"/>
                        <w:sz w:val="20"/>
                        <w:szCs w:val="20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pacing w:val="8"/>
                        <w:sz w:val="20"/>
                        <w:szCs w:val="20"/>
                      </w:rPr>
                      <m:t>S</m:t>
                    </m:r>
                  </m:num>
                  <m:den>
                    <m:r>
                      <w:rPr>
                        <w:rFonts w:ascii="Cambria Math" w:hAnsi="Cambria Math" w:cs="Times New Roman"/>
                        <w:spacing w:val="8"/>
                        <w:sz w:val="20"/>
                        <w:szCs w:val="20"/>
                      </w:rPr>
                      <m:t>P</m:t>
                    </m:r>
                  </m:den>
                </m:f>
              </m:e>
            </m:func>
          </m:num>
          <m:den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m×</m:t>
            </m:r>
            <m:func>
              <m:func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ln</m:t>
                </m:r>
              </m:fName>
              <m:e>
                <m:d>
                  <m:dPr>
                    <m:ctrlPr>
                      <w:rPr>
                        <w:rFonts w:ascii="Cambria Math" w:hAnsi="Cambria Math" w:cs="Times New Roman"/>
                        <w:i/>
                        <w:spacing w:val="8"/>
                        <w:sz w:val="20"/>
                        <w:szCs w:val="20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pacing w:val="8"/>
                        <w:sz w:val="20"/>
                        <w:szCs w:val="20"/>
                      </w:rPr>
                      <m:t>1+</m:t>
                    </m:r>
                    <m:f>
                      <m:fPr>
                        <m:ctrlPr>
                          <w:rPr>
                            <w:rFonts w:ascii="Cambria Math" w:hAnsi="Cambria Math" w:cs="Times New Roman"/>
                            <w:i/>
                            <w:spacing w:val="8"/>
                            <w:sz w:val="20"/>
                            <w:szCs w:val="20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 w:cs="Times New Roman"/>
                            <w:spacing w:val="8"/>
                            <w:sz w:val="20"/>
                            <w:szCs w:val="20"/>
                          </w:rPr>
                          <m:t>j</m:t>
                        </m:r>
                      </m:num>
                      <m:den>
                        <m:r>
                          <w:rPr>
                            <w:rFonts w:ascii="Cambria Math" w:hAnsi="Cambria Math" w:cs="Times New Roman"/>
                            <w:spacing w:val="8"/>
                            <w:sz w:val="20"/>
                            <w:szCs w:val="20"/>
                          </w:rPr>
                          <m:t>m</m:t>
                        </m:r>
                      </m:den>
                    </m:f>
                  </m:e>
                </m:d>
              </m:e>
            </m:func>
          </m:den>
        </m:f>
        <m:r>
          <w:rPr>
            <w:rFonts w:ascii="Cambria Math" w:hAnsi="Cambria Math" w:cs="Times New Roman"/>
            <w:spacing w:val="8"/>
            <w:sz w:val="20"/>
            <w:szCs w:val="20"/>
          </w:rPr>
          <m:t>=</m:t>
        </m:r>
        <m:f>
          <m:f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fPr>
          <m:num>
            <m:func>
              <m:func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ln</m:t>
                </m:r>
              </m:fName>
              <m:e>
                <m:f>
                  <m:fPr>
                    <m:ctrlPr>
                      <w:rPr>
                        <w:rFonts w:ascii="Cambria Math" w:hAnsi="Cambria Math" w:cs="Times New Roman"/>
                        <w:i/>
                        <w:spacing w:val="8"/>
                        <w:sz w:val="20"/>
                        <w:szCs w:val="20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pacing w:val="8"/>
                        <w:sz w:val="20"/>
                        <w:szCs w:val="20"/>
                      </w:rPr>
                      <m:t>200</m:t>
                    </m:r>
                  </m:num>
                  <m:den>
                    <m:r>
                      <w:rPr>
                        <w:rFonts w:ascii="Cambria Math" w:hAnsi="Cambria Math" w:cs="Times New Roman"/>
                        <w:spacing w:val="8"/>
                        <w:sz w:val="20"/>
                        <w:szCs w:val="20"/>
                      </w:rPr>
                      <m:t>75</m:t>
                    </m:r>
                  </m:den>
                </m:f>
              </m:e>
            </m:func>
          </m:num>
          <m:den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4</m:t>
            </m:r>
            <m:func>
              <m:func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ln</m:t>
                </m:r>
              </m:fName>
              <m:e>
                <m:d>
                  <m:dPr>
                    <m:ctrlPr>
                      <w:rPr>
                        <w:rFonts w:ascii="Cambria Math" w:hAnsi="Cambria Math" w:cs="Times New Roman"/>
                        <w:i/>
                        <w:spacing w:val="8"/>
                        <w:sz w:val="20"/>
                        <w:szCs w:val="20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pacing w:val="8"/>
                        <w:sz w:val="20"/>
                        <w:szCs w:val="20"/>
                      </w:rPr>
                      <m:t>1+</m:t>
                    </m:r>
                    <m:f>
                      <m:fPr>
                        <m:ctrlPr>
                          <w:rPr>
                            <w:rFonts w:ascii="Cambria Math" w:hAnsi="Cambria Math" w:cs="Times New Roman"/>
                            <w:i/>
                            <w:spacing w:val="8"/>
                            <w:sz w:val="20"/>
                            <w:szCs w:val="20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 w:cs="Times New Roman"/>
                            <w:spacing w:val="8"/>
                            <w:sz w:val="20"/>
                            <w:szCs w:val="20"/>
                          </w:rPr>
                          <m:t>0,15</m:t>
                        </m:r>
                      </m:num>
                      <m:den>
                        <m:r>
                          <w:rPr>
                            <w:rFonts w:ascii="Cambria Math" w:hAnsi="Cambria Math" w:cs="Times New Roman"/>
                            <w:spacing w:val="8"/>
                            <w:sz w:val="20"/>
                            <w:szCs w:val="20"/>
                          </w:rPr>
                          <m:t>4</m:t>
                        </m:r>
                      </m:den>
                    </m:f>
                  </m:e>
                </m:d>
              </m:e>
            </m:func>
          </m:den>
        </m:f>
        <m:r>
          <w:rPr>
            <w:rFonts w:ascii="Cambria Math" w:hAnsi="Cambria Math" w:cs="Times New Roman"/>
            <w:spacing w:val="8"/>
            <w:sz w:val="20"/>
            <w:szCs w:val="20"/>
          </w:rPr>
          <m:t>≈6,5 лет</m:t>
        </m:r>
      </m:oMath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 xml:space="preserve"> </w:t>
      </w:r>
    </w:p>
    <w:p w14:paraId="54A5496E" w14:textId="77777777" w:rsidR="000C5CFF" w:rsidRPr="00DE2791" w:rsidRDefault="000C5CFF" w:rsidP="00B6506B">
      <w:pPr>
        <w:ind w:firstLine="397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Ответ: 7 лет; 6,5 лет.</w:t>
      </w:r>
    </w:p>
    <w:p w14:paraId="63FEE031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43EBB2D5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443878F5" w14:textId="1D232559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Задача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24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 Сберегательны</w:t>
      </w:r>
      <w:r w:rsidR="00E651BD" w:rsidRPr="00DE2791">
        <w:rPr>
          <w:rFonts w:ascii="Times New Roman" w:hAnsi="Times New Roman" w:cs="Times New Roman"/>
          <w:spacing w:val="8"/>
          <w:sz w:val="20"/>
          <w:szCs w:val="20"/>
        </w:rPr>
        <w:t>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сертификат куплен за 100 000 р. Выкупная его сумма 160 000 р., срок 2,5 года. Каков уровень д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ходности инвестиций в виде годово</w:t>
      </w:r>
      <w:r w:rsidR="00E651BD" w:rsidRPr="00DE2791">
        <w:rPr>
          <w:rFonts w:ascii="Times New Roman" w:hAnsi="Times New Roman" w:cs="Times New Roman"/>
          <w:spacing w:val="8"/>
          <w:sz w:val="20"/>
          <w:szCs w:val="20"/>
        </w:rPr>
        <w:t>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ставки сложных процентов?</w:t>
      </w:r>
    </w:p>
    <w:p w14:paraId="45853834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Решение:</w:t>
      </w:r>
    </w:p>
    <w:p w14:paraId="3A13E20E" w14:textId="6B7540D2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</w:rPr>
          <m:t xml:space="preserve">i= </m:t>
        </m:r>
        <m:rad>
          <m:radPr>
            <m:ctrlPr>
              <w:rPr>
                <w:rFonts w:ascii="Cambria Math" w:hAnsi="Cambria Math" w:cs="Times New Roman"/>
                <w:i/>
                <w:spacing w:val="8"/>
              </w:rPr>
            </m:ctrlPr>
          </m:radPr>
          <m:deg>
            <m:r>
              <w:rPr>
                <w:rFonts w:ascii="Cambria Math" w:hAnsi="Cambria Math" w:cs="Times New Roman"/>
                <w:spacing w:val="8"/>
              </w:rPr>
              <m:t>n</m:t>
            </m:r>
          </m:deg>
          <m:e>
            <m:f>
              <m:fPr>
                <m:ctrlPr>
                  <w:rPr>
                    <w:rFonts w:ascii="Cambria Math" w:hAnsi="Cambria Math" w:cs="Times New Roman"/>
                    <w:i/>
                    <w:spacing w:val="8"/>
                  </w:rPr>
                </m:ctrlPr>
              </m:fPr>
              <m:num>
                <m:r>
                  <w:rPr>
                    <w:rFonts w:ascii="Cambria Math" w:hAnsi="Cambria Math" w:cs="Times New Roman"/>
                    <w:spacing w:val="8"/>
                  </w:rPr>
                  <m:t>S</m:t>
                </m:r>
              </m:num>
              <m:den>
                <m:r>
                  <w:rPr>
                    <w:rFonts w:ascii="Cambria Math" w:hAnsi="Cambria Math" w:cs="Times New Roman"/>
                    <w:spacing w:val="8"/>
                  </w:rPr>
                  <m:t>P</m:t>
                </m:r>
              </m:den>
            </m:f>
          </m:e>
        </m:rad>
        <m:r>
          <m:rPr>
            <m:sty m:val="p"/>
          </m:rPr>
          <w:rPr>
            <w:rFonts w:ascii="Cambria Math" w:hAnsi="Cambria Math" w:cs="Times New Roman"/>
            <w:spacing w:val="8"/>
            <w:sz w:val="20"/>
            <w:szCs w:val="20"/>
          </w:rPr>
          <m:t xml:space="preserve">- 1= </m:t>
        </m:r>
        <m:rad>
          <m:radPr>
            <m:ctrlPr>
              <w:rPr>
                <w:rFonts w:ascii="Cambria Math" w:hAnsi="Cambria Math" w:cs="Times New Roman"/>
                <w:i/>
                <w:spacing w:val="8"/>
              </w:rPr>
            </m:ctrlPr>
          </m:radPr>
          <m:deg>
            <m:r>
              <w:rPr>
                <w:rFonts w:ascii="Cambria Math" w:hAnsi="Cambria Math" w:cs="Times New Roman"/>
                <w:spacing w:val="8"/>
              </w:rPr>
              <m:t>2,5</m:t>
            </m:r>
          </m:deg>
          <m:e>
            <m:f>
              <m:fPr>
                <m:ctrlPr>
                  <w:rPr>
                    <w:rFonts w:ascii="Cambria Math" w:hAnsi="Cambria Math" w:cs="Times New Roman"/>
                    <w:i/>
                    <w:spacing w:val="8"/>
                  </w:rPr>
                </m:ctrlPr>
              </m:fPr>
              <m:num>
                <m:r>
                  <w:rPr>
                    <w:rFonts w:ascii="Cambria Math" w:hAnsi="Cambria Math" w:cs="Times New Roman"/>
                    <w:spacing w:val="8"/>
                  </w:rPr>
                  <m:t>160</m:t>
                </m:r>
              </m:num>
              <m:den>
                <m:r>
                  <w:rPr>
                    <w:rFonts w:ascii="Cambria Math" w:hAnsi="Cambria Math" w:cs="Times New Roman"/>
                    <w:spacing w:val="8"/>
                  </w:rPr>
                  <m:t>100</m:t>
                </m:r>
              </m:den>
            </m:f>
          </m:e>
        </m:rad>
        <m:r>
          <m:rPr>
            <m:sty m:val="p"/>
          </m:rPr>
          <w:rPr>
            <w:rFonts w:ascii="Cambria Math" w:hAnsi="Cambria Math" w:cs="Times New Roman"/>
            <w:spacing w:val="8"/>
            <w:sz w:val="20"/>
            <w:szCs w:val="20"/>
          </w:rPr>
          <m:t xml:space="preserve"> - 1 = 0,2068</m:t>
        </m:r>
      </m:oMath>
      <w:r w:rsidRPr="00DE2791">
        <w:rPr>
          <w:rFonts w:ascii="Times New Roman" w:hAnsi="Times New Roman" w:cs="Times New Roman"/>
          <w:spacing w:val="8"/>
        </w:rPr>
        <w:t xml:space="preserve"> </w:t>
      </w:r>
      <w:r w:rsidR="00482823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или 20,68%</w:t>
      </w:r>
    </w:p>
    <w:p w14:paraId="27D40163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Ответ: i = 20,68%.</w:t>
      </w:r>
    </w:p>
    <w:p w14:paraId="0B4605B0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1854F8CC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0ED96502" w14:textId="255D8F79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Задача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25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 Банк начисляет проценты по вкладу по ном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нально</w:t>
      </w:r>
      <w:r w:rsidR="009E2086" w:rsidRPr="00DE2791">
        <w:rPr>
          <w:rFonts w:ascii="Times New Roman" w:hAnsi="Times New Roman" w:cs="Times New Roman"/>
          <w:spacing w:val="8"/>
          <w:sz w:val="20"/>
          <w:szCs w:val="20"/>
        </w:rPr>
        <w:t>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ставке 12% годовых с ежемесячно</w:t>
      </w:r>
      <w:r w:rsidR="009E2086" w:rsidRPr="00DE2791">
        <w:rPr>
          <w:rFonts w:ascii="Times New Roman" w:hAnsi="Times New Roman" w:cs="Times New Roman"/>
          <w:spacing w:val="8"/>
          <w:sz w:val="20"/>
          <w:szCs w:val="20"/>
        </w:rPr>
        <w:t>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капитализацие</w:t>
      </w:r>
      <w:r w:rsidR="009E2086" w:rsidRPr="00DE2791">
        <w:rPr>
          <w:rFonts w:ascii="Times New Roman" w:hAnsi="Times New Roman" w:cs="Times New Roman"/>
          <w:spacing w:val="8"/>
          <w:sz w:val="20"/>
          <w:szCs w:val="20"/>
        </w:rPr>
        <w:t>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 Среднегодово</w:t>
      </w:r>
      <w:r w:rsidR="009E2086" w:rsidRPr="00DE2791">
        <w:rPr>
          <w:rFonts w:ascii="Times New Roman" w:hAnsi="Times New Roman" w:cs="Times New Roman"/>
          <w:spacing w:val="8"/>
          <w:sz w:val="20"/>
          <w:szCs w:val="20"/>
        </w:rPr>
        <w:t>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темп инфляции 2%. </w:t>
      </w:r>
      <w:r w:rsidR="009E2086" w:rsidRPr="00DE2791">
        <w:rPr>
          <w:rFonts w:ascii="Times New Roman" w:hAnsi="Times New Roman" w:cs="Times New Roman"/>
          <w:spacing w:val="8"/>
          <w:sz w:val="20"/>
          <w:szCs w:val="20"/>
        </w:rPr>
        <w:t>Найти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реальную доходность операции.</w:t>
      </w:r>
    </w:p>
    <w:p w14:paraId="4504A85C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Решение.</w:t>
      </w:r>
    </w:p>
    <w:p w14:paraId="5EBBB8D2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Реальную доходность операции обеспечивает брутто-ставка. Здесь речь идет о сложных процентах, поэтому найдем эффе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к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тивную ставку процентов:</w:t>
      </w:r>
    </w:p>
    <w:p w14:paraId="62AE439A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i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  <w:vertAlign w:val="subscript"/>
        </w:rPr>
        <w:t>эфф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= (1 + j/m)</w:t>
      </w:r>
      <w:r w:rsidRPr="00DE2791">
        <w:rPr>
          <w:rFonts w:ascii="Times New Roman" w:hAnsi="Times New Roman" w:cs="Times New Roman"/>
          <w:spacing w:val="8"/>
          <w:sz w:val="20"/>
          <w:szCs w:val="20"/>
          <w:vertAlign w:val="superscript"/>
        </w:rPr>
        <w:t>m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– 1 = (1 + 0,12/12)</w:t>
      </w:r>
      <w:r w:rsidRPr="00DE2791">
        <w:rPr>
          <w:rFonts w:ascii="Times New Roman" w:hAnsi="Times New Roman" w:cs="Times New Roman"/>
          <w:spacing w:val="8"/>
          <w:sz w:val="20"/>
          <w:szCs w:val="20"/>
          <w:vertAlign w:val="superscript"/>
        </w:rPr>
        <w:t>12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– 1 = 0,1047 или 10,47 %</w:t>
      </w:r>
    </w:p>
    <w:p w14:paraId="526459B0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Таким образом, 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i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  <w:vertAlign w:val="subscript"/>
        </w:rPr>
        <w:t>эф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= r.</w:t>
      </w:r>
    </w:p>
    <w:p w14:paraId="6ED1A09B" w14:textId="70568700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Найдем реальную доходность в виде сложно</w:t>
      </w:r>
      <w:r w:rsidR="009E2086" w:rsidRPr="00DE2791">
        <w:rPr>
          <w:rFonts w:ascii="Times New Roman" w:hAnsi="Times New Roman" w:cs="Times New Roman"/>
          <w:spacing w:val="8"/>
          <w:sz w:val="20"/>
          <w:szCs w:val="20"/>
        </w:rPr>
        <w:t>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процентно</w:t>
      </w:r>
      <w:r w:rsidR="009E2086" w:rsidRPr="00DE2791">
        <w:rPr>
          <w:rFonts w:ascii="Times New Roman" w:hAnsi="Times New Roman" w:cs="Times New Roman"/>
          <w:spacing w:val="8"/>
          <w:sz w:val="20"/>
          <w:szCs w:val="20"/>
        </w:rPr>
        <w:t>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ставки:</w:t>
      </w:r>
    </w:p>
    <w:p w14:paraId="7DB60418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Para>
        <m:oMath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i= 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r-h</m:t>
              </m:r>
            </m:num>
            <m:den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1+</m:t>
              </m:r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h</m:t>
              </m:r>
            </m:den>
          </m:f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= 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0,1047-0,02</m:t>
              </m:r>
            </m:num>
            <m:den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1+0,02</m:t>
              </m:r>
            </m:den>
          </m:f>
          <m:r>
            <w:rPr>
              <w:rFonts w:ascii="Cambria Math" w:hAnsi="Cambria Math" w:cs="Times New Roman"/>
              <w:spacing w:val="8"/>
              <w:sz w:val="20"/>
              <w:szCs w:val="20"/>
            </w:rPr>
            <m:t>=0,0830;8,3 %</m:t>
          </m:r>
        </m:oMath>
      </m:oMathPara>
    </w:p>
    <w:p w14:paraId="4AC80DD2" w14:textId="029D4FFA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Ответ: В условиях данно</w:t>
      </w:r>
      <w:r w:rsidR="009E2086" w:rsidRPr="00DE2791">
        <w:rPr>
          <w:rFonts w:ascii="Times New Roman" w:hAnsi="Times New Roman" w:cs="Times New Roman"/>
          <w:spacing w:val="8"/>
          <w:sz w:val="20"/>
          <w:szCs w:val="20"/>
        </w:rPr>
        <w:t>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инфляции реальную доходность будет приносить ставка в размере 8,3%.</w:t>
      </w:r>
    </w:p>
    <w:p w14:paraId="603DFDB2" w14:textId="77777777" w:rsidR="003418A6" w:rsidRDefault="003418A6" w:rsidP="00B6506B">
      <w:pPr>
        <w:ind w:firstLine="397"/>
        <w:jc w:val="both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453A6F34" w14:textId="77777777" w:rsidR="003418A6" w:rsidRDefault="003418A6" w:rsidP="00B6506B">
      <w:pPr>
        <w:ind w:firstLine="397"/>
        <w:jc w:val="both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628C08AE" w14:textId="380468CA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Задача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26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 Какую брутто-ставку должен на</w:t>
      </w:r>
      <w:r w:rsidR="009E2086" w:rsidRPr="00DE2791">
        <w:rPr>
          <w:rFonts w:ascii="Times New Roman" w:hAnsi="Times New Roman" w:cs="Times New Roman"/>
          <w:spacing w:val="8"/>
          <w:sz w:val="20"/>
          <w:szCs w:val="20"/>
        </w:rPr>
        <w:t>значить банк, чтобы при годовой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инфляции 12% реальная ставка оказалась 6%?</w:t>
      </w:r>
    </w:p>
    <w:p w14:paraId="3135F7BE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Решение:</w:t>
      </w:r>
    </w:p>
    <w:p w14:paraId="7E6E0983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r = h + i + i×h= </m:t>
        </m:r>
        <m:r>
          <w:rPr>
            <w:rFonts w:ascii="Cambria Math" w:hAnsi="Cambria Math" w:cs="Times New Roman"/>
            <w:spacing w:val="8"/>
            <w:sz w:val="20"/>
            <w:szCs w:val="20"/>
          </w:rPr>
          <m:t>0,06+0,12+0,6×0,12 = 0,1872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или i = 18,72%.</w:t>
      </w:r>
    </w:p>
    <w:p w14:paraId="5E6FF075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Ответ: 18,72%.</w:t>
      </w:r>
    </w:p>
    <w:p w14:paraId="45A4A168" w14:textId="77777777" w:rsidR="00495868" w:rsidRDefault="00495868" w:rsidP="00B6506B">
      <w:pPr>
        <w:ind w:firstLine="397"/>
        <w:jc w:val="both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57D0EF2B" w14:textId="77777777" w:rsidR="00495868" w:rsidRDefault="00495868" w:rsidP="00B6506B">
      <w:pPr>
        <w:ind w:firstLine="397"/>
        <w:jc w:val="both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0170BFBA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lastRenderedPageBreak/>
        <w:t>Задача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27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 На сумму 1,5 млн. р. в течение трех месяцев 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числяются простые проценты по ставке 28% годовых. Ежемеся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ч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ная инфляция характеризуется темпами 2,5; 2,0 и 1,8%. Опред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лить наращенную сумму с учетом обесценивания.</w:t>
      </w:r>
    </w:p>
    <w:p w14:paraId="5D77EE07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Решение:</w:t>
      </w:r>
    </w:p>
    <w:p w14:paraId="5CF369DE" w14:textId="25299EAA" w:rsidR="000C5CFF" w:rsidRPr="00DE2791" w:rsidRDefault="00593095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sSubPr>
            <m:e>
              <m:r>
                <w:rPr>
                  <w:rFonts w:ascii="Cambria Math" w:hAnsi="Cambria Math" w:cs="Times New Roman"/>
                  <w:spacing w:val="8"/>
                  <w:sz w:val="20"/>
                  <w:szCs w:val="20"/>
                  <w:lang w:val="en-US"/>
                </w:rPr>
                <m:t>S</m:t>
              </m:r>
            </m:e>
            <m:sub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инф</m:t>
              </m:r>
            </m:sub>
          </m:sSub>
          <m:r>
            <w:rPr>
              <w:rFonts w:ascii="Cambria Math" w:hAnsi="Cambria Math" w:cs="Times New Roman"/>
              <w:spacing w:val="8"/>
              <w:sz w:val="20"/>
              <w:szCs w:val="20"/>
            </w:rPr>
            <m:t>=P×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1+n×i</m:t>
              </m:r>
            </m:num>
            <m:den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 xml:space="preserve">(1+ 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spacing w:val="8"/>
                      <w:sz w:val="20"/>
                      <w:szCs w:val="20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h</m:t>
                  </m:r>
                </m:e>
                <m:sub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1</m:t>
                  </m:r>
                </m:sub>
              </m:sSub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 xml:space="preserve">)×(1+ 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spacing w:val="8"/>
                      <w:sz w:val="20"/>
                      <w:szCs w:val="20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h</m:t>
                  </m:r>
                </m:e>
                <m:sub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2</m:t>
                  </m:r>
                </m:sub>
              </m:sSub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 xml:space="preserve">)×(1+ 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spacing w:val="8"/>
                      <w:sz w:val="20"/>
                      <w:szCs w:val="20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h</m:t>
                  </m:r>
                </m:e>
                <m:sub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3</m:t>
                  </m:r>
                </m:sub>
              </m:sSub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)</m:t>
              </m:r>
            </m:den>
          </m:f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 </m:t>
          </m:r>
        </m:oMath>
      </m:oMathPara>
    </w:p>
    <w:p w14:paraId="5E74B05A" w14:textId="313E8B69" w:rsidR="000C5CFF" w:rsidRPr="00DE2791" w:rsidRDefault="00593095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sSubPr>
            <m:e>
              <m:r>
                <w:rPr>
                  <w:rFonts w:ascii="Cambria Math" w:hAnsi="Cambria Math" w:cs="Times New Roman"/>
                  <w:spacing w:val="8"/>
                  <w:sz w:val="20"/>
                  <w:szCs w:val="20"/>
                  <w:lang w:val="en-US"/>
                </w:rPr>
                <m:t>S</m:t>
              </m:r>
            </m:e>
            <m:sub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инф</m:t>
              </m:r>
            </m:sub>
          </m:sSub>
          <m:r>
            <w:rPr>
              <w:rFonts w:ascii="Cambria Math" w:hAnsi="Cambria Math" w:cs="Times New Roman"/>
              <w:spacing w:val="8"/>
              <w:sz w:val="20"/>
              <w:szCs w:val="20"/>
            </w:rPr>
            <m:t>=1,5 ×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1+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  <w:spacing w:val="8"/>
                      <w:sz w:val="20"/>
                      <w:szCs w:val="20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3</m:t>
                  </m:r>
                </m:num>
                <m:den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12</m:t>
                  </m:r>
                </m:den>
              </m:f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×0,28</m:t>
              </m:r>
            </m:num>
            <m:den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(1+ 0,025)×(1+ 0,02)×(1+ 0,018)</m:t>
              </m:r>
            </m:den>
          </m:f>
          <m:r>
            <w:rPr>
              <w:rFonts w:ascii="Cambria Math" w:hAnsi="Cambria Math" w:cs="Times New Roman"/>
              <w:spacing w:val="8"/>
              <w:sz w:val="20"/>
              <w:szCs w:val="20"/>
            </w:rPr>
            <m:t>=1,508 млн.руб.</m:t>
          </m:r>
        </m:oMath>
      </m:oMathPara>
    </w:p>
    <w:p w14:paraId="7C21919C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Ответ: 1,508 млн. руб.</w:t>
      </w:r>
    </w:p>
    <w:p w14:paraId="2EDC0290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05741D0A" w14:textId="77777777" w:rsidR="00495868" w:rsidRDefault="00495868" w:rsidP="00B6506B">
      <w:pPr>
        <w:ind w:firstLine="397"/>
        <w:jc w:val="both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495B0F93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Задача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28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 Ссуда в размере 1 млн. руб. выдана 20.01.2010 г. до 05.10.2010 г. включительно под 18 % годовых. Какую сумму должен вернуть должник в конце срока начисления простых пр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центов? При решении применить 3 метода. </w:t>
      </w:r>
    </w:p>
    <w:p w14:paraId="45715C42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Решение:</w:t>
      </w:r>
    </w:p>
    <w:p w14:paraId="28ED325C" w14:textId="44E0CC0A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Предварительно определим число </w:t>
      </w:r>
      <w:r w:rsidR="009E2086" w:rsidRPr="00DE2791">
        <w:rPr>
          <w:rFonts w:ascii="Times New Roman" w:hAnsi="Times New Roman" w:cs="Times New Roman"/>
          <w:spacing w:val="8"/>
          <w:sz w:val="20"/>
          <w:szCs w:val="20"/>
        </w:rPr>
        <w:t>дней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ссуды: точное - 258, приближенное – 255.</w:t>
      </w:r>
    </w:p>
    <w:p w14:paraId="2EB1B9DB" w14:textId="6C02B45E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1. Точные проценты с точным числом </w:t>
      </w:r>
      <w:r w:rsidR="009E2086" w:rsidRPr="00DE2791">
        <w:rPr>
          <w:rFonts w:ascii="Times New Roman" w:hAnsi="Times New Roman" w:cs="Times New Roman"/>
          <w:spacing w:val="8"/>
          <w:sz w:val="20"/>
          <w:szCs w:val="20"/>
        </w:rPr>
        <w:t>дней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ссуды (365/365):</w:t>
      </w:r>
    </w:p>
    <w:p w14:paraId="7333D681" w14:textId="3747B5C5" w:rsidR="000C5CFF" w:rsidRPr="00DE2791" w:rsidRDefault="003418A6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S=1 000000 × </m:t>
        </m:r>
        <m:d>
          <m:d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d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1+</m:t>
            </m:r>
            <m:f>
              <m:f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fPr>
              <m:num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258</m:t>
                </m:r>
              </m:num>
              <m:den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365</m:t>
                </m:r>
              </m:den>
            </m:f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× 0,18</m:t>
            </m:r>
          </m:e>
        </m:d>
        <m:r>
          <w:rPr>
            <w:rFonts w:ascii="Cambria Math" w:hAnsi="Cambria Math" w:cs="Times New Roman"/>
            <w:spacing w:val="8"/>
            <w:sz w:val="20"/>
            <w:szCs w:val="20"/>
          </w:rPr>
          <m:t>= 1 127 233 руб.</m:t>
        </m:r>
      </m:oMath>
      <w:r w:rsidR="000C5CFF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26B90BCD" w14:textId="04EF88B4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2. Обыкновенные проценты с точным числом </w:t>
      </w:r>
      <w:r w:rsidR="009E2086" w:rsidRPr="00DE2791">
        <w:rPr>
          <w:rFonts w:ascii="Times New Roman" w:hAnsi="Times New Roman" w:cs="Times New Roman"/>
          <w:spacing w:val="8"/>
          <w:sz w:val="20"/>
          <w:szCs w:val="20"/>
        </w:rPr>
        <w:t>дней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ссуды (360/365):</w:t>
      </w:r>
    </w:p>
    <w:p w14:paraId="2406718B" w14:textId="5BFBF6FD" w:rsidR="000C5CFF" w:rsidRPr="00DE2791" w:rsidRDefault="003418A6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>S=1 000000×</m:t>
        </m:r>
        <m:d>
          <m:d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d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1+</m:t>
            </m:r>
            <m:f>
              <m:f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fPr>
              <m:num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258</m:t>
                </m:r>
              </m:num>
              <m:den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360</m:t>
                </m:r>
              </m:den>
            </m:f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× 0,18</m:t>
            </m:r>
          </m:e>
        </m:d>
        <m:r>
          <w:rPr>
            <w:rFonts w:ascii="Cambria Math" w:hAnsi="Cambria Math" w:cs="Times New Roman"/>
            <w:spacing w:val="8"/>
            <w:sz w:val="20"/>
            <w:szCs w:val="20"/>
          </w:rPr>
          <m:t>= 1 129 000 руб.</m:t>
        </m:r>
      </m:oMath>
      <w:r w:rsidR="000C5CFF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263EB292" w14:textId="080FB46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3.</w:t>
      </w:r>
      <w:r w:rsidR="00D5133F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Обыкновенные проценты с приближенным числом </w:t>
      </w:r>
      <w:r w:rsidR="009E2086" w:rsidRPr="00DE2791">
        <w:rPr>
          <w:rFonts w:ascii="Times New Roman" w:hAnsi="Times New Roman" w:cs="Times New Roman"/>
          <w:spacing w:val="8"/>
          <w:sz w:val="20"/>
          <w:szCs w:val="20"/>
        </w:rPr>
        <w:t>дней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ссуды</w:t>
      </w:r>
    </w:p>
    <w:p w14:paraId="4E55530B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(360/360):</w:t>
      </w:r>
    </w:p>
    <w:p w14:paraId="3A5FBC31" w14:textId="7A56DD99" w:rsidR="000C5CFF" w:rsidRPr="00DE2791" w:rsidRDefault="003418A6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>S=1 000000×</m:t>
        </m:r>
        <m:d>
          <m:d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d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1+</m:t>
            </m:r>
            <m:f>
              <m:f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fPr>
              <m:num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255</m:t>
                </m:r>
              </m:num>
              <m:den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360</m:t>
                </m:r>
              </m:den>
            </m:f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× 0,18</m:t>
            </m:r>
          </m:e>
        </m:d>
        <m:r>
          <w:rPr>
            <w:rFonts w:ascii="Cambria Math" w:hAnsi="Cambria Math" w:cs="Times New Roman"/>
            <w:spacing w:val="8"/>
            <w:sz w:val="20"/>
            <w:szCs w:val="20"/>
          </w:rPr>
          <m:t>= 1 127 500 руб.</m:t>
        </m:r>
      </m:oMath>
      <w:r w:rsidR="000C5CFF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05C36C8F" w14:textId="77777777" w:rsidR="000C5CFF" w:rsidRPr="00DE2791" w:rsidRDefault="000C5CFF" w:rsidP="00B6506B">
      <w:pPr>
        <w:ind w:firstLine="397"/>
        <w:jc w:val="both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528AC8FF" w14:textId="77777777" w:rsidR="00495868" w:rsidRDefault="00495868" w:rsidP="00B6506B">
      <w:pPr>
        <w:ind w:firstLine="397"/>
        <w:jc w:val="both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2280506E" w14:textId="02124AB0" w:rsidR="00453438" w:rsidRPr="00DE2791" w:rsidRDefault="00842DA9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Задача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29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</w:t>
      </w:r>
      <w:r w:rsidR="002F431B" w:rsidRPr="00DE2791">
        <w:rPr>
          <w:rFonts w:ascii="Times New Roman" w:hAnsi="Times New Roman" w:cs="Times New Roman"/>
          <w:spacing w:val="8"/>
          <w:sz w:val="20"/>
          <w:szCs w:val="20"/>
        </w:rPr>
        <w:t>Депозитный счет, открытый клиентом в комме</w:t>
      </w:r>
      <w:r w:rsidR="002F431B" w:rsidRPr="00DE2791">
        <w:rPr>
          <w:rFonts w:ascii="Times New Roman" w:hAnsi="Times New Roman" w:cs="Times New Roman"/>
          <w:spacing w:val="8"/>
          <w:sz w:val="20"/>
          <w:szCs w:val="20"/>
        </w:rPr>
        <w:t>р</w:t>
      </w:r>
      <w:r w:rsidR="002F431B" w:rsidRPr="00DE2791">
        <w:rPr>
          <w:rFonts w:ascii="Times New Roman" w:hAnsi="Times New Roman" w:cs="Times New Roman"/>
          <w:spacing w:val="8"/>
          <w:sz w:val="20"/>
          <w:szCs w:val="20"/>
        </w:rPr>
        <w:t>ческом банке на 2,5 года, имеет следующие условия:</w:t>
      </w:r>
      <w:r w:rsidR="00453438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первы</w:t>
      </w:r>
      <w:r w:rsidR="009E2086" w:rsidRPr="00DE2791">
        <w:rPr>
          <w:rFonts w:ascii="Times New Roman" w:hAnsi="Times New Roman" w:cs="Times New Roman"/>
          <w:spacing w:val="8"/>
          <w:sz w:val="20"/>
          <w:szCs w:val="20"/>
        </w:rPr>
        <w:t>й</w:t>
      </w:r>
      <w:r w:rsidR="00453438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год – 16 %, в каждом последующем п</w:t>
      </w:r>
      <w:r w:rsidR="002F431B" w:rsidRPr="00DE2791">
        <w:rPr>
          <w:rFonts w:ascii="Times New Roman" w:hAnsi="Times New Roman" w:cs="Times New Roman"/>
          <w:spacing w:val="8"/>
          <w:sz w:val="20"/>
          <w:szCs w:val="20"/>
        </w:rPr>
        <w:t>олугодии ставка повышается на 1</w:t>
      </w:r>
      <w:r w:rsidR="00453438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%. </w:t>
      </w:r>
      <w:r w:rsidR="008D3FBF" w:rsidRPr="00DE2791">
        <w:rPr>
          <w:rFonts w:ascii="Times New Roman" w:hAnsi="Times New Roman" w:cs="Times New Roman"/>
          <w:spacing w:val="8"/>
          <w:sz w:val="20"/>
          <w:szCs w:val="20"/>
        </w:rPr>
        <w:t>Найти</w:t>
      </w:r>
      <w:r w:rsidR="00453438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множи</w:t>
      </w:r>
      <w:r w:rsidR="00467A96" w:rsidRPr="00DE2791">
        <w:rPr>
          <w:rFonts w:ascii="Times New Roman" w:hAnsi="Times New Roman" w:cs="Times New Roman"/>
          <w:spacing w:val="8"/>
          <w:sz w:val="20"/>
          <w:szCs w:val="20"/>
        </w:rPr>
        <w:t>тель наращения.</w:t>
      </w:r>
    </w:p>
    <w:p w14:paraId="432B96E2" w14:textId="719F2ACC" w:rsidR="00157152" w:rsidRPr="00DE2791" w:rsidRDefault="00157152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Решение:</w:t>
      </w:r>
      <w:r w:rsidR="008457C1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определим множитель наращения:</w:t>
      </w:r>
    </w:p>
    <w:p w14:paraId="70E892C0" w14:textId="3569F8A7" w:rsidR="009C512F" w:rsidRPr="00DE2791" w:rsidRDefault="009C512F" w:rsidP="00B6506B">
      <w:pPr>
        <w:jc w:val="center"/>
        <w:rPr>
          <w:rFonts w:ascii="Times New Roman" w:hAnsi="Times New Roman" w:cs="Times New Roman"/>
          <w:spacing w:val="8"/>
          <w:sz w:val="20"/>
          <w:szCs w:val="20"/>
        </w:rPr>
      </w:pPr>
      <m:oMathPara>
        <m:oMath>
          <m:r>
            <m:rPr>
              <m:sty m:val="p"/>
            </m:rP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1 + </m:t>
          </m:r>
          <m:nary>
            <m:naryPr>
              <m:chr m:val="∑"/>
              <m:limLoc m:val="undOvr"/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naryPr>
            <m:sub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1</m:t>
              </m:r>
            </m:sub>
            <m:sup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m</m:t>
              </m:r>
            </m:sup>
            <m:e>
              <m:sSub>
                <m:sSubPr>
                  <m:ctrlPr>
                    <w:rPr>
                      <w:rFonts w:ascii="Cambria Math" w:hAnsi="Cambria Math" w:cs="Times New Roman"/>
                      <w:i/>
                      <w:spacing w:val="8"/>
                      <w:sz w:val="20"/>
                      <w:szCs w:val="20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n</m:t>
                  </m:r>
                </m:e>
                <m:sub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t</m:t>
                  </m:r>
                </m:sub>
              </m:sSub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×</m:t>
              </m:r>
            </m:e>
          </m:nary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 </m:t>
          </m:r>
          <m:sSub>
            <m:sSub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sSubPr>
            <m:e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i</m:t>
              </m:r>
            </m:e>
            <m:sub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t</m:t>
              </m:r>
            </m:sub>
          </m:sSub>
          <m:r>
            <w:rPr>
              <w:rFonts w:ascii="Cambria Math" w:hAnsi="Cambria Math" w:cs="Times New Roman"/>
              <w:spacing w:val="8"/>
              <w:sz w:val="20"/>
              <w:szCs w:val="20"/>
            </w:rPr>
            <m:t>=1+</m:t>
          </m:r>
          <m:d>
            <m:d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dPr>
            <m:e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1×0,16+0,5×0,17+0,5×0,18+0,5×0,19</m:t>
              </m:r>
            </m:e>
          </m:d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=1+0,43=1,43 </m:t>
          </m:r>
        </m:oMath>
      </m:oMathPara>
    </w:p>
    <w:p w14:paraId="7A482321" w14:textId="0D09D131" w:rsidR="00157152" w:rsidRPr="00DE2791" w:rsidRDefault="002B7636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lastRenderedPageBreak/>
        <w:t>Задача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30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</w:t>
      </w:r>
      <w:r w:rsidR="00AF0DFD" w:rsidRPr="00DE2791">
        <w:rPr>
          <w:rFonts w:ascii="Times New Roman" w:hAnsi="Times New Roman" w:cs="Times New Roman"/>
          <w:spacing w:val="8"/>
          <w:sz w:val="20"/>
          <w:szCs w:val="20"/>
        </w:rPr>
        <w:t>Пусть в договоре, рассчитанном на год, принята ставка простых процентов на первы</w:t>
      </w:r>
      <w:r w:rsidR="009E2086" w:rsidRPr="00DE2791">
        <w:rPr>
          <w:rFonts w:ascii="Times New Roman" w:hAnsi="Times New Roman" w:cs="Times New Roman"/>
          <w:spacing w:val="8"/>
          <w:sz w:val="20"/>
          <w:szCs w:val="20"/>
        </w:rPr>
        <w:t>й</w:t>
      </w:r>
      <w:r w:rsidR="00AF0DFD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квартал в размере 10% г</w:t>
      </w:r>
      <w:r w:rsidR="00AF0DFD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AF0DFD" w:rsidRPr="00DE2791">
        <w:rPr>
          <w:rFonts w:ascii="Times New Roman" w:hAnsi="Times New Roman" w:cs="Times New Roman"/>
          <w:spacing w:val="8"/>
          <w:sz w:val="20"/>
          <w:szCs w:val="20"/>
        </w:rPr>
        <w:t>довых, а на кажды</w:t>
      </w:r>
      <w:r w:rsidR="009E2086" w:rsidRPr="00DE2791">
        <w:rPr>
          <w:rFonts w:ascii="Times New Roman" w:hAnsi="Times New Roman" w:cs="Times New Roman"/>
          <w:spacing w:val="8"/>
          <w:sz w:val="20"/>
          <w:szCs w:val="20"/>
        </w:rPr>
        <w:t>й</w:t>
      </w:r>
      <w:r w:rsidR="00AF0DFD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последующи</w:t>
      </w:r>
      <w:r w:rsidR="009E2086" w:rsidRPr="00DE2791">
        <w:rPr>
          <w:rFonts w:ascii="Times New Roman" w:hAnsi="Times New Roman" w:cs="Times New Roman"/>
          <w:spacing w:val="8"/>
          <w:sz w:val="20"/>
          <w:szCs w:val="20"/>
        </w:rPr>
        <w:t>й</w:t>
      </w:r>
      <w:r w:rsidR="00AF0DFD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на 1% меньше, чем в пред</w:t>
      </w:r>
      <w:r w:rsidR="00AF0DFD" w:rsidRPr="00DE2791">
        <w:rPr>
          <w:rFonts w:ascii="Times New Roman" w:hAnsi="Times New Roman" w:cs="Times New Roman"/>
          <w:spacing w:val="8"/>
          <w:sz w:val="20"/>
          <w:szCs w:val="20"/>
        </w:rPr>
        <w:t>ы</w:t>
      </w:r>
      <w:r w:rsidR="00AF0DFD" w:rsidRPr="00DE2791">
        <w:rPr>
          <w:rFonts w:ascii="Times New Roman" w:hAnsi="Times New Roman" w:cs="Times New Roman"/>
          <w:spacing w:val="8"/>
          <w:sz w:val="20"/>
          <w:szCs w:val="20"/>
        </w:rPr>
        <w:t>дущи</w:t>
      </w:r>
      <w:r w:rsidR="009E2086" w:rsidRPr="00DE2791">
        <w:rPr>
          <w:rFonts w:ascii="Times New Roman" w:hAnsi="Times New Roman" w:cs="Times New Roman"/>
          <w:spacing w:val="8"/>
          <w:sz w:val="20"/>
          <w:szCs w:val="20"/>
        </w:rPr>
        <w:t>й</w:t>
      </w:r>
      <w:r w:rsidR="00AF0DFD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</w:t>
      </w:r>
    </w:p>
    <w:p w14:paraId="103D86DE" w14:textId="78C11EE6" w:rsidR="00AF0DFD" w:rsidRPr="00DE2791" w:rsidRDefault="00157152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Решение:</w:t>
      </w:r>
      <w:r w:rsidR="00C00D02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о</w:t>
      </w:r>
      <w:r w:rsidR="00AF0DFD" w:rsidRPr="00DE2791">
        <w:rPr>
          <w:rFonts w:ascii="Times New Roman" w:hAnsi="Times New Roman" w:cs="Times New Roman"/>
          <w:spacing w:val="8"/>
          <w:sz w:val="20"/>
          <w:szCs w:val="20"/>
        </w:rPr>
        <w:t>пределим множитель наращения за весь срок д</w:t>
      </w:r>
      <w:r w:rsidR="00AF0DFD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AF0DFD" w:rsidRPr="00DE2791">
        <w:rPr>
          <w:rFonts w:ascii="Times New Roman" w:hAnsi="Times New Roman" w:cs="Times New Roman"/>
          <w:spacing w:val="8"/>
          <w:sz w:val="20"/>
          <w:szCs w:val="20"/>
        </w:rPr>
        <w:t>говора:</w:t>
      </w:r>
    </w:p>
    <w:p w14:paraId="3C51AA25" w14:textId="2847104A" w:rsidR="00886549" w:rsidRPr="00DE2791" w:rsidRDefault="00886549" w:rsidP="00B6506B">
      <w:pPr>
        <w:ind w:firstLine="397"/>
        <w:jc w:val="both"/>
        <w:rPr>
          <w:rFonts w:ascii="Times New Roman" w:hAnsi="Times New Roman" w:cs="Times New Roman"/>
          <w:spacing w:val="8"/>
          <w:sz w:val="18"/>
          <w:szCs w:val="18"/>
        </w:rPr>
      </w:pPr>
      <m:oMathPara>
        <m:oMath>
          <m:r>
            <m:rPr>
              <m:sty m:val="p"/>
            </m:rPr>
            <w:rPr>
              <w:rFonts w:ascii="Cambria Math" w:hAnsi="Cambria Math" w:cs="Times New Roman"/>
              <w:spacing w:val="8"/>
              <w:sz w:val="18"/>
              <w:szCs w:val="18"/>
            </w:rPr>
            <m:t xml:space="preserve">1 + </m:t>
          </m:r>
          <m:nary>
            <m:naryPr>
              <m:chr m:val="∑"/>
              <m:limLoc m:val="undOvr"/>
              <m:ctrlPr>
                <w:rPr>
                  <w:rFonts w:ascii="Cambria Math" w:hAnsi="Cambria Math" w:cs="Times New Roman"/>
                  <w:i/>
                  <w:spacing w:val="8"/>
                  <w:sz w:val="18"/>
                  <w:szCs w:val="18"/>
                </w:rPr>
              </m:ctrlPr>
            </m:naryPr>
            <m:sub>
              <m:r>
                <w:rPr>
                  <w:rFonts w:ascii="Cambria Math" w:hAnsi="Cambria Math" w:cs="Times New Roman"/>
                  <w:spacing w:val="8"/>
                  <w:sz w:val="18"/>
                  <w:szCs w:val="18"/>
                </w:rPr>
                <m:t>1</m:t>
              </m:r>
            </m:sub>
            <m:sup>
              <m:r>
                <w:rPr>
                  <w:rFonts w:ascii="Cambria Math" w:hAnsi="Cambria Math" w:cs="Times New Roman"/>
                  <w:spacing w:val="8"/>
                  <w:sz w:val="18"/>
                  <w:szCs w:val="18"/>
                </w:rPr>
                <m:t>m</m:t>
              </m:r>
            </m:sup>
            <m:e>
              <m:sSub>
                <m:sSubPr>
                  <m:ctrlPr>
                    <w:rPr>
                      <w:rFonts w:ascii="Cambria Math" w:hAnsi="Cambria Math" w:cs="Times New Roman"/>
                      <w:i/>
                      <w:spacing w:val="8"/>
                      <w:sz w:val="18"/>
                      <w:szCs w:val="1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pacing w:val="8"/>
                      <w:sz w:val="18"/>
                      <w:szCs w:val="18"/>
                    </w:rPr>
                    <m:t>n</m:t>
                  </m:r>
                </m:e>
                <m:sub>
                  <m:r>
                    <w:rPr>
                      <w:rFonts w:ascii="Cambria Math" w:hAnsi="Cambria Math" w:cs="Times New Roman"/>
                      <w:spacing w:val="8"/>
                      <w:sz w:val="18"/>
                      <w:szCs w:val="18"/>
                    </w:rPr>
                    <m:t>t</m:t>
                  </m:r>
                </m:sub>
              </m:sSub>
              <m:r>
                <w:rPr>
                  <w:rFonts w:ascii="Cambria Math" w:hAnsi="Cambria Math" w:cs="Times New Roman"/>
                  <w:spacing w:val="8"/>
                  <w:sz w:val="18"/>
                  <w:szCs w:val="18"/>
                </w:rPr>
                <m:t>×</m:t>
              </m:r>
            </m:e>
          </m:nary>
          <m:r>
            <w:rPr>
              <w:rFonts w:ascii="Cambria Math" w:hAnsi="Cambria Math" w:cs="Times New Roman"/>
              <w:spacing w:val="8"/>
              <w:sz w:val="18"/>
              <w:szCs w:val="18"/>
            </w:rPr>
            <m:t xml:space="preserve"> </m:t>
          </m:r>
          <m:sSub>
            <m:sSubPr>
              <m:ctrlPr>
                <w:rPr>
                  <w:rFonts w:ascii="Cambria Math" w:hAnsi="Cambria Math" w:cs="Times New Roman"/>
                  <w:i/>
                  <w:spacing w:val="8"/>
                  <w:sz w:val="18"/>
                  <w:szCs w:val="18"/>
                </w:rPr>
              </m:ctrlPr>
            </m:sSubPr>
            <m:e>
              <m:r>
                <w:rPr>
                  <w:rFonts w:ascii="Cambria Math" w:hAnsi="Cambria Math" w:cs="Times New Roman"/>
                  <w:spacing w:val="8"/>
                  <w:sz w:val="18"/>
                  <w:szCs w:val="18"/>
                </w:rPr>
                <m:t>i</m:t>
              </m:r>
            </m:e>
            <m:sub>
              <m:r>
                <w:rPr>
                  <w:rFonts w:ascii="Cambria Math" w:hAnsi="Cambria Math" w:cs="Times New Roman"/>
                  <w:spacing w:val="8"/>
                  <w:sz w:val="18"/>
                  <w:szCs w:val="18"/>
                </w:rPr>
                <m:t>t</m:t>
              </m:r>
            </m:sub>
          </m:sSub>
          <m:r>
            <w:rPr>
              <w:rFonts w:ascii="Cambria Math" w:hAnsi="Cambria Math" w:cs="Times New Roman"/>
              <w:spacing w:val="8"/>
              <w:sz w:val="18"/>
              <w:szCs w:val="18"/>
            </w:rPr>
            <m:t>=1+</m:t>
          </m:r>
          <m:d>
            <m:dPr>
              <m:ctrlPr>
                <w:rPr>
                  <w:rFonts w:ascii="Cambria Math" w:hAnsi="Cambria Math" w:cs="Times New Roman"/>
                  <w:i/>
                  <w:spacing w:val="8"/>
                  <w:sz w:val="18"/>
                  <w:szCs w:val="18"/>
                </w:rPr>
              </m:ctrlPr>
            </m:dPr>
            <m:e>
              <m:r>
                <w:rPr>
                  <w:rFonts w:ascii="Cambria Math" w:hAnsi="Cambria Math" w:cs="Times New Roman"/>
                  <w:spacing w:val="8"/>
                  <w:sz w:val="18"/>
                  <w:szCs w:val="18"/>
                </w:rPr>
                <m:t>0,25×0,1+0,25×0,09+0,25×0,08+0,25×0,07</m:t>
              </m:r>
            </m:e>
          </m:d>
          <m:r>
            <w:rPr>
              <w:rFonts w:ascii="Cambria Math" w:hAnsi="Cambria Math" w:cs="Times New Roman"/>
              <w:spacing w:val="8"/>
              <w:sz w:val="18"/>
              <w:szCs w:val="18"/>
            </w:rPr>
            <m:t>=1+0,085=1,085</m:t>
          </m:r>
        </m:oMath>
      </m:oMathPara>
    </w:p>
    <w:p w14:paraId="14C1F263" w14:textId="77777777" w:rsidR="00AF0DFD" w:rsidRPr="00DE2791" w:rsidRDefault="00AF0DFD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02F75A58" w14:textId="77777777" w:rsidR="00886549" w:rsidRPr="00DE2791" w:rsidRDefault="00886549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3F7CF53D" w14:textId="1DDDA5DF" w:rsidR="00157152" w:rsidRPr="00DE2791" w:rsidRDefault="002B7636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Задача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31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</w:t>
      </w:r>
      <w:r w:rsidR="004B066A" w:rsidRPr="00DE2791">
        <w:rPr>
          <w:rFonts w:ascii="Times New Roman" w:hAnsi="Times New Roman" w:cs="Times New Roman"/>
          <w:spacing w:val="8"/>
          <w:sz w:val="20"/>
          <w:szCs w:val="20"/>
        </w:rPr>
        <w:t>Движение средств на сч</w:t>
      </w:r>
      <w:r w:rsidR="00E75D79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="004B066A" w:rsidRPr="00DE2791">
        <w:rPr>
          <w:rFonts w:ascii="Times New Roman" w:hAnsi="Times New Roman" w:cs="Times New Roman"/>
          <w:spacing w:val="8"/>
          <w:sz w:val="20"/>
          <w:szCs w:val="20"/>
        </w:rPr>
        <w:t>те характеризуется сл</w:t>
      </w:r>
      <w:r w:rsidR="004B066A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="004B066A" w:rsidRPr="00DE2791">
        <w:rPr>
          <w:rFonts w:ascii="Times New Roman" w:hAnsi="Times New Roman" w:cs="Times New Roman"/>
          <w:spacing w:val="8"/>
          <w:sz w:val="20"/>
          <w:szCs w:val="20"/>
        </w:rPr>
        <w:t>дующими данными:</w:t>
      </w:r>
      <w:r w:rsidR="00157152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4B066A" w:rsidRPr="00DE2791">
        <w:rPr>
          <w:rFonts w:ascii="Times New Roman" w:hAnsi="Times New Roman" w:cs="Times New Roman"/>
          <w:spacing w:val="8"/>
          <w:sz w:val="20"/>
          <w:szCs w:val="20"/>
        </w:rPr>
        <w:t>05.02 поступило 12 млн. руб., 10.07 снято 4 млн. руб. и 20.10 поступило 8 млн. руб.</w:t>
      </w:r>
      <w:r w:rsidR="00157152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AD5FEF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Найти </w:t>
      </w:r>
      <w:r w:rsidR="004B066A" w:rsidRPr="00DE2791">
        <w:rPr>
          <w:rFonts w:ascii="Times New Roman" w:hAnsi="Times New Roman" w:cs="Times New Roman"/>
          <w:spacing w:val="8"/>
          <w:sz w:val="20"/>
          <w:szCs w:val="20"/>
        </w:rPr>
        <w:t>сумму на сч</w:t>
      </w:r>
      <w:r w:rsidR="00E75D79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="004B066A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те на конец года. Процентная ставка 18 % годовых. </w:t>
      </w:r>
    </w:p>
    <w:p w14:paraId="79B0956F" w14:textId="411BD9BC" w:rsidR="00022E76" w:rsidRPr="00DE2791" w:rsidRDefault="00157152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Решение:</w:t>
      </w:r>
      <w:r w:rsidR="00787CBA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022E76" w:rsidRPr="00DE2791">
        <w:rPr>
          <w:rFonts w:ascii="Times New Roman" w:hAnsi="Times New Roman" w:cs="Times New Roman"/>
          <w:spacing w:val="8"/>
          <w:sz w:val="20"/>
          <w:szCs w:val="20"/>
        </w:rPr>
        <w:t>Найдем процентный делитель как отношение к</w:t>
      </w:r>
      <w:r w:rsidR="00022E76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022E76" w:rsidRPr="00DE2791">
        <w:rPr>
          <w:rFonts w:ascii="Times New Roman" w:hAnsi="Times New Roman" w:cs="Times New Roman"/>
          <w:spacing w:val="8"/>
          <w:sz w:val="20"/>
          <w:szCs w:val="20"/>
        </w:rPr>
        <w:t>личества дней в году к процентной ставке, тогда п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роцентный</w:t>
      </w:r>
      <w:r w:rsidR="004B066A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д</w:t>
      </w:r>
      <w:r w:rsidR="004B066A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="004B066A" w:rsidRPr="00DE2791">
        <w:rPr>
          <w:rFonts w:ascii="Times New Roman" w:hAnsi="Times New Roman" w:cs="Times New Roman"/>
          <w:spacing w:val="8"/>
          <w:sz w:val="20"/>
          <w:szCs w:val="20"/>
        </w:rPr>
        <w:t>литель составит</w:t>
      </w:r>
      <w:r w:rsidR="00022E76" w:rsidRPr="00DE2791">
        <w:rPr>
          <w:rFonts w:ascii="Times New Roman" w:hAnsi="Times New Roman" w:cs="Times New Roman"/>
          <w:spacing w:val="8"/>
          <w:sz w:val="20"/>
          <w:szCs w:val="20"/>
        </w:rPr>
        <w:t>:</w:t>
      </w:r>
    </w:p>
    <w:p w14:paraId="7E071D43" w14:textId="1829496F" w:rsidR="00E260DE" w:rsidRPr="00DE2791" w:rsidRDefault="00A92457" w:rsidP="00B6506B">
      <w:pPr>
        <w:ind w:firstLine="397"/>
        <w:jc w:val="both"/>
        <w:rPr>
          <w:rFonts w:ascii="Cambria Math" w:hAnsi="Cambria Math" w:cs="Times New Roman"/>
          <w:spacing w:val="8"/>
          <w:sz w:val="20"/>
          <w:szCs w:val="20"/>
          <w:oMath/>
        </w:rPr>
      </w:pPr>
      <m:oMathPara>
        <m:oMath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365</m:t>
              </m:r>
            </m:num>
            <m:den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18</m:t>
              </m:r>
            </m:den>
          </m:f>
          <m:r>
            <w:rPr>
              <w:rFonts w:ascii="Cambria Math" w:hAnsi="Cambria Math" w:cs="Times New Roman"/>
              <w:spacing w:val="8"/>
              <w:sz w:val="20"/>
              <w:szCs w:val="20"/>
            </w:rPr>
            <m:t>=20,27778</m:t>
          </m:r>
        </m:oMath>
      </m:oMathPara>
    </w:p>
    <w:p w14:paraId="6677CCDF" w14:textId="71213573" w:rsidR="00AF0DFD" w:rsidRPr="00DE2791" w:rsidRDefault="004B066A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Расчет суммы процентных чисел приведен в </w:t>
      </w:r>
      <w:r w:rsidR="00E260DE" w:rsidRPr="00DE2791">
        <w:rPr>
          <w:rFonts w:ascii="Times New Roman" w:hAnsi="Times New Roman" w:cs="Times New Roman"/>
          <w:spacing w:val="8"/>
          <w:sz w:val="20"/>
          <w:szCs w:val="20"/>
        </w:rPr>
        <w:t>табличном виде</w:t>
      </w:r>
    </w:p>
    <w:tbl>
      <w:tblPr>
        <w:tblW w:w="0" w:type="auto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1092"/>
        <w:gridCol w:w="1093"/>
        <w:gridCol w:w="1305"/>
        <w:gridCol w:w="988"/>
        <w:gridCol w:w="1233"/>
      </w:tblGrid>
      <w:tr w:rsidR="00664341" w:rsidRPr="00DE2791" w14:paraId="73FC1C9F" w14:textId="77777777" w:rsidTr="00664341">
        <w:trPr>
          <w:jc w:val="center"/>
        </w:trPr>
        <w:tc>
          <w:tcPr>
            <w:tcW w:w="1092" w:type="dxa"/>
            <w:tcMar>
              <w:top w:w="20" w:type="nil"/>
              <w:left w:w="20" w:type="nil"/>
              <w:bottom w:w="20" w:type="nil"/>
              <w:right w:w="20" w:type="nil"/>
            </w:tcMar>
            <w:vAlign w:val="center"/>
          </w:tcPr>
          <w:p w14:paraId="05BDFC68" w14:textId="77777777" w:rsidR="00664341" w:rsidRPr="00DE2791" w:rsidRDefault="00664341" w:rsidP="00B6506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Дата</w:t>
            </w:r>
          </w:p>
        </w:tc>
        <w:tc>
          <w:tcPr>
            <w:tcW w:w="1093" w:type="dxa"/>
            <w:tcMar>
              <w:top w:w="20" w:type="nil"/>
              <w:left w:w="20" w:type="nil"/>
              <w:bottom w:w="20" w:type="nil"/>
              <w:right w:w="20" w:type="nil"/>
            </w:tcMar>
            <w:vAlign w:val="center"/>
          </w:tcPr>
          <w:p w14:paraId="6488DD7F" w14:textId="77777777" w:rsidR="00664341" w:rsidRPr="00DE2791" w:rsidRDefault="00664341" w:rsidP="00B6506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Движение средств</w:t>
            </w:r>
          </w:p>
        </w:tc>
        <w:tc>
          <w:tcPr>
            <w:tcW w:w="1305" w:type="dxa"/>
            <w:tcMar>
              <w:top w:w="20" w:type="nil"/>
              <w:left w:w="20" w:type="nil"/>
              <w:bottom w:w="20" w:type="nil"/>
              <w:right w:w="20" w:type="nil"/>
            </w:tcMar>
            <w:vAlign w:val="center"/>
          </w:tcPr>
          <w:p w14:paraId="133537AC" w14:textId="7D5335A4" w:rsidR="00664341" w:rsidRPr="00DE2791" w:rsidRDefault="00664341" w:rsidP="00B6506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noProof/>
                <w:sz w:val="18"/>
                <w:szCs w:val="18"/>
                <w:lang w:val="en-US"/>
              </w:rPr>
              <w:drawing>
                <wp:inline distT="0" distB="0" distL="0" distR="0" wp14:anchorId="7C3DD500" wp14:editId="6B216E16">
                  <wp:extent cx="5715" cy="5715"/>
                  <wp:effectExtent l="0" t="0" r="0" b="0"/>
                  <wp:docPr id="36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5" cy="57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 xml:space="preserve">Остаток </w:t>
            </w:r>
            <w:r w:rsidRPr="00DE2791">
              <w:rPr>
                <w:rFonts w:ascii="Times New Roman" w:hAnsi="Times New Roman" w:cs="Times New Roman"/>
                <w:i/>
                <w:iCs/>
                <w:sz w:val="18"/>
                <w:szCs w:val="18"/>
              </w:rPr>
              <w:t>R</w:t>
            </w:r>
            <w:r w:rsidRPr="00DE2791">
              <w:rPr>
                <w:rFonts w:ascii="Times New Roman" w:hAnsi="Times New Roman" w:cs="Times New Roman"/>
                <w:i/>
                <w:iCs/>
                <w:sz w:val="18"/>
                <w:szCs w:val="18"/>
                <w:vertAlign w:val="subscript"/>
              </w:rPr>
              <w:t>j</w:t>
            </w:r>
          </w:p>
        </w:tc>
        <w:tc>
          <w:tcPr>
            <w:tcW w:w="988" w:type="dxa"/>
            <w:tcMar>
              <w:top w:w="20" w:type="nil"/>
              <w:left w:w="20" w:type="nil"/>
              <w:bottom w:w="20" w:type="nil"/>
              <w:right w:w="20" w:type="nil"/>
            </w:tcMar>
            <w:vAlign w:val="center"/>
          </w:tcPr>
          <w:p w14:paraId="7BA56C44" w14:textId="38EB47D8" w:rsidR="00664341" w:rsidRPr="00DE2791" w:rsidRDefault="00664341" w:rsidP="00B6506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 xml:space="preserve">Срок </w:t>
            </w:r>
            <w:r w:rsidRPr="00DE2791">
              <w:rPr>
                <w:rFonts w:ascii="Times New Roman" w:hAnsi="Times New Roman" w:cs="Times New Roman"/>
                <w:i/>
                <w:iCs/>
                <w:sz w:val="18"/>
                <w:szCs w:val="18"/>
              </w:rPr>
              <w:t>t</w:t>
            </w:r>
            <w:r w:rsidRPr="00DE2791">
              <w:rPr>
                <w:rFonts w:ascii="Times New Roman" w:hAnsi="Times New Roman" w:cs="Times New Roman"/>
                <w:i/>
                <w:iCs/>
                <w:sz w:val="18"/>
                <w:szCs w:val="18"/>
                <w:vertAlign w:val="subscript"/>
              </w:rPr>
              <w:t>j</w:t>
            </w:r>
          </w:p>
        </w:tc>
        <w:tc>
          <w:tcPr>
            <w:tcW w:w="1233" w:type="dxa"/>
            <w:tcMar>
              <w:top w:w="20" w:type="nil"/>
              <w:left w:w="20" w:type="nil"/>
              <w:bottom w:w="20" w:type="nil"/>
              <w:right w:w="20" w:type="nil"/>
            </w:tcMar>
            <w:vAlign w:val="center"/>
          </w:tcPr>
          <w:p w14:paraId="2BB904DB" w14:textId="77777777" w:rsidR="00664341" w:rsidRPr="00DE2791" w:rsidRDefault="00664341" w:rsidP="00B6506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Процентное число</w:t>
            </w:r>
          </w:p>
        </w:tc>
      </w:tr>
      <w:tr w:rsidR="00114D35" w:rsidRPr="00DE2791" w14:paraId="54361D35" w14:textId="77777777" w:rsidTr="00664341">
        <w:trPr>
          <w:jc w:val="center"/>
        </w:trPr>
        <w:tc>
          <w:tcPr>
            <w:tcW w:w="1092" w:type="dxa"/>
            <w:tcMar>
              <w:top w:w="20" w:type="nil"/>
              <w:left w:w="20" w:type="nil"/>
              <w:bottom w:w="20" w:type="nil"/>
              <w:right w:w="20" w:type="nil"/>
            </w:tcMar>
            <w:vAlign w:val="center"/>
          </w:tcPr>
          <w:p w14:paraId="29E30283" w14:textId="77777777" w:rsidR="00114D35" w:rsidRPr="00DE2791" w:rsidRDefault="00114D35" w:rsidP="00B6506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05.02</w:t>
            </w:r>
          </w:p>
        </w:tc>
        <w:tc>
          <w:tcPr>
            <w:tcW w:w="1093" w:type="dxa"/>
            <w:tcMar>
              <w:top w:w="20" w:type="nil"/>
              <w:left w:w="20" w:type="nil"/>
              <w:bottom w:w="20" w:type="nil"/>
              <w:right w:w="20" w:type="nil"/>
            </w:tcMar>
            <w:vAlign w:val="center"/>
          </w:tcPr>
          <w:p w14:paraId="04E43416" w14:textId="3CC87235" w:rsidR="00114D35" w:rsidRPr="00DE2791" w:rsidRDefault="00114D35" w:rsidP="00B6506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1305" w:type="dxa"/>
            <w:tcMar>
              <w:top w:w="20" w:type="nil"/>
              <w:left w:w="20" w:type="nil"/>
              <w:bottom w:w="20" w:type="nil"/>
              <w:right w:w="20" w:type="nil"/>
            </w:tcMar>
            <w:vAlign w:val="center"/>
          </w:tcPr>
          <w:p w14:paraId="6A934435" w14:textId="566F7E69" w:rsidR="00114D35" w:rsidRPr="00DE2791" w:rsidRDefault="00114D35" w:rsidP="00B6506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noProof/>
                <w:sz w:val="18"/>
                <w:szCs w:val="18"/>
                <w:lang w:val="en-US"/>
              </w:rPr>
              <w:drawing>
                <wp:inline distT="0" distB="0" distL="0" distR="0" wp14:anchorId="2940476F" wp14:editId="220124EC">
                  <wp:extent cx="5715" cy="5715"/>
                  <wp:effectExtent l="0" t="0" r="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5" cy="57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988" w:type="dxa"/>
            <w:tcMar>
              <w:top w:w="20" w:type="nil"/>
              <w:left w:w="20" w:type="nil"/>
              <w:bottom w:w="20" w:type="nil"/>
              <w:right w:w="20" w:type="nil"/>
            </w:tcMar>
            <w:vAlign w:val="center"/>
          </w:tcPr>
          <w:p w14:paraId="2EAC931A" w14:textId="20F24309" w:rsidR="00114D35" w:rsidRPr="00DE2791" w:rsidRDefault="00114D35" w:rsidP="00B6506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155</w:t>
            </w:r>
          </w:p>
        </w:tc>
        <w:tc>
          <w:tcPr>
            <w:tcW w:w="1233" w:type="dxa"/>
            <w:tcMar>
              <w:top w:w="20" w:type="nil"/>
              <w:left w:w="20" w:type="nil"/>
              <w:bottom w:w="20" w:type="nil"/>
              <w:right w:w="20" w:type="nil"/>
            </w:tcMar>
            <w:vAlign w:val="center"/>
          </w:tcPr>
          <w:p w14:paraId="23717F87" w14:textId="5B311E79" w:rsidR="00114D35" w:rsidRPr="00DE2791" w:rsidRDefault="00114D35" w:rsidP="00B6506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noProof/>
                <w:sz w:val="18"/>
                <w:szCs w:val="18"/>
                <w:lang w:val="en-US"/>
              </w:rPr>
              <w:drawing>
                <wp:inline distT="0" distB="0" distL="0" distR="0" wp14:anchorId="408C14D6" wp14:editId="066AE638">
                  <wp:extent cx="5715" cy="5715"/>
                  <wp:effectExtent l="0" t="0" r="0" b="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5" cy="57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18,6</w:t>
            </w:r>
          </w:p>
        </w:tc>
      </w:tr>
      <w:tr w:rsidR="00114D35" w:rsidRPr="00DE2791" w14:paraId="0DAD0989" w14:textId="77777777" w:rsidTr="00664341">
        <w:trPr>
          <w:jc w:val="center"/>
        </w:trPr>
        <w:tc>
          <w:tcPr>
            <w:tcW w:w="1092" w:type="dxa"/>
            <w:tcMar>
              <w:top w:w="20" w:type="nil"/>
              <w:left w:w="20" w:type="nil"/>
              <w:bottom w:w="20" w:type="nil"/>
              <w:right w:w="20" w:type="nil"/>
            </w:tcMar>
            <w:vAlign w:val="center"/>
          </w:tcPr>
          <w:p w14:paraId="3B0B58D0" w14:textId="77777777" w:rsidR="00114D35" w:rsidRPr="00DE2791" w:rsidRDefault="00114D35" w:rsidP="00B6506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10.07</w:t>
            </w:r>
          </w:p>
        </w:tc>
        <w:tc>
          <w:tcPr>
            <w:tcW w:w="1093" w:type="dxa"/>
            <w:tcMar>
              <w:top w:w="20" w:type="nil"/>
              <w:left w:w="20" w:type="nil"/>
              <w:bottom w:w="20" w:type="nil"/>
              <w:right w:w="20" w:type="nil"/>
            </w:tcMar>
            <w:vAlign w:val="center"/>
          </w:tcPr>
          <w:p w14:paraId="3D5B063E" w14:textId="28EE261F" w:rsidR="00114D35" w:rsidRPr="00DE2791" w:rsidRDefault="00114D35" w:rsidP="00B6506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-4</w:t>
            </w:r>
          </w:p>
        </w:tc>
        <w:tc>
          <w:tcPr>
            <w:tcW w:w="1305" w:type="dxa"/>
            <w:tcMar>
              <w:top w:w="20" w:type="nil"/>
              <w:left w:w="20" w:type="nil"/>
              <w:bottom w:w="20" w:type="nil"/>
              <w:right w:w="20" w:type="nil"/>
            </w:tcMar>
            <w:vAlign w:val="center"/>
          </w:tcPr>
          <w:p w14:paraId="16A85CD9" w14:textId="62A45FD2" w:rsidR="00114D35" w:rsidRPr="00DE2791" w:rsidRDefault="00114D35" w:rsidP="00B6506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noProof/>
                <w:sz w:val="18"/>
                <w:szCs w:val="18"/>
                <w:lang w:val="en-US"/>
              </w:rPr>
              <w:drawing>
                <wp:inline distT="0" distB="0" distL="0" distR="0" wp14:anchorId="25917356" wp14:editId="58028295">
                  <wp:extent cx="5715" cy="5715"/>
                  <wp:effectExtent l="0" t="0" r="0" b="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5" cy="57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988" w:type="dxa"/>
            <w:tcMar>
              <w:top w:w="20" w:type="nil"/>
              <w:left w:w="20" w:type="nil"/>
              <w:bottom w:w="20" w:type="nil"/>
              <w:right w:w="20" w:type="nil"/>
            </w:tcMar>
            <w:vAlign w:val="center"/>
          </w:tcPr>
          <w:p w14:paraId="53FE9E8A" w14:textId="73586DE2" w:rsidR="00114D35" w:rsidRPr="00DE2791" w:rsidRDefault="00114D35" w:rsidP="00B6506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102</w:t>
            </w:r>
          </w:p>
        </w:tc>
        <w:tc>
          <w:tcPr>
            <w:tcW w:w="1233" w:type="dxa"/>
            <w:tcMar>
              <w:top w:w="20" w:type="nil"/>
              <w:left w:w="20" w:type="nil"/>
              <w:bottom w:w="20" w:type="nil"/>
              <w:right w:w="20" w:type="nil"/>
            </w:tcMar>
            <w:vAlign w:val="center"/>
          </w:tcPr>
          <w:p w14:paraId="3ED50852" w14:textId="56FCE204" w:rsidR="00114D35" w:rsidRPr="00DE2791" w:rsidRDefault="00114D35" w:rsidP="00B6506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noProof/>
                <w:sz w:val="18"/>
                <w:szCs w:val="18"/>
                <w:lang w:val="en-US"/>
              </w:rPr>
              <w:drawing>
                <wp:inline distT="0" distB="0" distL="0" distR="0" wp14:anchorId="0FF94B7D" wp14:editId="69D1B2E7">
                  <wp:extent cx="5715" cy="5715"/>
                  <wp:effectExtent l="0" t="0" r="0" b="0"/>
                  <wp:docPr id="15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5" cy="57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8,16</w:t>
            </w:r>
          </w:p>
        </w:tc>
      </w:tr>
      <w:tr w:rsidR="00114D35" w:rsidRPr="00DE2791" w14:paraId="6981AA48" w14:textId="77777777" w:rsidTr="00664341">
        <w:trPr>
          <w:jc w:val="center"/>
        </w:trPr>
        <w:tc>
          <w:tcPr>
            <w:tcW w:w="1092" w:type="dxa"/>
            <w:tcMar>
              <w:top w:w="20" w:type="nil"/>
              <w:left w:w="20" w:type="nil"/>
              <w:bottom w:w="20" w:type="nil"/>
              <w:right w:w="20" w:type="nil"/>
            </w:tcMar>
            <w:vAlign w:val="center"/>
          </w:tcPr>
          <w:p w14:paraId="425374C8" w14:textId="77777777" w:rsidR="00114D35" w:rsidRPr="00DE2791" w:rsidRDefault="00114D35" w:rsidP="00B6506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20.10</w:t>
            </w:r>
          </w:p>
        </w:tc>
        <w:tc>
          <w:tcPr>
            <w:tcW w:w="1093" w:type="dxa"/>
            <w:tcMar>
              <w:top w:w="20" w:type="nil"/>
              <w:left w:w="20" w:type="nil"/>
              <w:bottom w:w="20" w:type="nil"/>
              <w:right w:w="20" w:type="nil"/>
            </w:tcMar>
            <w:vAlign w:val="center"/>
          </w:tcPr>
          <w:p w14:paraId="16B3F659" w14:textId="2CC94679" w:rsidR="00114D35" w:rsidRPr="00DE2791" w:rsidRDefault="00114D35" w:rsidP="00B6506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1305" w:type="dxa"/>
            <w:tcMar>
              <w:top w:w="20" w:type="nil"/>
              <w:left w:w="20" w:type="nil"/>
              <w:bottom w:w="20" w:type="nil"/>
              <w:right w:w="20" w:type="nil"/>
            </w:tcMar>
            <w:vAlign w:val="center"/>
          </w:tcPr>
          <w:p w14:paraId="0D5105D0" w14:textId="3E778E6B" w:rsidR="00114D35" w:rsidRPr="00DE2791" w:rsidRDefault="00114D35" w:rsidP="00B6506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noProof/>
                <w:sz w:val="18"/>
                <w:szCs w:val="18"/>
                <w:lang w:val="en-US"/>
              </w:rPr>
              <w:drawing>
                <wp:inline distT="0" distB="0" distL="0" distR="0" wp14:anchorId="1371F7BF" wp14:editId="163A26E4">
                  <wp:extent cx="5715" cy="5715"/>
                  <wp:effectExtent l="0" t="0" r="0" b="0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5" cy="57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988" w:type="dxa"/>
            <w:tcMar>
              <w:top w:w="20" w:type="nil"/>
              <w:left w:w="20" w:type="nil"/>
              <w:bottom w:w="20" w:type="nil"/>
              <w:right w:w="20" w:type="nil"/>
            </w:tcMar>
            <w:vAlign w:val="center"/>
          </w:tcPr>
          <w:p w14:paraId="7858A3AC" w14:textId="4FF2BDC3" w:rsidR="00114D35" w:rsidRPr="00DE2791" w:rsidRDefault="00114D35" w:rsidP="00B6506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72</w:t>
            </w:r>
          </w:p>
        </w:tc>
        <w:tc>
          <w:tcPr>
            <w:tcW w:w="1233" w:type="dxa"/>
            <w:tcMar>
              <w:top w:w="20" w:type="nil"/>
              <w:left w:w="20" w:type="nil"/>
              <w:bottom w:w="20" w:type="nil"/>
              <w:right w:w="20" w:type="nil"/>
            </w:tcMar>
            <w:vAlign w:val="center"/>
          </w:tcPr>
          <w:p w14:paraId="4381E6D7" w14:textId="0B9F65FB" w:rsidR="00114D35" w:rsidRPr="00DE2791" w:rsidRDefault="00114D35" w:rsidP="00B6506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noProof/>
                <w:sz w:val="18"/>
                <w:szCs w:val="18"/>
                <w:lang w:val="en-US"/>
              </w:rPr>
              <w:drawing>
                <wp:inline distT="0" distB="0" distL="0" distR="0" wp14:anchorId="67A5A66A" wp14:editId="58EE1FDA">
                  <wp:extent cx="5715" cy="5715"/>
                  <wp:effectExtent l="0" t="0" r="0" b="0"/>
                  <wp:docPr id="1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5" cy="57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11,52</w:t>
            </w:r>
          </w:p>
        </w:tc>
      </w:tr>
      <w:tr w:rsidR="00114D35" w:rsidRPr="00DE2791" w14:paraId="32BD4B97" w14:textId="77777777" w:rsidTr="00664341">
        <w:trPr>
          <w:jc w:val="center"/>
        </w:trPr>
        <w:tc>
          <w:tcPr>
            <w:tcW w:w="1092" w:type="dxa"/>
            <w:tcMar>
              <w:top w:w="20" w:type="nil"/>
              <w:left w:w="20" w:type="nil"/>
              <w:bottom w:w="20" w:type="nil"/>
              <w:right w:w="20" w:type="nil"/>
            </w:tcMar>
            <w:vAlign w:val="center"/>
          </w:tcPr>
          <w:p w14:paraId="2E6E86BE" w14:textId="2D6819BE" w:rsidR="00114D35" w:rsidRPr="00DE2791" w:rsidRDefault="00114D35" w:rsidP="00B6506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31.</w:t>
            </w:r>
            <w:r w:rsidR="00EE09F5" w:rsidRPr="00DE2791">
              <w:rPr>
                <w:rFonts w:ascii="Times New Roman" w:hAnsi="Times New Roman" w:cs="Times New Roman"/>
                <w:sz w:val="18"/>
                <w:szCs w:val="18"/>
              </w:rPr>
              <w:t>1</w:t>
            </w: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1093" w:type="dxa"/>
            <w:tcMar>
              <w:top w:w="20" w:type="nil"/>
              <w:left w:w="20" w:type="nil"/>
              <w:bottom w:w="20" w:type="nil"/>
              <w:right w:w="20" w:type="nil"/>
            </w:tcMar>
            <w:vAlign w:val="center"/>
          </w:tcPr>
          <w:p w14:paraId="6133E0CB" w14:textId="4248C4E3" w:rsidR="00114D35" w:rsidRPr="00DE2791" w:rsidRDefault="00114D35" w:rsidP="00B6506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05" w:type="dxa"/>
            <w:tcMar>
              <w:top w:w="20" w:type="nil"/>
              <w:left w:w="20" w:type="nil"/>
              <w:bottom w:w="20" w:type="nil"/>
              <w:right w:w="20" w:type="nil"/>
            </w:tcMar>
            <w:vAlign w:val="center"/>
          </w:tcPr>
          <w:p w14:paraId="24765A31" w14:textId="7D18101E" w:rsidR="00114D35" w:rsidRPr="00DE2791" w:rsidRDefault="00114D35" w:rsidP="00B6506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noProof/>
                <w:sz w:val="18"/>
                <w:szCs w:val="18"/>
                <w:lang w:val="en-US"/>
              </w:rPr>
              <w:drawing>
                <wp:inline distT="0" distB="0" distL="0" distR="0" wp14:anchorId="3EC60356" wp14:editId="4D7AC77E">
                  <wp:extent cx="5715" cy="5715"/>
                  <wp:effectExtent l="0" t="0" r="0" b="0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5" cy="57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988" w:type="dxa"/>
            <w:tcMar>
              <w:top w:w="20" w:type="nil"/>
              <w:left w:w="20" w:type="nil"/>
              <w:bottom w:w="20" w:type="nil"/>
              <w:right w:w="20" w:type="nil"/>
            </w:tcMar>
            <w:vAlign w:val="center"/>
          </w:tcPr>
          <w:p w14:paraId="6B6ED121" w14:textId="7A441106" w:rsidR="00114D35" w:rsidRPr="00DE2791" w:rsidRDefault="00114D35" w:rsidP="00B6506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233" w:type="dxa"/>
            <w:tcMar>
              <w:top w:w="20" w:type="nil"/>
              <w:left w:w="20" w:type="nil"/>
              <w:bottom w:w="20" w:type="nil"/>
              <w:right w:w="20" w:type="nil"/>
            </w:tcMar>
            <w:vAlign w:val="center"/>
          </w:tcPr>
          <w:p w14:paraId="336131B9" w14:textId="1F2F491C" w:rsidR="00114D35" w:rsidRPr="00DE2791" w:rsidRDefault="00114D35" w:rsidP="00B6506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noProof/>
                <w:sz w:val="18"/>
                <w:szCs w:val="18"/>
                <w:lang w:val="en-US"/>
              </w:rPr>
              <w:drawing>
                <wp:inline distT="0" distB="0" distL="0" distR="0" wp14:anchorId="31BA04A0" wp14:editId="48504A49">
                  <wp:extent cx="5715" cy="5715"/>
                  <wp:effectExtent l="0" t="0" r="0" b="0"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5" cy="57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</w:tr>
      <w:tr w:rsidR="00114D35" w:rsidRPr="00DE2791" w14:paraId="03E1DD93" w14:textId="77777777" w:rsidTr="00664341">
        <w:trPr>
          <w:jc w:val="center"/>
        </w:trPr>
        <w:tc>
          <w:tcPr>
            <w:tcW w:w="1092" w:type="dxa"/>
            <w:tcMar>
              <w:top w:w="20" w:type="nil"/>
              <w:left w:w="20" w:type="nil"/>
              <w:bottom w:w="20" w:type="nil"/>
              <w:right w:w="20" w:type="nil"/>
            </w:tcMar>
            <w:vAlign w:val="center"/>
          </w:tcPr>
          <w:p w14:paraId="2309C157" w14:textId="77777777" w:rsidR="00114D35" w:rsidRPr="00DE2791" w:rsidRDefault="00114D35" w:rsidP="00B6506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bCs/>
                <w:sz w:val="18"/>
                <w:szCs w:val="18"/>
              </w:rPr>
              <w:t>Итого</w:t>
            </w:r>
          </w:p>
        </w:tc>
        <w:tc>
          <w:tcPr>
            <w:tcW w:w="1093" w:type="dxa"/>
            <w:tcMar>
              <w:top w:w="20" w:type="nil"/>
              <w:left w:w="20" w:type="nil"/>
              <w:bottom w:w="20" w:type="nil"/>
              <w:right w:w="20" w:type="nil"/>
            </w:tcMar>
            <w:vAlign w:val="center"/>
          </w:tcPr>
          <w:p w14:paraId="484AE625" w14:textId="77777777" w:rsidR="00114D35" w:rsidRPr="00DE2791" w:rsidRDefault="00114D35" w:rsidP="00B6506B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305" w:type="dxa"/>
            <w:tcMar>
              <w:top w:w="20" w:type="nil"/>
              <w:left w:w="20" w:type="nil"/>
              <w:bottom w:w="20" w:type="nil"/>
              <w:right w:w="20" w:type="nil"/>
            </w:tcMar>
            <w:vAlign w:val="center"/>
          </w:tcPr>
          <w:p w14:paraId="7C6BF47A" w14:textId="4FC7A2E8" w:rsidR="00114D35" w:rsidRPr="00DE2791" w:rsidRDefault="00114D35" w:rsidP="00B6506B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noProof/>
                <w:sz w:val="18"/>
                <w:szCs w:val="18"/>
                <w:lang w:val="en-US"/>
              </w:rPr>
              <w:drawing>
                <wp:inline distT="0" distB="0" distL="0" distR="0" wp14:anchorId="66AD84C9" wp14:editId="38C170EE">
                  <wp:extent cx="5715" cy="5715"/>
                  <wp:effectExtent l="0" t="0" r="0" b="0"/>
                  <wp:docPr id="3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5" cy="57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8" w:type="dxa"/>
            <w:tcMar>
              <w:top w:w="20" w:type="nil"/>
              <w:left w:w="20" w:type="nil"/>
              <w:bottom w:w="20" w:type="nil"/>
              <w:right w:w="20" w:type="nil"/>
            </w:tcMar>
            <w:vAlign w:val="center"/>
          </w:tcPr>
          <w:p w14:paraId="548EE0C2" w14:textId="77777777" w:rsidR="00114D35" w:rsidRPr="00DE2791" w:rsidRDefault="00114D35" w:rsidP="00B6506B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233" w:type="dxa"/>
            <w:tcMar>
              <w:top w:w="20" w:type="nil"/>
              <w:left w:w="20" w:type="nil"/>
              <w:bottom w:w="20" w:type="nil"/>
              <w:right w:w="20" w:type="nil"/>
            </w:tcMar>
            <w:vAlign w:val="center"/>
          </w:tcPr>
          <w:p w14:paraId="36F22E2A" w14:textId="17503BE1" w:rsidR="00114D35" w:rsidRPr="00DE2791" w:rsidRDefault="00114D35" w:rsidP="00B6506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noProof/>
                <w:sz w:val="18"/>
                <w:szCs w:val="18"/>
                <w:lang w:val="en-US"/>
              </w:rPr>
              <w:drawing>
                <wp:inline distT="0" distB="0" distL="0" distR="0" wp14:anchorId="167FB7E3" wp14:editId="3CBE4A8B">
                  <wp:extent cx="5715" cy="5715"/>
                  <wp:effectExtent l="0" t="0" r="0" b="0"/>
                  <wp:docPr id="31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5" cy="57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38,28</w:t>
            </w:r>
          </w:p>
        </w:tc>
      </w:tr>
    </w:tbl>
    <w:p w14:paraId="0AFDFB7D" w14:textId="4AC20D4A" w:rsidR="00114D35" w:rsidRPr="00C72A08" w:rsidRDefault="005001B7" w:rsidP="00B6506B">
      <w:pPr>
        <w:ind w:firstLine="397"/>
        <w:jc w:val="both"/>
        <w:rPr>
          <w:rFonts w:ascii="Cambria Math" w:hAnsi="Cambria Math" w:cs="Times New Roman"/>
          <w:spacing w:val="8"/>
          <w:sz w:val="22"/>
          <w:szCs w:val="22"/>
          <w:oMath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Таким образом, с</w:t>
      </w:r>
      <w:r w:rsidR="00114D35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умма процентов за весь срок равна </w:t>
      </w:r>
      <m:oMath>
        <m:f>
          <m:fPr>
            <m:ctrlPr>
              <w:rPr>
                <w:rFonts w:ascii="Cambria Math" w:hAnsi="Cambria Math" w:cs="Times New Roman"/>
                <w:i/>
                <w:spacing w:val="8"/>
                <w:sz w:val="22"/>
                <w:szCs w:val="22"/>
              </w:rPr>
            </m:ctrlPr>
          </m:fPr>
          <m:num>
            <m:r>
              <w:rPr>
                <w:rFonts w:ascii="Cambria Math" w:hAnsi="Cambria Math" w:cs="Times New Roman"/>
                <w:spacing w:val="8"/>
                <w:sz w:val="22"/>
                <w:szCs w:val="22"/>
              </w:rPr>
              <m:t>38,28</m:t>
            </m:r>
          </m:num>
          <m:den>
            <m:r>
              <w:rPr>
                <w:rFonts w:ascii="Cambria Math" w:hAnsi="Cambria Math" w:cs="Times New Roman"/>
                <w:spacing w:val="8"/>
                <w:sz w:val="22"/>
                <w:szCs w:val="22"/>
              </w:rPr>
              <m:t>20,27778</m:t>
            </m:r>
          </m:den>
        </m:f>
        <m:r>
          <w:rPr>
            <w:rFonts w:ascii="Cambria Math" w:hAnsi="Cambria Math" w:cs="Times New Roman"/>
            <w:spacing w:val="8"/>
            <w:sz w:val="22"/>
            <w:szCs w:val="22"/>
          </w:rPr>
          <m:t>= 1,888 млн. руб.</m:t>
        </m:r>
      </m:oMath>
    </w:p>
    <w:p w14:paraId="647CE7CC" w14:textId="77777777" w:rsidR="00787CBA" w:rsidRDefault="00787CBA" w:rsidP="00B6506B">
      <w:pPr>
        <w:ind w:firstLine="397"/>
        <w:jc w:val="both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26D56988" w14:textId="77777777" w:rsidR="00787CBA" w:rsidRDefault="00787CBA" w:rsidP="00B6506B">
      <w:pPr>
        <w:ind w:firstLine="397"/>
        <w:jc w:val="both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59980498" w14:textId="1604CE8F" w:rsidR="00D5748C" w:rsidRPr="00DE2791" w:rsidRDefault="00D5748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Задача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32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 Платежное обязат</w:t>
      </w:r>
      <w:r w:rsidR="00F67220" w:rsidRPr="00DE2791">
        <w:rPr>
          <w:rFonts w:ascii="Times New Roman" w:hAnsi="Times New Roman" w:cs="Times New Roman"/>
          <w:spacing w:val="8"/>
          <w:sz w:val="20"/>
          <w:szCs w:val="20"/>
        </w:rPr>
        <w:t>ельство уплатить через 100 дней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2 млн. руб. с процентами, начисляемыми по ставке простых процентов i=20% </w:t>
      </w:r>
      <w:r w:rsidR="00F67220" w:rsidRPr="00DE2791">
        <w:rPr>
          <w:rFonts w:ascii="Times New Roman" w:hAnsi="Times New Roman" w:cs="Times New Roman"/>
          <w:spacing w:val="8"/>
          <w:sz w:val="20"/>
          <w:szCs w:val="20"/>
        </w:rPr>
        <w:t>годовых, было учтено за 40 дней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до срока п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гаше</w:t>
      </w:r>
      <w:r w:rsidR="00F67220" w:rsidRPr="00DE2791">
        <w:rPr>
          <w:rFonts w:ascii="Times New Roman" w:hAnsi="Times New Roman" w:cs="Times New Roman"/>
          <w:spacing w:val="8"/>
          <w:sz w:val="20"/>
          <w:szCs w:val="20"/>
        </w:rPr>
        <w:t>ния по учетной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ставке d=15%. Требуется определить сумму, получаемую при учете.</w:t>
      </w:r>
    </w:p>
    <w:p w14:paraId="37F526E4" w14:textId="77777777" w:rsidR="00D5748C" w:rsidRPr="00DE2791" w:rsidRDefault="00D5748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Решение:</w:t>
      </w:r>
    </w:p>
    <w:p w14:paraId="52E1D357" w14:textId="77777777" w:rsidR="00D5748C" w:rsidRPr="00DE2791" w:rsidRDefault="00D5748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Para>
        <m:oMath>
          <m:r>
            <w:rPr>
              <w:rFonts w:ascii="Cambria Math" w:hAnsi="Cambria Math" w:cs="Times New Roman"/>
              <w:spacing w:val="8"/>
              <w:sz w:val="20"/>
              <w:szCs w:val="20"/>
            </w:rPr>
            <m:t>P=2×</m:t>
          </m:r>
          <m:d>
            <m:d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dPr>
            <m:e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 xml:space="preserve">1+ 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  <w:spacing w:val="8"/>
                      <w:sz w:val="20"/>
                      <w:szCs w:val="20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100</m:t>
                  </m:r>
                </m:num>
                <m:den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365</m:t>
                  </m:r>
                </m:den>
              </m:f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 xml:space="preserve"> × 0,2</m:t>
              </m:r>
            </m:e>
          </m:d>
          <m:r>
            <w:rPr>
              <w:rFonts w:ascii="Cambria Math" w:hAnsi="Cambria Math" w:cs="Times New Roman"/>
              <w:spacing w:val="8"/>
              <w:sz w:val="20"/>
              <w:szCs w:val="20"/>
            </w:rPr>
            <m:t>×</m:t>
          </m:r>
          <m:d>
            <m:d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dPr>
            <m:e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 xml:space="preserve">1- 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  <w:spacing w:val="8"/>
                      <w:sz w:val="20"/>
                      <w:szCs w:val="20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40</m:t>
                  </m:r>
                </m:num>
                <m:den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360</m:t>
                  </m:r>
                </m:den>
              </m:f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 xml:space="preserve"> × 0,15</m:t>
              </m:r>
            </m:e>
          </m:d>
          <m:r>
            <w:rPr>
              <w:rFonts w:ascii="Cambria Math" w:hAnsi="Cambria Math" w:cs="Times New Roman"/>
              <w:spacing w:val="8"/>
              <w:sz w:val="20"/>
              <w:szCs w:val="20"/>
            </w:rPr>
            <m:t>= 2,074 млн.руб.</m:t>
          </m:r>
        </m:oMath>
      </m:oMathPara>
    </w:p>
    <w:p w14:paraId="3C759AA1" w14:textId="109DD2C1" w:rsidR="00D5748C" w:rsidRPr="00DE2791" w:rsidRDefault="00D5748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>Отметим, что при наращении здесь использовалась време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="00F67220" w:rsidRPr="00DE2791">
        <w:rPr>
          <w:rFonts w:ascii="Times New Roman" w:hAnsi="Times New Roman" w:cs="Times New Roman"/>
          <w:spacing w:val="8"/>
          <w:sz w:val="20"/>
          <w:szCs w:val="20"/>
        </w:rPr>
        <w:t>ная база 365 дней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, а при дисконтировании – 360.</w:t>
      </w:r>
    </w:p>
    <w:p w14:paraId="06B9ED28" w14:textId="77777777" w:rsidR="00D5748C" w:rsidRPr="00DE2791" w:rsidRDefault="00D5748C" w:rsidP="00B6506B">
      <w:pPr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25CBC2C4" w14:textId="77777777" w:rsidR="00D5748C" w:rsidRPr="00DE2791" w:rsidRDefault="00D5748C" w:rsidP="00B6506B">
      <w:pPr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14FBABA1" w14:textId="7BBC2B31" w:rsidR="00D5748C" w:rsidRPr="00DE2791" w:rsidRDefault="00D5748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Задача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33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 Определить доходность операции для кредитора, если им предоставлена ссуда в размере 2 млн. руб. на 100 дне</w:t>
      </w:r>
      <w:r w:rsidR="00F67220" w:rsidRPr="00DE2791">
        <w:rPr>
          <w:rFonts w:ascii="Times New Roman" w:hAnsi="Times New Roman" w:cs="Times New Roman"/>
          <w:spacing w:val="8"/>
          <w:sz w:val="20"/>
          <w:szCs w:val="20"/>
        </w:rPr>
        <w:t>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 контракт предусматривает сумму погашения долга 2,5 млн. руб. Доходность выразить в виде простой ставки процентов i и уче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но</w:t>
      </w:r>
      <w:r w:rsidR="00F67220" w:rsidRPr="00DE2791">
        <w:rPr>
          <w:rFonts w:ascii="Times New Roman" w:hAnsi="Times New Roman" w:cs="Times New Roman"/>
          <w:spacing w:val="8"/>
          <w:sz w:val="20"/>
          <w:szCs w:val="20"/>
        </w:rPr>
        <w:t>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ставки d. Временную базу принять равной̆ K=360 дней̆.</w:t>
      </w:r>
    </w:p>
    <w:p w14:paraId="499D4C56" w14:textId="77777777" w:rsidR="00D5748C" w:rsidRPr="00DE2791" w:rsidRDefault="00D5748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Решение:</w:t>
      </w:r>
    </w:p>
    <w:p w14:paraId="32864EBE" w14:textId="77777777" w:rsidR="00D5748C" w:rsidRPr="00DE2791" w:rsidRDefault="00D5748C" w:rsidP="00B6506B">
      <w:pPr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Para>
        <m:oMath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 d= 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S-P</m:t>
              </m:r>
            </m:num>
            <m:den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St</m:t>
              </m:r>
            </m:den>
          </m:f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×K= 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2,5-2</m:t>
              </m:r>
            </m:num>
            <m:den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2,5 ×100</m:t>
              </m:r>
            </m:den>
          </m:f>
          <m:r>
            <w:rPr>
              <w:rFonts w:ascii="Cambria Math" w:hAnsi="Cambria Math" w:cs="Times New Roman"/>
              <w:spacing w:val="8"/>
              <w:sz w:val="20"/>
              <w:szCs w:val="20"/>
            </w:rPr>
            <m:t>×360=0,72 или 72%.</m:t>
          </m:r>
        </m:oMath>
      </m:oMathPara>
    </w:p>
    <w:p w14:paraId="65879E25" w14:textId="77777777" w:rsidR="00D5748C" w:rsidRPr="00DE2791" w:rsidRDefault="00D5748C" w:rsidP="00B6506B">
      <w:pPr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Para>
        <m:oMath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i= 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S-P</m:t>
              </m:r>
            </m:num>
            <m:den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Pt</m:t>
              </m:r>
            </m:den>
          </m:f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×K= 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2,5-2</m:t>
              </m:r>
            </m:num>
            <m:den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2,0 ×100</m:t>
              </m:r>
            </m:den>
          </m:f>
          <m:r>
            <w:rPr>
              <w:rFonts w:ascii="Cambria Math" w:hAnsi="Cambria Math" w:cs="Times New Roman"/>
              <w:spacing w:val="8"/>
              <w:sz w:val="20"/>
              <w:szCs w:val="20"/>
            </w:rPr>
            <m:t>×360=0,9 или 90%.</m:t>
          </m:r>
        </m:oMath>
      </m:oMathPara>
    </w:p>
    <w:p w14:paraId="1ECAEA74" w14:textId="77777777" w:rsidR="00D5748C" w:rsidRPr="00DE2791" w:rsidRDefault="00D5748C" w:rsidP="00B6506B">
      <w:pPr>
        <w:widowControl w:val="0"/>
        <w:autoSpaceDE w:val="0"/>
        <w:autoSpaceDN w:val="0"/>
        <w:adjustRightInd w:val="0"/>
        <w:ind w:firstLine="397"/>
        <w:rPr>
          <w:rFonts w:ascii="Times New Roman" w:hAnsi="Times New Roman" w:cs="Times New Roman"/>
          <w:sz w:val="20"/>
          <w:szCs w:val="20"/>
        </w:rPr>
      </w:pPr>
      <w:r w:rsidRPr="00DE2791">
        <w:rPr>
          <w:rFonts w:ascii="Times New Roman" w:hAnsi="Times New Roman" w:cs="Times New Roman"/>
          <w:sz w:val="20"/>
          <w:szCs w:val="20"/>
        </w:rPr>
        <w:t xml:space="preserve">Ответ: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доходность финансовой операции в виде простой ставки процентов i = 90% , а в виде учетной ставки d равна 72%.</w:t>
      </w:r>
    </w:p>
    <w:p w14:paraId="69912507" w14:textId="77777777" w:rsidR="00D5748C" w:rsidRPr="00DE2791" w:rsidRDefault="00D5748C" w:rsidP="00B94F88">
      <w:pPr>
        <w:widowControl w:val="0"/>
        <w:autoSpaceDE w:val="0"/>
        <w:autoSpaceDN w:val="0"/>
        <w:adjustRightInd w:val="0"/>
        <w:rPr>
          <w:rFonts w:ascii="Times New Roman" w:hAnsi="Times New Roman" w:cs="Times New Roman"/>
        </w:rPr>
      </w:pPr>
    </w:p>
    <w:p w14:paraId="004662ED" w14:textId="77777777" w:rsidR="00D5748C" w:rsidRPr="00DE2791" w:rsidRDefault="00D5748C" w:rsidP="00B6506B">
      <w:pPr>
        <w:jc w:val="both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274DC85C" w14:textId="0383A30C" w:rsidR="00D5748C" w:rsidRPr="00DE2791" w:rsidRDefault="00D5748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Задача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34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 В контракте предусматривается погашение обяз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тельства в сум</w:t>
      </w:r>
      <w:r w:rsidR="00F67220" w:rsidRPr="00DE2791">
        <w:rPr>
          <w:rFonts w:ascii="Times New Roman" w:hAnsi="Times New Roman" w:cs="Times New Roman"/>
          <w:spacing w:val="8"/>
          <w:sz w:val="20"/>
          <w:szCs w:val="20"/>
        </w:rPr>
        <w:t>ме 110 тыс. руб. через 120 дней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 Первоначальная сумма долга составила 90 тыс. руб. (АСТ/360). Необходимо 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п</w:t>
      </w:r>
      <w:r w:rsidR="00F67220" w:rsidRPr="00DE2791">
        <w:rPr>
          <w:rFonts w:ascii="Times New Roman" w:hAnsi="Times New Roman" w:cs="Times New Roman"/>
          <w:spacing w:val="8"/>
          <w:sz w:val="20"/>
          <w:szCs w:val="20"/>
        </w:rPr>
        <w:t>ределить доходность ссудной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операции для кредитора в</w:t>
      </w:r>
      <w:r w:rsidR="00F6722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виде ставки процента и учетной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ставки.</w:t>
      </w:r>
    </w:p>
    <w:p w14:paraId="6E0C35FB" w14:textId="77777777" w:rsidR="00D5748C" w:rsidRPr="00DE2791" w:rsidRDefault="00D5748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Решение:</w:t>
      </w:r>
    </w:p>
    <w:p w14:paraId="657FCE20" w14:textId="77777777" w:rsidR="00D5748C" w:rsidRPr="00DE2791" w:rsidRDefault="00D5748C" w:rsidP="00B6506B">
      <w:pPr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Para>
        <m:oMath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i= 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S-P</m:t>
              </m:r>
            </m:num>
            <m:den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Pt</m:t>
              </m:r>
            </m:den>
          </m:f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×K= 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110-90</m:t>
              </m:r>
            </m:num>
            <m:den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90 ×120</m:t>
              </m:r>
            </m:den>
          </m:f>
          <m:r>
            <w:rPr>
              <w:rFonts w:ascii="Cambria Math" w:hAnsi="Cambria Math" w:cs="Times New Roman"/>
              <w:spacing w:val="8"/>
              <w:sz w:val="20"/>
              <w:szCs w:val="20"/>
            </w:rPr>
            <m:t>×360=0,6666 или 66,66%.</m:t>
          </m:r>
        </m:oMath>
      </m:oMathPara>
    </w:p>
    <w:p w14:paraId="4F9C3D12" w14:textId="77777777" w:rsidR="00D5748C" w:rsidRPr="00DE2791" w:rsidRDefault="00D5748C" w:rsidP="00B6506B">
      <w:pPr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Para>
        <m:oMath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d= 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S-P</m:t>
              </m:r>
            </m:num>
            <m:den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St</m:t>
              </m:r>
            </m:den>
          </m:f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×K= 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110-90</m:t>
              </m:r>
            </m:num>
            <m:den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110 ×120</m:t>
              </m:r>
            </m:den>
          </m:f>
          <m:r>
            <w:rPr>
              <w:rFonts w:ascii="Cambria Math" w:hAnsi="Cambria Math" w:cs="Times New Roman"/>
              <w:spacing w:val="8"/>
              <w:sz w:val="20"/>
              <w:szCs w:val="20"/>
            </w:rPr>
            <m:t>×360=0,5454 или 54,54%.</m:t>
          </m:r>
        </m:oMath>
      </m:oMathPara>
    </w:p>
    <w:p w14:paraId="2571BC63" w14:textId="77777777" w:rsidR="000F08CF" w:rsidRDefault="000F08CF" w:rsidP="0052239F">
      <w:pPr>
        <w:widowControl w:val="0"/>
        <w:autoSpaceDE w:val="0"/>
        <w:autoSpaceDN w:val="0"/>
        <w:adjustRightInd w:val="0"/>
        <w:ind w:firstLine="426"/>
        <w:jc w:val="both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1754D7D7" w14:textId="77777777" w:rsidR="000F08CF" w:rsidRDefault="000F08CF" w:rsidP="0052239F">
      <w:pPr>
        <w:widowControl w:val="0"/>
        <w:autoSpaceDE w:val="0"/>
        <w:autoSpaceDN w:val="0"/>
        <w:adjustRightInd w:val="0"/>
        <w:ind w:firstLine="426"/>
        <w:jc w:val="both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1E5A8399" w14:textId="544025C7" w:rsidR="00D5748C" w:rsidRPr="00DE2791" w:rsidRDefault="00D5748C" w:rsidP="0052239F">
      <w:pPr>
        <w:widowControl w:val="0"/>
        <w:autoSpaceDE w:val="0"/>
        <w:autoSpaceDN w:val="0"/>
        <w:adjustRightInd w:val="0"/>
        <w:ind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Задача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35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 В договоре зафиксирована переменная ставка сложных процентов, определяемая как 20% годовых плюс маржа 10% в</w:t>
      </w:r>
      <w:r w:rsidR="00F6722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первые два года, 8% - в третий год, 5% - в четвертый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год. Определить величину множителя наращения за 4 года.</w:t>
      </w:r>
    </w:p>
    <w:p w14:paraId="1177567B" w14:textId="6CB94510" w:rsidR="00D5748C" w:rsidRPr="00DE2791" w:rsidRDefault="00D5748C" w:rsidP="00B6506B">
      <w:pPr>
        <w:widowControl w:val="0"/>
        <w:autoSpaceDE w:val="0"/>
        <w:autoSpaceDN w:val="0"/>
        <w:adjustRightInd w:val="0"/>
        <w:ind w:firstLine="397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Решение: </w:t>
      </w:r>
      <m:oMath>
        <m:r>
          <w:rPr>
            <w:rFonts w:ascii="Cambria Math" w:hAnsi="Cambria Math" w:cs="Times New Roman"/>
            <w:spacing w:val="8"/>
            <w:sz w:val="20"/>
            <w:szCs w:val="20"/>
          </w:rPr>
          <m:t>I = (1+0,3)×2×(1+0,28)×(1+0,25)=2,704.</m:t>
        </m:r>
      </m:oMath>
    </w:p>
    <w:p w14:paraId="2A3D749E" w14:textId="77777777" w:rsidR="00D5748C" w:rsidRPr="00DE2791" w:rsidRDefault="00D5748C" w:rsidP="00B6506B">
      <w:pPr>
        <w:widowControl w:val="0"/>
        <w:autoSpaceDE w:val="0"/>
        <w:autoSpaceDN w:val="0"/>
        <w:adjustRightInd w:val="0"/>
        <w:ind w:firstLine="397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Ответ: величина множителя наращения за 4 года равна 2,704.</w:t>
      </w:r>
    </w:p>
    <w:p w14:paraId="12AF9343" w14:textId="77777777" w:rsidR="00D5748C" w:rsidRPr="00DE2791" w:rsidRDefault="00D5748C" w:rsidP="00B6506B">
      <w:pPr>
        <w:widowControl w:val="0"/>
        <w:autoSpaceDE w:val="0"/>
        <w:autoSpaceDN w:val="0"/>
        <w:adjustRightInd w:val="0"/>
        <w:rPr>
          <w:rFonts w:ascii="Times New Roman" w:hAnsi="Times New Roman" w:cs="Times New Roman"/>
          <w:bCs/>
          <w:iCs/>
          <w:sz w:val="20"/>
          <w:szCs w:val="20"/>
        </w:rPr>
      </w:pPr>
    </w:p>
    <w:p w14:paraId="74B13E37" w14:textId="77777777" w:rsidR="00D5748C" w:rsidRPr="00DE2791" w:rsidRDefault="00D5748C" w:rsidP="00B6506B">
      <w:pPr>
        <w:widowControl w:val="0"/>
        <w:autoSpaceDE w:val="0"/>
        <w:autoSpaceDN w:val="0"/>
        <w:adjustRightInd w:val="0"/>
        <w:rPr>
          <w:rFonts w:ascii="Times New Roman" w:hAnsi="Times New Roman" w:cs="Times New Roman"/>
          <w:bCs/>
          <w:iCs/>
          <w:sz w:val="20"/>
          <w:szCs w:val="20"/>
        </w:rPr>
      </w:pPr>
    </w:p>
    <w:p w14:paraId="4EACABC1" w14:textId="77777777" w:rsidR="00D5748C" w:rsidRPr="00DE2791" w:rsidRDefault="00D5748C" w:rsidP="0052239F">
      <w:pPr>
        <w:widowControl w:val="0"/>
        <w:autoSpaceDE w:val="0"/>
        <w:autoSpaceDN w:val="0"/>
        <w:adjustRightInd w:val="0"/>
        <w:ind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Задача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36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 Рассчитать, за сколько лет долг увеличится вдвое при ставке простых и сложных процентов, равной̆ 10%. Для ставки сложных процентов расчеты выполнить по точной̆ и пр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>ближенной̆ формуле. Результаты сравнить.</w:t>
      </w:r>
    </w:p>
    <w:p w14:paraId="5145FAFB" w14:textId="77777777" w:rsidR="00D5748C" w:rsidRPr="00DE2791" w:rsidRDefault="00D5748C" w:rsidP="00B6506B">
      <w:pPr>
        <w:ind w:firstLine="397"/>
        <w:jc w:val="both"/>
        <w:rPr>
          <w:rFonts w:ascii="Times New Roman" w:hAnsi="Times New Roman" w:cs="Times New Roman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Решение. Рассмотрим два варианта:</w:t>
      </w:r>
    </w:p>
    <w:p w14:paraId="04BA504B" w14:textId="77777777" w:rsidR="00D5748C" w:rsidRPr="00DE2791" w:rsidRDefault="00D5748C" w:rsidP="00B6506B">
      <w:pPr>
        <w:widowControl w:val="0"/>
        <w:autoSpaceDE w:val="0"/>
        <w:autoSpaceDN w:val="0"/>
        <w:adjustRightInd w:val="0"/>
        <w:ind w:firstLine="426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а) для простых процентов: </w:t>
      </w:r>
    </w:p>
    <w:p w14:paraId="7AA7104E" w14:textId="77777777" w:rsidR="00D5748C" w:rsidRPr="00DE2791" w:rsidRDefault="00D5748C" w:rsidP="00B6506B">
      <w:pPr>
        <w:widowControl w:val="0"/>
        <w:autoSpaceDE w:val="0"/>
        <w:autoSpaceDN w:val="0"/>
        <w:adjustRightInd w:val="0"/>
        <w:ind w:firstLine="426"/>
        <w:rPr>
          <w:rFonts w:ascii="Times New Roman" w:hAnsi="Times New Roman" w:cs="Times New Roman"/>
          <w:spacing w:val="8"/>
          <w:sz w:val="20"/>
          <w:szCs w:val="20"/>
        </w:rPr>
      </w:pPr>
      <m:oMathPara>
        <m:oMath>
          <m:r>
            <m:rPr>
              <m:sty m:val="p"/>
            </m:rP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n= </m:t>
          </m:r>
          <m:f>
            <m:fPr>
              <m:ctrlP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1</m:t>
              </m:r>
            </m:num>
            <m:den>
              <m:sSub>
                <m:sSubPr>
                  <m:ctrlP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i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пр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= </m:t>
          </m:r>
          <m:f>
            <m:fPr>
              <m:ctrlP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1</m:t>
              </m:r>
            </m:num>
            <m:den>
              <m:r>
                <m:rPr>
                  <m:sty m:val="p"/>
                </m:rP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0,1</m:t>
              </m:r>
            </m:den>
          </m:f>
          <m:r>
            <m:rPr>
              <m:sty m:val="p"/>
            </m:rPr>
            <w:rPr>
              <w:rFonts w:ascii="Cambria Math" w:hAnsi="Cambria Math" w:cs="Times New Roman"/>
              <w:spacing w:val="8"/>
              <w:sz w:val="20"/>
              <w:szCs w:val="20"/>
            </w:rPr>
            <m:t>=10 лет.</m:t>
          </m:r>
        </m:oMath>
      </m:oMathPara>
    </w:p>
    <w:p w14:paraId="76296FFA" w14:textId="77777777" w:rsidR="00D5748C" w:rsidRPr="00DE2791" w:rsidRDefault="00D5748C" w:rsidP="00B6506B">
      <w:pPr>
        <w:widowControl w:val="0"/>
        <w:autoSpaceDE w:val="0"/>
        <w:autoSpaceDN w:val="0"/>
        <w:adjustRightInd w:val="0"/>
        <w:ind w:firstLine="426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б) при сложных процентах и точной формуле расчета: </w:t>
      </w:r>
    </w:p>
    <w:p w14:paraId="2EB9BC89" w14:textId="77777777" w:rsidR="00D5748C" w:rsidRPr="00DE2791" w:rsidRDefault="00D5748C" w:rsidP="00B6506B">
      <w:pPr>
        <w:widowControl w:val="0"/>
        <w:autoSpaceDE w:val="0"/>
        <w:autoSpaceDN w:val="0"/>
        <w:adjustRightInd w:val="0"/>
        <w:ind w:firstLine="426"/>
        <w:rPr>
          <w:rFonts w:ascii="Times New Roman" w:hAnsi="Times New Roman" w:cs="Times New Roman"/>
          <w:spacing w:val="8"/>
          <w:sz w:val="20"/>
          <w:szCs w:val="20"/>
        </w:rPr>
      </w:pPr>
      <m:oMathPara>
        <m:oMathParaPr>
          <m:jc m:val="center"/>
        </m:oMathParaPr>
        <m:oMath>
          <m:r>
            <m:rPr>
              <m:sty m:val="p"/>
            </m:rP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n= </m:t>
          </m:r>
          <m:f>
            <m:fPr>
              <m:ctrlP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ln2</m:t>
              </m:r>
            </m:num>
            <m:den>
              <m:r>
                <m:rPr>
                  <m:sty m:val="p"/>
                </m:rP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ln(1+</m:t>
              </m:r>
              <m:sSub>
                <m:sSubPr>
                  <m:ctrlP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i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сл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)</m:t>
              </m:r>
            </m:den>
          </m:f>
          <m:r>
            <m:rPr>
              <m:sty m:val="p"/>
            </m:rP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= </m:t>
          </m:r>
          <m:f>
            <m:fPr>
              <m:ctrlP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0, 693147</m:t>
              </m:r>
            </m:num>
            <m:den>
              <m:r>
                <m:rPr>
                  <m:sty m:val="p"/>
                </m:rP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ln(1+0,1)</m:t>
              </m:r>
            </m:den>
          </m:f>
          <m:r>
            <m:rPr>
              <m:sty m:val="p"/>
            </m:rP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= </m:t>
          </m:r>
          <m:f>
            <m:fPr>
              <m:ctrlP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0, 693147</m:t>
              </m:r>
            </m:num>
            <m:den>
              <m:r>
                <m:rPr>
                  <m:sty m:val="p"/>
                </m:rP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0,09531018</m:t>
              </m:r>
            </m:den>
          </m:f>
          <m:r>
            <m:rPr>
              <m:sty m:val="p"/>
            </m:rPr>
            <w:rPr>
              <w:rFonts w:ascii="Cambria Math" w:hAnsi="Cambria Math" w:cs="Times New Roman"/>
              <w:spacing w:val="8"/>
              <w:sz w:val="20"/>
              <w:szCs w:val="20"/>
            </w:rPr>
            <m:t>=7,72  года.</m:t>
          </m:r>
        </m:oMath>
      </m:oMathPara>
    </w:p>
    <w:p w14:paraId="2682B135" w14:textId="77777777" w:rsidR="00D5748C" w:rsidRPr="00DE2791" w:rsidRDefault="00D5748C" w:rsidP="00B6506B">
      <w:pPr>
        <w:widowControl w:val="0"/>
        <w:autoSpaceDE w:val="0"/>
        <w:autoSpaceDN w:val="0"/>
        <w:adjustRightInd w:val="0"/>
        <w:ind w:firstLine="426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в) для сложных процентов и приближенных расчетах по формуле: </w:t>
      </w:r>
    </w:p>
    <w:p w14:paraId="7ED50522" w14:textId="77777777" w:rsidR="00D5748C" w:rsidRPr="00DE2791" w:rsidRDefault="00D5748C" w:rsidP="00B6506B">
      <w:pPr>
        <w:widowControl w:val="0"/>
        <w:autoSpaceDE w:val="0"/>
        <w:autoSpaceDN w:val="0"/>
        <w:adjustRightInd w:val="0"/>
        <w:ind w:firstLine="426"/>
        <w:rPr>
          <w:rFonts w:ascii="Times New Roman" w:hAnsi="Times New Roman" w:cs="Times New Roman"/>
          <w:spacing w:val="8"/>
          <w:sz w:val="20"/>
          <w:szCs w:val="20"/>
        </w:rPr>
      </w:pPr>
      <m:oMathPara>
        <m:oMath>
          <m:r>
            <m:rPr>
              <m:sty m:val="p"/>
            </m:rP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n ≈ </m:t>
          </m:r>
          <m:f>
            <m:fPr>
              <m:ctrlP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0,7</m:t>
              </m:r>
            </m:num>
            <m:den>
              <m:r>
                <m:rPr>
                  <m:sty m:val="p"/>
                </m:rP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i</m:t>
              </m:r>
            </m:den>
          </m:f>
          <m:r>
            <m:rPr>
              <m:sty m:val="p"/>
            </m:rP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= </m:t>
          </m:r>
          <m:f>
            <m:fPr>
              <m:ctrlP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0,7</m:t>
              </m:r>
            </m:num>
            <m:den>
              <m:r>
                <m:rPr>
                  <m:sty m:val="p"/>
                </m:rP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0,1</m:t>
              </m:r>
            </m:den>
          </m:f>
          <m:r>
            <m:rPr>
              <m:sty m:val="p"/>
            </m:rPr>
            <w:rPr>
              <w:rFonts w:ascii="Cambria Math" w:hAnsi="Cambria Math" w:cs="Times New Roman"/>
              <w:spacing w:val="8"/>
              <w:sz w:val="20"/>
              <w:szCs w:val="20"/>
            </w:rPr>
            <m:t>= 7 лет.</m:t>
          </m:r>
        </m:oMath>
      </m:oMathPara>
    </w:p>
    <w:p w14:paraId="4D32E31C" w14:textId="77777777" w:rsidR="00D5748C" w:rsidRPr="00DE2791" w:rsidRDefault="00D5748C" w:rsidP="0052239F">
      <w:pPr>
        <w:widowControl w:val="0"/>
        <w:autoSpaceDE w:val="0"/>
        <w:autoSpaceDN w:val="0"/>
        <w:adjustRightInd w:val="0"/>
        <w:ind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Таким образом, одинаковое значение ставок простых и сложных процентов приводит к различным результатам, а при малых значениях ставки сложных процентов точная и прибл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женная формулы дают близкие по значению результаты.</w:t>
      </w:r>
    </w:p>
    <w:p w14:paraId="343F8975" w14:textId="77777777" w:rsidR="00D5748C" w:rsidRPr="00DE2791" w:rsidRDefault="00D5748C" w:rsidP="00B6506B">
      <w:pPr>
        <w:widowControl w:val="0"/>
        <w:autoSpaceDE w:val="0"/>
        <w:autoSpaceDN w:val="0"/>
        <w:adjustRightInd w:val="0"/>
        <w:rPr>
          <w:rFonts w:ascii="Times New Roman" w:hAnsi="Times New Roman" w:cs="Times New Roman"/>
          <w:sz w:val="20"/>
          <w:szCs w:val="20"/>
        </w:rPr>
      </w:pPr>
    </w:p>
    <w:p w14:paraId="048910A5" w14:textId="77777777" w:rsidR="00D5748C" w:rsidRPr="00DE2791" w:rsidRDefault="00D5748C" w:rsidP="00B6506B">
      <w:pPr>
        <w:widowControl w:val="0"/>
        <w:autoSpaceDE w:val="0"/>
        <w:autoSpaceDN w:val="0"/>
        <w:adjustRightInd w:val="0"/>
        <w:rPr>
          <w:rFonts w:ascii="Times New Roman" w:hAnsi="Times New Roman" w:cs="Times New Roman"/>
          <w:sz w:val="20"/>
          <w:szCs w:val="20"/>
        </w:rPr>
      </w:pPr>
    </w:p>
    <w:p w14:paraId="195033D4" w14:textId="77777777" w:rsidR="00D5748C" w:rsidRPr="00DE2791" w:rsidRDefault="00D5748C" w:rsidP="0052239F">
      <w:pPr>
        <w:widowControl w:val="0"/>
        <w:autoSpaceDE w:val="0"/>
        <w:autoSpaceDN w:val="0"/>
        <w:adjustRightInd w:val="0"/>
        <w:ind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Задача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37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 Какова сумма долга через 25 месяцев, если его первоначальная величина 500 тыс. руб., проценты сложные, ставка 20% годовых, а начисление процентов поквартальное.</w:t>
      </w:r>
    </w:p>
    <w:p w14:paraId="39CCD2E2" w14:textId="6AB5EB0A" w:rsidR="00D5748C" w:rsidRPr="00DE2791" w:rsidRDefault="00D5748C" w:rsidP="00B6506B">
      <w:pPr>
        <w:widowControl w:val="0"/>
        <w:autoSpaceDE w:val="0"/>
        <w:autoSpaceDN w:val="0"/>
        <w:adjustRightInd w:val="0"/>
        <w:ind w:firstLine="426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Решение. По условиям задачи число периодов начисления N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 25 : 3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 8,333.</w:t>
      </w:r>
    </w:p>
    <w:p w14:paraId="01C2ECBD" w14:textId="77777777" w:rsidR="00D5748C" w:rsidRPr="00DE2791" w:rsidRDefault="00D5748C" w:rsidP="00B6506B">
      <w:pPr>
        <w:widowControl w:val="0"/>
        <w:autoSpaceDE w:val="0"/>
        <w:autoSpaceDN w:val="0"/>
        <w:adjustRightInd w:val="0"/>
        <w:ind w:firstLine="426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Применим два метода наращении – общий и смешанный. </w:t>
      </w:r>
    </w:p>
    <w:p w14:paraId="2E00D0D3" w14:textId="77777777" w:rsidR="00D5748C" w:rsidRPr="00DE2791" w:rsidRDefault="00D5748C" w:rsidP="00B6506B">
      <w:pPr>
        <w:widowControl w:val="0"/>
        <w:autoSpaceDE w:val="0"/>
        <w:autoSpaceDN w:val="0"/>
        <w:adjustRightInd w:val="0"/>
        <w:ind w:firstLine="426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В результате получим:</w:t>
      </w:r>
    </w:p>
    <w:p w14:paraId="7057F10A" w14:textId="0A447D2C" w:rsidR="00D5748C" w:rsidRPr="00DE2791" w:rsidRDefault="00D5748C" w:rsidP="00B6506B">
      <w:pPr>
        <w:widowControl w:val="0"/>
        <w:autoSpaceDE w:val="0"/>
        <w:autoSpaceDN w:val="0"/>
        <w:adjustRightInd w:val="0"/>
        <w:ind w:firstLine="426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а) </w:t>
      </w:r>
      <m:oMath>
        <m:r>
          <w:rPr>
            <w:rFonts w:ascii="Cambria Math" w:hAnsi="Cambria Math" w:cs="Times New Roman"/>
            <w:spacing w:val="8"/>
            <w:sz w:val="20"/>
            <w:szCs w:val="20"/>
          </w:rPr>
          <m:t>S = 500000×</m:t>
        </m:r>
        <m:d>
          <m:d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d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1 +</m:t>
            </m:r>
            <m:f>
              <m:f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fPr>
              <m:num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0,2</m:t>
                </m:r>
              </m:num>
              <m:den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4</m:t>
                </m:r>
              </m:den>
            </m:f>
          </m:e>
        </m:d>
        <m:r>
          <w:rPr>
            <w:rFonts w:ascii="Cambria Math" w:hAnsi="Cambria Math" w:cs="Times New Roman"/>
            <w:spacing w:val="8"/>
            <w:sz w:val="20"/>
            <w:szCs w:val="20"/>
          </w:rPr>
          <m:t>×8,333 = 750840,04 руб.</m:t>
        </m:r>
      </m:oMath>
    </w:p>
    <w:p w14:paraId="78C6FAED" w14:textId="48BB7F29" w:rsidR="00D5748C" w:rsidRPr="00DE2791" w:rsidRDefault="00D5748C" w:rsidP="00B6506B">
      <w:pPr>
        <w:widowControl w:val="0"/>
        <w:autoSpaceDE w:val="0"/>
        <w:autoSpaceDN w:val="0"/>
        <w:adjustRightInd w:val="0"/>
        <w:ind w:firstLine="426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б) </w:t>
      </w:r>
      <m:oMath>
        <m:r>
          <w:rPr>
            <w:rFonts w:ascii="Cambria Math" w:hAnsi="Cambria Math" w:cs="Times New Roman"/>
            <w:spacing w:val="8"/>
            <w:sz w:val="20"/>
            <w:szCs w:val="20"/>
          </w:rPr>
          <m:t>S = 500000×</m:t>
        </m:r>
        <m:d>
          <m:d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d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1 +</m:t>
            </m:r>
            <m:f>
              <m:f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fPr>
              <m:num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0,2</m:t>
                </m:r>
              </m:num>
              <m:den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4</m:t>
                </m:r>
              </m:den>
            </m:f>
          </m:e>
        </m:d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×8 × </m:t>
        </m:r>
        <m:d>
          <m:d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d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1 +</m:t>
            </m:r>
            <m:f>
              <m:f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fPr>
              <m:num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1</m:t>
                </m:r>
              </m:num>
              <m:den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3</m:t>
                </m:r>
              </m:den>
            </m:f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+</m:t>
            </m:r>
            <m:f>
              <m:f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fPr>
              <m:num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0,2</m:t>
                </m:r>
              </m:num>
              <m:den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4</m:t>
                </m:r>
              </m:den>
            </m:f>
          </m:e>
        </m:d>
        <m:r>
          <w:rPr>
            <w:rFonts w:ascii="Cambria Math" w:hAnsi="Cambria Math" w:cs="Times New Roman"/>
            <w:spacing w:val="8"/>
            <w:sz w:val="20"/>
            <w:szCs w:val="20"/>
          </w:rPr>
          <m:t>= 751039,85 руб.</m:t>
        </m:r>
      </m:oMath>
    </w:p>
    <w:p w14:paraId="04953E54" w14:textId="3D322A6C" w:rsidR="00D5748C" w:rsidRPr="00DE2791" w:rsidRDefault="00D5748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Таким образом, общий метод дает результат равный 750</w:t>
      </w:r>
      <w:r w:rsidR="00A80B56">
        <w:rPr>
          <w:rFonts w:ascii="Times New Roman" w:hAnsi="Times New Roman" w:cs="Times New Roman"/>
          <w:spacing w:val="8"/>
          <w:sz w:val="20"/>
          <w:szCs w:val="20"/>
        </w:rPr>
        <w:t xml:space="preserve"> 840,04 руб., а смешанный = 751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039,85 руб. Очевидно, что см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шанный метод дает больший результат.</w:t>
      </w:r>
    </w:p>
    <w:p w14:paraId="6C84C31A" w14:textId="77777777" w:rsidR="00D5748C" w:rsidRPr="00DE2791" w:rsidRDefault="00D5748C" w:rsidP="00B6506B">
      <w:pPr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7AD7D905" w14:textId="77777777" w:rsidR="00495868" w:rsidRDefault="00495868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3C3DAB31" w14:textId="2A92B26B" w:rsidR="00D5748C" w:rsidRPr="00DE2791" w:rsidRDefault="00D5748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Задача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38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 По данным предыдущего примера определим сумму, полученную при поквартальном учете по номинально</w:t>
      </w:r>
      <w:r w:rsidR="00F67220" w:rsidRPr="00DE2791">
        <w:rPr>
          <w:rFonts w:ascii="Times New Roman" w:hAnsi="Times New Roman" w:cs="Times New Roman"/>
          <w:spacing w:val="8"/>
          <w:sz w:val="20"/>
          <w:szCs w:val="20"/>
        </w:rPr>
        <w:t>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учетно</w:t>
      </w:r>
      <w:r w:rsidR="00F67220" w:rsidRPr="00DE2791">
        <w:rPr>
          <w:rFonts w:ascii="Times New Roman" w:hAnsi="Times New Roman" w:cs="Times New Roman"/>
          <w:spacing w:val="8"/>
          <w:sz w:val="20"/>
          <w:szCs w:val="20"/>
        </w:rPr>
        <w:t>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ставке 15 %, и эффективную учетную ставку. В резул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ь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тате имеем f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 0,15; m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 4; mn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 20.</w:t>
      </w:r>
    </w:p>
    <w:p w14:paraId="24DD3C43" w14:textId="77777777" w:rsidR="00D5748C" w:rsidRPr="00DE2791" w:rsidRDefault="00D5748C" w:rsidP="00B6506B">
      <w:pPr>
        <w:widowControl w:val="0"/>
        <w:autoSpaceDE w:val="0"/>
        <w:autoSpaceDN w:val="0"/>
        <w:adjustRightInd w:val="0"/>
        <w:ind w:firstLine="426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Решение. </w:t>
      </w:r>
    </w:p>
    <w:p w14:paraId="565D986D" w14:textId="77777777" w:rsidR="00D5748C" w:rsidRPr="00DE2791" w:rsidRDefault="00D5748C" w:rsidP="00B6506B">
      <w:pPr>
        <w:widowControl w:val="0"/>
        <w:autoSpaceDE w:val="0"/>
        <w:autoSpaceDN w:val="0"/>
        <w:adjustRightInd w:val="0"/>
        <w:ind w:firstLine="426"/>
        <w:rPr>
          <w:rFonts w:ascii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>P=S ×</m:t>
        </m:r>
        <m:sSup>
          <m:sSup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p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(1-</m:t>
            </m:r>
            <m:f>
              <m:f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fPr>
              <m:num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f</m:t>
                </m:r>
              </m:num>
              <m:den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m</m:t>
                </m:r>
              </m:den>
            </m:f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)</m:t>
            </m:r>
          </m:e>
          <m:sup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mn</m:t>
            </m:r>
          </m:sup>
        </m:sSup>
        <m:r>
          <m:rPr>
            <m:sty m:val="p"/>
          </m:rPr>
          <w:rPr>
            <w:rFonts w:ascii="Cambria Math" w:hAnsi="Cambria Math" w:cs="Times New Roman"/>
            <w:spacing w:val="8"/>
            <w:sz w:val="20"/>
            <w:szCs w:val="20"/>
          </w:rPr>
          <m:t xml:space="preserve">= </m:t>
        </m:r>
        <m:r>
          <w:rPr>
            <w:rFonts w:ascii="Cambria Math" w:hAnsi="Cambria Math" w:cs="Times New Roman"/>
            <w:spacing w:val="8"/>
            <w:sz w:val="20"/>
            <w:szCs w:val="20"/>
          </w:rPr>
          <m:t>5000×</m:t>
        </m:r>
        <m:sSup>
          <m:sSup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p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(1-</m:t>
            </m:r>
            <m:f>
              <m:f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fPr>
              <m:num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0,15</m:t>
                </m:r>
              </m:num>
              <m:den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4</m:t>
                </m:r>
              </m:den>
            </m:f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)</m:t>
            </m:r>
          </m:e>
          <m:sup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20</m:t>
            </m:r>
          </m:sup>
        </m:sSup>
        <m:r>
          <m:rPr>
            <m:sty m:val="p"/>
          </m:rPr>
          <w:rPr>
            <w:rFonts w:ascii="Cambria Math" w:hAnsi="Cambria Math" w:cs="Times New Roman"/>
            <w:spacing w:val="8"/>
            <w:sz w:val="20"/>
            <w:szCs w:val="20"/>
          </w:rPr>
          <m:t xml:space="preserve"> = 2328,0 тыс. руб.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5FAD6F61" w14:textId="77777777" w:rsidR="00D5748C" w:rsidRPr="00DE2791" w:rsidRDefault="00D5748C" w:rsidP="00B6506B">
      <w:pPr>
        <w:widowControl w:val="0"/>
        <w:autoSpaceDE w:val="0"/>
        <w:autoSpaceDN w:val="0"/>
        <w:adjustRightInd w:val="0"/>
        <w:ind w:firstLine="426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Эффективная ставка составит:</w:t>
      </w:r>
    </w:p>
    <w:p w14:paraId="1B96B7A7" w14:textId="77777777" w:rsidR="00D5748C" w:rsidRPr="00DE2791" w:rsidRDefault="00D5748C" w:rsidP="00B6506B">
      <w:pPr>
        <w:widowControl w:val="0"/>
        <w:autoSpaceDE w:val="0"/>
        <w:autoSpaceDN w:val="0"/>
        <w:adjustRightInd w:val="0"/>
        <w:ind w:firstLine="426"/>
        <w:rPr>
          <w:rFonts w:ascii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w:lastRenderedPageBreak/>
          <m:t>d=1-</m:t>
        </m:r>
        <m:sSup>
          <m:sSup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p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(1-</m:t>
            </m:r>
            <m:f>
              <m:f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fPr>
              <m:num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f</m:t>
                </m:r>
              </m:num>
              <m:den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m</m:t>
                </m:r>
              </m:den>
            </m:f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)</m:t>
            </m:r>
          </m:e>
          <m:sup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m</m:t>
            </m:r>
          </m:sup>
        </m:sSup>
        <m:r>
          <m:rPr>
            <m:sty m:val="p"/>
          </m:rPr>
          <w:rPr>
            <w:rFonts w:ascii="Cambria Math" w:hAnsi="Cambria Math" w:cs="Times New Roman"/>
            <w:spacing w:val="8"/>
            <w:sz w:val="20"/>
            <w:szCs w:val="20"/>
          </w:rPr>
          <m:t xml:space="preserve">= </m:t>
        </m:r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1- </m:t>
        </m:r>
        <m:sSup>
          <m:sSup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p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(1-</m:t>
            </m:r>
            <m:f>
              <m:f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fPr>
              <m:num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0,15</m:t>
                </m:r>
              </m:num>
              <m:den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4</m:t>
                </m:r>
              </m:den>
            </m:f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)</m:t>
            </m:r>
          </m:e>
          <m:sup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20</m:t>
            </m:r>
          </m:sup>
        </m:sSup>
        <m:r>
          <m:rPr>
            <m:sty m:val="p"/>
          </m:rPr>
          <w:rPr>
            <w:rFonts w:ascii="Cambria Math" w:hAnsi="Cambria Math" w:cs="Times New Roman"/>
            <w:spacing w:val="8"/>
            <w:sz w:val="20"/>
            <w:szCs w:val="20"/>
          </w:rPr>
          <m:t xml:space="preserve"> = 0,14177 или 14,177 %.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00104C3A" w14:textId="77777777" w:rsidR="00D5748C" w:rsidRPr="00DE2791" w:rsidRDefault="00D5748C" w:rsidP="00B6506B">
      <w:pPr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078BCA4A" w14:textId="77777777" w:rsidR="008B6781" w:rsidRDefault="008B6781" w:rsidP="00B6506B">
      <w:pPr>
        <w:widowControl w:val="0"/>
        <w:autoSpaceDE w:val="0"/>
        <w:autoSpaceDN w:val="0"/>
        <w:adjustRightInd w:val="0"/>
        <w:ind w:firstLine="397"/>
        <w:jc w:val="both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661CFE40" w14:textId="643E59E0" w:rsidR="00D5748C" w:rsidRPr="00DE2791" w:rsidRDefault="00D5748C" w:rsidP="00B6506B">
      <w:pPr>
        <w:widowControl w:val="0"/>
        <w:autoSpaceDE w:val="0"/>
        <w:autoSpaceDN w:val="0"/>
        <w:adjustRightInd w:val="0"/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Задача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39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 Контракт предусматривает переменную по п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риодам ставку простых процентов: 20, 22 и 25 %. Число послед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вательных периодов начисления процентов: два, три и пять м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сяцев. Како</w:t>
      </w:r>
      <w:r w:rsidR="00F67220" w:rsidRPr="00DE2791">
        <w:rPr>
          <w:rFonts w:ascii="Times New Roman" w:hAnsi="Times New Roman" w:cs="Times New Roman"/>
          <w:spacing w:val="8"/>
          <w:sz w:val="20"/>
          <w:szCs w:val="20"/>
        </w:rPr>
        <w:t>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размер ставки приведет к аналогичному наращению исходно</w:t>
      </w:r>
      <w:r w:rsidR="00F67220" w:rsidRPr="00DE2791">
        <w:rPr>
          <w:rFonts w:ascii="Times New Roman" w:hAnsi="Times New Roman" w:cs="Times New Roman"/>
          <w:spacing w:val="8"/>
          <w:sz w:val="20"/>
          <w:szCs w:val="20"/>
        </w:rPr>
        <w:t>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суммы?</w:t>
      </w:r>
    </w:p>
    <w:p w14:paraId="7432FE0C" w14:textId="67EC2E37" w:rsidR="00D5748C" w:rsidRPr="00DE2791" w:rsidRDefault="00D5748C" w:rsidP="00B6506B">
      <w:pPr>
        <w:widowControl w:val="0"/>
        <w:autoSpaceDE w:val="0"/>
        <w:autoSpaceDN w:val="0"/>
        <w:adjustRightInd w:val="0"/>
        <w:ind w:firstLine="426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Решение. Найдем среднюю ставку:</w:t>
      </w:r>
    </w:p>
    <w:p w14:paraId="02ED0BFF" w14:textId="77777777" w:rsidR="00D5748C" w:rsidRPr="00DE2791" w:rsidRDefault="00A92457" w:rsidP="00B6506B">
      <w:pPr>
        <w:widowControl w:val="0"/>
        <w:autoSpaceDE w:val="0"/>
        <w:autoSpaceDN w:val="0"/>
        <w:adjustRightInd w:val="0"/>
        <w:ind w:firstLine="426"/>
        <w:jc w:val="center"/>
        <w:rPr>
          <w:rFonts w:ascii="Times New Roman" w:hAnsi="Times New Roman" w:cs="Times New Roman"/>
          <w:spacing w:val="8"/>
          <w:sz w:val="20"/>
          <w:szCs w:val="20"/>
        </w:rPr>
      </w:pPr>
      <m:oMathPara>
        <m:oMath>
          <m:acc>
            <m:accPr>
              <m:chr m:val="̅"/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accPr>
            <m:e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i</m:t>
              </m:r>
            </m:e>
          </m:acc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 = </m:t>
          </m:r>
          <m:f>
            <m:fPr>
              <m:ctrlP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 xml:space="preserve">0,2 × 2 +0,22 ×3 +0,25 × 5   </m:t>
              </m:r>
            </m:num>
            <m:den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10</m:t>
              </m:r>
            </m:den>
          </m:f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 =0,231 или 23,1 %</m:t>
          </m:r>
        </m:oMath>
      </m:oMathPara>
    </w:p>
    <w:p w14:paraId="5AF1F76C" w14:textId="77777777" w:rsidR="00D5748C" w:rsidRPr="00DE2791" w:rsidRDefault="00D5748C" w:rsidP="00B6506B">
      <w:pPr>
        <w:widowControl w:val="0"/>
        <w:autoSpaceDE w:val="0"/>
        <w:autoSpaceDN w:val="0"/>
        <w:adjustRightInd w:val="0"/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Таким образом, средняя ставка равна 23,1 %.</w:t>
      </w:r>
    </w:p>
    <w:p w14:paraId="0FADD683" w14:textId="77777777" w:rsidR="00D5748C" w:rsidRPr="00DE2791" w:rsidRDefault="00D5748C" w:rsidP="00B6506B">
      <w:pPr>
        <w:widowControl w:val="0"/>
        <w:autoSpaceDE w:val="0"/>
        <w:autoSpaceDN w:val="0"/>
        <w:adjustRightInd w:val="0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1B0B15C4" w14:textId="77777777" w:rsidR="00D5748C" w:rsidRPr="00DE2791" w:rsidRDefault="00D5748C" w:rsidP="00B6506B">
      <w:pPr>
        <w:widowControl w:val="0"/>
        <w:autoSpaceDE w:val="0"/>
        <w:autoSpaceDN w:val="0"/>
        <w:adjustRightInd w:val="0"/>
        <w:rPr>
          <w:rFonts w:ascii="Times New Roman" w:hAnsi="Times New Roman" w:cs="Times New Roman"/>
          <w:sz w:val="20"/>
          <w:szCs w:val="20"/>
        </w:rPr>
      </w:pPr>
    </w:p>
    <w:p w14:paraId="134EC032" w14:textId="77777777" w:rsidR="00D5748C" w:rsidRPr="00DE2791" w:rsidRDefault="00D5748C" w:rsidP="00B6506B">
      <w:pPr>
        <w:widowControl w:val="0"/>
        <w:autoSpaceDE w:val="0"/>
        <w:autoSpaceDN w:val="0"/>
        <w:adjustRightInd w:val="0"/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Cs/>
          <w:iCs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Задача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40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 На принципе эквивалентности основывается сравнение разновременных платежей. Пусть имеются два обяз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тельства. Условия первого: выплатить 400 тыс. руб. через 4 м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сяца; условия второго – выплатить 450 тыс. руб. через 8 месяцев. Можно ли считать их равноценными?</w:t>
      </w:r>
    </w:p>
    <w:p w14:paraId="4F2FF649" w14:textId="77777777" w:rsidR="00D5748C" w:rsidRPr="00DE2791" w:rsidRDefault="00D5748C" w:rsidP="00B6506B">
      <w:pPr>
        <w:widowControl w:val="0"/>
        <w:autoSpaceDE w:val="0"/>
        <w:autoSpaceDN w:val="0"/>
        <w:adjustRightInd w:val="0"/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Решение.</w:t>
      </w:r>
    </w:p>
    <w:p w14:paraId="7E082A3A" w14:textId="77777777" w:rsidR="00D5748C" w:rsidRPr="00DE2791" w:rsidRDefault="00D5748C" w:rsidP="00B6506B">
      <w:pPr>
        <w:widowControl w:val="0"/>
        <w:autoSpaceDE w:val="0"/>
        <w:autoSpaceDN w:val="0"/>
        <w:adjustRightInd w:val="0"/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Поскольку платежи краткосрочные, то при дисконтировании на начало срока применим простую ставку, например 20 %. </w:t>
      </w:r>
    </w:p>
    <w:p w14:paraId="1A48FFDD" w14:textId="77777777" w:rsidR="00D5748C" w:rsidRPr="00DE2791" w:rsidRDefault="00D5748C" w:rsidP="00B6506B">
      <w:pPr>
        <w:widowControl w:val="0"/>
        <w:autoSpaceDE w:val="0"/>
        <w:autoSpaceDN w:val="0"/>
        <w:adjustRightInd w:val="0"/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Получим:</w:t>
      </w:r>
    </w:p>
    <w:p w14:paraId="7D8C8072" w14:textId="39F261D6" w:rsidR="00D5748C" w:rsidRPr="00DE2791" w:rsidRDefault="00A92457" w:rsidP="00B6506B">
      <w:pPr>
        <w:widowControl w:val="0"/>
        <w:autoSpaceDE w:val="0"/>
        <w:autoSpaceDN w:val="0"/>
        <w:adjustRightInd w:val="0"/>
        <w:ind w:firstLine="397"/>
        <w:jc w:val="center"/>
        <w:rPr>
          <w:rFonts w:ascii="Times New Roman" w:hAnsi="Times New Roman" w:cs="Times New Roman"/>
          <w:spacing w:val="8"/>
          <w:sz w:val="20"/>
          <w:szCs w:val="20"/>
        </w:rPr>
      </w:pPr>
      <m:oMath>
        <m:sSub>
          <m:sSubPr>
            <m:ctrlPr>
              <w:rPr>
                <w:rFonts w:ascii="Cambria Math" w:hAnsi="Cambria Math" w:cs="Times New Roman"/>
                <w:i/>
                <w:spacing w:val="8"/>
                <w:sz w:val="22"/>
                <w:szCs w:val="22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2"/>
                <w:szCs w:val="22"/>
              </w:rPr>
              <m:t>Р</m:t>
            </m:r>
          </m:e>
          <m:sub>
            <m:r>
              <w:rPr>
                <w:rFonts w:ascii="Cambria Math" w:hAnsi="Cambria Math" w:cs="Times New Roman"/>
                <w:spacing w:val="8"/>
                <w:sz w:val="22"/>
                <w:szCs w:val="22"/>
              </w:rPr>
              <m:t>1</m:t>
            </m:r>
          </m:sub>
        </m:sSub>
        <m:r>
          <w:rPr>
            <w:rFonts w:ascii="Cambria Math" w:hAnsi="Cambria Math" w:cs="Times New Roman"/>
            <w:spacing w:val="8"/>
            <w:sz w:val="22"/>
            <w:szCs w:val="22"/>
          </w:rPr>
          <m:t xml:space="preserve">= </m:t>
        </m:r>
        <m:f>
          <m:fPr>
            <m:ctrlPr>
              <w:rPr>
                <w:rFonts w:ascii="Cambria Math" w:hAnsi="Cambria Math" w:cs="Times New Roman"/>
                <w:i/>
                <w:spacing w:val="8"/>
                <w:sz w:val="22"/>
                <w:szCs w:val="22"/>
              </w:rPr>
            </m:ctrlPr>
          </m:fPr>
          <m:num>
            <m:r>
              <w:rPr>
                <w:rFonts w:ascii="Cambria Math" w:hAnsi="Cambria Math" w:cs="Times New Roman"/>
                <w:spacing w:val="8"/>
                <w:sz w:val="22"/>
                <w:szCs w:val="22"/>
              </w:rPr>
              <m:t>400</m:t>
            </m:r>
          </m:num>
          <m:den>
            <m:r>
              <w:rPr>
                <w:rFonts w:ascii="Cambria Math" w:hAnsi="Cambria Math" w:cs="Times New Roman"/>
                <w:spacing w:val="8"/>
                <w:sz w:val="22"/>
                <w:szCs w:val="22"/>
              </w:rPr>
              <m:t>1</m:t>
            </m:r>
            <m:r>
              <w:rPr>
                <w:rFonts w:ascii="Cambria Math" w:hAnsi="Cambria Math" w:cs="Times New Roman"/>
                <w:spacing w:val="8"/>
                <w:sz w:val="22"/>
                <w:szCs w:val="22"/>
              </w:rPr>
              <m:t xml:space="preserve"> </m:t>
            </m:r>
            <m:r>
              <w:rPr>
                <w:rFonts w:ascii="Cambria Math" w:hAnsi="Cambria Math" w:cs="Times New Roman"/>
                <w:spacing w:val="8"/>
                <w:sz w:val="22"/>
                <w:szCs w:val="22"/>
              </w:rPr>
              <m:t>+</m:t>
            </m:r>
            <m:f>
              <m:fPr>
                <m:ctrlPr>
                  <w:rPr>
                    <w:rFonts w:ascii="Cambria Math" w:hAnsi="Cambria Math" w:cs="Times New Roman"/>
                    <w:i/>
                    <w:spacing w:val="8"/>
                    <w:sz w:val="22"/>
                    <w:szCs w:val="22"/>
                  </w:rPr>
                </m:ctrlPr>
              </m:fPr>
              <m:num>
                <m:r>
                  <w:rPr>
                    <w:rFonts w:ascii="Cambria Math" w:hAnsi="Cambria Math" w:cs="Times New Roman"/>
                    <w:spacing w:val="8"/>
                    <w:sz w:val="22"/>
                    <w:szCs w:val="22"/>
                  </w:rPr>
                  <m:t>4</m:t>
                </m:r>
              </m:num>
              <m:den>
                <m:r>
                  <w:rPr>
                    <w:rFonts w:ascii="Cambria Math" w:hAnsi="Cambria Math" w:cs="Times New Roman"/>
                    <w:spacing w:val="8"/>
                    <w:sz w:val="22"/>
                    <w:szCs w:val="22"/>
                  </w:rPr>
                  <m:t>12</m:t>
                </m:r>
              </m:den>
            </m:f>
            <m:r>
              <w:rPr>
                <w:rFonts w:ascii="Cambria Math" w:hAnsi="Cambria Math" w:cs="Times New Roman"/>
                <w:spacing w:val="8"/>
                <w:sz w:val="22"/>
                <w:szCs w:val="22"/>
              </w:rPr>
              <m:t xml:space="preserve"> </m:t>
            </m:r>
            <m:r>
              <w:rPr>
                <w:rFonts w:ascii="Cambria Math" w:hAnsi="Cambria Math" w:cs="Times New Roman"/>
                <w:spacing w:val="8"/>
                <w:sz w:val="22"/>
                <w:szCs w:val="22"/>
              </w:rPr>
              <m:t>×0,2</m:t>
            </m:r>
          </m:den>
        </m:f>
        <m:r>
          <m:rPr>
            <m:sty m:val="p"/>
          </m:rPr>
          <w:rPr>
            <w:rFonts w:ascii="Cambria Math" w:hAnsi="Cambria Math" w:cs="Times New Roman"/>
            <w:spacing w:val="8"/>
            <w:sz w:val="22"/>
            <w:szCs w:val="22"/>
          </w:rPr>
          <m:t>=375 тыс. руб.</m:t>
        </m:r>
      </m:oMath>
      <w:r w:rsidR="00D5748C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12289A57" w14:textId="77777777" w:rsidR="00D5748C" w:rsidRPr="00DE2791" w:rsidRDefault="00D5748C" w:rsidP="00B6506B">
      <w:pPr>
        <w:widowControl w:val="0"/>
        <w:autoSpaceDE w:val="0"/>
        <w:autoSpaceDN w:val="0"/>
        <w:adjustRightInd w:val="0"/>
        <w:ind w:firstLine="397"/>
        <w:jc w:val="center"/>
        <w:rPr>
          <w:rFonts w:ascii="Times New Roman" w:hAnsi="Times New Roman" w:cs="Times New Roman"/>
          <w:spacing w:val="8"/>
          <w:sz w:val="20"/>
          <w:szCs w:val="20"/>
        </w:rPr>
      </w:pPr>
    </w:p>
    <w:p w14:paraId="3AB5B813" w14:textId="723990B7" w:rsidR="00D5748C" w:rsidRPr="00DE2791" w:rsidRDefault="00A92457" w:rsidP="00B6506B">
      <w:pPr>
        <w:widowControl w:val="0"/>
        <w:autoSpaceDE w:val="0"/>
        <w:autoSpaceDN w:val="0"/>
        <w:adjustRightInd w:val="0"/>
        <w:ind w:firstLine="397"/>
        <w:jc w:val="center"/>
        <w:rPr>
          <w:rFonts w:ascii="Times New Roman" w:hAnsi="Times New Roman" w:cs="Times New Roman"/>
          <w:spacing w:val="8"/>
          <w:sz w:val="20"/>
          <w:szCs w:val="20"/>
        </w:rPr>
      </w:pPr>
      <m:oMath>
        <m:sSub>
          <m:sSubPr>
            <m:ctrlPr>
              <w:rPr>
                <w:rFonts w:ascii="Cambria Math" w:hAnsi="Cambria Math" w:cs="Times New Roman"/>
                <w:i/>
                <w:spacing w:val="8"/>
                <w:sz w:val="22"/>
                <w:szCs w:val="22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2"/>
                <w:szCs w:val="22"/>
              </w:rPr>
              <m:t>Р</m:t>
            </m:r>
          </m:e>
          <m:sub>
            <m:r>
              <w:rPr>
                <w:rFonts w:ascii="Cambria Math" w:hAnsi="Cambria Math" w:cs="Times New Roman"/>
                <w:spacing w:val="8"/>
                <w:sz w:val="22"/>
                <w:szCs w:val="22"/>
              </w:rPr>
              <m:t>2</m:t>
            </m:r>
          </m:sub>
        </m:sSub>
        <m:r>
          <w:rPr>
            <w:rFonts w:ascii="Cambria Math" w:hAnsi="Cambria Math" w:cs="Times New Roman"/>
            <w:spacing w:val="8"/>
            <w:sz w:val="22"/>
            <w:szCs w:val="22"/>
          </w:rPr>
          <m:t xml:space="preserve">= </m:t>
        </m:r>
        <m:f>
          <m:fPr>
            <m:ctrlPr>
              <w:rPr>
                <w:rFonts w:ascii="Cambria Math" w:hAnsi="Cambria Math" w:cs="Times New Roman"/>
                <w:i/>
                <w:spacing w:val="8"/>
                <w:sz w:val="22"/>
                <w:szCs w:val="22"/>
              </w:rPr>
            </m:ctrlPr>
          </m:fPr>
          <m:num>
            <m:r>
              <w:rPr>
                <w:rFonts w:ascii="Cambria Math" w:hAnsi="Cambria Math" w:cs="Times New Roman"/>
                <w:spacing w:val="8"/>
                <w:sz w:val="22"/>
                <w:szCs w:val="22"/>
              </w:rPr>
              <m:t>450</m:t>
            </m:r>
          </m:num>
          <m:den>
            <m:r>
              <w:rPr>
                <w:rFonts w:ascii="Cambria Math" w:hAnsi="Cambria Math" w:cs="Times New Roman"/>
                <w:spacing w:val="8"/>
                <w:sz w:val="22"/>
                <w:szCs w:val="22"/>
              </w:rPr>
              <m:t>1</m:t>
            </m:r>
            <m:r>
              <w:rPr>
                <w:rFonts w:ascii="Cambria Math" w:hAnsi="Cambria Math" w:cs="Times New Roman"/>
                <w:spacing w:val="8"/>
                <w:sz w:val="22"/>
                <w:szCs w:val="22"/>
              </w:rPr>
              <m:t xml:space="preserve"> </m:t>
            </m:r>
            <m:r>
              <w:rPr>
                <w:rFonts w:ascii="Cambria Math" w:hAnsi="Cambria Math" w:cs="Times New Roman"/>
                <w:spacing w:val="8"/>
                <w:sz w:val="22"/>
                <w:szCs w:val="22"/>
              </w:rPr>
              <m:t>+</m:t>
            </m:r>
            <m:r>
              <w:rPr>
                <w:rFonts w:ascii="Cambria Math" w:hAnsi="Cambria Math" w:cs="Times New Roman"/>
                <w:spacing w:val="8"/>
                <w:sz w:val="22"/>
                <w:szCs w:val="22"/>
              </w:rPr>
              <m:t xml:space="preserve"> </m:t>
            </m:r>
            <m:f>
              <m:fPr>
                <m:ctrlPr>
                  <w:rPr>
                    <w:rFonts w:ascii="Cambria Math" w:hAnsi="Cambria Math" w:cs="Times New Roman"/>
                    <w:i/>
                    <w:spacing w:val="8"/>
                    <w:sz w:val="22"/>
                    <w:szCs w:val="22"/>
                  </w:rPr>
                </m:ctrlPr>
              </m:fPr>
              <m:num>
                <m:r>
                  <w:rPr>
                    <w:rFonts w:ascii="Cambria Math" w:hAnsi="Cambria Math" w:cs="Times New Roman"/>
                    <w:spacing w:val="8"/>
                    <w:sz w:val="22"/>
                    <w:szCs w:val="22"/>
                  </w:rPr>
                  <m:t>8</m:t>
                </m:r>
              </m:num>
              <m:den>
                <m:r>
                  <w:rPr>
                    <w:rFonts w:ascii="Cambria Math" w:hAnsi="Cambria Math" w:cs="Times New Roman"/>
                    <w:spacing w:val="8"/>
                    <w:sz w:val="22"/>
                    <w:szCs w:val="22"/>
                  </w:rPr>
                  <m:t>12</m:t>
                </m:r>
              </m:den>
            </m:f>
            <m:r>
              <w:rPr>
                <w:rFonts w:ascii="Cambria Math" w:hAnsi="Cambria Math" w:cs="Times New Roman"/>
                <w:spacing w:val="8"/>
                <w:sz w:val="22"/>
                <w:szCs w:val="22"/>
              </w:rPr>
              <m:t xml:space="preserve"> ×0,2</m:t>
            </m:r>
          </m:den>
        </m:f>
        <m:r>
          <m:rPr>
            <m:sty m:val="p"/>
          </m:rPr>
          <w:rPr>
            <w:rFonts w:ascii="Cambria Math" w:hAnsi="Cambria Math" w:cs="Times New Roman"/>
            <w:spacing w:val="8"/>
            <w:sz w:val="22"/>
            <w:szCs w:val="22"/>
          </w:rPr>
          <m:t>=397, 060 тыс. руб.</m:t>
        </m:r>
      </m:oMath>
      <w:r w:rsidR="00D5748C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68637AC8" w14:textId="77777777" w:rsidR="00D5748C" w:rsidRPr="00DE2791" w:rsidRDefault="00D5748C" w:rsidP="00B6506B">
      <w:pPr>
        <w:widowControl w:val="0"/>
        <w:autoSpaceDE w:val="0"/>
        <w:autoSpaceDN w:val="0"/>
        <w:adjustRightInd w:val="0"/>
        <w:ind w:firstLine="397"/>
        <w:jc w:val="both"/>
        <w:rPr>
          <w:rFonts w:ascii="Times New Roman" w:hAnsi="Times New Roman" w:cs="Times New Roman"/>
          <w:sz w:val="20"/>
          <w:szCs w:val="20"/>
        </w:rPr>
      </w:pPr>
      <w:r w:rsidRPr="00DE2791">
        <w:rPr>
          <w:rFonts w:ascii="Times New Roman" w:hAnsi="Times New Roman" w:cs="Times New Roman"/>
          <w:sz w:val="20"/>
          <w:szCs w:val="20"/>
        </w:rPr>
        <w:t>Таким образом, расчеты демонстрируют, что сравниваемые обяз</w:t>
      </w:r>
      <w:r w:rsidRPr="00DE2791">
        <w:rPr>
          <w:rFonts w:ascii="Times New Roman" w:hAnsi="Times New Roman" w:cs="Times New Roman"/>
          <w:sz w:val="20"/>
          <w:szCs w:val="20"/>
        </w:rPr>
        <w:t>а</w:t>
      </w:r>
      <w:r w:rsidRPr="00DE2791">
        <w:rPr>
          <w:rFonts w:ascii="Times New Roman" w:hAnsi="Times New Roman" w:cs="Times New Roman"/>
          <w:sz w:val="20"/>
          <w:szCs w:val="20"/>
        </w:rPr>
        <w:t>тельства не являются эквивалентными при заданной ставке и в силу этого не могут адекватно заменять друг друга.</w:t>
      </w:r>
    </w:p>
    <w:p w14:paraId="4B6A283E" w14:textId="77777777" w:rsidR="00D5748C" w:rsidRPr="00DE2791" w:rsidRDefault="00D5748C" w:rsidP="00B6506B">
      <w:pPr>
        <w:widowControl w:val="0"/>
        <w:autoSpaceDE w:val="0"/>
        <w:autoSpaceDN w:val="0"/>
        <w:adjustRightInd w:val="0"/>
        <w:ind w:firstLine="397"/>
        <w:jc w:val="both"/>
        <w:rPr>
          <w:rFonts w:ascii="Times New Roman" w:hAnsi="Times New Roman" w:cs="Times New Roman"/>
          <w:sz w:val="20"/>
          <w:szCs w:val="20"/>
        </w:rPr>
      </w:pPr>
    </w:p>
    <w:p w14:paraId="1A9B5992" w14:textId="77777777" w:rsidR="00AB64F0" w:rsidRPr="00DE2791" w:rsidRDefault="00AB64F0" w:rsidP="00B6506B">
      <w:pPr>
        <w:widowControl w:val="0"/>
        <w:autoSpaceDE w:val="0"/>
        <w:autoSpaceDN w:val="0"/>
        <w:adjustRightInd w:val="0"/>
        <w:ind w:firstLine="397"/>
        <w:jc w:val="both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4296A758" w14:textId="77777777" w:rsidR="00D5748C" w:rsidRPr="00DE2791" w:rsidRDefault="00D5748C" w:rsidP="00B6506B">
      <w:pPr>
        <w:widowControl w:val="0"/>
        <w:autoSpaceDE w:val="0"/>
        <w:autoSpaceDN w:val="0"/>
        <w:adjustRightInd w:val="0"/>
        <w:ind w:firstLine="397"/>
        <w:jc w:val="both"/>
        <w:rPr>
          <w:rFonts w:ascii="Times New Roman" w:hAnsi="Times New Roman" w:cs="Times New Roman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Задача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41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</w:t>
      </w:r>
      <w:r w:rsidRPr="00DE2791">
        <w:rPr>
          <w:rFonts w:ascii="Times New Roman" w:hAnsi="Times New Roman" w:cs="Times New Roman"/>
          <w:sz w:val="20"/>
          <w:szCs w:val="20"/>
        </w:rPr>
        <w:t>В течение 3 лет на расчетный счет в конце каждого года поступает по 10 млн. руб., на которые начисляются проценты по сложной годовой ставке 10 %. Требуется определить сумму на расче</w:t>
      </w:r>
      <w:r w:rsidRPr="00DE2791">
        <w:rPr>
          <w:rFonts w:ascii="Times New Roman" w:hAnsi="Times New Roman" w:cs="Times New Roman"/>
          <w:sz w:val="20"/>
          <w:szCs w:val="20"/>
        </w:rPr>
        <w:t>т</w:t>
      </w:r>
      <w:r w:rsidRPr="00DE2791">
        <w:rPr>
          <w:rFonts w:ascii="Times New Roman" w:hAnsi="Times New Roman" w:cs="Times New Roman"/>
          <w:sz w:val="20"/>
          <w:szCs w:val="20"/>
        </w:rPr>
        <w:t>ном счете к концу указанного срока.</w:t>
      </w:r>
    </w:p>
    <w:p w14:paraId="289EA620" w14:textId="77777777" w:rsidR="00D5748C" w:rsidRPr="00DE2791" w:rsidRDefault="00D5748C" w:rsidP="00B6506B">
      <w:pPr>
        <w:widowControl w:val="0"/>
        <w:autoSpaceDE w:val="0"/>
        <w:autoSpaceDN w:val="0"/>
        <w:adjustRightInd w:val="0"/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Решение.</w:t>
      </w:r>
    </w:p>
    <w:p w14:paraId="6957D437" w14:textId="77777777" w:rsidR="00D5748C" w:rsidRPr="00DE2791" w:rsidRDefault="00D5748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Para>
        <m:oMath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S=10 × 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 w:cs="Times New Roman"/>
                      <w:i/>
                      <w:spacing w:val="8"/>
                      <w:sz w:val="20"/>
                      <w:szCs w:val="20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 w:cs="Times New Roman"/>
                          <w:i/>
                          <w:spacing w:val="8"/>
                          <w:sz w:val="20"/>
                          <w:szCs w:val="20"/>
                        </w:rPr>
                      </m:ctrlPr>
                    </m:dPr>
                    <m:e>
                      <m:r>
                        <w:rPr>
                          <w:rFonts w:ascii="Cambria Math" w:hAnsi="Cambria Math" w:cs="Times New Roman"/>
                          <w:spacing w:val="8"/>
                          <w:sz w:val="20"/>
                          <w:szCs w:val="20"/>
                        </w:rPr>
                        <m:t>1+</m:t>
                      </m:r>
                      <m:f>
                        <m:fPr>
                          <m:ctrlPr>
                            <w:rPr>
                              <w:rFonts w:ascii="Cambria Math" w:hAnsi="Cambria Math" w:cs="Times New Roman"/>
                              <w:i/>
                              <w:spacing w:val="8"/>
                              <w:sz w:val="20"/>
                              <w:szCs w:val="20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 w:cs="Times New Roman"/>
                              <w:spacing w:val="8"/>
                              <w:sz w:val="20"/>
                              <w:szCs w:val="20"/>
                            </w:rPr>
                            <m:t>0,1</m:t>
                          </m:r>
                        </m:num>
                        <m:den>
                          <m:r>
                            <w:rPr>
                              <w:rFonts w:ascii="Cambria Math" w:hAnsi="Cambria Math" w:cs="Times New Roman"/>
                              <w:spacing w:val="8"/>
                              <w:sz w:val="20"/>
                              <w:szCs w:val="20"/>
                            </w:rPr>
                            <m:t>4</m:t>
                          </m:r>
                        </m:den>
                      </m:f>
                    </m:e>
                  </m:d>
                </m:e>
                <m:sup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3</m:t>
                  </m:r>
                </m:sup>
              </m:sSup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-1</m:t>
              </m:r>
            </m:num>
            <m:den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0,1</m:t>
              </m:r>
            </m:den>
          </m:f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 =33,1 млн.руб.</m:t>
          </m:r>
        </m:oMath>
      </m:oMathPara>
    </w:p>
    <w:p w14:paraId="52B813E6" w14:textId="77777777" w:rsidR="00D5748C" w:rsidRPr="00DE2791" w:rsidRDefault="00D5748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>Таким образом, сумма на расчетном счете составит 33,1 млн. руб.</w:t>
      </w:r>
    </w:p>
    <w:p w14:paraId="7AE0505E" w14:textId="77777777" w:rsidR="00D5748C" w:rsidRPr="00DE2791" w:rsidRDefault="00D5748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0A7822FC" w14:textId="77777777" w:rsidR="00D5748C" w:rsidRPr="00DE2791" w:rsidRDefault="00D5748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Задача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42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 Для обеспечения будущих расходов создается фонд. Средства в фонд поступают в виде постоянной ренты п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стнумерандо в течение 5 лет. Размер разового платежа составл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я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ет 4 млн. руб. На поступившие взносы начисляются проценты по ставке 18,5% годовых. Какова наращенная сумма?</w:t>
      </w:r>
    </w:p>
    <w:p w14:paraId="3F463E33" w14:textId="71D116B8" w:rsidR="00D5748C" w:rsidRPr="00DE2791" w:rsidRDefault="00D5748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Решение.</w:t>
      </w:r>
      <w:r w:rsidR="00516209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Пусть проценты начисляются поквартально. Имеем j/m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18,5/4, m·n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20:</w:t>
      </w:r>
    </w:p>
    <w:p w14:paraId="04CD0605" w14:textId="77777777" w:rsidR="00D5748C" w:rsidRPr="00DE2791" w:rsidRDefault="00D5748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Para>
        <m:oMath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S=4 × 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 w:cs="Times New Roman"/>
                      <w:i/>
                      <w:spacing w:val="8"/>
                      <w:sz w:val="20"/>
                      <w:szCs w:val="20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 w:cs="Times New Roman"/>
                          <w:i/>
                          <w:spacing w:val="8"/>
                          <w:sz w:val="20"/>
                          <w:szCs w:val="20"/>
                        </w:rPr>
                      </m:ctrlPr>
                    </m:dPr>
                    <m:e>
                      <m:r>
                        <w:rPr>
                          <w:rFonts w:ascii="Cambria Math" w:hAnsi="Cambria Math" w:cs="Times New Roman"/>
                          <w:spacing w:val="8"/>
                          <w:sz w:val="20"/>
                          <w:szCs w:val="20"/>
                        </w:rPr>
                        <m:t>1+</m:t>
                      </m:r>
                      <m:f>
                        <m:fPr>
                          <m:ctrlPr>
                            <w:rPr>
                              <w:rFonts w:ascii="Cambria Math" w:hAnsi="Cambria Math" w:cs="Times New Roman"/>
                              <w:i/>
                              <w:spacing w:val="8"/>
                              <w:sz w:val="20"/>
                              <w:szCs w:val="20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 w:cs="Times New Roman"/>
                              <w:spacing w:val="8"/>
                              <w:sz w:val="20"/>
                              <w:szCs w:val="20"/>
                            </w:rPr>
                            <m:t>0,185</m:t>
                          </m:r>
                        </m:num>
                        <m:den>
                          <m:r>
                            <w:rPr>
                              <w:rFonts w:ascii="Cambria Math" w:hAnsi="Cambria Math" w:cs="Times New Roman"/>
                              <w:spacing w:val="8"/>
                              <w:sz w:val="20"/>
                              <w:szCs w:val="20"/>
                            </w:rPr>
                            <m:t>4</m:t>
                          </m:r>
                        </m:den>
                      </m:f>
                    </m:e>
                  </m:d>
                </m:e>
                <m:sup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20</m:t>
                  </m:r>
                </m:sup>
              </m:sSup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-1</m:t>
              </m:r>
            </m:num>
            <m:den>
              <m:sSup>
                <m:sSupPr>
                  <m:ctrlPr>
                    <w:rPr>
                      <w:rFonts w:ascii="Cambria Math" w:hAnsi="Cambria Math" w:cs="Times New Roman"/>
                      <w:i/>
                      <w:spacing w:val="8"/>
                      <w:sz w:val="20"/>
                      <w:szCs w:val="20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 w:cs="Times New Roman"/>
                          <w:i/>
                          <w:spacing w:val="8"/>
                          <w:sz w:val="20"/>
                          <w:szCs w:val="20"/>
                        </w:rPr>
                      </m:ctrlPr>
                    </m:dPr>
                    <m:e>
                      <m:r>
                        <w:rPr>
                          <w:rFonts w:ascii="Cambria Math" w:hAnsi="Cambria Math" w:cs="Times New Roman"/>
                          <w:spacing w:val="8"/>
                          <w:sz w:val="20"/>
                          <w:szCs w:val="20"/>
                        </w:rPr>
                        <m:t>1+</m:t>
                      </m:r>
                      <m:f>
                        <m:fPr>
                          <m:ctrlPr>
                            <w:rPr>
                              <w:rFonts w:ascii="Cambria Math" w:hAnsi="Cambria Math" w:cs="Times New Roman"/>
                              <w:i/>
                              <w:spacing w:val="8"/>
                              <w:sz w:val="20"/>
                              <w:szCs w:val="20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 w:cs="Times New Roman"/>
                              <w:spacing w:val="8"/>
                              <w:sz w:val="20"/>
                              <w:szCs w:val="20"/>
                            </w:rPr>
                            <m:t>0,185</m:t>
                          </m:r>
                        </m:num>
                        <m:den>
                          <m:r>
                            <w:rPr>
                              <w:rFonts w:ascii="Cambria Math" w:hAnsi="Cambria Math" w:cs="Times New Roman"/>
                              <w:spacing w:val="8"/>
                              <w:sz w:val="20"/>
                              <w:szCs w:val="20"/>
                            </w:rPr>
                            <m:t>4</m:t>
                          </m:r>
                        </m:den>
                      </m:f>
                    </m:e>
                  </m:d>
                </m:e>
                <m:sup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4</m:t>
                  </m:r>
                </m:sup>
              </m:sSup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-1</m:t>
              </m:r>
            </m:den>
          </m:f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 =29,663 млн.руб.</m:t>
          </m:r>
        </m:oMath>
      </m:oMathPara>
    </w:p>
    <w:p w14:paraId="486C98FA" w14:textId="77777777" w:rsidR="00D5748C" w:rsidRPr="00DE2791" w:rsidRDefault="00D5748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Таким образом, наращенная сумма равна 29,663 млн. руб.</w:t>
      </w:r>
    </w:p>
    <w:p w14:paraId="09357A47" w14:textId="77777777" w:rsidR="00D5748C" w:rsidRPr="00DE2791" w:rsidRDefault="00D5748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63A0A5E5" w14:textId="77777777" w:rsidR="00D5748C" w:rsidRPr="00DE2791" w:rsidRDefault="00D5748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2509338F" w14:textId="77777777" w:rsidR="00D5748C" w:rsidRPr="00DE2791" w:rsidRDefault="00D5748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Задача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43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 Годовая рента постнумерандо характеризуется параметрами: R = 4 млн. руб. , n = 5 . При дисконтировании по сложной ставке процента, равной 18,5 % годовых, рассчитаем первоначальную сумму.</w:t>
      </w:r>
    </w:p>
    <w:p w14:paraId="6D0BC7F8" w14:textId="2B3AE038" w:rsidR="00D5748C" w:rsidRPr="00DE2791" w:rsidRDefault="00D5748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Решение.</w:t>
      </w:r>
      <w:r w:rsidR="008533A3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33736780" w14:textId="77777777" w:rsidR="00D5748C" w:rsidRPr="00DE2791" w:rsidRDefault="00D5748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А=4 × </m:t>
        </m:r>
        <m:sSub>
          <m:sSub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a</m:t>
            </m:r>
          </m:e>
          <m:sub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5;18,5</m:t>
            </m:r>
          </m:sub>
        </m:sSub>
        <m:r>
          <w:rPr>
            <w:rFonts w:ascii="Cambria Math" w:hAnsi="Cambria Math" w:cs="Times New Roman"/>
            <w:spacing w:val="8"/>
            <w:sz w:val="20"/>
            <w:szCs w:val="20"/>
          </w:rPr>
          <m:t xml:space="preserve"> =4 × </m:t>
        </m:r>
        <m:f>
          <m:fPr>
            <m:ctrlPr>
              <w:rPr>
                <w:rFonts w:ascii="Cambria Math" w:hAnsi="Cambria Math" w:cs="Times New Roman"/>
                <w:i/>
                <w:spacing w:val="8"/>
                <w:sz w:val="20"/>
                <w:szCs w:val="20"/>
              </w:rPr>
            </m:ctrlPr>
          </m:fPr>
          <m:num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1-</m:t>
            </m:r>
            <m:sSup>
              <m:sSupPr>
                <m:ctrlPr>
                  <w:rPr>
                    <w:rFonts w:ascii="Cambria Math" w:hAnsi="Cambria Math" w:cs="Times New Roman"/>
                    <w:i/>
                    <w:spacing w:val="8"/>
                    <w:sz w:val="20"/>
                    <w:szCs w:val="20"/>
                  </w:rPr>
                </m:ctrlPr>
              </m:sSupPr>
              <m:e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1,185</m:t>
                </m:r>
              </m:e>
              <m:sup>
                <m:r>
                  <w:rPr>
                    <w:rFonts w:ascii="Cambria Math" w:hAnsi="Cambria Math" w:cs="Times New Roman"/>
                    <w:spacing w:val="8"/>
                    <w:sz w:val="20"/>
                    <w:szCs w:val="20"/>
                  </w:rPr>
                  <m:t>-5</m:t>
                </m:r>
              </m:sup>
            </m:sSup>
          </m:num>
          <m:den>
            <m:r>
              <w:rPr>
                <w:rFonts w:ascii="Cambria Math" w:hAnsi="Cambria Math" w:cs="Times New Roman"/>
                <w:spacing w:val="8"/>
                <w:sz w:val="20"/>
                <w:szCs w:val="20"/>
              </w:rPr>
              <m:t>0,185</m:t>
            </m:r>
          </m:den>
        </m:f>
        <m:r>
          <w:rPr>
            <w:rFonts w:ascii="Cambria Math" w:hAnsi="Cambria Math" w:cs="Times New Roman"/>
            <w:spacing w:val="8"/>
            <w:sz w:val="20"/>
            <w:szCs w:val="20"/>
          </w:rPr>
          <m:t>=4 ×3,092</m:t>
        </m:r>
        <m:r>
          <m:rPr>
            <m:sty m:val="p"/>
          </m:rPr>
          <w:rPr>
            <w:rFonts w:ascii="Cambria Math" w:hAnsi="Cambria Math" w:cs="Times New Roman"/>
            <w:spacing w:val="8"/>
            <w:sz w:val="20"/>
            <w:szCs w:val="20"/>
          </w:rPr>
          <m:t>= 12,368 млн. руб.</m:t>
        </m:r>
      </m:oMath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6D567309" w14:textId="77777777" w:rsidR="00D5748C" w:rsidRPr="00DE2791" w:rsidRDefault="00D5748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Таким образом, все будущие платежи оцениваются в 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стоящий момент в сумме 12,368 млн. руб. Другими словами, 12,368 млн. руб., размещенных под 18,5 % годовых, обеспечив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ют ежегодную выплату по 4 млн. руб. в течение 5 лет.</w:t>
      </w:r>
    </w:p>
    <w:p w14:paraId="45AD9ED6" w14:textId="77777777" w:rsidR="00495868" w:rsidRDefault="00495868" w:rsidP="00B6506B">
      <w:pPr>
        <w:ind w:firstLine="397"/>
        <w:jc w:val="both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30B341B3" w14:textId="77777777" w:rsidR="00495868" w:rsidRDefault="00495868" w:rsidP="00B6506B">
      <w:pPr>
        <w:ind w:firstLine="397"/>
        <w:jc w:val="both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09ABAFC6" w14:textId="7D617AF0" w:rsidR="00D5748C" w:rsidRPr="00DE2791" w:rsidRDefault="00D5748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Задача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44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 Производятся взносы в течение 15 лет, ежегодно по 10 000 р., на которые начисляются проценты по сложной ставке 12% годовых. Определить наращенную сумму.</w:t>
      </w:r>
    </w:p>
    <w:p w14:paraId="1A82F33B" w14:textId="77777777" w:rsidR="00D5748C" w:rsidRPr="00DE2791" w:rsidRDefault="00D5748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Решение.</w:t>
      </w:r>
    </w:p>
    <w:p w14:paraId="2CB9F008" w14:textId="77777777" w:rsidR="00D5748C" w:rsidRPr="00DE2791" w:rsidRDefault="00D5748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В данной задаче рассматривается годовая рента постнум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рандо. Ее наращенная сумма вычисляется по формуле:</w:t>
      </w:r>
    </w:p>
    <w:p w14:paraId="743A3553" w14:textId="77777777" w:rsidR="00D5748C" w:rsidRPr="00DE2791" w:rsidRDefault="00D5748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Para>
        <m:oMath>
          <m:r>
            <w:rPr>
              <w:rFonts w:ascii="Cambria Math" w:hAnsi="Cambria Math" w:cs="Times New Roman"/>
              <w:spacing w:val="8"/>
              <w:sz w:val="20"/>
              <w:szCs w:val="20"/>
            </w:rPr>
            <m:t>S=R×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 w:cs="Times New Roman"/>
                      <w:i/>
                      <w:spacing w:val="8"/>
                      <w:sz w:val="20"/>
                      <w:szCs w:val="20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(1+i)</m:t>
                  </m:r>
                </m:e>
                <m:sup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n</m:t>
                  </m:r>
                </m:sup>
              </m:sSup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-1</m:t>
              </m:r>
            </m:num>
            <m:den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i</m:t>
              </m:r>
            </m:den>
          </m:f>
        </m:oMath>
      </m:oMathPara>
    </w:p>
    <w:p w14:paraId="781CA9DC" w14:textId="77777777" w:rsidR="00D5748C" w:rsidRPr="00DE2791" w:rsidRDefault="00D5748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Тогда получим:</w:t>
      </w:r>
    </w:p>
    <w:p w14:paraId="59B27F33" w14:textId="77777777" w:rsidR="00D5748C" w:rsidRPr="00DE2791" w:rsidRDefault="00D5748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Para>
        <m:oMath>
          <m:r>
            <w:rPr>
              <w:rFonts w:ascii="Cambria Math" w:hAnsi="Cambria Math" w:cs="Times New Roman"/>
              <w:spacing w:val="8"/>
              <w:sz w:val="20"/>
              <w:szCs w:val="20"/>
            </w:rPr>
            <m:t>S=10 000×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 w:cs="Times New Roman"/>
                      <w:i/>
                      <w:spacing w:val="8"/>
                      <w:sz w:val="20"/>
                      <w:szCs w:val="20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(1+0,12)</m:t>
                  </m:r>
                </m:e>
                <m:sup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15</m:t>
                  </m:r>
                </m:sup>
              </m:sSup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-1</m:t>
              </m:r>
            </m:num>
            <m:den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0,12</m:t>
              </m:r>
            </m:den>
          </m:f>
          <m:r>
            <w:rPr>
              <w:rFonts w:ascii="Cambria Math" w:hAnsi="Cambria Math" w:cs="Times New Roman"/>
              <w:spacing w:val="8"/>
              <w:sz w:val="20"/>
              <w:szCs w:val="20"/>
            </w:rPr>
            <m:t>=372797,1466 руб.</m:t>
          </m:r>
        </m:oMath>
      </m:oMathPara>
    </w:p>
    <w:p w14:paraId="2FC6BFF0" w14:textId="77777777" w:rsidR="00D5748C" w:rsidRPr="00DE2791" w:rsidRDefault="00D5748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>Другой способ состоит в использовании таблиц коэффицие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тов наращения годовой ренты. По таблице находим коэффициент наращения: при n = 15, а i = 0,12, тогда получим:</w:t>
      </w:r>
    </w:p>
    <w:p w14:paraId="76BE300D" w14:textId="77777777" w:rsidR="00D5748C" w:rsidRPr="00DE2791" w:rsidRDefault="00A92457" w:rsidP="00B6506B">
      <w:pPr>
        <w:jc w:val="center"/>
        <w:rPr>
          <w:rFonts w:ascii="Times New Roman" w:hAnsi="Times New Roman" w:cs="Times New Roman"/>
          <w:spacing w:val="8"/>
          <w:sz w:val="20"/>
          <w:szCs w:val="20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sSubPr>
            <m:e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S</m:t>
              </m:r>
            </m:e>
            <m:sub>
              <m:r>
                <w:rPr>
                  <w:rFonts w:ascii="Cambria Math" w:hAnsi="Cambria Math" w:cs="Times New Roman"/>
                  <w:spacing w:val="8"/>
                  <w:sz w:val="20"/>
                  <w:szCs w:val="20"/>
                  <w:vertAlign w:val="subscript"/>
                </w:rPr>
                <m:t>n;i</m:t>
              </m:r>
            </m:sub>
          </m:sSub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 = 37,27971466</m:t>
          </m:r>
        </m:oMath>
      </m:oMathPara>
    </w:p>
    <w:p w14:paraId="79466911" w14:textId="77777777" w:rsidR="00D5748C" w:rsidRPr="00DE2791" w:rsidRDefault="00D5748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Далее определим наращенную сумму путем умножения к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эффициента наращения на размер ренты:</w:t>
      </w:r>
    </w:p>
    <w:p w14:paraId="1D39A53E" w14:textId="77777777" w:rsidR="00D5748C" w:rsidRPr="00DE2791" w:rsidRDefault="00D5748C" w:rsidP="00B6506B">
      <w:pPr>
        <w:jc w:val="center"/>
        <w:rPr>
          <w:rFonts w:ascii="Times New Roman" w:hAnsi="Times New Roman" w:cs="Times New Roman"/>
          <w:spacing w:val="8"/>
          <w:sz w:val="20"/>
          <w:szCs w:val="20"/>
        </w:rPr>
      </w:pPr>
      <m:oMathPara>
        <m:oMath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S = R × </m:t>
          </m:r>
          <m:sSub>
            <m:sSub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sSubPr>
            <m:e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S</m:t>
              </m:r>
            </m:e>
            <m:sub>
              <m:r>
                <w:rPr>
                  <w:rFonts w:ascii="Cambria Math" w:hAnsi="Cambria Math" w:cs="Times New Roman"/>
                  <w:spacing w:val="8"/>
                  <w:sz w:val="20"/>
                  <w:szCs w:val="20"/>
                  <w:vertAlign w:val="subscript"/>
                </w:rPr>
                <m:t>n;i</m:t>
              </m:r>
            </m:sub>
          </m:sSub>
        </m:oMath>
      </m:oMathPara>
    </w:p>
    <w:p w14:paraId="4784FCF0" w14:textId="77777777" w:rsidR="00D5748C" w:rsidRPr="00DE2791" w:rsidRDefault="00D5748C" w:rsidP="00B6506B">
      <w:pPr>
        <w:jc w:val="center"/>
        <w:rPr>
          <w:rFonts w:ascii="Times New Roman" w:hAnsi="Times New Roman" w:cs="Times New Roman"/>
          <w:spacing w:val="8"/>
          <w:sz w:val="20"/>
          <w:szCs w:val="20"/>
        </w:rPr>
      </w:pPr>
      <m:oMathPara>
        <m:oMath>
          <m:r>
            <w:rPr>
              <w:rFonts w:ascii="Cambria Math" w:hAnsi="Cambria Math" w:cs="Times New Roman"/>
              <w:spacing w:val="8"/>
              <w:sz w:val="20"/>
              <w:szCs w:val="20"/>
            </w:rPr>
            <m:t>S = 10 000 × 37,27971466 = 372797,1466 руб.</m:t>
          </m:r>
        </m:oMath>
      </m:oMathPara>
    </w:p>
    <w:p w14:paraId="53E84C9E" w14:textId="77777777" w:rsidR="00D5748C" w:rsidRPr="00DE2791" w:rsidRDefault="00D5748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Таким образом, наращенная сумма двумя способами равна 372797,1466 руб.</w:t>
      </w:r>
    </w:p>
    <w:p w14:paraId="11D0238A" w14:textId="77777777" w:rsidR="00D5748C" w:rsidRPr="00DE2791" w:rsidRDefault="00D5748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78F02C50" w14:textId="77777777" w:rsidR="00D5748C" w:rsidRPr="00DE2791" w:rsidRDefault="00D5748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30E0E855" w14:textId="77777777" w:rsidR="00D5748C" w:rsidRPr="00DE2791" w:rsidRDefault="00D5748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Задача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45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 Для создания пенсионного фонда организация ежегодно перечисляет в банк ренту постнумерандо в размере 10 млн. р. На поступающие платежи начисляют сложные проценты по годовой процентной ставке 18% годовых. Определить размер фонда через 6 лет. Приняв, что банк начисляет проценты еж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квартально, определить, какой вариант начисления процентов выгоден кредитору.</w:t>
      </w:r>
    </w:p>
    <w:p w14:paraId="3F3DD4AE" w14:textId="77777777" w:rsidR="00D5748C" w:rsidRPr="00DE2791" w:rsidRDefault="00D5748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Решение:</w:t>
      </w:r>
    </w:p>
    <w:p w14:paraId="4214DBD8" w14:textId="77777777" w:rsidR="00D5748C" w:rsidRPr="00DE2791" w:rsidRDefault="00D5748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Para>
        <m:oMath>
          <m:r>
            <w:rPr>
              <w:rFonts w:ascii="Cambria Math" w:hAnsi="Cambria Math" w:cs="Times New Roman"/>
              <w:spacing w:val="8"/>
              <w:sz w:val="20"/>
              <w:szCs w:val="20"/>
            </w:rPr>
            <m:t>S=R×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 w:cs="Times New Roman"/>
                      <w:i/>
                      <w:spacing w:val="8"/>
                      <w:sz w:val="20"/>
                      <w:szCs w:val="20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(1+i)</m:t>
                  </m:r>
                </m:e>
                <m:sup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n</m:t>
                  </m:r>
                </m:sup>
              </m:sSup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-1</m:t>
              </m:r>
            </m:num>
            <m:den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i</m:t>
              </m:r>
            </m:den>
          </m:f>
          <m:r>
            <w:rPr>
              <w:rFonts w:ascii="Cambria Math" w:hAnsi="Cambria Math" w:cs="Times New Roman"/>
              <w:spacing w:val="8"/>
              <w:sz w:val="20"/>
              <w:szCs w:val="20"/>
            </w:rPr>
            <m:t>=10×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 w:cs="Times New Roman"/>
                      <w:i/>
                      <w:spacing w:val="8"/>
                      <w:sz w:val="20"/>
                      <w:szCs w:val="20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(1+0,18)</m:t>
                  </m:r>
                </m:e>
                <m:sup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6</m:t>
                  </m:r>
                </m:sup>
              </m:sSup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-1</m:t>
              </m:r>
            </m:num>
            <m:den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0,18</m:t>
              </m:r>
            </m:den>
          </m:f>
          <m:r>
            <w:rPr>
              <w:rFonts w:ascii="Cambria Math" w:hAnsi="Cambria Math" w:cs="Times New Roman"/>
              <w:spacing w:val="8"/>
              <w:sz w:val="20"/>
              <w:szCs w:val="20"/>
            </w:rPr>
            <m:t>=94,41 млн.руб.</m:t>
          </m:r>
        </m:oMath>
      </m:oMathPara>
    </w:p>
    <w:p w14:paraId="3542D5FF" w14:textId="77777777" w:rsidR="00D5748C" w:rsidRPr="00DE2791" w:rsidRDefault="00D5748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m:oMathPara>
        <m:oMath>
          <m:r>
            <w:rPr>
              <w:rFonts w:ascii="Cambria Math" w:hAnsi="Cambria Math" w:cs="Times New Roman"/>
              <w:spacing w:val="8"/>
              <w:sz w:val="20"/>
              <w:szCs w:val="20"/>
            </w:rPr>
            <m:t>S=R×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 w:cs="Times New Roman"/>
                      <w:i/>
                      <w:spacing w:val="8"/>
                      <w:sz w:val="20"/>
                      <w:szCs w:val="20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(1+</m:t>
                  </m:r>
                  <m:f>
                    <m:fPr>
                      <m:ctrlPr>
                        <w:rPr>
                          <w:rFonts w:ascii="Cambria Math" w:hAnsi="Cambria Math" w:cs="Times New Roman"/>
                          <w:i/>
                          <w:spacing w:val="8"/>
                          <w:sz w:val="20"/>
                          <w:szCs w:val="20"/>
                        </w:rPr>
                      </m:ctrlPr>
                    </m:fPr>
                    <m:num>
                      <m:r>
                        <w:rPr>
                          <w:rFonts w:ascii="Cambria Math" w:hAnsi="Cambria Math" w:cs="Times New Roman"/>
                          <w:spacing w:val="8"/>
                          <w:sz w:val="20"/>
                          <w:szCs w:val="20"/>
                        </w:rPr>
                        <m:t>j</m:t>
                      </m:r>
                    </m:num>
                    <m:den>
                      <m:r>
                        <w:rPr>
                          <w:rFonts w:ascii="Cambria Math" w:hAnsi="Cambria Math" w:cs="Times New Roman"/>
                          <w:spacing w:val="8"/>
                          <w:sz w:val="20"/>
                          <w:szCs w:val="20"/>
                        </w:rPr>
                        <m:t>m</m:t>
                      </m:r>
                    </m:den>
                  </m:f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)</m:t>
                  </m:r>
                </m:e>
                <m:sup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nm</m:t>
                  </m:r>
                </m:sup>
              </m:sSup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-1</m:t>
              </m:r>
            </m:num>
            <m:den>
              <m:sSup>
                <m:sSupPr>
                  <m:ctrlPr>
                    <w:rPr>
                      <w:rFonts w:ascii="Cambria Math" w:hAnsi="Cambria Math" w:cs="Times New Roman"/>
                      <w:i/>
                      <w:spacing w:val="8"/>
                      <w:sz w:val="20"/>
                      <w:szCs w:val="20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(1+</m:t>
                  </m:r>
                  <m:f>
                    <m:fPr>
                      <m:ctrlPr>
                        <w:rPr>
                          <w:rFonts w:ascii="Cambria Math" w:hAnsi="Cambria Math" w:cs="Times New Roman"/>
                          <w:i/>
                          <w:spacing w:val="8"/>
                          <w:sz w:val="20"/>
                          <w:szCs w:val="20"/>
                        </w:rPr>
                      </m:ctrlPr>
                    </m:fPr>
                    <m:num>
                      <m:r>
                        <w:rPr>
                          <w:rFonts w:ascii="Cambria Math" w:hAnsi="Cambria Math" w:cs="Times New Roman"/>
                          <w:spacing w:val="8"/>
                          <w:sz w:val="20"/>
                          <w:szCs w:val="20"/>
                        </w:rPr>
                        <m:t>j</m:t>
                      </m:r>
                    </m:num>
                    <m:den>
                      <m:r>
                        <w:rPr>
                          <w:rFonts w:ascii="Cambria Math" w:hAnsi="Cambria Math" w:cs="Times New Roman"/>
                          <w:spacing w:val="8"/>
                          <w:sz w:val="20"/>
                          <w:szCs w:val="20"/>
                        </w:rPr>
                        <m:t>m</m:t>
                      </m:r>
                    </m:den>
                  </m:f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)</m:t>
                  </m:r>
                </m:e>
                <m:sup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m</m:t>
                  </m:r>
                </m:sup>
              </m:sSup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-1</m:t>
              </m:r>
            </m:den>
          </m:f>
          <m:r>
            <w:rPr>
              <w:rFonts w:ascii="Cambria Math" w:hAnsi="Cambria Math" w:cs="Times New Roman"/>
              <w:spacing w:val="8"/>
              <w:sz w:val="20"/>
              <w:szCs w:val="20"/>
            </w:rPr>
            <m:t>=10×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 w:cs="Times New Roman"/>
                      <w:i/>
                      <w:spacing w:val="8"/>
                      <w:sz w:val="20"/>
                      <w:szCs w:val="20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(1+</m:t>
                  </m:r>
                  <m:f>
                    <m:fPr>
                      <m:ctrlPr>
                        <w:rPr>
                          <w:rFonts w:ascii="Cambria Math" w:hAnsi="Cambria Math" w:cs="Times New Roman"/>
                          <w:i/>
                          <w:spacing w:val="8"/>
                          <w:sz w:val="20"/>
                          <w:szCs w:val="20"/>
                        </w:rPr>
                      </m:ctrlPr>
                    </m:fPr>
                    <m:num>
                      <m:r>
                        <w:rPr>
                          <w:rFonts w:ascii="Cambria Math" w:hAnsi="Cambria Math" w:cs="Times New Roman"/>
                          <w:spacing w:val="8"/>
                          <w:sz w:val="20"/>
                          <w:szCs w:val="20"/>
                        </w:rPr>
                        <m:t>0,18</m:t>
                      </m:r>
                    </m:num>
                    <m:den>
                      <m:r>
                        <w:rPr>
                          <w:rFonts w:ascii="Cambria Math" w:hAnsi="Cambria Math" w:cs="Times New Roman"/>
                          <w:spacing w:val="8"/>
                          <w:sz w:val="20"/>
                          <w:szCs w:val="20"/>
                        </w:rPr>
                        <m:t>4</m:t>
                      </m:r>
                    </m:den>
                  </m:f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)</m:t>
                  </m:r>
                </m:e>
                <m:sup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24</m:t>
                  </m:r>
                </m:sup>
              </m:sSup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-1</m:t>
              </m:r>
            </m:num>
            <m:den>
              <m:sSup>
                <m:sSupPr>
                  <m:ctrlPr>
                    <w:rPr>
                      <w:rFonts w:ascii="Cambria Math" w:hAnsi="Cambria Math" w:cs="Times New Roman"/>
                      <w:i/>
                      <w:spacing w:val="8"/>
                      <w:sz w:val="20"/>
                      <w:szCs w:val="20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(1+</m:t>
                  </m:r>
                  <m:f>
                    <m:fPr>
                      <m:ctrlPr>
                        <w:rPr>
                          <w:rFonts w:ascii="Cambria Math" w:hAnsi="Cambria Math" w:cs="Times New Roman"/>
                          <w:i/>
                          <w:spacing w:val="8"/>
                          <w:sz w:val="20"/>
                          <w:szCs w:val="20"/>
                        </w:rPr>
                      </m:ctrlPr>
                    </m:fPr>
                    <m:num>
                      <m:r>
                        <w:rPr>
                          <w:rFonts w:ascii="Cambria Math" w:hAnsi="Cambria Math" w:cs="Times New Roman"/>
                          <w:spacing w:val="8"/>
                          <w:sz w:val="20"/>
                          <w:szCs w:val="20"/>
                        </w:rPr>
                        <m:t>0,18</m:t>
                      </m:r>
                    </m:num>
                    <m:den>
                      <m:r>
                        <w:rPr>
                          <w:rFonts w:ascii="Cambria Math" w:hAnsi="Cambria Math" w:cs="Times New Roman"/>
                          <w:spacing w:val="8"/>
                          <w:sz w:val="20"/>
                          <w:szCs w:val="20"/>
                        </w:rPr>
                        <m:t>4</m:t>
                      </m:r>
                    </m:den>
                  </m:f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)</m:t>
                  </m:r>
                </m:e>
                <m:sup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4</m:t>
                  </m:r>
                </m:sup>
              </m:sSup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-1</m:t>
              </m:r>
            </m:den>
          </m:f>
          <m:r>
            <w:rPr>
              <w:rFonts w:ascii="Cambria Math" w:hAnsi="Cambria Math" w:cs="Times New Roman"/>
              <w:spacing w:val="8"/>
              <w:sz w:val="20"/>
              <w:szCs w:val="20"/>
            </w:rPr>
            <m:t>=97,45 млн.руб.</m:t>
          </m:r>
        </m:oMath>
      </m:oMathPara>
    </w:p>
    <w:p w14:paraId="60185A06" w14:textId="77777777" w:rsidR="00D5748C" w:rsidRPr="00DE2791" w:rsidRDefault="00D5748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Ответ: Кредитору выгодно ежеквартальное начисление пр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центов на ренту, при этом размер фонда будет составлять 97,45 млн. р.</w:t>
      </w:r>
    </w:p>
    <w:p w14:paraId="21426F79" w14:textId="77777777" w:rsidR="00D5748C" w:rsidRPr="00DE2791" w:rsidRDefault="00D5748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0CBB3FE4" w14:textId="77777777" w:rsidR="00D5748C" w:rsidRPr="00DE2791" w:rsidRDefault="00D5748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068EB385" w14:textId="77777777" w:rsidR="00D5748C" w:rsidRPr="00DE2791" w:rsidRDefault="00D5748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Задача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46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 Юридическое лицо должно отдать долг в размере 200 тыс. руб. Для того, чтобы собрать сумму не нарушая бизнес-процессов, оно планирует в течение трех лет в конце каждого полугодия вносить в банк определенную сумму, на которую ка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ж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дые полгода будут начисляться сложные проценты по годовой ставке 15%. Какова должна быть величина вносимых юридич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ским лицом вкладов? Рассмотреть случай, когда сумма вносится один раз в конце каждого года и проценты начисляются по той же сложной % ставке.</w:t>
      </w:r>
    </w:p>
    <w:p w14:paraId="2B89B6CE" w14:textId="77777777" w:rsidR="00D5748C" w:rsidRPr="00DE2791" w:rsidRDefault="00D5748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Решение:</w:t>
      </w:r>
    </w:p>
    <w:p w14:paraId="1A6C4CD1" w14:textId="64553A5E" w:rsidR="00D5748C" w:rsidRPr="002C6BF1" w:rsidRDefault="00D5748C" w:rsidP="00FE714A">
      <w:pPr>
        <w:ind w:firstLine="397"/>
        <w:jc w:val="center"/>
        <w:rPr>
          <w:rFonts w:ascii="Times New Roman" w:hAnsi="Times New Roman" w:cs="Times New Roman"/>
          <w:spacing w:val="8"/>
          <w:sz w:val="20"/>
          <w:szCs w:val="20"/>
        </w:rPr>
      </w:pPr>
      <m:oMathPara>
        <m:oMath>
          <m:r>
            <w:rPr>
              <w:rFonts w:ascii="Cambria Math" w:hAnsi="Cambria Math" w:cs="Times New Roman"/>
              <w:spacing w:val="8"/>
              <w:sz w:val="20"/>
              <w:szCs w:val="20"/>
            </w:rPr>
            <w:lastRenderedPageBreak/>
            <m:t>S=R×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 w:cs="Times New Roman"/>
                      <w:i/>
                      <w:spacing w:val="8"/>
                      <w:sz w:val="20"/>
                      <w:szCs w:val="20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(1+</m:t>
                  </m:r>
                  <m:f>
                    <m:fPr>
                      <m:ctrlPr>
                        <w:rPr>
                          <w:rFonts w:ascii="Cambria Math" w:hAnsi="Cambria Math" w:cs="Times New Roman"/>
                          <w:i/>
                          <w:spacing w:val="8"/>
                          <w:sz w:val="20"/>
                          <w:szCs w:val="20"/>
                        </w:rPr>
                      </m:ctrlPr>
                    </m:fPr>
                    <m:num>
                      <m:r>
                        <w:rPr>
                          <w:rFonts w:ascii="Cambria Math" w:hAnsi="Cambria Math" w:cs="Times New Roman"/>
                          <w:spacing w:val="8"/>
                          <w:sz w:val="20"/>
                          <w:szCs w:val="20"/>
                        </w:rPr>
                        <m:t>j</m:t>
                      </m:r>
                    </m:num>
                    <m:den>
                      <m:r>
                        <w:rPr>
                          <w:rFonts w:ascii="Cambria Math" w:hAnsi="Cambria Math" w:cs="Times New Roman"/>
                          <w:spacing w:val="8"/>
                          <w:sz w:val="20"/>
                          <w:szCs w:val="20"/>
                        </w:rPr>
                        <m:t>m</m:t>
                      </m:r>
                    </m:den>
                  </m:f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)</m:t>
                  </m:r>
                </m:e>
                <m:sup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nm</m:t>
                  </m:r>
                </m:sup>
              </m:sSup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-1</m:t>
              </m:r>
            </m:num>
            <m:den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j</m:t>
              </m:r>
            </m:den>
          </m:f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 </m:t>
          </m:r>
          <m:box>
            <m:boxPr>
              <m:opEmu m:val="1"/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boxPr>
            <m:e>
              <m:groupChr>
                <m:groupChrPr>
                  <m:chr m:val="⇒"/>
                  <m:vertJc m:val="bot"/>
                  <m:ctrlPr>
                    <w:rPr>
                      <w:rFonts w:ascii="Cambria Math" w:hAnsi="Cambria Math" w:cs="Times New Roman"/>
                      <w:i/>
                      <w:spacing w:val="8"/>
                      <w:sz w:val="20"/>
                      <w:szCs w:val="20"/>
                    </w:rPr>
                  </m:ctrlPr>
                </m:groupChrPr>
                <m:e/>
              </m:groupChr>
            </m:e>
          </m:box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R= 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S ×j</m:t>
              </m:r>
            </m:num>
            <m:den>
              <m:sSup>
                <m:sSupPr>
                  <m:ctrlPr>
                    <w:rPr>
                      <w:rFonts w:ascii="Cambria Math" w:hAnsi="Cambria Math" w:cs="Times New Roman"/>
                      <w:i/>
                      <w:spacing w:val="8"/>
                      <w:sz w:val="20"/>
                      <w:szCs w:val="20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(1+</m:t>
                  </m:r>
                  <m:f>
                    <m:fPr>
                      <m:ctrlPr>
                        <w:rPr>
                          <w:rFonts w:ascii="Cambria Math" w:hAnsi="Cambria Math" w:cs="Times New Roman"/>
                          <w:i/>
                          <w:spacing w:val="8"/>
                          <w:sz w:val="20"/>
                          <w:szCs w:val="20"/>
                        </w:rPr>
                      </m:ctrlPr>
                    </m:fPr>
                    <m:num>
                      <m:r>
                        <w:rPr>
                          <w:rFonts w:ascii="Cambria Math" w:hAnsi="Cambria Math" w:cs="Times New Roman"/>
                          <w:spacing w:val="8"/>
                          <w:sz w:val="20"/>
                          <w:szCs w:val="20"/>
                        </w:rPr>
                        <m:t>j</m:t>
                      </m:r>
                    </m:num>
                    <m:den>
                      <m:r>
                        <w:rPr>
                          <w:rFonts w:ascii="Cambria Math" w:hAnsi="Cambria Math" w:cs="Times New Roman"/>
                          <w:spacing w:val="8"/>
                          <w:sz w:val="20"/>
                          <w:szCs w:val="20"/>
                        </w:rPr>
                        <m:t>m</m:t>
                      </m:r>
                    </m:den>
                  </m:f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)</m:t>
                  </m:r>
                </m:e>
                <m:sup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n×m</m:t>
                  </m:r>
                </m:sup>
              </m:sSup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-1</m:t>
              </m:r>
            </m:den>
          </m:f>
          <m:r>
            <m:rPr>
              <m:sty m:val="p"/>
            </m:rP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= 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200 × 0,15</m:t>
              </m:r>
            </m:num>
            <m:den>
              <m:sSup>
                <m:sSupPr>
                  <m:ctrlPr>
                    <w:rPr>
                      <w:rFonts w:ascii="Cambria Math" w:hAnsi="Cambria Math" w:cs="Times New Roman"/>
                      <w:i/>
                      <w:spacing w:val="8"/>
                      <w:sz w:val="20"/>
                      <w:szCs w:val="20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(1+</m:t>
                  </m:r>
                  <m:f>
                    <m:fPr>
                      <m:ctrlPr>
                        <w:rPr>
                          <w:rFonts w:ascii="Cambria Math" w:hAnsi="Cambria Math" w:cs="Times New Roman"/>
                          <w:i/>
                          <w:spacing w:val="8"/>
                          <w:sz w:val="20"/>
                          <w:szCs w:val="20"/>
                        </w:rPr>
                      </m:ctrlPr>
                    </m:fPr>
                    <m:num>
                      <m:r>
                        <w:rPr>
                          <w:rFonts w:ascii="Cambria Math" w:hAnsi="Cambria Math" w:cs="Times New Roman"/>
                          <w:spacing w:val="8"/>
                          <w:sz w:val="20"/>
                          <w:szCs w:val="20"/>
                        </w:rPr>
                        <m:t>0,15</m:t>
                      </m:r>
                    </m:num>
                    <m:den>
                      <m:r>
                        <w:rPr>
                          <w:rFonts w:ascii="Cambria Math" w:hAnsi="Cambria Math" w:cs="Times New Roman"/>
                          <w:spacing w:val="8"/>
                          <w:sz w:val="20"/>
                          <w:szCs w:val="20"/>
                        </w:rPr>
                        <m:t>3</m:t>
                      </m:r>
                    </m:den>
                  </m:f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)</m:t>
                  </m:r>
                </m:e>
                <m:sup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2×3</m:t>
                  </m:r>
                </m:sup>
              </m:sSup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-1</m:t>
              </m:r>
            </m:den>
          </m:f>
          <m:r>
            <m:rPr>
              <m:sty m:val="p"/>
            </m:rP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 = 55,218 тыс.руб.</m:t>
          </m:r>
        </m:oMath>
      </m:oMathPara>
    </w:p>
    <w:p w14:paraId="2308D108" w14:textId="34AD0A61" w:rsidR="00D5748C" w:rsidRPr="002C6BF1" w:rsidRDefault="00D5748C" w:rsidP="00FE714A">
      <w:pPr>
        <w:ind w:firstLine="397"/>
        <w:jc w:val="center"/>
        <w:rPr>
          <w:rFonts w:ascii="Times New Roman" w:hAnsi="Times New Roman" w:cs="Times New Roman"/>
          <w:spacing w:val="8"/>
          <w:sz w:val="20"/>
          <w:szCs w:val="20"/>
        </w:rPr>
      </w:pPr>
      <m:oMathPara>
        <m:oMath>
          <m:r>
            <w:rPr>
              <w:rFonts w:ascii="Cambria Math" w:hAnsi="Cambria Math" w:cs="Times New Roman"/>
              <w:spacing w:val="8"/>
              <w:sz w:val="20"/>
              <w:szCs w:val="20"/>
            </w:rPr>
            <m:t>S=R×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 w:cs="Times New Roman"/>
                      <w:i/>
                      <w:spacing w:val="8"/>
                      <w:sz w:val="20"/>
                      <w:szCs w:val="20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(1+i)</m:t>
                  </m:r>
                </m:e>
                <m:sup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n</m:t>
                  </m:r>
                </m:sup>
              </m:sSup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-1</m:t>
              </m:r>
            </m:num>
            <m:den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i</m:t>
              </m:r>
            </m:den>
          </m:f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 </m:t>
          </m:r>
          <m:groupChr>
            <m:groupChrPr>
              <m:chr m:val="⇒"/>
              <m:vertJc m:val="bot"/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groupChrPr>
            <m:e/>
          </m:groupChr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 R= 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S ×i</m:t>
              </m:r>
            </m:num>
            <m:den>
              <m:sSup>
                <m:sSupPr>
                  <m:ctrlPr>
                    <w:rPr>
                      <w:rFonts w:ascii="Cambria Math" w:hAnsi="Cambria Math" w:cs="Times New Roman"/>
                      <w:i/>
                      <w:spacing w:val="8"/>
                      <w:sz w:val="20"/>
                      <w:szCs w:val="20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(1+i)</m:t>
                  </m:r>
                </m:e>
                <m:sup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n</m:t>
                  </m:r>
                </m:sup>
              </m:sSup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-1</m:t>
              </m:r>
            </m:den>
          </m:f>
          <m:r>
            <w:rPr>
              <w:rFonts w:ascii="Cambria Math" w:hAnsi="Cambria Math" w:cs="Times New Roman"/>
              <w:spacing w:val="8"/>
              <w:sz w:val="20"/>
              <w:szCs w:val="20"/>
            </w:rPr>
            <m:t xml:space="preserve">= 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200×0,15</m:t>
              </m:r>
            </m:num>
            <m:den>
              <m:sSup>
                <m:sSupPr>
                  <m:ctrlPr>
                    <w:rPr>
                      <w:rFonts w:ascii="Cambria Math" w:hAnsi="Cambria Math" w:cs="Times New Roman"/>
                      <w:i/>
                      <w:spacing w:val="8"/>
                      <w:sz w:val="20"/>
                      <w:szCs w:val="20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(1+0,15)</m:t>
                  </m:r>
                </m:e>
                <m:sup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3</m:t>
                  </m:r>
                </m:sup>
              </m:sSup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-1</m:t>
              </m:r>
            </m:den>
          </m:f>
          <m:r>
            <w:rPr>
              <w:rFonts w:ascii="Cambria Math" w:hAnsi="Cambria Math" w:cs="Times New Roman"/>
              <w:spacing w:val="8"/>
              <w:sz w:val="20"/>
              <w:szCs w:val="20"/>
            </w:rPr>
            <m:t>=57,595 тыс.руб.</m:t>
          </m:r>
        </m:oMath>
      </m:oMathPara>
    </w:p>
    <w:p w14:paraId="73C15A0B" w14:textId="77777777" w:rsidR="00D5748C" w:rsidRPr="00DE2791" w:rsidRDefault="00D5748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Ответ: В первом случае юридическому лицу необходимо вносить в банк сумму, равную 55,218 тыс. р., а во втором случае – сумму в 57,595 тыс. р. Первый вариант вклада для ЮЛ более выгоден.</w:t>
      </w:r>
    </w:p>
    <w:p w14:paraId="5BA85ECA" w14:textId="77777777" w:rsidR="00D5748C" w:rsidRDefault="00D5748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78060453" w14:textId="77777777" w:rsidR="00FE714A" w:rsidRPr="00DE2791" w:rsidRDefault="00FE714A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4B63BA2A" w14:textId="77777777" w:rsidR="00D5748C" w:rsidRPr="00DE2791" w:rsidRDefault="00D5748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Задача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47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 Ежегодная финансовая рента сроком на 7 лет 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ставляет для фирмы 200 р. Платежи осуществляются поквартал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ь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но. Проценты в размере 5% годовых капитализируются поква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тально. Найти современную стоимость ренты.</w:t>
      </w:r>
    </w:p>
    <w:p w14:paraId="62B72E02" w14:textId="17B43947" w:rsidR="00D5748C" w:rsidRPr="00DE2791" w:rsidRDefault="00D5748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Решение.</w:t>
      </w:r>
      <w:r w:rsidR="00FE714A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Исходя из условий задачи, выбираем расчетную формулу:</w:t>
      </w:r>
    </w:p>
    <w:p w14:paraId="286CE75B" w14:textId="77777777" w:rsidR="00D5748C" w:rsidRPr="00DE2791" w:rsidRDefault="00D5748C" w:rsidP="00B6506B">
      <w:pPr>
        <w:ind w:firstLine="397"/>
        <w:jc w:val="center"/>
        <w:rPr>
          <w:rFonts w:ascii="Times New Roman" w:hAnsi="Times New Roman" w:cs="Times New Roman"/>
          <w:spacing w:val="8"/>
          <w:sz w:val="20"/>
          <w:szCs w:val="20"/>
        </w:rPr>
      </w:pPr>
      <m:oMathPara>
        <m:oMath>
          <m:r>
            <w:rPr>
              <w:rFonts w:ascii="Cambria Math" w:hAnsi="Cambria Math" w:cs="Times New Roman"/>
              <w:spacing w:val="8"/>
              <w:sz w:val="20"/>
              <w:szCs w:val="20"/>
            </w:rPr>
            <m:t>A=R×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 w:cs="Times New Roman"/>
                      <w:i/>
                      <w:spacing w:val="8"/>
                      <w:sz w:val="20"/>
                      <w:szCs w:val="20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1- (1+</m:t>
                  </m:r>
                  <m:f>
                    <m:fPr>
                      <m:ctrlPr>
                        <w:rPr>
                          <w:rFonts w:ascii="Cambria Math" w:hAnsi="Cambria Math" w:cs="Times New Roman"/>
                          <w:i/>
                          <w:spacing w:val="8"/>
                          <w:sz w:val="20"/>
                          <w:szCs w:val="20"/>
                        </w:rPr>
                      </m:ctrlPr>
                    </m:fPr>
                    <m:num>
                      <m:r>
                        <w:rPr>
                          <w:rFonts w:ascii="Cambria Math" w:hAnsi="Cambria Math" w:cs="Times New Roman"/>
                          <w:spacing w:val="8"/>
                          <w:sz w:val="20"/>
                          <w:szCs w:val="20"/>
                        </w:rPr>
                        <m:t>j</m:t>
                      </m:r>
                    </m:num>
                    <m:den>
                      <m:r>
                        <w:rPr>
                          <w:rFonts w:ascii="Cambria Math" w:hAnsi="Cambria Math" w:cs="Times New Roman"/>
                          <w:spacing w:val="8"/>
                          <w:sz w:val="20"/>
                          <w:szCs w:val="20"/>
                        </w:rPr>
                        <m:t>m</m:t>
                      </m:r>
                    </m:den>
                  </m:f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)</m:t>
                  </m:r>
                </m:e>
                <m:sup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-nm</m:t>
                  </m:r>
                </m:sup>
              </m:sSup>
            </m:num>
            <m:den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j</m:t>
              </m:r>
            </m:den>
          </m:f>
        </m:oMath>
      </m:oMathPara>
    </w:p>
    <w:p w14:paraId="74F465B9" w14:textId="77777777" w:rsidR="00D5748C" w:rsidRPr="00DE2791" w:rsidRDefault="00D5748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Тогда получим:</w:t>
      </w:r>
    </w:p>
    <w:p w14:paraId="5EEF57FA" w14:textId="77777777" w:rsidR="00D5748C" w:rsidRPr="00DE2791" w:rsidRDefault="00D5748C" w:rsidP="00B6506B">
      <w:pPr>
        <w:ind w:firstLine="397"/>
        <w:jc w:val="center"/>
        <w:rPr>
          <w:rFonts w:ascii="Times New Roman" w:hAnsi="Times New Roman" w:cs="Times New Roman"/>
          <w:spacing w:val="8"/>
          <w:sz w:val="20"/>
          <w:szCs w:val="20"/>
        </w:rPr>
      </w:pPr>
      <m:oMathPara>
        <m:oMath>
          <m:r>
            <w:rPr>
              <w:rFonts w:ascii="Cambria Math" w:hAnsi="Cambria Math" w:cs="Times New Roman"/>
              <w:spacing w:val="8"/>
              <w:sz w:val="20"/>
              <w:szCs w:val="20"/>
            </w:rPr>
            <m:t>A=200×</m:t>
          </m:r>
          <m:f>
            <m:fPr>
              <m:ctrlPr>
                <w:rPr>
                  <w:rFonts w:ascii="Cambria Math" w:hAnsi="Cambria Math" w:cs="Times New Roman"/>
                  <w:i/>
                  <w:spacing w:val="8"/>
                  <w:sz w:val="20"/>
                  <w:szCs w:val="20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 w:cs="Times New Roman"/>
                      <w:i/>
                      <w:spacing w:val="8"/>
                      <w:sz w:val="20"/>
                      <w:szCs w:val="20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 xml:space="preserve">1- </m:t>
                  </m:r>
                  <m:d>
                    <m:dPr>
                      <m:ctrlPr>
                        <w:rPr>
                          <w:rFonts w:ascii="Cambria Math" w:hAnsi="Cambria Math" w:cs="Times New Roman"/>
                          <w:i/>
                          <w:spacing w:val="8"/>
                          <w:sz w:val="20"/>
                          <w:szCs w:val="20"/>
                        </w:rPr>
                      </m:ctrlPr>
                    </m:dPr>
                    <m:e>
                      <m:r>
                        <w:rPr>
                          <w:rFonts w:ascii="Cambria Math" w:hAnsi="Cambria Math" w:cs="Times New Roman"/>
                          <w:spacing w:val="8"/>
                          <w:sz w:val="20"/>
                          <w:szCs w:val="20"/>
                        </w:rPr>
                        <m:t>1+</m:t>
                      </m:r>
                      <m:f>
                        <m:fPr>
                          <m:ctrlPr>
                            <w:rPr>
                              <w:rFonts w:ascii="Cambria Math" w:hAnsi="Cambria Math" w:cs="Times New Roman"/>
                              <w:i/>
                              <w:spacing w:val="8"/>
                              <w:sz w:val="20"/>
                              <w:szCs w:val="20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 w:cs="Times New Roman"/>
                              <w:spacing w:val="8"/>
                              <w:sz w:val="20"/>
                              <w:szCs w:val="20"/>
                            </w:rPr>
                            <m:t>0,05</m:t>
                          </m:r>
                        </m:num>
                        <m:den>
                          <m:r>
                            <w:rPr>
                              <w:rFonts w:ascii="Cambria Math" w:hAnsi="Cambria Math" w:cs="Times New Roman"/>
                              <w:spacing w:val="8"/>
                              <w:sz w:val="20"/>
                              <w:szCs w:val="20"/>
                            </w:rPr>
                            <m:t>4</m:t>
                          </m:r>
                        </m:den>
                      </m:f>
                    </m:e>
                  </m:d>
                </m:e>
                <m:sup>
                  <m:r>
                    <w:rPr>
                      <w:rFonts w:ascii="Cambria Math" w:hAnsi="Cambria Math" w:cs="Times New Roman"/>
                      <w:spacing w:val="8"/>
                      <w:sz w:val="20"/>
                      <w:szCs w:val="20"/>
                    </w:rPr>
                    <m:t>-4⋅7</m:t>
                  </m:r>
                </m:sup>
              </m:sSup>
            </m:num>
            <m:den>
              <m:r>
                <w:rPr>
                  <w:rFonts w:ascii="Cambria Math" w:hAnsi="Cambria Math" w:cs="Times New Roman"/>
                  <w:spacing w:val="8"/>
                  <w:sz w:val="20"/>
                  <w:szCs w:val="20"/>
                </w:rPr>
                <m:t>0,05</m:t>
              </m:r>
            </m:den>
          </m:f>
          <m:r>
            <w:rPr>
              <w:rFonts w:ascii="Cambria Math" w:hAnsi="Cambria Math" w:cs="Times New Roman"/>
              <w:spacing w:val="8"/>
              <w:sz w:val="20"/>
              <w:szCs w:val="20"/>
            </w:rPr>
            <m:t>=4000  руб.</m:t>
          </m:r>
        </m:oMath>
      </m:oMathPara>
    </w:p>
    <w:p w14:paraId="1F0EEFB5" w14:textId="77777777" w:rsidR="00D5748C" w:rsidRPr="00DE2791" w:rsidRDefault="00D5748C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Ответ: современная стоимость потока платежей составила 4000 руб.</w:t>
      </w:r>
    </w:p>
    <w:p w14:paraId="209F9028" w14:textId="29D1DD53" w:rsidR="001B3DC0" w:rsidRPr="00DE2791" w:rsidRDefault="001B3DC0" w:rsidP="00B6506B">
      <w:pPr>
        <w:jc w:val="both"/>
        <w:rPr>
          <w:rFonts w:ascii="Times New Roman" w:hAnsi="Times New Roman" w:cs="Times New Roman"/>
          <w:b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br w:type="page"/>
      </w:r>
    </w:p>
    <w:p w14:paraId="4D884601" w14:textId="7952FA00" w:rsidR="007F5916" w:rsidRPr="00DE2791" w:rsidRDefault="00174A2D" w:rsidP="00B6506B">
      <w:pPr>
        <w:pStyle w:val="1"/>
      </w:pPr>
      <w:bookmarkStart w:id="165" w:name="_Toc316504134"/>
      <w:r w:rsidRPr="00DE2791">
        <w:lastRenderedPageBreak/>
        <w:t>КОНТРОЛЬНЫЕ ЗАДАНИЯ</w:t>
      </w:r>
      <w:bookmarkEnd w:id="165"/>
    </w:p>
    <w:p w14:paraId="5C9F8220" w14:textId="77777777" w:rsidR="009F0E57" w:rsidRPr="00DE2791" w:rsidRDefault="009F0E57" w:rsidP="00B6506B">
      <w:pPr>
        <w:pStyle w:val="2"/>
        <w:spacing w:before="0"/>
        <w:jc w:val="center"/>
        <w:rPr>
          <w:rFonts w:ascii="Times New Roman" w:hAnsi="Times New Roman" w:cs="Times New Roman"/>
          <w:color w:val="auto"/>
        </w:rPr>
      </w:pPr>
    </w:p>
    <w:p w14:paraId="1BF19D4A" w14:textId="324B0A21" w:rsidR="00BB08B0" w:rsidRPr="00DE2791" w:rsidRDefault="00752D59" w:rsidP="00B6506B">
      <w:pPr>
        <w:pStyle w:val="2"/>
        <w:spacing w:before="0"/>
        <w:jc w:val="center"/>
        <w:rPr>
          <w:rFonts w:ascii="Times New Roman" w:hAnsi="Times New Roman" w:cs="Times New Roman"/>
          <w:color w:val="auto"/>
        </w:rPr>
      </w:pPr>
      <w:bookmarkStart w:id="166" w:name="_Toc316504135"/>
      <w:r w:rsidRPr="00DE2791">
        <w:rPr>
          <w:rFonts w:ascii="Times New Roman" w:hAnsi="Times New Roman" w:cs="Times New Roman"/>
          <w:color w:val="auto"/>
        </w:rPr>
        <w:t>Тестовое задание № 1</w:t>
      </w:r>
      <w:bookmarkEnd w:id="166"/>
    </w:p>
    <w:p w14:paraId="1510EA3D" w14:textId="77777777" w:rsidR="002832EF" w:rsidRPr="00DE2791" w:rsidRDefault="002832E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79EFB5B1" w14:textId="7C1A3930" w:rsidR="002832EF" w:rsidRPr="00DE2791" w:rsidRDefault="002832E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Ответьте на представленные вопросы и выполните задания.</w:t>
      </w:r>
    </w:p>
    <w:p w14:paraId="14217E94" w14:textId="77777777" w:rsidR="005214AD" w:rsidRPr="00DE2791" w:rsidRDefault="005214AD" w:rsidP="00B6506B">
      <w:pPr>
        <w:ind w:firstLine="397"/>
        <w:rPr>
          <w:rFonts w:ascii="Times New Roman" w:hAnsi="Times New Roman" w:cs="Times New Roman"/>
          <w:spacing w:val="8"/>
          <w:sz w:val="20"/>
          <w:szCs w:val="20"/>
        </w:rPr>
      </w:pPr>
    </w:p>
    <w:p w14:paraId="54014693" w14:textId="77777777" w:rsidR="005214AD" w:rsidRPr="00DE2791" w:rsidRDefault="005214AD" w:rsidP="00E276C5">
      <w:pPr>
        <w:pStyle w:val="a3"/>
        <w:numPr>
          <w:ilvl w:val="0"/>
          <w:numId w:val="9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Что понимают под процентами (процентными деньгами) в финансовых расчетах?</w:t>
      </w:r>
    </w:p>
    <w:p w14:paraId="4FFD6618" w14:textId="77777777" w:rsidR="005214AD" w:rsidRPr="00DE2791" w:rsidRDefault="005214AD" w:rsidP="00E276C5">
      <w:pPr>
        <w:pStyle w:val="a3"/>
        <w:numPr>
          <w:ilvl w:val="0"/>
          <w:numId w:val="9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Что такое финансовые операции?</w:t>
      </w:r>
    </w:p>
    <w:p w14:paraId="474287C0" w14:textId="77777777" w:rsidR="005214AD" w:rsidRPr="00DE2791" w:rsidRDefault="005214AD" w:rsidP="00E276C5">
      <w:pPr>
        <w:pStyle w:val="a3"/>
        <w:numPr>
          <w:ilvl w:val="0"/>
          <w:numId w:val="9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Что относится к финансовым операциям?</w:t>
      </w:r>
    </w:p>
    <w:p w14:paraId="5E5EB334" w14:textId="77777777" w:rsidR="005214AD" w:rsidRPr="00DE2791" w:rsidRDefault="005214AD" w:rsidP="00E276C5">
      <w:pPr>
        <w:pStyle w:val="a3"/>
        <w:numPr>
          <w:ilvl w:val="0"/>
          <w:numId w:val="9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Что понимают под процентной ставкой?</w:t>
      </w:r>
    </w:p>
    <w:p w14:paraId="720DC5A7" w14:textId="77777777" w:rsidR="005214AD" w:rsidRPr="00DE2791" w:rsidRDefault="005214AD" w:rsidP="00E276C5">
      <w:pPr>
        <w:pStyle w:val="a3"/>
        <w:numPr>
          <w:ilvl w:val="0"/>
          <w:numId w:val="9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Что понимают под периодом начисления?</w:t>
      </w:r>
    </w:p>
    <w:p w14:paraId="156489DD" w14:textId="77777777" w:rsidR="005214AD" w:rsidRPr="00DE2791" w:rsidRDefault="005214AD" w:rsidP="00E276C5">
      <w:pPr>
        <w:pStyle w:val="a3"/>
        <w:numPr>
          <w:ilvl w:val="0"/>
          <w:numId w:val="9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Что понимают под наращением?</w:t>
      </w:r>
    </w:p>
    <w:p w14:paraId="4D098FDE" w14:textId="77777777" w:rsidR="005214AD" w:rsidRDefault="005214AD" w:rsidP="00E276C5">
      <w:pPr>
        <w:pStyle w:val="a3"/>
        <w:numPr>
          <w:ilvl w:val="0"/>
          <w:numId w:val="9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Что понимают под простыми процентами?</w:t>
      </w:r>
    </w:p>
    <w:p w14:paraId="7D61F496" w14:textId="06BE17C9" w:rsidR="008800B0" w:rsidRDefault="008800B0" w:rsidP="00E276C5">
      <w:pPr>
        <w:pStyle w:val="a3"/>
        <w:numPr>
          <w:ilvl w:val="0"/>
          <w:numId w:val="9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>
        <w:rPr>
          <w:rFonts w:ascii="Times New Roman" w:hAnsi="Times New Roman" w:cs="Times New Roman"/>
          <w:spacing w:val="8"/>
          <w:sz w:val="20"/>
          <w:szCs w:val="20"/>
        </w:rPr>
        <w:t>Что понимают под сложными процентами?</w:t>
      </w:r>
    </w:p>
    <w:p w14:paraId="31F1079E" w14:textId="45A33643" w:rsidR="008800B0" w:rsidRPr="00DE2791" w:rsidRDefault="008800B0" w:rsidP="00E276C5">
      <w:pPr>
        <w:pStyle w:val="a3"/>
        <w:numPr>
          <w:ilvl w:val="0"/>
          <w:numId w:val="9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>
        <w:rPr>
          <w:rFonts w:ascii="Times New Roman" w:hAnsi="Times New Roman" w:cs="Times New Roman"/>
          <w:spacing w:val="8"/>
          <w:sz w:val="20"/>
          <w:szCs w:val="20"/>
        </w:rPr>
        <w:t>Что такое дисконтирование?</w:t>
      </w:r>
    </w:p>
    <w:p w14:paraId="02E1146A" w14:textId="216583AE" w:rsidR="005214AD" w:rsidRPr="00DE2791" w:rsidRDefault="005214AD" w:rsidP="00E276C5">
      <w:pPr>
        <w:pStyle w:val="a3"/>
        <w:numPr>
          <w:ilvl w:val="0"/>
          <w:numId w:val="9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Укажите формулу наращения по простым </w:t>
      </w:r>
      <w:r w:rsidR="008800B0">
        <w:rPr>
          <w:rFonts w:ascii="Times New Roman" w:hAnsi="Times New Roman" w:cs="Times New Roman"/>
          <w:spacing w:val="8"/>
          <w:sz w:val="20"/>
          <w:szCs w:val="20"/>
        </w:rPr>
        <w:t xml:space="preserve">и сложным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процентным ставкам.</w:t>
      </w:r>
    </w:p>
    <w:p w14:paraId="0FD8D50B" w14:textId="77777777" w:rsidR="005214AD" w:rsidRPr="00DE2791" w:rsidRDefault="005214AD" w:rsidP="00E276C5">
      <w:pPr>
        <w:pStyle w:val="a3"/>
        <w:numPr>
          <w:ilvl w:val="0"/>
          <w:numId w:val="9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Укажите формулу расчета наращенной суммы, когда применяется простая процентная ставка, дискретно изменяюща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я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ся во времени.</w:t>
      </w:r>
    </w:p>
    <w:p w14:paraId="0C71B2C3" w14:textId="77777777" w:rsidR="005214AD" w:rsidRPr="00DE2791" w:rsidRDefault="005214AD" w:rsidP="00E276C5">
      <w:pPr>
        <w:pStyle w:val="a3"/>
        <w:numPr>
          <w:ilvl w:val="0"/>
          <w:numId w:val="9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Может ли подсчет точного числа дней ссуды и прибл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женного числа дней ссуды давать один и тот же результат?</w:t>
      </w:r>
    </w:p>
    <w:p w14:paraId="00E389F5" w14:textId="77777777" w:rsidR="005214AD" w:rsidRPr="00DE2791" w:rsidRDefault="005214AD" w:rsidP="00E276C5">
      <w:pPr>
        <w:pStyle w:val="a3"/>
        <w:numPr>
          <w:ilvl w:val="0"/>
          <w:numId w:val="9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За какой период происходит удвоение первоначальной суммы в результате наращения по простой процентной ставке?</w:t>
      </w:r>
    </w:p>
    <w:p w14:paraId="34302870" w14:textId="77777777" w:rsidR="005214AD" w:rsidRPr="00DE2791" w:rsidRDefault="005214AD" w:rsidP="00E276C5">
      <w:pPr>
        <w:pStyle w:val="a3"/>
        <w:numPr>
          <w:ilvl w:val="0"/>
          <w:numId w:val="9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Определить проценты за весь срок ссуды, если ссуда = 680 тыс. рублей срок 5 лет проценты простые по ставке 20% г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довых.</w:t>
      </w:r>
    </w:p>
    <w:p w14:paraId="368C1F84" w14:textId="77777777" w:rsidR="005214AD" w:rsidRPr="00DE2791" w:rsidRDefault="005214AD" w:rsidP="00E276C5">
      <w:pPr>
        <w:pStyle w:val="a3"/>
        <w:numPr>
          <w:ilvl w:val="0"/>
          <w:numId w:val="9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Изменится ли величина наращенной суммы за несколько лет, если период начисления простых процентов по данной пр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центной ставке будет осуществляться не каждый год, а каждый месяц?</w:t>
      </w:r>
    </w:p>
    <w:p w14:paraId="3C008CCB" w14:textId="1FB46D61" w:rsidR="00717189" w:rsidRPr="00DE2791" w:rsidRDefault="00717189" w:rsidP="00717189">
      <w:pPr>
        <w:pStyle w:val="a3"/>
        <w:numPr>
          <w:ilvl w:val="0"/>
          <w:numId w:val="9"/>
        </w:numPr>
        <w:ind w:left="0"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Определить проценты за весь срок ссуды, если ссуда = </w:t>
      </w:r>
      <w:r>
        <w:rPr>
          <w:rFonts w:ascii="Times New Roman" w:hAnsi="Times New Roman" w:cs="Times New Roman"/>
          <w:spacing w:val="8"/>
          <w:sz w:val="20"/>
          <w:szCs w:val="20"/>
        </w:rPr>
        <w:t>72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0 тыс. рублей срок </w:t>
      </w:r>
      <w:r>
        <w:rPr>
          <w:rFonts w:ascii="Times New Roman" w:hAnsi="Times New Roman" w:cs="Times New Roman"/>
          <w:spacing w:val="8"/>
          <w:sz w:val="20"/>
          <w:szCs w:val="20"/>
        </w:rPr>
        <w:t>2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Times New Roman" w:hAnsi="Times New Roman" w:cs="Times New Roman"/>
          <w:spacing w:val="8"/>
          <w:sz w:val="20"/>
          <w:szCs w:val="20"/>
        </w:rPr>
        <w:t>года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проценты простые </w:t>
      </w:r>
      <w:r>
        <w:rPr>
          <w:rFonts w:ascii="Times New Roman" w:hAnsi="Times New Roman" w:cs="Times New Roman"/>
          <w:spacing w:val="8"/>
          <w:sz w:val="20"/>
          <w:szCs w:val="20"/>
        </w:rPr>
        <w:t>учетные по ставке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Times New Roman" w:hAnsi="Times New Roman" w:cs="Times New Roman"/>
          <w:spacing w:val="8"/>
          <w:sz w:val="20"/>
          <w:szCs w:val="20"/>
        </w:rPr>
        <w:t>17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% годовых.</w:t>
      </w:r>
    </w:p>
    <w:p w14:paraId="3264FA10" w14:textId="77777777" w:rsidR="005214AD" w:rsidRPr="00DE2791" w:rsidRDefault="005214AD" w:rsidP="00B6506B">
      <w:pPr>
        <w:ind w:firstLine="426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66D9FE65" w14:textId="77777777" w:rsidR="005214AD" w:rsidRPr="00DE2791" w:rsidRDefault="005214AD" w:rsidP="00B6506B">
      <w:pPr>
        <w:ind w:firstLine="397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702417CC" w14:textId="77777777" w:rsidR="002049E9" w:rsidRPr="00DE2791" w:rsidRDefault="002049E9" w:rsidP="00B6506B">
      <w:pPr>
        <w:ind w:firstLine="397"/>
        <w:jc w:val="center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33B1F003" w14:textId="77777777" w:rsidR="002049E9" w:rsidRPr="00DE2791" w:rsidRDefault="002049E9" w:rsidP="00B6506B">
      <w:pPr>
        <w:ind w:firstLine="397"/>
        <w:jc w:val="center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6955B49E" w14:textId="39F34F6E" w:rsidR="005E3CEB" w:rsidRPr="00DE2791" w:rsidRDefault="005E3CEB" w:rsidP="00B6506B">
      <w:pPr>
        <w:rPr>
          <w:rFonts w:ascii="Times New Roman" w:hAnsi="Times New Roman" w:cs="Times New Roman"/>
          <w:b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br w:type="page"/>
      </w:r>
    </w:p>
    <w:p w14:paraId="21E40859" w14:textId="1FF44B0B" w:rsidR="00BB08B0" w:rsidRPr="00DE2791" w:rsidRDefault="00BB08B0" w:rsidP="00B6506B">
      <w:pPr>
        <w:pStyle w:val="2"/>
        <w:spacing w:before="0"/>
        <w:jc w:val="center"/>
        <w:rPr>
          <w:rFonts w:ascii="Times New Roman" w:hAnsi="Times New Roman" w:cs="Times New Roman"/>
          <w:color w:val="auto"/>
        </w:rPr>
      </w:pPr>
      <w:bookmarkStart w:id="167" w:name="_Toc316504136"/>
      <w:r w:rsidRPr="00DE2791">
        <w:rPr>
          <w:rFonts w:ascii="Times New Roman" w:hAnsi="Times New Roman" w:cs="Times New Roman"/>
          <w:color w:val="auto"/>
        </w:rPr>
        <w:lastRenderedPageBreak/>
        <w:t xml:space="preserve">Тестовое задание № </w:t>
      </w:r>
      <w:r w:rsidR="002832EF" w:rsidRPr="00DE2791">
        <w:rPr>
          <w:rFonts w:ascii="Times New Roman" w:hAnsi="Times New Roman" w:cs="Times New Roman"/>
          <w:color w:val="auto"/>
        </w:rPr>
        <w:t>2</w:t>
      </w:r>
      <w:bookmarkEnd w:id="167"/>
    </w:p>
    <w:p w14:paraId="555D1895" w14:textId="77777777" w:rsidR="002832EF" w:rsidRPr="00DE2791" w:rsidRDefault="002832EF" w:rsidP="00B6506B">
      <w:pPr>
        <w:ind w:firstLine="397"/>
        <w:rPr>
          <w:rFonts w:ascii="Times New Roman" w:hAnsi="Times New Roman" w:cs="Times New Roman"/>
          <w:spacing w:val="8"/>
          <w:sz w:val="20"/>
          <w:szCs w:val="20"/>
        </w:rPr>
      </w:pPr>
    </w:p>
    <w:p w14:paraId="72F5D873" w14:textId="57C4F4C8" w:rsidR="00BB08B0" w:rsidRPr="00DE2791" w:rsidRDefault="002832EF" w:rsidP="00B6506B">
      <w:pPr>
        <w:ind w:firstLine="397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Выберите нужный вариант ответа, учитывайте, что в некот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рых вопросах могут быть два или несколько правильных вариа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тов.</w:t>
      </w:r>
    </w:p>
    <w:p w14:paraId="67E14880" w14:textId="77777777" w:rsidR="002832EF" w:rsidRPr="00DE2791" w:rsidRDefault="002832EF" w:rsidP="00B6506B">
      <w:pPr>
        <w:ind w:firstLine="397"/>
        <w:rPr>
          <w:rFonts w:ascii="Times New Roman" w:hAnsi="Times New Roman" w:cs="Times New Roman"/>
          <w:spacing w:val="8"/>
          <w:sz w:val="20"/>
          <w:szCs w:val="20"/>
        </w:rPr>
      </w:pPr>
    </w:p>
    <w:p w14:paraId="46F50B12" w14:textId="77777777" w:rsidR="008B6FA4" w:rsidRPr="00DE2791" w:rsidRDefault="008B6FA4" w:rsidP="00E276C5">
      <w:pPr>
        <w:pStyle w:val="a3"/>
        <w:numPr>
          <w:ilvl w:val="0"/>
          <w:numId w:val="10"/>
        </w:numPr>
        <w:ind w:left="0"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eastAsia="Times New Roman" w:hAnsi="Times New Roman" w:cs="Times New Roman"/>
          <w:b/>
          <w:spacing w:val="8"/>
          <w:sz w:val="20"/>
          <w:szCs w:val="20"/>
        </w:rPr>
        <w:t>Расчет наращенной суммы в случае дискретно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 xml:space="preserve"> изм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>няющейся во времени процентной ставки по схеме простых пр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>центов имеет следующий вид:</w:t>
      </w:r>
    </w:p>
    <w:p w14:paraId="142D4CFB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eastAsia="Times New Roman" w:hAnsi="Cambria Math" w:cs="Times New Roman"/>
            <w:spacing w:val="8"/>
            <w:sz w:val="20"/>
            <w:szCs w:val="20"/>
          </w:rPr>
          <m:t>A–Р=S×(1+∑</m:t>
        </m:r>
        <m:sSub>
          <m:sSubPr>
            <m:ctrlPr>
              <w:rPr>
                <w:rFonts w:ascii="Cambria Math" w:eastAsia="Times New Roman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eastAsia="Times New Roman" w:hAnsi="Cambria Math" w:cs="Times New Roman"/>
                <w:spacing w:val="8"/>
                <w:sz w:val="20"/>
                <w:szCs w:val="20"/>
              </w:rPr>
              <m:t>n</m:t>
            </m:r>
          </m:e>
          <m:sub>
            <m:r>
              <w:rPr>
                <w:rFonts w:ascii="Cambria Math" w:eastAsia="Times New Roman" w:hAnsi="Cambria Math" w:cs="Times New Roman"/>
                <w:spacing w:val="8"/>
                <w:sz w:val="20"/>
                <w:szCs w:val="20"/>
                <w:vertAlign w:val="subscript"/>
              </w:rPr>
              <m:t>t</m:t>
            </m:r>
          </m:sub>
        </m:sSub>
        <m:r>
          <w:rPr>
            <w:rFonts w:ascii="Cambria Math" w:eastAsia="Times New Roman" w:hAnsi="Cambria Math" w:cs="Times New Roman"/>
            <w:spacing w:val="8"/>
            <w:sz w:val="20"/>
            <w:szCs w:val="20"/>
          </w:rPr>
          <m:t>× </m:t>
        </m:r>
        <m:sSub>
          <m:sSubPr>
            <m:ctrlPr>
              <w:rPr>
                <w:rFonts w:ascii="Cambria Math" w:eastAsia="Times New Roman" w:hAnsi="Cambria Math" w:cs="Times New Roman"/>
                <w:i/>
                <w:iCs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eastAsia="Times New Roman" w:hAnsi="Cambria Math" w:cs="Times New Roman"/>
                <w:spacing w:val="8"/>
                <w:sz w:val="20"/>
                <w:szCs w:val="20"/>
              </w:rPr>
              <m:t>i</m:t>
            </m:r>
          </m:e>
          <m:sub>
            <m:r>
              <w:rPr>
                <w:rFonts w:ascii="Cambria Math" w:eastAsia="Times New Roman" w:hAnsi="Cambria Math" w:cs="Times New Roman"/>
                <w:spacing w:val="8"/>
                <w:sz w:val="20"/>
                <w:szCs w:val="20"/>
                <w:vertAlign w:val="subscript"/>
              </w:rPr>
              <m:t>t</m:t>
            </m:r>
          </m:sub>
        </m:sSub>
        <m:r>
          <w:rPr>
            <w:rFonts w:ascii="Cambria Math" w:eastAsia="Times New Roman" w:hAnsi="Cambria Math" w:cs="Times New Roman"/>
            <w:spacing w:val="8"/>
            <w:sz w:val="20"/>
            <w:szCs w:val="20"/>
          </w:rPr>
          <m:t>)</m:t>
        </m:r>
      </m:oMath>
      <w:r w:rsidRPr="00DE2791">
        <w:rPr>
          <w:rFonts w:ascii="Times New Roman" w:eastAsia="Times New Roman" w:hAnsi="Times New Roman" w:cs="Times New Roman"/>
          <w:iCs/>
          <w:spacing w:val="8"/>
          <w:sz w:val="20"/>
          <w:szCs w:val="20"/>
        </w:rPr>
        <w:t xml:space="preserve"> </w:t>
      </w:r>
    </w:p>
    <w:p w14:paraId="28EEF61A" w14:textId="77777777" w:rsidR="008B6FA4" w:rsidRPr="00DE2791" w:rsidRDefault="008B6FA4" w:rsidP="00B6506B">
      <w:pPr>
        <w:ind w:firstLine="397"/>
        <w:rPr>
          <w:rFonts w:ascii="Times New Roman" w:hAnsi="Times New Roman" w:cs="Times New Roman"/>
          <w:b/>
          <w:i/>
          <w:spacing w:val="8"/>
          <w:sz w:val="36"/>
          <w:szCs w:val="36"/>
        </w:rPr>
      </w:pPr>
      <m:oMath>
        <m:r>
          <w:rPr>
            <w:rFonts w:ascii="Cambria Math" w:eastAsia="Times New Roman" w:hAnsi="Cambria Math" w:cs="Times New Roman"/>
            <w:spacing w:val="8"/>
            <w:sz w:val="20"/>
            <w:szCs w:val="20"/>
          </w:rPr>
          <m:t>B–Р=S×(1+∑</m:t>
        </m:r>
        <m:sSub>
          <m:sSubPr>
            <m:ctrlPr>
              <w:rPr>
                <w:rFonts w:ascii="Cambria Math" w:eastAsia="Times New Roman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eastAsia="Times New Roman" w:hAnsi="Cambria Math" w:cs="Times New Roman"/>
                <w:spacing w:val="8"/>
                <w:sz w:val="20"/>
                <w:szCs w:val="20"/>
              </w:rPr>
              <m:t>n</m:t>
            </m:r>
          </m:e>
          <m:sub>
            <m:r>
              <w:rPr>
                <w:rFonts w:ascii="Cambria Math" w:eastAsia="Times New Roman" w:hAnsi="Cambria Math" w:cs="Times New Roman"/>
                <w:spacing w:val="8"/>
                <w:sz w:val="20"/>
                <w:szCs w:val="20"/>
                <w:vertAlign w:val="subscript"/>
              </w:rPr>
              <m:t>t</m:t>
            </m:r>
          </m:sub>
        </m:sSub>
        <m:r>
          <w:rPr>
            <w:rFonts w:ascii="Cambria Math" w:eastAsia="Times New Roman" w:hAnsi="Cambria Math" w:cs="Times New Roman"/>
            <w:spacing w:val="8"/>
            <w:sz w:val="20"/>
            <w:szCs w:val="20"/>
          </w:rPr>
          <m:t>× j/</m:t>
        </m:r>
        <m:sSub>
          <m:sSubPr>
            <m:ctrlPr>
              <w:rPr>
                <w:rFonts w:ascii="Cambria Math" w:eastAsia="Times New Roman" w:hAnsi="Cambria Math" w:cs="Times New Roman"/>
                <w:i/>
                <w:iCs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eastAsia="Times New Roman" w:hAnsi="Cambria Math" w:cs="Times New Roman"/>
                <w:spacing w:val="8"/>
                <w:sz w:val="20"/>
                <w:szCs w:val="20"/>
              </w:rPr>
              <m:t>m</m:t>
            </m:r>
          </m:e>
          <m:sub>
            <m:r>
              <w:rPr>
                <w:rFonts w:ascii="Cambria Math" w:eastAsia="Times New Roman" w:hAnsi="Cambria Math" w:cs="Times New Roman"/>
                <w:spacing w:val="8"/>
                <w:sz w:val="20"/>
                <w:szCs w:val="20"/>
                <w:vertAlign w:val="subscript"/>
              </w:rPr>
              <m:t>t</m:t>
            </m:r>
          </m:sub>
        </m:sSub>
        <m:r>
          <w:rPr>
            <w:rFonts w:ascii="Cambria Math" w:eastAsia="Times New Roman" w:hAnsi="Cambria Math" w:cs="Times New Roman"/>
            <w:spacing w:val="8"/>
            <w:sz w:val="20"/>
            <w:szCs w:val="20"/>
          </w:rPr>
          <m:t>)</m:t>
        </m:r>
      </m:oMath>
      <w:r w:rsidRPr="00DE2791">
        <w:rPr>
          <w:rFonts w:ascii="Times New Roman" w:hAnsi="Times New Roman" w:cs="Times New Roman"/>
          <w:i/>
          <w:iCs/>
          <w:spacing w:val="8"/>
          <w:sz w:val="20"/>
          <w:szCs w:val="20"/>
        </w:rPr>
        <w:t xml:space="preserve"> </w:t>
      </w:r>
    </w:p>
    <w:p w14:paraId="726410C5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i/>
          <w:spacing w:val="8"/>
          <w:sz w:val="20"/>
          <w:szCs w:val="20"/>
        </w:rPr>
      </w:pPr>
      <m:oMath>
        <m:r>
          <w:rPr>
            <w:rFonts w:ascii="Cambria Math" w:eastAsia="Times New Roman" w:hAnsi="Cambria Math" w:cs="Times New Roman"/>
            <w:spacing w:val="8"/>
            <w:sz w:val="20"/>
            <w:szCs w:val="20"/>
          </w:rPr>
          <m:t>C–S=Р×(1+∑</m:t>
        </m:r>
        <m:sSub>
          <m:sSubPr>
            <m:ctrlPr>
              <w:rPr>
                <w:rFonts w:ascii="Cambria Math" w:eastAsia="Times New Roman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eastAsia="Times New Roman" w:hAnsi="Cambria Math" w:cs="Times New Roman"/>
                <w:spacing w:val="8"/>
                <w:sz w:val="20"/>
                <w:szCs w:val="20"/>
              </w:rPr>
              <m:t>n</m:t>
            </m:r>
          </m:e>
          <m:sub>
            <m:r>
              <w:rPr>
                <w:rFonts w:ascii="Cambria Math" w:eastAsia="Times New Roman" w:hAnsi="Cambria Math" w:cs="Times New Roman"/>
                <w:spacing w:val="8"/>
                <w:sz w:val="20"/>
                <w:szCs w:val="20"/>
                <w:vertAlign w:val="subscript"/>
              </w:rPr>
              <m:t>t</m:t>
            </m:r>
          </m:sub>
        </m:sSub>
        <m:r>
          <w:rPr>
            <w:rFonts w:ascii="Cambria Math" w:eastAsia="Times New Roman" w:hAnsi="Cambria Math" w:cs="Times New Roman"/>
            <w:spacing w:val="8"/>
            <w:sz w:val="20"/>
            <w:szCs w:val="20"/>
          </w:rPr>
          <m:t>× </m:t>
        </m:r>
        <m:sSub>
          <m:sSubPr>
            <m:ctrlPr>
              <w:rPr>
                <w:rFonts w:ascii="Cambria Math" w:eastAsia="Times New Roman" w:hAnsi="Cambria Math" w:cs="Times New Roman"/>
                <w:i/>
                <w:iCs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eastAsia="Times New Roman" w:hAnsi="Cambria Math" w:cs="Times New Roman"/>
                <w:spacing w:val="8"/>
                <w:sz w:val="20"/>
                <w:szCs w:val="20"/>
              </w:rPr>
              <m:t>i</m:t>
            </m:r>
          </m:e>
          <m:sub>
            <m:r>
              <w:rPr>
                <w:rFonts w:ascii="Cambria Math" w:eastAsia="Times New Roman" w:hAnsi="Cambria Math" w:cs="Times New Roman"/>
                <w:spacing w:val="8"/>
                <w:sz w:val="20"/>
                <w:szCs w:val="20"/>
                <w:vertAlign w:val="subscript"/>
              </w:rPr>
              <m:t>t</m:t>
            </m:r>
          </m:sub>
        </m:sSub>
        <m:r>
          <w:rPr>
            <w:rFonts w:ascii="Cambria Math" w:eastAsia="Times New Roman" w:hAnsi="Cambria Math" w:cs="Times New Roman"/>
            <w:spacing w:val="8"/>
            <w:sz w:val="20"/>
            <w:szCs w:val="20"/>
          </w:rPr>
          <m:t>)</m:t>
        </m:r>
      </m:oMath>
      <w:r w:rsidRPr="00DE2791">
        <w:rPr>
          <w:rFonts w:ascii="Times New Roman" w:eastAsia="Times New Roman" w:hAnsi="Times New Roman" w:cs="Times New Roman"/>
          <w:i/>
          <w:iCs/>
          <w:spacing w:val="8"/>
          <w:sz w:val="20"/>
          <w:szCs w:val="20"/>
        </w:rPr>
        <w:t xml:space="preserve"> </w:t>
      </w:r>
    </w:p>
    <w:p w14:paraId="03E440CB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i/>
          <w:iCs/>
          <w:spacing w:val="8"/>
          <w:sz w:val="20"/>
          <w:szCs w:val="20"/>
        </w:rPr>
      </w:pPr>
      <m:oMath>
        <m:r>
          <w:rPr>
            <w:rFonts w:ascii="Cambria Math" w:eastAsia="Times New Roman" w:hAnsi="Cambria Math" w:cs="Times New Roman"/>
            <w:spacing w:val="8"/>
            <w:sz w:val="20"/>
            <w:szCs w:val="20"/>
          </w:rPr>
          <m:t>D–S=(1×∑</m:t>
        </m:r>
        <m:sSub>
          <m:sSubPr>
            <m:ctrlPr>
              <w:rPr>
                <w:rFonts w:ascii="Cambria Math" w:eastAsia="Times New Roman" w:hAnsi="Cambria Math" w:cs="Times New Roman"/>
                <w:i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eastAsia="Times New Roman" w:hAnsi="Cambria Math" w:cs="Times New Roman"/>
                <w:spacing w:val="8"/>
                <w:sz w:val="20"/>
                <w:szCs w:val="20"/>
              </w:rPr>
              <m:t>n</m:t>
            </m:r>
          </m:e>
          <m:sub>
            <m:r>
              <w:rPr>
                <w:rFonts w:ascii="Cambria Math" w:eastAsia="Times New Roman" w:hAnsi="Cambria Math" w:cs="Times New Roman"/>
                <w:spacing w:val="8"/>
                <w:sz w:val="20"/>
                <w:szCs w:val="20"/>
                <w:vertAlign w:val="subscript"/>
              </w:rPr>
              <m:t>t</m:t>
            </m:r>
          </m:sub>
        </m:sSub>
        <m:r>
          <w:rPr>
            <w:rFonts w:ascii="Cambria Math" w:eastAsia="Times New Roman" w:hAnsi="Cambria Math" w:cs="Times New Roman"/>
            <w:spacing w:val="8"/>
            <w:sz w:val="20"/>
            <w:szCs w:val="20"/>
          </w:rPr>
          <m:t>× </m:t>
        </m:r>
        <m:sSub>
          <m:sSubPr>
            <m:ctrlPr>
              <w:rPr>
                <w:rFonts w:ascii="Cambria Math" w:eastAsia="Times New Roman" w:hAnsi="Cambria Math" w:cs="Times New Roman"/>
                <w:i/>
                <w:iCs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eastAsia="Times New Roman" w:hAnsi="Cambria Math" w:cs="Times New Roman"/>
                <w:spacing w:val="8"/>
                <w:sz w:val="20"/>
                <w:szCs w:val="20"/>
              </w:rPr>
              <m:t>i</m:t>
            </m:r>
          </m:e>
          <m:sub>
            <m:r>
              <w:rPr>
                <w:rFonts w:ascii="Cambria Math" w:eastAsia="Times New Roman" w:hAnsi="Cambria Math" w:cs="Times New Roman"/>
                <w:spacing w:val="8"/>
                <w:sz w:val="20"/>
                <w:szCs w:val="20"/>
                <w:vertAlign w:val="subscript"/>
              </w:rPr>
              <m:t>t</m:t>
            </m:r>
          </m:sub>
        </m:sSub>
        <m:r>
          <w:rPr>
            <w:rFonts w:ascii="Cambria Math" w:eastAsia="Times New Roman" w:hAnsi="Cambria Math" w:cs="Times New Roman"/>
            <w:spacing w:val="8"/>
            <w:sz w:val="20"/>
            <w:szCs w:val="20"/>
          </w:rPr>
          <m:t>)</m:t>
        </m:r>
      </m:oMath>
      <w:r w:rsidRPr="00DE2791">
        <w:rPr>
          <w:rFonts w:ascii="Times New Roman" w:eastAsia="Times New Roman" w:hAnsi="Times New Roman" w:cs="Times New Roman"/>
          <w:i/>
          <w:iCs/>
          <w:spacing w:val="8"/>
          <w:sz w:val="20"/>
          <w:szCs w:val="20"/>
        </w:rPr>
        <w:t xml:space="preserve"> </w:t>
      </w:r>
    </w:p>
    <w:p w14:paraId="66965C86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</w:p>
    <w:p w14:paraId="31686409" w14:textId="77777777" w:rsidR="008B6FA4" w:rsidRPr="00DE2791" w:rsidRDefault="008B6FA4" w:rsidP="00E276C5">
      <w:pPr>
        <w:pStyle w:val="a3"/>
        <w:numPr>
          <w:ilvl w:val="0"/>
          <w:numId w:val="10"/>
        </w:numPr>
        <w:ind w:left="0"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eastAsia="Times New Roman" w:hAnsi="Times New Roman" w:cs="Times New Roman"/>
          <w:b/>
          <w:spacing w:val="8"/>
          <w:sz w:val="20"/>
          <w:szCs w:val="20"/>
        </w:rPr>
        <w:t>Срок финансовой операции по схеме простых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 xml:space="preserve"> проце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>н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>тов определяется по формуле:</w:t>
      </w:r>
    </w:p>
    <w:p w14:paraId="02C1586B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eastAsia="Times New Roman" w:hAnsi="Cambria Math" w:cs="Times New Roman"/>
            <w:spacing w:val="8"/>
            <w:sz w:val="20"/>
            <w:szCs w:val="20"/>
          </w:rPr>
          <m:t>A – n = I / (P × i)</m:t>
        </m:r>
      </m:oMath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 xml:space="preserve"> </w:t>
      </w:r>
    </w:p>
    <w:p w14:paraId="4E69B1F3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eastAsia="Times New Roman" w:hAnsi="Cambria Math" w:cs="Times New Roman"/>
            <w:spacing w:val="8"/>
            <w:sz w:val="20"/>
            <w:szCs w:val="20"/>
          </w:rPr>
          <m:t>B – n = [(S - P) / (S × t)]× i</m:t>
        </m:r>
      </m:oMath>
      <w:r w:rsidRPr="00DE2791">
        <w:rPr>
          <w:rFonts w:ascii="Times New Roman" w:eastAsia="Times New Roman" w:hAnsi="Times New Roman" w:cs="Times New Roman"/>
          <w:iCs/>
          <w:spacing w:val="8"/>
          <w:sz w:val="20"/>
          <w:szCs w:val="20"/>
        </w:rPr>
        <w:t xml:space="preserve"> </w:t>
      </w:r>
    </w:p>
    <w:p w14:paraId="47DC9025" w14:textId="77777777" w:rsidR="008B6FA4" w:rsidRPr="00DE2791" w:rsidRDefault="008B6FA4" w:rsidP="00B6506B">
      <w:pPr>
        <w:ind w:firstLine="397"/>
        <w:rPr>
          <w:rFonts w:ascii="Cambria Math" w:eastAsia="Times New Roman" w:hAnsi="Cambria Math" w:cs="Times New Roman"/>
          <w:spacing w:val="8"/>
          <w:sz w:val="20"/>
          <w:szCs w:val="20"/>
          <w:oMath/>
        </w:rPr>
      </w:pPr>
      <m:oMath>
        <m:r>
          <w:rPr>
            <w:rFonts w:ascii="Cambria Math" w:eastAsia="Times New Roman" w:hAnsi="Cambria Math" w:cs="Times New Roman"/>
            <w:spacing w:val="8"/>
            <w:sz w:val="20"/>
            <w:szCs w:val="20"/>
          </w:rPr>
          <m:t>C – t = [(S - P) / (P × i)]× K</m:t>
        </m:r>
      </m:oMath>
      <w:r w:rsidRPr="00DE2791">
        <w:rPr>
          <w:rFonts w:ascii="Times New Roman" w:eastAsia="Times New Roman" w:hAnsi="Times New Roman" w:cs="Times New Roman"/>
          <w:iCs/>
          <w:spacing w:val="8"/>
          <w:sz w:val="20"/>
          <w:szCs w:val="20"/>
        </w:rPr>
        <w:t xml:space="preserve"> </w:t>
      </w:r>
    </w:p>
    <w:p w14:paraId="7392B640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i/>
          <w:iCs/>
          <w:spacing w:val="8"/>
          <w:sz w:val="20"/>
          <w:szCs w:val="20"/>
        </w:rPr>
      </w:pPr>
      <m:oMath>
        <m:r>
          <w:rPr>
            <w:rFonts w:ascii="Cambria Math" w:eastAsia="Times New Roman" w:hAnsi="Cambria Math" w:cs="Times New Roman"/>
            <w:spacing w:val="8"/>
            <w:sz w:val="20"/>
            <w:szCs w:val="20"/>
          </w:rPr>
          <m:t>D – n = [(S - P) / (S × t)] ×T</m:t>
        </m:r>
      </m:oMath>
      <w:r w:rsidRPr="00DE2791">
        <w:rPr>
          <w:rFonts w:ascii="Times New Roman" w:eastAsia="Times New Roman" w:hAnsi="Times New Roman" w:cs="Times New Roman"/>
          <w:i/>
          <w:iCs/>
          <w:spacing w:val="8"/>
          <w:sz w:val="20"/>
          <w:szCs w:val="20"/>
        </w:rPr>
        <w:t xml:space="preserve"> </w:t>
      </w:r>
    </w:p>
    <w:p w14:paraId="5E66BB25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i/>
          <w:iCs/>
          <w:spacing w:val="8"/>
          <w:sz w:val="20"/>
          <w:szCs w:val="20"/>
        </w:rPr>
      </w:pPr>
    </w:p>
    <w:p w14:paraId="26266B0F" w14:textId="77777777" w:rsidR="008B6FA4" w:rsidRPr="00DE2791" w:rsidRDefault="008B6FA4" w:rsidP="00E276C5">
      <w:pPr>
        <w:pStyle w:val="a3"/>
        <w:numPr>
          <w:ilvl w:val="0"/>
          <w:numId w:val="10"/>
        </w:numPr>
        <w:ind w:left="0"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eastAsia="Times New Roman" w:hAnsi="Times New Roman" w:cs="Times New Roman"/>
          <w:b/>
          <w:spacing w:val="8"/>
          <w:sz w:val="20"/>
          <w:szCs w:val="20"/>
        </w:rPr>
        <w:t>Формула простых процентов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>:</w:t>
      </w:r>
    </w:p>
    <w:p w14:paraId="537BA02A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eastAsia="Times New Roman" w:hAnsi="Cambria Math" w:cs="Times New Roman"/>
            <w:spacing w:val="8"/>
            <w:sz w:val="20"/>
            <w:szCs w:val="20"/>
          </w:rPr>
          <m:t>A – S = P × i × n</m:t>
        </m:r>
      </m:oMath>
      <w:r w:rsidRPr="00DE2791">
        <w:rPr>
          <w:rFonts w:ascii="Times New Roman" w:eastAsia="Times New Roman" w:hAnsi="Times New Roman" w:cs="Times New Roman"/>
          <w:iCs/>
          <w:spacing w:val="8"/>
          <w:sz w:val="20"/>
          <w:szCs w:val="20"/>
        </w:rPr>
        <w:t xml:space="preserve"> </w:t>
      </w:r>
    </w:p>
    <w:p w14:paraId="48BC5EA6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eastAsia="Times New Roman" w:hAnsi="Cambria Math" w:cs="Times New Roman"/>
            <w:spacing w:val="8"/>
            <w:sz w:val="20"/>
            <w:szCs w:val="20"/>
          </w:rPr>
          <m:t>B – S = P</m:t>
        </m:r>
        <m:sSup>
          <m:sSupPr>
            <m:ctrlPr>
              <w:rPr>
                <w:rFonts w:ascii="Cambria Math" w:eastAsia="Times New Roman" w:hAnsi="Cambria Math" w:cs="Times New Roman"/>
                <w:i/>
                <w:spacing w:val="8"/>
                <w:sz w:val="20"/>
                <w:szCs w:val="20"/>
              </w:rPr>
            </m:ctrlPr>
          </m:sSupPr>
          <m:e>
            <m:r>
              <w:rPr>
                <w:rFonts w:ascii="Cambria Math" w:eastAsia="Times New Roman" w:hAnsi="Cambria Math" w:cs="Times New Roman"/>
                <w:spacing w:val="8"/>
                <w:sz w:val="20"/>
                <w:szCs w:val="20"/>
              </w:rPr>
              <m:t>×(1+i)</m:t>
            </m:r>
          </m:e>
          <m:sup>
            <m:r>
              <w:rPr>
                <w:rFonts w:ascii="Cambria Math" w:eastAsia="Times New Roman" w:hAnsi="Cambria Math" w:cs="Times New Roman"/>
                <w:spacing w:val="8"/>
                <w:sz w:val="20"/>
                <w:szCs w:val="20"/>
                <w:vertAlign w:val="superscript"/>
              </w:rPr>
              <m:t>n</m:t>
            </m:r>
          </m:sup>
        </m:sSup>
      </m:oMath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 xml:space="preserve"> </w:t>
      </w:r>
    </w:p>
    <w:p w14:paraId="7D87D5A6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eastAsia="Times New Roman" w:hAnsi="Cambria Math" w:cs="Times New Roman"/>
            <w:spacing w:val="8"/>
            <w:sz w:val="20"/>
            <w:szCs w:val="20"/>
          </w:rPr>
          <m:t>C – S = P×(1+n×i)</m:t>
        </m:r>
      </m:oMath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 xml:space="preserve"> </w:t>
      </w:r>
    </w:p>
    <w:p w14:paraId="5F1C4F38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eastAsia="Times New Roman" w:hAnsi="Cambria Math" w:cs="Times New Roman"/>
            <w:spacing w:val="8"/>
            <w:sz w:val="20"/>
            <w:szCs w:val="20"/>
          </w:rPr>
          <m:t>D – S = P×(1+i)</m:t>
        </m:r>
      </m:oMath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 xml:space="preserve"> </w:t>
      </w:r>
    </w:p>
    <w:p w14:paraId="5C17F261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</w:p>
    <w:p w14:paraId="1DBA67AE" w14:textId="77777777" w:rsidR="008B6FA4" w:rsidRPr="00DE2791" w:rsidRDefault="008B6FA4" w:rsidP="00E276C5">
      <w:pPr>
        <w:pStyle w:val="a3"/>
        <w:numPr>
          <w:ilvl w:val="0"/>
          <w:numId w:val="10"/>
        </w:numPr>
        <w:ind w:left="0"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eastAsia="Times New Roman" w:hAnsi="Times New Roman" w:cs="Times New Roman"/>
          <w:b/>
          <w:spacing w:val="8"/>
          <w:sz w:val="20"/>
          <w:szCs w:val="20"/>
        </w:rPr>
        <w:t>Если в условиях финансовой операции отсутствует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 xml:space="preserve"> простая процентная ставка, то:</w:t>
      </w:r>
    </w:p>
    <w:p w14:paraId="0993ACC4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>A – ее невозможно определить;</w:t>
      </w:r>
    </w:p>
    <w:p w14:paraId="015794FA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eastAsia="Times New Roman" w:hAnsi="Cambria Math" w:cs="Times New Roman"/>
            <w:spacing w:val="8"/>
            <w:sz w:val="20"/>
            <w:szCs w:val="20"/>
          </w:rPr>
          <m:t>B – i = [(S - P) / (P × t)]×K</m:t>
        </m:r>
      </m:oMath>
      <w:r w:rsidRPr="00DE2791">
        <w:rPr>
          <w:rFonts w:ascii="Times New Roman" w:eastAsia="Times New Roman" w:hAnsi="Times New Roman" w:cs="Times New Roman"/>
          <w:iCs/>
          <w:spacing w:val="8"/>
          <w:sz w:val="20"/>
          <w:szCs w:val="20"/>
        </w:rPr>
        <w:t xml:space="preserve"> </w:t>
      </w:r>
    </w:p>
    <w:p w14:paraId="17FAF006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i/>
          <w:spacing w:val="8"/>
          <w:sz w:val="20"/>
          <w:szCs w:val="20"/>
        </w:rPr>
      </w:pPr>
      <m:oMath>
        <m:r>
          <w:rPr>
            <w:rFonts w:ascii="Cambria Math" w:eastAsia="Times New Roman" w:hAnsi="Cambria Math" w:cs="Times New Roman"/>
            <w:spacing w:val="8"/>
            <w:sz w:val="20"/>
            <w:szCs w:val="20"/>
          </w:rPr>
          <m:t>C – i = I / P× n</m:t>
        </m:r>
      </m:oMath>
      <w:r w:rsidRPr="00DE2791">
        <w:rPr>
          <w:rFonts w:ascii="Times New Roman" w:eastAsia="Times New Roman" w:hAnsi="Times New Roman" w:cs="Times New Roman"/>
          <w:i/>
          <w:iCs/>
          <w:spacing w:val="8"/>
          <w:sz w:val="20"/>
          <w:szCs w:val="20"/>
        </w:rPr>
        <w:t xml:space="preserve"> </w:t>
      </w:r>
    </w:p>
    <w:p w14:paraId="10D6C850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i/>
          <w:spacing w:val="8"/>
          <w:sz w:val="20"/>
          <w:szCs w:val="20"/>
        </w:rPr>
      </w:pPr>
      <m:oMath>
        <m:r>
          <w:rPr>
            <w:rFonts w:ascii="Cambria Math" w:eastAsia="Times New Roman" w:hAnsi="Cambria Math" w:cs="Times New Roman"/>
            <w:spacing w:val="8"/>
            <w:sz w:val="20"/>
            <w:szCs w:val="20"/>
          </w:rPr>
          <m:t>D – i = Pt/D</m:t>
        </m:r>
      </m:oMath>
      <w:r w:rsidRPr="00DE2791">
        <w:rPr>
          <w:rFonts w:ascii="Times New Roman" w:eastAsia="Times New Roman" w:hAnsi="Times New Roman" w:cs="Times New Roman"/>
          <w:i/>
          <w:spacing w:val="8"/>
          <w:sz w:val="20"/>
          <w:szCs w:val="20"/>
        </w:rPr>
        <w:t xml:space="preserve"> </w:t>
      </w:r>
    </w:p>
    <w:p w14:paraId="1ACF5189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i/>
          <w:spacing w:val="8"/>
          <w:sz w:val="20"/>
          <w:szCs w:val="20"/>
        </w:rPr>
      </w:pPr>
    </w:p>
    <w:p w14:paraId="1E77B3E6" w14:textId="77777777" w:rsidR="008B6FA4" w:rsidRPr="00DE2791" w:rsidRDefault="008B6FA4" w:rsidP="00E276C5">
      <w:pPr>
        <w:pStyle w:val="a3"/>
        <w:numPr>
          <w:ilvl w:val="0"/>
          <w:numId w:val="10"/>
        </w:numPr>
        <w:ind w:left="0"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eastAsia="Times New Roman" w:hAnsi="Times New Roman" w:cs="Times New Roman"/>
          <w:b/>
          <w:spacing w:val="8"/>
          <w:sz w:val="20"/>
          <w:szCs w:val="20"/>
        </w:rPr>
        <w:t>Формула сложных процентов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>:</w:t>
      </w:r>
    </w:p>
    <w:p w14:paraId="56C47B56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eastAsia="Times New Roman" w:hAnsi="Cambria Math" w:cs="Times New Roman"/>
            <w:spacing w:val="8"/>
            <w:sz w:val="20"/>
            <w:szCs w:val="20"/>
          </w:rPr>
          <m:t>A – S  = P + P×i = P(1+i)</m:t>
        </m:r>
      </m:oMath>
      <w:r w:rsidRPr="00DE2791">
        <w:rPr>
          <w:rFonts w:ascii="Times New Roman" w:eastAsia="Times New Roman" w:hAnsi="Times New Roman" w:cs="Times New Roman"/>
          <w:iCs/>
          <w:spacing w:val="8"/>
          <w:sz w:val="20"/>
          <w:szCs w:val="20"/>
        </w:rPr>
        <w:t xml:space="preserve"> </w:t>
      </w:r>
    </w:p>
    <w:p w14:paraId="4ABC7479" w14:textId="77777777" w:rsidR="008B6FA4" w:rsidRPr="00DE2791" w:rsidRDefault="008B6FA4" w:rsidP="00B6506B">
      <w:pPr>
        <w:ind w:firstLine="397"/>
        <w:rPr>
          <w:rFonts w:ascii="Cambria Math" w:eastAsia="Times New Roman" w:hAnsi="Cambria Math" w:cs="Times New Roman"/>
          <w:spacing w:val="8"/>
          <w:sz w:val="20"/>
          <w:szCs w:val="20"/>
          <w:vertAlign w:val="superscript"/>
          <w:oMath/>
        </w:rPr>
      </w:pPr>
      <m:oMath>
        <m:r>
          <w:rPr>
            <w:rFonts w:ascii="Cambria Math" w:eastAsia="Times New Roman" w:hAnsi="Cambria Math" w:cs="Times New Roman"/>
            <w:spacing w:val="8"/>
            <w:sz w:val="20"/>
            <w:szCs w:val="20"/>
          </w:rPr>
          <m:t>B – P = S×</m:t>
        </m:r>
        <m:sSup>
          <m:sSupPr>
            <m:ctrlPr>
              <w:rPr>
                <w:rFonts w:ascii="Cambria Math" w:eastAsia="Times New Roman" w:hAnsi="Cambria Math" w:cs="Times New Roman"/>
                <w:i/>
                <w:spacing w:val="8"/>
                <w:sz w:val="20"/>
                <w:szCs w:val="20"/>
              </w:rPr>
            </m:ctrlPr>
          </m:sSupPr>
          <m:e>
            <m:r>
              <w:rPr>
                <w:rFonts w:ascii="Cambria Math" w:eastAsia="Times New Roman" w:hAnsi="Cambria Math" w:cs="Times New Roman"/>
                <w:spacing w:val="8"/>
                <w:sz w:val="20"/>
                <w:szCs w:val="20"/>
              </w:rPr>
              <m:t>(1+i)</m:t>
            </m:r>
          </m:e>
          <m:sup>
            <m:r>
              <w:rPr>
                <w:rFonts w:ascii="Cambria Math" w:eastAsia="Times New Roman" w:hAnsi="Cambria Math" w:cs="Times New Roman"/>
                <w:spacing w:val="8"/>
                <w:sz w:val="20"/>
                <w:szCs w:val="20"/>
                <w:vertAlign w:val="superscript"/>
              </w:rPr>
              <m:t>n</m:t>
            </m:r>
          </m:sup>
        </m:sSup>
      </m:oMath>
      <w:r w:rsidRPr="00DE2791">
        <w:rPr>
          <w:rFonts w:ascii="Times New Roman" w:eastAsia="Times New Roman" w:hAnsi="Times New Roman" w:cs="Times New Roman"/>
          <w:iCs/>
          <w:spacing w:val="8"/>
          <w:sz w:val="20"/>
          <w:szCs w:val="20"/>
          <w:vertAlign w:val="superscript"/>
        </w:rPr>
        <w:t xml:space="preserve"> </w:t>
      </w:r>
    </w:p>
    <w:p w14:paraId="3ACD24D1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i/>
          <w:iCs/>
          <w:spacing w:val="8"/>
          <w:sz w:val="20"/>
          <w:szCs w:val="20"/>
        </w:rPr>
      </w:pPr>
      <m:oMath>
        <m:r>
          <w:rPr>
            <w:rFonts w:ascii="Cambria Math" w:eastAsia="Times New Roman" w:hAnsi="Cambria Math" w:cs="Times New Roman"/>
            <w:spacing w:val="8"/>
            <w:sz w:val="20"/>
            <w:szCs w:val="20"/>
          </w:rPr>
          <m:t>C – S = P’</m:t>
        </m:r>
        <m:sSup>
          <m:sSupPr>
            <m:ctrlPr>
              <w:rPr>
                <w:rFonts w:ascii="Cambria Math" w:eastAsia="Times New Roman" w:hAnsi="Cambria Math" w:cs="Times New Roman"/>
                <w:i/>
                <w:spacing w:val="8"/>
                <w:sz w:val="20"/>
                <w:szCs w:val="20"/>
              </w:rPr>
            </m:ctrlPr>
          </m:sSupPr>
          <m:e>
            <m:r>
              <w:rPr>
                <w:rFonts w:ascii="Cambria Math" w:eastAsia="Times New Roman" w:hAnsi="Cambria Math" w:cs="Times New Roman"/>
                <w:spacing w:val="8"/>
                <w:sz w:val="20"/>
                <w:szCs w:val="20"/>
              </w:rPr>
              <m:t>×(1+i)</m:t>
            </m:r>
          </m:e>
          <m:sup>
            <m:r>
              <w:rPr>
                <w:rFonts w:ascii="Cambria Math" w:eastAsia="Times New Roman" w:hAnsi="Cambria Math" w:cs="Times New Roman"/>
                <w:spacing w:val="8"/>
                <w:sz w:val="20"/>
                <w:szCs w:val="20"/>
                <w:vertAlign w:val="superscript"/>
              </w:rPr>
              <m:t>n</m:t>
            </m:r>
          </m:sup>
        </m:sSup>
      </m:oMath>
      <w:r w:rsidRPr="00DE2791">
        <w:rPr>
          <w:rFonts w:ascii="Times New Roman" w:eastAsia="Times New Roman" w:hAnsi="Times New Roman" w:cs="Times New Roman"/>
          <w:i/>
          <w:spacing w:val="8"/>
          <w:sz w:val="20"/>
          <w:szCs w:val="20"/>
          <w:vertAlign w:val="superscript"/>
        </w:rPr>
        <w:t xml:space="preserve"> </w:t>
      </w:r>
    </w:p>
    <w:p w14:paraId="6B0A3E1D" w14:textId="77777777" w:rsidR="008B6FA4" w:rsidRPr="00DE2791" w:rsidRDefault="008B6FA4" w:rsidP="00B6506B">
      <w:pPr>
        <w:ind w:firstLine="397"/>
        <w:rPr>
          <w:rFonts w:ascii="Cambria Math" w:eastAsia="Times New Roman" w:hAnsi="Cambria Math" w:cs="Times New Roman"/>
          <w:spacing w:val="8"/>
          <w:sz w:val="20"/>
          <w:szCs w:val="20"/>
          <w:vertAlign w:val="superscript"/>
          <w:oMath/>
        </w:rPr>
      </w:pPr>
      <m:oMath>
        <m:r>
          <w:rPr>
            <w:rFonts w:ascii="Cambria Math" w:eastAsia="Times New Roman" w:hAnsi="Cambria Math" w:cs="Times New Roman"/>
            <w:spacing w:val="8"/>
            <w:sz w:val="20"/>
            <w:szCs w:val="20"/>
          </w:rPr>
          <w:lastRenderedPageBreak/>
          <m:t>D – S = P×</m:t>
        </m:r>
        <m:sSup>
          <m:sSupPr>
            <m:ctrlPr>
              <w:rPr>
                <w:rFonts w:ascii="Cambria Math" w:eastAsia="Times New Roman" w:hAnsi="Cambria Math" w:cs="Times New Roman"/>
                <w:i/>
                <w:spacing w:val="8"/>
                <w:sz w:val="20"/>
                <w:szCs w:val="20"/>
              </w:rPr>
            </m:ctrlPr>
          </m:sSupPr>
          <m:e>
            <m:r>
              <w:rPr>
                <w:rFonts w:ascii="Cambria Math" w:eastAsia="Times New Roman" w:hAnsi="Cambria Math" w:cs="Times New Roman"/>
                <w:spacing w:val="8"/>
                <w:sz w:val="20"/>
                <w:szCs w:val="20"/>
              </w:rPr>
              <m:t>(1+i)</m:t>
            </m:r>
          </m:e>
          <m:sup>
            <m:r>
              <w:rPr>
                <w:rFonts w:ascii="Cambria Math" w:eastAsia="Times New Roman" w:hAnsi="Cambria Math" w:cs="Times New Roman"/>
                <w:spacing w:val="8"/>
                <w:sz w:val="20"/>
                <w:szCs w:val="20"/>
                <w:vertAlign w:val="superscript"/>
              </w:rPr>
              <m:t>n</m:t>
            </m:r>
          </m:sup>
        </m:sSup>
      </m:oMath>
      <w:r w:rsidRPr="00DE2791">
        <w:rPr>
          <w:rFonts w:ascii="Times New Roman" w:eastAsia="Times New Roman" w:hAnsi="Times New Roman" w:cs="Times New Roman"/>
          <w:i/>
          <w:spacing w:val="8"/>
          <w:sz w:val="20"/>
          <w:szCs w:val="20"/>
          <w:vertAlign w:val="superscript"/>
        </w:rPr>
        <w:t xml:space="preserve"> </w:t>
      </w:r>
    </w:p>
    <w:p w14:paraId="02FDD6B9" w14:textId="77777777" w:rsidR="008B6FA4" w:rsidRPr="00DE2791" w:rsidRDefault="008B6FA4" w:rsidP="00E276C5">
      <w:pPr>
        <w:pStyle w:val="a3"/>
        <w:numPr>
          <w:ilvl w:val="0"/>
          <w:numId w:val="10"/>
        </w:numPr>
        <w:ind w:left="0"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eastAsia="Times New Roman" w:hAnsi="Times New Roman" w:cs="Times New Roman"/>
          <w:b/>
          <w:spacing w:val="8"/>
          <w:sz w:val="20"/>
          <w:szCs w:val="20"/>
        </w:rPr>
        <w:t>Начисление по схеме сложных процентов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 xml:space="preserve"> предпочт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>тельнее:</w:t>
      </w:r>
    </w:p>
    <w:p w14:paraId="652EB5F8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eastAsia="Times New Roman" w:hAnsi="Times New Roman" w:cs="Times New Roman"/>
          <w:i/>
          <w:spacing w:val="8"/>
          <w:sz w:val="20"/>
          <w:szCs w:val="20"/>
        </w:rPr>
        <w:t>A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> – при краткосрочных финансовых операциях;</w:t>
      </w:r>
    </w:p>
    <w:p w14:paraId="4C07CE99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eastAsia="Times New Roman" w:hAnsi="Times New Roman" w:cs="Times New Roman"/>
          <w:i/>
          <w:spacing w:val="8"/>
          <w:sz w:val="20"/>
          <w:szCs w:val="20"/>
        </w:rPr>
        <w:t>B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> – при сроке финансовой операции в один год;</w:t>
      </w:r>
    </w:p>
    <w:p w14:paraId="628DA5D0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eastAsia="Times New Roman" w:hAnsi="Times New Roman" w:cs="Times New Roman"/>
          <w:i/>
          <w:spacing w:val="8"/>
          <w:sz w:val="20"/>
          <w:szCs w:val="20"/>
        </w:rPr>
        <w:t>C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> – при долгосрочных финансовых операциях;</w:t>
      </w:r>
    </w:p>
    <w:p w14:paraId="6F1EFB6B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eastAsia="Times New Roman" w:hAnsi="Times New Roman" w:cs="Times New Roman"/>
          <w:i/>
          <w:spacing w:val="8"/>
          <w:sz w:val="20"/>
          <w:szCs w:val="20"/>
        </w:rPr>
        <w:t>D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> – во всех вышеперечисленных случаях.</w:t>
      </w:r>
    </w:p>
    <w:p w14:paraId="12A0366E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</w:p>
    <w:p w14:paraId="2754C57F" w14:textId="77777777" w:rsidR="008B6FA4" w:rsidRPr="00DE2791" w:rsidRDefault="008B6FA4" w:rsidP="00E276C5">
      <w:pPr>
        <w:pStyle w:val="a3"/>
        <w:numPr>
          <w:ilvl w:val="0"/>
          <w:numId w:val="10"/>
        </w:numPr>
        <w:ind w:left="0"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eastAsia="Times New Roman" w:hAnsi="Times New Roman" w:cs="Times New Roman"/>
          <w:b/>
          <w:spacing w:val="8"/>
          <w:sz w:val="20"/>
          <w:szCs w:val="20"/>
        </w:rPr>
        <w:t>Чем больше периодов начисления процентов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>:</w:t>
      </w:r>
    </w:p>
    <w:p w14:paraId="207DB167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eastAsia="Times New Roman" w:hAnsi="Times New Roman" w:cs="Times New Roman"/>
          <w:i/>
          <w:spacing w:val="8"/>
          <w:sz w:val="20"/>
          <w:szCs w:val="20"/>
        </w:rPr>
        <w:t>A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> – тем медленнее идет процесс наращения;</w:t>
      </w:r>
    </w:p>
    <w:p w14:paraId="110B895F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eastAsia="Times New Roman" w:hAnsi="Times New Roman" w:cs="Times New Roman"/>
          <w:i/>
          <w:spacing w:val="8"/>
          <w:sz w:val="20"/>
          <w:szCs w:val="20"/>
        </w:rPr>
        <w:t>B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> – тем быстрее идет процесс наращения;</w:t>
      </w:r>
    </w:p>
    <w:p w14:paraId="02A1C9E6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eastAsia="Times New Roman" w:hAnsi="Times New Roman" w:cs="Times New Roman"/>
          <w:i/>
          <w:spacing w:val="8"/>
          <w:sz w:val="20"/>
          <w:szCs w:val="20"/>
        </w:rPr>
        <w:t>C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> – процесс наращения не изменяется;</w:t>
      </w:r>
    </w:p>
    <w:p w14:paraId="13CB1B81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eastAsia="Times New Roman" w:hAnsi="Times New Roman" w:cs="Times New Roman"/>
          <w:i/>
          <w:spacing w:val="8"/>
          <w:sz w:val="20"/>
          <w:szCs w:val="20"/>
        </w:rPr>
        <w:t>D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> – процесс наращения предсказать невозможно.</w:t>
      </w:r>
    </w:p>
    <w:p w14:paraId="71EAD803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</w:p>
    <w:p w14:paraId="596DEC1D" w14:textId="77777777" w:rsidR="008B6FA4" w:rsidRPr="00DE2791" w:rsidRDefault="008B6FA4" w:rsidP="00E276C5">
      <w:pPr>
        <w:pStyle w:val="a3"/>
        <w:numPr>
          <w:ilvl w:val="0"/>
          <w:numId w:val="10"/>
        </w:numPr>
        <w:ind w:left="0"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eastAsia="Times New Roman" w:hAnsi="Times New Roman" w:cs="Times New Roman"/>
          <w:b/>
          <w:spacing w:val="8"/>
          <w:sz w:val="20"/>
          <w:szCs w:val="20"/>
        </w:rPr>
        <w:t>Номинальная ставка – это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>:</w:t>
      </w:r>
    </w:p>
    <w:p w14:paraId="74D9F64C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eastAsia="Times New Roman" w:hAnsi="Times New Roman" w:cs="Times New Roman"/>
          <w:i/>
          <w:spacing w:val="8"/>
          <w:sz w:val="20"/>
          <w:szCs w:val="20"/>
        </w:rPr>
        <w:t>A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> – годовая ставка процентов, исходя из которой определ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>я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>ется величина ставки процентов в каждом периоде начисления, при начислении сложных процентов несколько раз в год;</w:t>
      </w:r>
    </w:p>
    <w:p w14:paraId="68CAB213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eastAsia="Times New Roman" w:hAnsi="Times New Roman" w:cs="Times New Roman"/>
          <w:i/>
          <w:spacing w:val="8"/>
          <w:sz w:val="20"/>
          <w:szCs w:val="20"/>
        </w:rPr>
        <w:t>B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> – отношение суммы процентов, выплачиваемых за фикс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>рованный отрезок времени, к величине ссуды;</w:t>
      </w:r>
    </w:p>
    <w:p w14:paraId="431E7578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eastAsia="Times New Roman" w:hAnsi="Times New Roman" w:cs="Times New Roman"/>
          <w:i/>
          <w:spacing w:val="8"/>
          <w:sz w:val="20"/>
          <w:szCs w:val="20"/>
        </w:rPr>
        <w:t>C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> – процентная ставка, применяется для декурсивных процентов;</w:t>
      </w:r>
    </w:p>
    <w:p w14:paraId="028D4C06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eastAsia="Times New Roman" w:hAnsi="Times New Roman" w:cs="Times New Roman"/>
          <w:i/>
          <w:spacing w:val="8"/>
          <w:sz w:val="20"/>
          <w:szCs w:val="20"/>
        </w:rPr>
        <w:t>D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> – годовая ставка, с указанием периода начисления проце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>н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>тов.</w:t>
      </w:r>
    </w:p>
    <w:p w14:paraId="01AA23FA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</w:p>
    <w:p w14:paraId="7732DE39" w14:textId="77777777" w:rsidR="008B6FA4" w:rsidRPr="00DE2791" w:rsidRDefault="008B6FA4" w:rsidP="00E276C5">
      <w:pPr>
        <w:pStyle w:val="a3"/>
        <w:numPr>
          <w:ilvl w:val="0"/>
          <w:numId w:val="10"/>
        </w:numPr>
        <w:ind w:left="0"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eastAsia="Times New Roman" w:hAnsi="Times New Roman" w:cs="Times New Roman"/>
          <w:b/>
          <w:spacing w:val="8"/>
          <w:sz w:val="20"/>
          <w:szCs w:val="20"/>
        </w:rPr>
        <w:t>Формула сложных процентов с неоднократным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 xml:space="preserve"> начи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>с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>лением процентов в течение года:</w:t>
      </w:r>
    </w:p>
    <w:p w14:paraId="6AFBD6EE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eastAsia="Times New Roman" w:hAnsi="Cambria Math" w:cs="Times New Roman"/>
            <w:spacing w:val="8"/>
            <w:sz w:val="20"/>
            <w:szCs w:val="20"/>
          </w:rPr>
          <m:t>A – S  = P</m:t>
        </m:r>
        <m:sSup>
          <m:sSupPr>
            <m:ctrlPr>
              <w:rPr>
                <w:rFonts w:ascii="Cambria Math" w:eastAsia="Times New Roman" w:hAnsi="Cambria Math" w:cs="Times New Roman"/>
                <w:i/>
                <w:spacing w:val="8"/>
                <w:sz w:val="20"/>
                <w:szCs w:val="20"/>
              </w:rPr>
            </m:ctrlPr>
          </m:sSupPr>
          <m:e>
            <m:r>
              <w:rPr>
                <w:rFonts w:ascii="Cambria Math" w:eastAsia="Times New Roman" w:hAnsi="Cambria Math" w:cs="Times New Roman"/>
                <w:spacing w:val="8"/>
                <w:sz w:val="20"/>
                <w:szCs w:val="20"/>
              </w:rPr>
              <m:t>×(1 + i)</m:t>
            </m:r>
          </m:e>
          <m:sup>
            <m:r>
              <w:rPr>
                <w:rFonts w:ascii="Cambria Math" w:eastAsia="Times New Roman" w:hAnsi="Cambria Math" w:cs="Times New Roman"/>
                <w:spacing w:val="8"/>
                <w:sz w:val="20"/>
                <w:szCs w:val="20"/>
                <w:vertAlign w:val="superscript"/>
              </w:rPr>
              <m:t>m × n</m:t>
            </m:r>
          </m:sup>
        </m:sSup>
        <m:r>
          <w:rPr>
            <w:rFonts w:ascii="Cambria Math" w:eastAsia="Times New Roman" w:hAnsi="Cambria Math" w:cs="Times New Roman"/>
            <w:spacing w:val="8"/>
            <w:sz w:val="20"/>
            <w:szCs w:val="20"/>
          </w:rPr>
          <m:t> </m:t>
        </m:r>
      </m:oMath>
      <w:r w:rsidRPr="00DE2791">
        <w:rPr>
          <w:rFonts w:ascii="Times New Roman" w:eastAsia="Times New Roman" w:hAnsi="Times New Roman" w:cs="Times New Roman"/>
          <w:iCs/>
          <w:spacing w:val="8"/>
          <w:sz w:val="20"/>
          <w:szCs w:val="20"/>
          <w:vertAlign w:val="superscript"/>
        </w:rPr>
        <w:t xml:space="preserve"> </w:t>
      </w:r>
    </w:p>
    <w:p w14:paraId="5A714958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eastAsia="Times New Roman" w:hAnsi="Cambria Math" w:cs="Times New Roman"/>
            <w:spacing w:val="8"/>
            <w:sz w:val="20"/>
            <w:szCs w:val="20"/>
          </w:rPr>
          <m:t>B – S  = P×</m:t>
        </m:r>
        <m:sSup>
          <m:sSupPr>
            <m:ctrlPr>
              <w:rPr>
                <w:rFonts w:ascii="Cambria Math" w:eastAsia="Times New Roman" w:hAnsi="Cambria Math" w:cs="Times New Roman"/>
                <w:i/>
                <w:spacing w:val="8"/>
                <w:sz w:val="20"/>
                <w:szCs w:val="20"/>
              </w:rPr>
            </m:ctrlPr>
          </m:sSupPr>
          <m:e>
            <m:r>
              <w:rPr>
                <w:rFonts w:ascii="Cambria Math" w:eastAsia="Times New Roman" w:hAnsi="Cambria Math" w:cs="Times New Roman"/>
                <w:spacing w:val="8"/>
                <w:sz w:val="20"/>
                <w:szCs w:val="20"/>
              </w:rPr>
              <m:t>(1 + j / m)</m:t>
            </m:r>
          </m:e>
          <m:sup>
            <m:r>
              <w:rPr>
                <w:rFonts w:ascii="Cambria Math" w:eastAsia="Times New Roman" w:hAnsi="Cambria Math" w:cs="Times New Roman"/>
                <w:spacing w:val="8"/>
                <w:sz w:val="20"/>
                <w:szCs w:val="20"/>
                <w:vertAlign w:val="superscript"/>
              </w:rPr>
              <m:t>m × n</m:t>
            </m:r>
          </m:sup>
        </m:sSup>
        <m:r>
          <w:rPr>
            <w:rFonts w:ascii="Cambria Math" w:eastAsia="Times New Roman" w:hAnsi="Cambria Math" w:cs="Times New Roman"/>
            <w:spacing w:val="8"/>
            <w:sz w:val="20"/>
            <w:szCs w:val="20"/>
          </w:rPr>
          <m:t> </m:t>
        </m:r>
      </m:oMath>
      <w:r w:rsidRPr="00DE2791">
        <w:rPr>
          <w:rFonts w:ascii="Times New Roman" w:eastAsia="Times New Roman" w:hAnsi="Times New Roman" w:cs="Times New Roman"/>
          <w:iCs/>
          <w:spacing w:val="8"/>
          <w:sz w:val="20"/>
          <w:szCs w:val="20"/>
          <w:vertAlign w:val="superscript"/>
        </w:rPr>
        <w:t xml:space="preserve"> </w:t>
      </w:r>
    </w:p>
    <w:p w14:paraId="47178990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eastAsia="Times New Roman" w:hAnsi="Cambria Math" w:cs="Times New Roman"/>
            <w:spacing w:val="8"/>
            <w:sz w:val="20"/>
            <w:szCs w:val="20"/>
          </w:rPr>
          <m:t>C – S  = P / m ×</m:t>
        </m:r>
        <m:sSup>
          <m:sSupPr>
            <m:ctrlPr>
              <w:rPr>
                <w:rFonts w:ascii="Cambria Math" w:eastAsia="Times New Roman" w:hAnsi="Cambria Math" w:cs="Times New Roman"/>
                <w:i/>
                <w:spacing w:val="8"/>
                <w:sz w:val="20"/>
                <w:szCs w:val="20"/>
              </w:rPr>
            </m:ctrlPr>
          </m:sSupPr>
          <m:e>
            <m:r>
              <w:rPr>
                <w:rFonts w:ascii="Cambria Math" w:eastAsia="Times New Roman" w:hAnsi="Cambria Math" w:cs="Times New Roman"/>
                <w:spacing w:val="8"/>
                <w:sz w:val="20"/>
                <w:szCs w:val="20"/>
              </w:rPr>
              <m:t>(1 + i)</m:t>
            </m:r>
          </m:e>
          <m:sup>
            <m:r>
              <w:rPr>
                <w:rFonts w:ascii="Cambria Math" w:eastAsia="Times New Roman" w:hAnsi="Cambria Math" w:cs="Times New Roman"/>
                <w:spacing w:val="8"/>
                <w:sz w:val="20"/>
                <w:szCs w:val="20"/>
                <w:vertAlign w:val="superscript"/>
              </w:rPr>
              <m:t>n / m</m:t>
            </m:r>
          </m:sup>
        </m:sSup>
        <m:r>
          <w:rPr>
            <w:rFonts w:ascii="Cambria Math" w:eastAsia="Times New Roman" w:hAnsi="Cambria Math" w:cs="Times New Roman"/>
            <w:spacing w:val="8"/>
            <w:sz w:val="20"/>
            <w:szCs w:val="20"/>
          </w:rPr>
          <m:t> </m:t>
        </m:r>
      </m:oMath>
      <w:r w:rsidRPr="00DE2791">
        <w:rPr>
          <w:rFonts w:ascii="Times New Roman" w:eastAsia="Times New Roman" w:hAnsi="Times New Roman" w:cs="Times New Roman"/>
          <w:iCs/>
          <w:spacing w:val="8"/>
          <w:sz w:val="20"/>
          <w:szCs w:val="20"/>
          <w:vertAlign w:val="superscript"/>
        </w:rPr>
        <w:t xml:space="preserve"> </w:t>
      </w:r>
    </w:p>
    <w:p w14:paraId="6D0535EC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i/>
          <w:iCs/>
          <w:spacing w:val="8"/>
          <w:sz w:val="20"/>
          <w:szCs w:val="20"/>
          <w:vertAlign w:val="superscript"/>
        </w:rPr>
      </w:pPr>
      <m:oMath>
        <m:r>
          <w:rPr>
            <w:rFonts w:ascii="Cambria Math" w:eastAsia="Times New Roman" w:hAnsi="Cambria Math" w:cs="Times New Roman"/>
            <w:spacing w:val="8"/>
            <w:sz w:val="20"/>
            <w:szCs w:val="20"/>
          </w:rPr>
          <m:t>D – S  = P×</m:t>
        </m:r>
        <m:sSup>
          <m:sSupPr>
            <m:ctrlPr>
              <w:rPr>
                <w:rFonts w:ascii="Cambria Math" w:eastAsia="Times New Roman" w:hAnsi="Cambria Math" w:cs="Times New Roman"/>
                <w:i/>
                <w:spacing w:val="8"/>
                <w:sz w:val="20"/>
                <w:szCs w:val="20"/>
              </w:rPr>
            </m:ctrlPr>
          </m:sSupPr>
          <m:e>
            <m:r>
              <w:rPr>
                <w:rFonts w:ascii="Cambria Math" w:eastAsia="Times New Roman" w:hAnsi="Cambria Math" w:cs="Times New Roman"/>
                <w:spacing w:val="8"/>
                <w:sz w:val="20"/>
                <w:szCs w:val="20"/>
              </w:rPr>
              <m:t>(1 + i × m)</m:t>
            </m:r>
          </m:e>
          <m:sup>
            <m:r>
              <w:rPr>
                <w:rFonts w:ascii="Cambria Math" w:eastAsia="Times New Roman" w:hAnsi="Cambria Math" w:cs="Times New Roman"/>
                <w:spacing w:val="8"/>
                <w:sz w:val="20"/>
                <w:szCs w:val="20"/>
                <w:vertAlign w:val="superscript"/>
              </w:rPr>
              <m:t>m × n</m:t>
            </m:r>
          </m:sup>
        </m:sSup>
        <m:r>
          <w:rPr>
            <w:rFonts w:ascii="Cambria Math" w:eastAsia="Times New Roman" w:hAnsi="Cambria Math" w:cs="Times New Roman"/>
            <w:spacing w:val="8"/>
            <w:sz w:val="20"/>
            <w:szCs w:val="20"/>
          </w:rPr>
          <m:t> </m:t>
        </m:r>
      </m:oMath>
      <w:r w:rsidRPr="00DE2791">
        <w:rPr>
          <w:rFonts w:ascii="Times New Roman" w:eastAsia="Times New Roman" w:hAnsi="Times New Roman" w:cs="Times New Roman"/>
          <w:i/>
          <w:spacing w:val="8"/>
          <w:sz w:val="20"/>
          <w:szCs w:val="20"/>
        </w:rPr>
        <w:t xml:space="preserve"> </w:t>
      </w:r>
    </w:p>
    <w:p w14:paraId="7BF28C0D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</w:p>
    <w:p w14:paraId="22F3CF87" w14:textId="77777777" w:rsidR="008B6FA4" w:rsidRPr="00DE2791" w:rsidRDefault="008B6FA4" w:rsidP="00E276C5">
      <w:pPr>
        <w:pStyle w:val="a3"/>
        <w:numPr>
          <w:ilvl w:val="0"/>
          <w:numId w:val="10"/>
        </w:numPr>
        <w:ind w:left="0"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eastAsia="Times New Roman" w:hAnsi="Times New Roman" w:cs="Times New Roman"/>
          <w:b/>
          <w:spacing w:val="8"/>
          <w:sz w:val="20"/>
          <w:szCs w:val="20"/>
        </w:rPr>
        <w:t>Эффективная ставка процентов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>:</w:t>
      </w:r>
    </w:p>
    <w:p w14:paraId="3D102CF4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eastAsia="Times New Roman" w:hAnsi="Times New Roman" w:cs="Times New Roman"/>
          <w:i/>
          <w:spacing w:val="8"/>
          <w:sz w:val="20"/>
          <w:szCs w:val="20"/>
        </w:rPr>
        <w:t>A 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>– не отражает эффективности финансовой операции;</w:t>
      </w:r>
    </w:p>
    <w:p w14:paraId="309959E5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eastAsia="Times New Roman" w:hAnsi="Times New Roman" w:cs="Times New Roman"/>
          <w:i/>
          <w:spacing w:val="8"/>
          <w:sz w:val="20"/>
          <w:szCs w:val="20"/>
        </w:rPr>
        <w:t>B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> – измеряет реальный относительный доход;</w:t>
      </w:r>
    </w:p>
    <w:p w14:paraId="061A6416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eastAsia="Times New Roman" w:hAnsi="Times New Roman" w:cs="Times New Roman"/>
          <w:i/>
          <w:spacing w:val="8"/>
          <w:sz w:val="20"/>
          <w:szCs w:val="20"/>
        </w:rPr>
        <w:t>C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 xml:space="preserve"> – отражает эффект финансовой операции;  </w:t>
      </w:r>
    </w:p>
    <w:p w14:paraId="3D7E54D1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eastAsia="Times New Roman" w:hAnsi="Times New Roman" w:cs="Times New Roman"/>
          <w:i/>
          <w:spacing w:val="8"/>
          <w:sz w:val="20"/>
          <w:szCs w:val="20"/>
        </w:rPr>
        <w:t>D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> – зависит от количества начислений и величины первон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>чальной суммы.</w:t>
      </w:r>
    </w:p>
    <w:p w14:paraId="3288B1F0" w14:textId="77777777" w:rsidR="008B6FA4" w:rsidRPr="00DE2791" w:rsidRDefault="008B6FA4" w:rsidP="00B6506B">
      <w:pPr>
        <w:ind w:firstLine="397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411F2020" w14:textId="77777777" w:rsidR="008B6FA4" w:rsidRPr="00DE2791" w:rsidRDefault="008B6FA4" w:rsidP="00E276C5">
      <w:pPr>
        <w:pStyle w:val="a3"/>
        <w:numPr>
          <w:ilvl w:val="0"/>
          <w:numId w:val="10"/>
        </w:numPr>
        <w:ind w:left="0"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eastAsia="Times New Roman" w:hAnsi="Times New Roman" w:cs="Times New Roman"/>
          <w:b/>
          <w:spacing w:val="8"/>
          <w:sz w:val="20"/>
          <w:szCs w:val="20"/>
        </w:rPr>
        <w:lastRenderedPageBreak/>
        <w:t>Формула сложных процентов с использованием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 xml:space="preserve"> пер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>менных процентных ставок:</w:t>
      </w:r>
    </w:p>
    <w:p w14:paraId="0A5AE050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eastAsia="Times New Roman" w:hAnsi="Cambria Math" w:cs="Times New Roman"/>
            <w:spacing w:val="8"/>
            <w:sz w:val="20"/>
            <w:szCs w:val="20"/>
          </w:rPr>
          <m:t>A – S  = P×</m:t>
        </m:r>
        <m:sSup>
          <m:sSupPr>
            <m:ctrlPr>
              <w:rPr>
                <w:rFonts w:ascii="Cambria Math" w:eastAsia="Times New Roman" w:hAnsi="Cambria Math" w:cs="Times New Roman"/>
                <w:i/>
                <w:spacing w:val="8"/>
                <w:sz w:val="20"/>
                <w:szCs w:val="20"/>
              </w:rPr>
            </m:ctrlPr>
          </m:sSupPr>
          <m:e>
            <m:r>
              <w:rPr>
                <w:rFonts w:ascii="Cambria Math" w:eastAsia="Times New Roman" w:hAnsi="Cambria Math" w:cs="Times New Roman"/>
                <w:spacing w:val="8"/>
                <w:sz w:val="20"/>
                <w:szCs w:val="20"/>
              </w:rPr>
              <m:t>(1 + </m:t>
            </m:r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iCs/>
                    <w:spacing w:val="8"/>
                    <w:sz w:val="20"/>
                    <w:szCs w:val="20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pacing w:val="8"/>
                    <w:sz w:val="20"/>
                    <w:szCs w:val="20"/>
                  </w:rPr>
                  <m:t>i</m:t>
                </m:r>
              </m:e>
              <m:sub>
                <m:r>
                  <w:rPr>
                    <w:rFonts w:ascii="Cambria Math" w:eastAsia="Times New Roman" w:hAnsi="Cambria Math" w:cs="Times New Roman"/>
                    <w:spacing w:val="8"/>
                    <w:sz w:val="20"/>
                    <w:szCs w:val="20"/>
                    <w:vertAlign w:val="subscript"/>
                  </w:rPr>
                  <m:t>1</m:t>
                </m:r>
              </m:sub>
            </m:sSub>
            <m:r>
              <w:rPr>
                <w:rFonts w:ascii="Cambria Math" w:eastAsia="Times New Roman" w:hAnsi="Cambria Math" w:cs="Times New Roman"/>
                <w:spacing w:val="8"/>
                <w:sz w:val="20"/>
                <w:szCs w:val="20"/>
              </w:rPr>
              <m:t>)</m:t>
            </m:r>
          </m:e>
          <m:sup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iCs/>
                    <w:spacing w:val="8"/>
                    <w:sz w:val="20"/>
                    <w:szCs w:val="20"/>
                    <w:vertAlign w:val="superscript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pacing w:val="8"/>
                    <w:sz w:val="20"/>
                    <w:szCs w:val="20"/>
                    <w:vertAlign w:val="superscript"/>
                  </w:rPr>
                  <m:t>n</m:t>
                </m:r>
              </m:e>
              <m:sub>
                <m:r>
                  <w:rPr>
                    <w:rFonts w:ascii="Cambria Math" w:eastAsia="Times New Roman" w:hAnsi="Cambria Math" w:cs="Times New Roman"/>
                    <w:spacing w:val="8"/>
                    <w:sz w:val="20"/>
                    <w:szCs w:val="20"/>
                    <w:vertAlign w:val="subscript"/>
                  </w:rPr>
                  <m:t>1</m:t>
                </m:r>
              </m:sub>
            </m:sSub>
          </m:sup>
        </m:sSup>
        <m:r>
          <w:rPr>
            <w:rFonts w:ascii="Cambria Math" w:eastAsia="Times New Roman" w:hAnsi="Cambria Math" w:cs="Times New Roman"/>
            <w:spacing w:val="8"/>
            <w:sz w:val="20"/>
            <w:szCs w:val="20"/>
          </w:rPr>
          <m:t>×</m:t>
        </m:r>
        <m:sSup>
          <m:sSupPr>
            <m:ctrlPr>
              <w:rPr>
                <w:rFonts w:ascii="Cambria Math" w:eastAsia="Times New Roman" w:hAnsi="Cambria Math" w:cs="Times New Roman"/>
                <w:i/>
                <w:spacing w:val="8"/>
                <w:sz w:val="20"/>
                <w:szCs w:val="20"/>
              </w:rPr>
            </m:ctrlPr>
          </m:sSupPr>
          <m:e>
            <m:r>
              <w:rPr>
                <w:rFonts w:ascii="Cambria Math" w:eastAsia="Times New Roman" w:hAnsi="Cambria Math" w:cs="Times New Roman"/>
                <w:spacing w:val="8"/>
                <w:sz w:val="20"/>
                <w:szCs w:val="20"/>
              </w:rPr>
              <m:t>(1 + </m:t>
            </m:r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iCs/>
                    <w:spacing w:val="8"/>
                    <w:sz w:val="20"/>
                    <w:szCs w:val="20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pacing w:val="8"/>
                    <w:sz w:val="20"/>
                    <w:szCs w:val="20"/>
                  </w:rPr>
                  <m:t>i</m:t>
                </m:r>
              </m:e>
              <m:sub>
                <m:r>
                  <w:rPr>
                    <w:rFonts w:ascii="Cambria Math" w:eastAsia="Times New Roman" w:hAnsi="Cambria Math" w:cs="Times New Roman"/>
                    <w:spacing w:val="8"/>
                    <w:sz w:val="20"/>
                    <w:szCs w:val="20"/>
                    <w:vertAlign w:val="subscript"/>
                  </w:rPr>
                  <m:t>2</m:t>
                </m:r>
              </m:sub>
            </m:sSub>
            <m:r>
              <w:rPr>
                <w:rFonts w:ascii="Cambria Math" w:eastAsia="Times New Roman" w:hAnsi="Cambria Math" w:cs="Times New Roman"/>
                <w:spacing w:val="8"/>
                <w:sz w:val="20"/>
                <w:szCs w:val="20"/>
              </w:rPr>
              <m:t>)</m:t>
            </m:r>
          </m:e>
          <m:sup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pacing w:val="8"/>
                    <w:sz w:val="20"/>
                    <w:szCs w:val="20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pacing w:val="8"/>
                    <w:sz w:val="20"/>
                    <w:szCs w:val="20"/>
                    <w:vertAlign w:val="superscript"/>
                  </w:rPr>
                  <m:t>n</m:t>
                </m:r>
              </m:e>
              <m:sub>
                <m:r>
                  <w:rPr>
                    <w:rFonts w:ascii="Cambria Math" w:eastAsia="Times New Roman" w:hAnsi="Cambria Math" w:cs="Times New Roman"/>
                    <w:spacing w:val="8"/>
                    <w:sz w:val="20"/>
                    <w:szCs w:val="20"/>
                    <w:vertAlign w:val="subscript"/>
                  </w:rPr>
                  <m:t>2</m:t>
                </m:r>
              </m:sub>
            </m:sSub>
          </m:sup>
        </m:sSup>
        <m:r>
          <w:rPr>
            <w:rFonts w:ascii="Cambria Math" w:eastAsia="Times New Roman" w:hAnsi="Cambria Math" w:cs="Times New Roman"/>
            <w:spacing w:val="8"/>
            <w:sz w:val="20"/>
            <w:szCs w:val="20"/>
          </w:rPr>
          <m:t xml:space="preserve">×…× </m:t>
        </m:r>
        <m:sSup>
          <m:sSupPr>
            <m:ctrlPr>
              <w:rPr>
                <w:rFonts w:ascii="Cambria Math" w:eastAsia="Times New Roman" w:hAnsi="Cambria Math" w:cs="Times New Roman"/>
                <w:i/>
                <w:spacing w:val="8"/>
                <w:sz w:val="20"/>
                <w:szCs w:val="20"/>
              </w:rPr>
            </m:ctrlPr>
          </m:sSupPr>
          <m:e>
            <m:r>
              <w:rPr>
                <w:rFonts w:ascii="Cambria Math" w:eastAsia="Times New Roman" w:hAnsi="Cambria Math" w:cs="Times New Roman"/>
                <w:spacing w:val="8"/>
                <w:sz w:val="20"/>
                <w:szCs w:val="20"/>
              </w:rPr>
              <m:t>(1 + </m:t>
            </m:r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iCs/>
                    <w:spacing w:val="8"/>
                    <w:sz w:val="20"/>
                    <w:szCs w:val="20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pacing w:val="8"/>
                    <w:sz w:val="20"/>
                    <w:szCs w:val="20"/>
                  </w:rPr>
                  <m:t>i</m:t>
                </m:r>
              </m:e>
              <m:sub>
                <m:r>
                  <w:rPr>
                    <w:rFonts w:ascii="Cambria Math" w:eastAsia="Times New Roman" w:hAnsi="Cambria Math" w:cs="Times New Roman"/>
                    <w:spacing w:val="8"/>
                    <w:sz w:val="20"/>
                    <w:szCs w:val="20"/>
                    <w:vertAlign w:val="subscript"/>
                  </w:rPr>
                  <m:t>k</m:t>
                </m:r>
              </m:sub>
            </m:sSub>
            <m:r>
              <w:rPr>
                <w:rFonts w:ascii="Cambria Math" w:eastAsia="Times New Roman" w:hAnsi="Cambria Math" w:cs="Times New Roman"/>
                <w:spacing w:val="8"/>
                <w:sz w:val="20"/>
                <w:szCs w:val="20"/>
              </w:rPr>
              <m:t>)</m:t>
            </m:r>
          </m:e>
          <m:sup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iCs/>
                    <w:spacing w:val="8"/>
                    <w:sz w:val="20"/>
                    <w:szCs w:val="20"/>
                    <w:vertAlign w:val="superscript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pacing w:val="8"/>
                    <w:sz w:val="20"/>
                    <w:szCs w:val="20"/>
                    <w:vertAlign w:val="superscript"/>
                  </w:rPr>
                  <m:t>n</m:t>
                </m:r>
              </m:e>
              <m:sub>
                <m:r>
                  <w:rPr>
                    <w:rFonts w:ascii="Cambria Math" w:eastAsia="Times New Roman" w:hAnsi="Cambria Math" w:cs="Times New Roman"/>
                    <w:spacing w:val="8"/>
                    <w:sz w:val="20"/>
                    <w:szCs w:val="20"/>
                    <w:vertAlign w:val="subscript"/>
                  </w:rPr>
                  <m:t>k</m:t>
                </m:r>
              </m:sub>
            </m:sSub>
          </m:sup>
        </m:sSup>
        <m:r>
          <w:rPr>
            <w:rFonts w:ascii="Cambria Math" w:eastAsia="Times New Roman" w:hAnsi="Cambria Math" w:cs="Times New Roman"/>
            <w:spacing w:val="8"/>
            <w:sz w:val="20"/>
            <w:szCs w:val="20"/>
          </w:rPr>
          <m:t> </m:t>
        </m:r>
      </m:oMath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 xml:space="preserve"> </w:t>
      </w:r>
    </w:p>
    <w:p w14:paraId="5B5C0F6A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eastAsia="Times New Roman" w:hAnsi="Cambria Math" w:cs="Times New Roman"/>
            <w:spacing w:val="8"/>
            <w:sz w:val="20"/>
            <w:szCs w:val="20"/>
          </w:rPr>
          <m:t>B – S  = P×(1 + </m:t>
        </m:r>
        <m:sSub>
          <m:sSubPr>
            <m:ctrlPr>
              <w:rPr>
                <w:rFonts w:ascii="Cambria Math" w:eastAsia="Times New Roman" w:hAnsi="Cambria Math" w:cs="Times New Roman"/>
                <w:i/>
                <w:iCs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eastAsia="Times New Roman" w:hAnsi="Cambria Math" w:cs="Times New Roman"/>
                <w:spacing w:val="8"/>
                <w:sz w:val="20"/>
                <w:szCs w:val="20"/>
              </w:rPr>
              <m:t>n</m:t>
            </m:r>
          </m:e>
          <m:sub>
            <m:r>
              <w:rPr>
                <w:rFonts w:ascii="Cambria Math" w:eastAsia="Times New Roman" w:hAnsi="Cambria Math" w:cs="Times New Roman"/>
                <w:spacing w:val="8"/>
                <w:sz w:val="20"/>
                <w:szCs w:val="20"/>
                <w:vertAlign w:val="subscript"/>
              </w:rPr>
              <m:t>k×</m:t>
            </m:r>
          </m:sub>
        </m:sSub>
        <m:sSub>
          <m:sSubPr>
            <m:ctrlPr>
              <w:rPr>
                <w:rFonts w:ascii="Cambria Math" w:eastAsia="Times New Roman" w:hAnsi="Cambria Math" w:cs="Times New Roman"/>
                <w:i/>
                <w:iCs/>
                <w:spacing w:val="8"/>
                <w:sz w:val="20"/>
                <w:szCs w:val="20"/>
              </w:rPr>
            </m:ctrlPr>
          </m:sSubPr>
          <m:e>
            <m:r>
              <w:rPr>
                <w:rFonts w:ascii="Cambria Math" w:eastAsia="Times New Roman" w:hAnsi="Cambria Math" w:cs="Times New Roman"/>
                <w:spacing w:val="8"/>
                <w:sz w:val="20"/>
                <w:szCs w:val="20"/>
              </w:rPr>
              <m:t>i</m:t>
            </m:r>
          </m:e>
          <m:sub>
            <m:r>
              <w:rPr>
                <w:rFonts w:ascii="Cambria Math" w:eastAsia="Times New Roman" w:hAnsi="Cambria Math" w:cs="Times New Roman"/>
                <w:spacing w:val="8"/>
                <w:sz w:val="20"/>
                <w:szCs w:val="20"/>
                <w:vertAlign w:val="subscript"/>
              </w:rPr>
              <m:t>k</m:t>
            </m:r>
          </m:sub>
        </m:sSub>
        <m:r>
          <w:rPr>
            <w:rFonts w:ascii="Cambria Math" w:eastAsia="Times New Roman" w:hAnsi="Cambria Math" w:cs="Times New Roman"/>
            <w:spacing w:val="8"/>
            <w:sz w:val="20"/>
            <w:szCs w:val="20"/>
          </w:rPr>
          <m:t>)</m:t>
        </m:r>
      </m:oMath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 xml:space="preserve"> </w:t>
      </w:r>
    </w:p>
    <w:p w14:paraId="75C831BE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eastAsia="Times New Roman" w:hAnsi="Cambria Math" w:cs="Times New Roman"/>
            <w:spacing w:val="8"/>
            <w:sz w:val="20"/>
            <w:szCs w:val="20"/>
          </w:rPr>
          <m:t>С – S  = P×</m:t>
        </m:r>
        <m:sSup>
          <m:sSupPr>
            <m:ctrlPr>
              <w:rPr>
                <w:rFonts w:ascii="Cambria Math" w:eastAsia="Times New Roman" w:hAnsi="Cambria Math" w:cs="Times New Roman"/>
                <w:i/>
                <w:spacing w:val="8"/>
                <w:sz w:val="20"/>
                <w:szCs w:val="20"/>
              </w:rPr>
            </m:ctrlPr>
          </m:sSupPr>
          <m:e>
            <m:r>
              <w:rPr>
                <w:rFonts w:ascii="Cambria Math" w:eastAsia="Times New Roman" w:hAnsi="Cambria Math" w:cs="Times New Roman"/>
                <w:spacing w:val="8"/>
                <w:sz w:val="20"/>
                <w:szCs w:val="20"/>
              </w:rPr>
              <m:t>(1 + </m:t>
            </m:r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iCs/>
                    <w:spacing w:val="8"/>
                    <w:sz w:val="20"/>
                    <w:szCs w:val="20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pacing w:val="8"/>
                    <w:sz w:val="20"/>
                    <w:szCs w:val="20"/>
                  </w:rPr>
                  <m:t>n</m:t>
                </m:r>
              </m:e>
              <m:sub>
                <m:r>
                  <w:rPr>
                    <w:rFonts w:ascii="Cambria Math" w:eastAsia="Times New Roman" w:hAnsi="Cambria Math" w:cs="Times New Roman"/>
                    <w:spacing w:val="8"/>
                    <w:sz w:val="20"/>
                    <w:szCs w:val="20"/>
                    <w:vertAlign w:val="subscript"/>
                  </w:rPr>
                  <m:t>1</m:t>
                </m:r>
              </m:sub>
            </m:sSub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iCs/>
                    <w:spacing w:val="8"/>
                    <w:sz w:val="20"/>
                    <w:szCs w:val="20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pacing w:val="8"/>
                    <w:sz w:val="20"/>
                    <w:szCs w:val="20"/>
                  </w:rPr>
                  <m:t>i</m:t>
                </m:r>
              </m:e>
              <m:sub>
                <m:r>
                  <w:rPr>
                    <w:rFonts w:ascii="Cambria Math" w:eastAsia="Times New Roman" w:hAnsi="Cambria Math" w:cs="Times New Roman"/>
                    <w:spacing w:val="8"/>
                    <w:sz w:val="20"/>
                    <w:szCs w:val="20"/>
                    <w:vertAlign w:val="subscript"/>
                  </w:rPr>
                  <m:t>1</m:t>
                </m:r>
              </m:sub>
            </m:sSub>
            <m:r>
              <w:rPr>
                <w:rFonts w:ascii="Cambria Math" w:eastAsia="Times New Roman" w:hAnsi="Cambria Math" w:cs="Times New Roman"/>
                <w:spacing w:val="8"/>
                <w:sz w:val="20"/>
                <w:szCs w:val="20"/>
              </w:rPr>
              <m:t>× </m:t>
            </m:r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iCs/>
                    <w:spacing w:val="8"/>
                    <w:sz w:val="20"/>
                    <w:szCs w:val="20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pacing w:val="8"/>
                    <w:sz w:val="20"/>
                    <w:szCs w:val="20"/>
                  </w:rPr>
                  <m:t>n</m:t>
                </m:r>
              </m:e>
              <m:sub>
                <m:r>
                  <w:rPr>
                    <w:rFonts w:ascii="Cambria Math" w:eastAsia="Times New Roman" w:hAnsi="Cambria Math" w:cs="Times New Roman"/>
                    <w:spacing w:val="8"/>
                    <w:sz w:val="20"/>
                    <w:szCs w:val="20"/>
                    <w:vertAlign w:val="subscript"/>
                  </w:rPr>
                  <m:t>2</m:t>
                </m:r>
              </m:sub>
            </m:sSub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iCs/>
                    <w:spacing w:val="8"/>
                    <w:sz w:val="20"/>
                    <w:szCs w:val="20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pacing w:val="8"/>
                    <w:sz w:val="20"/>
                    <w:szCs w:val="20"/>
                  </w:rPr>
                  <m:t>i</m:t>
                </m:r>
              </m:e>
              <m:sub>
                <m:r>
                  <w:rPr>
                    <w:rFonts w:ascii="Cambria Math" w:eastAsia="Times New Roman" w:hAnsi="Cambria Math" w:cs="Times New Roman"/>
                    <w:spacing w:val="8"/>
                    <w:sz w:val="20"/>
                    <w:szCs w:val="20"/>
                    <w:vertAlign w:val="subscript"/>
                  </w:rPr>
                  <m:t>2</m:t>
                </m:r>
              </m:sub>
            </m:sSub>
            <m:r>
              <w:rPr>
                <w:rFonts w:ascii="Cambria Math" w:eastAsia="Times New Roman" w:hAnsi="Cambria Math" w:cs="Times New Roman"/>
                <w:spacing w:val="8"/>
                <w:sz w:val="20"/>
                <w:szCs w:val="20"/>
              </w:rPr>
              <m:t> × … × </m:t>
            </m:r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iCs/>
                    <w:spacing w:val="8"/>
                    <w:sz w:val="20"/>
                    <w:szCs w:val="20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pacing w:val="8"/>
                    <w:sz w:val="20"/>
                    <w:szCs w:val="20"/>
                  </w:rPr>
                  <m:t>n</m:t>
                </m:r>
              </m:e>
              <m:sub>
                <m:r>
                  <w:rPr>
                    <w:rFonts w:ascii="Cambria Math" w:eastAsia="Times New Roman" w:hAnsi="Cambria Math" w:cs="Times New Roman"/>
                    <w:spacing w:val="8"/>
                    <w:sz w:val="20"/>
                    <w:szCs w:val="20"/>
                    <w:vertAlign w:val="subscript"/>
                  </w:rPr>
                  <m:t>k</m:t>
                </m:r>
              </m:sub>
            </m:sSub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iCs/>
                    <w:spacing w:val="8"/>
                    <w:sz w:val="20"/>
                    <w:szCs w:val="20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pacing w:val="8"/>
                    <w:sz w:val="20"/>
                    <w:szCs w:val="20"/>
                  </w:rPr>
                  <m:t>i</m:t>
                </m:r>
              </m:e>
              <m:sub>
                <m:r>
                  <w:rPr>
                    <w:rFonts w:ascii="Cambria Math" w:eastAsia="Times New Roman" w:hAnsi="Cambria Math" w:cs="Times New Roman"/>
                    <w:spacing w:val="8"/>
                    <w:sz w:val="20"/>
                    <w:szCs w:val="20"/>
                    <w:vertAlign w:val="subscript"/>
                  </w:rPr>
                  <m:t>k</m:t>
                </m:r>
              </m:sub>
            </m:sSub>
            <m:r>
              <w:rPr>
                <w:rFonts w:ascii="Cambria Math" w:eastAsia="Times New Roman" w:hAnsi="Cambria Math" w:cs="Times New Roman"/>
                <w:spacing w:val="8"/>
                <w:sz w:val="20"/>
                <w:szCs w:val="20"/>
              </w:rPr>
              <m:t>)</m:t>
            </m:r>
          </m:e>
          <m:sup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pacing w:val="8"/>
                    <w:sz w:val="20"/>
                    <w:szCs w:val="20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pacing w:val="8"/>
                    <w:sz w:val="20"/>
                    <w:szCs w:val="20"/>
                    <w:vertAlign w:val="superscript"/>
                  </w:rPr>
                  <m:t>n</m:t>
                </m:r>
              </m:e>
              <m:sub>
                <m:r>
                  <w:rPr>
                    <w:rFonts w:ascii="Cambria Math" w:eastAsia="Times New Roman" w:hAnsi="Cambria Math" w:cs="Times New Roman"/>
                    <w:spacing w:val="8"/>
                    <w:sz w:val="20"/>
                    <w:szCs w:val="20"/>
                    <w:vertAlign w:val="superscript"/>
                  </w:rPr>
                  <m:t>k</m:t>
                </m:r>
              </m:sub>
            </m:sSub>
          </m:sup>
        </m:sSup>
        <m:r>
          <w:rPr>
            <w:rFonts w:ascii="Cambria Math" w:eastAsia="Times New Roman" w:hAnsi="Cambria Math" w:cs="Times New Roman"/>
            <w:spacing w:val="8"/>
            <w:sz w:val="20"/>
            <w:szCs w:val="20"/>
          </w:rPr>
          <m:t> </m:t>
        </m:r>
      </m:oMath>
      <w:r w:rsidRPr="00DE2791">
        <w:rPr>
          <w:rFonts w:ascii="Times New Roman" w:eastAsia="Times New Roman" w:hAnsi="Times New Roman" w:cs="Times New Roman"/>
          <w:iCs/>
          <w:spacing w:val="8"/>
          <w:sz w:val="20"/>
          <w:szCs w:val="20"/>
          <w:vertAlign w:val="superscript"/>
        </w:rPr>
        <w:t xml:space="preserve"> </w:t>
      </w:r>
    </w:p>
    <w:p w14:paraId="1C2936DE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eastAsia="Times New Roman" w:hAnsi="Cambria Math" w:cs="Times New Roman"/>
            <w:spacing w:val="8"/>
            <w:sz w:val="20"/>
            <w:szCs w:val="20"/>
          </w:rPr>
          <m:t>D – S = P×(1 + i×n)×(1 + i)</m:t>
        </m:r>
      </m:oMath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 xml:space="preserve"> </w:t>
      </w:r>
    </w:p>
    <w:p w14:paraId="742AAB67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</w:p>
    <w:p w14:paraId="23FE7692" w14:textId="77777777" w:rsidR="008B6FA4" w:rsidRPr="00DE2791" w:rsidRDefault="008B6FA4" w:rsidP="00E276C5">
      <w:pPr>
        <w:pStyle w:val="a3"/>
        <w:numPr>
          <w:ilvl w:val="0"/>
          <w:numId w:val="10"/>
        </w:numPr>
        <w:ind w:left="0"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eastAsia="Times New Roman" w:hAnsi="Times New Roman" w:cs="Times New Roman"/>
          <w:b/>
          <w:spacing w:val="8"/>
          <w:sz w:val="20"/>
          <w:szCs w:val="20"/>
        </w:rPr>
        <w:t>В случае, когда срок финансовой операции выражен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 xml:space="preserve"> дробным числом лет, начисление процентов возможно с испол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>ь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>зованием:</w:t>
      </w:r>
    </w:p>
    <w:p w14:paraId="4559E38D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eastAsia="Times New Roman" w:hAnsi="Times New Roman" w:cs="Times New Roman"/>
          <w:i/>
          <w:spacing w:val="8"/>
          <w:sz w:val="20"/>
          <w:szCs w:val="20"/>
        </w:rPr>
        <w:t>A 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>– общего метода;</w:t>
      </w:r>
    </w:p>
    <w:p w14:paraId="247B7F8D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eastAsia="Times New Roman" w:hAnsi="Times New Roman" w:cs="Times New Roman"/>
          <w:i/>
          <w:spacing w:val="8"/>
          <w:sz w:val="20"/>
          <w:szCs w:val="20"/>
        </w:rPr>
        <w:t>B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> – эффективной процентной ставки;</w:t>
      </w:r>
    </w:p>
    <w:p w14:paraId="30D90A35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eastAsia="Times New Roman" w:hAnsi="Times New Roman" w:cs="Times New Roman"/>
          <w:i/>
          <w:spacing w:val="8"/>
          <w:sz w:val="20"/>
          <w:szCs w:val="20"/>
        </w:rPr>
        <w:t>C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> – смешанного метода;</w:t>
      </w:r>
    </w:p>
    <w:p w14:paraId="11695FC2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eastAsia="Times New Roman" w:hAnsi="Times New Roman" w:cs="Times New Roman"/>
          <w:i/>
          <w:spacing w:val="8"/>
          <w:sz w:val="20"/>
          <w:szCs w:val="20"/>
        </w:rPr>
        <w:t>D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> – переменных процентных ставок.</w:t>
      </w:r>
    </w:p>
    <w:p w14:paraId="128B5A6A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</w:p>
    <w:p w14:paraId="07184C2F" w14:textId="77777777" w:rsidR="008B6FA4" w:rsidRPr="00DE2791" w:rsidRDefault="008B6FA4" w:rsidP="00E276C5">
      <w:pPr>
        <w:pStyle w:val="a3"/>
        <w:numPr>
          <w:ilvl w:val="0"/>
          <w:numId w:val="10"/>
        </w:numPr>
        <w:ind w:left="0" w:firstLine="397"/>
        <w:rPr>
          <w:rFonts w:ascii="Times New Roman" w:eastAsia="Times New Roman" w:hAnsi="Times New Roman" w:cs="Times New Roman"/>
          <w:b/>
          <w:spacing w:val="8"/>
          <w:sz w:val="20"/>
          <w:szCs w:val="20"/>
        </w:rPr>
      </w:pPr>
      <w:r w:rsidRPr="00DE2791">
        <w:rPr>
          <w:rFonts w:ascii="Times New Roman" w:eastAsia="Times New Roman" w:hAnsi="Times New Roman" w:cs="Times New Roman"/>
          <w:b/>
          <w:spacing w:val="8"/>
          <w:sz w:val="20"/>
          <w:szCs w:val="20"/>
        </w:rPr>
        <w:t>Смешанный метод расчета это:</w:t>
      </w:r>
    </w:p>
    <w:p w14:paraId="1575479D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eastAsia="Times New Roman" w:hAnsi="Cambria Math" w:cs="Times New Roman"/>
            <w:spacing w:val="8"/>
            <w:sz w:val="20"/>
            <w:szCs w:val="20"/>
          </w:rPr>
          <m:t>A – S = P×</m:t>
        </m:r>
        <m:sSup>
          <m:sSupPr>
            <m:ctrlPr>
              <w:rPr>
                <w:rFonts w:ascii="Cambria Math" w:eastAsia="Times New Roman" w:hAnsi="Cambria Math" w:cs="Times New Roman"/>
                <w:i/>
                <w:spacing w:val="8"/>
                <w:sz w:val="20"/>
                <w:szCs w:val="20"/>
              </w:rPr>
            </m:ctrlPr>
          </m:sSupPr>
          <m:e>
            <m:r>
              <w:rPr>
                <w:rFonts w:ascii="Cambria Math" w:eastAsia="Times New Roman" w:hAnsi="Cambria Math" w:cs="Times New Roman"/>
                <w:spacing w:val="8"/>
                <w:sz w:val="20"/>
                <w:szCs w:val="20"/>
              </w:rPr>
              <m:t>(1+i)</m:t>
            </m:r>
          </m:e>
          <m:sup>
            <m:r>
              <w:rPr>
                <w:rFonts w:ascii="Cambria Math" w:eastAsia="Times New Roman" w:hAnsi="Cambria Math" w:cs="Times New Roman"/>
                <w:spacing w:val="8"/>
                <w:sz w:val="20"/>
                <w:szCs w:val="20"/>
                <w:vertAlign w:val="superscript"/>
              </w:rPr>
              <m:t>а + в</m:t>
            </m:r>
          </m:sup>
        </m:sSup>
      </m:oMath>
      <w:r w:rsidRPr="00DE2791">
        <w:rPr>
          <w:rFonts w:ascii="Times New Roman" w:eastAsia="Times New Roman" w:hAnsi="Times New Roman" w:cs="Times New Roman"/>
          <w:iCs/>
          <w:spacing w:val="8"/>
          <w:sz w:val="20"/>
          <w:szCs w:val="20"/>
          <w:vertAlign w:val="superscript"/>
        </w:rPr>
        <w:t xml:space="preserve"> </w:t>
      </w:r>
    </w:p>
    <w:p w14:paraId="4F490EE0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eastAsia="Times New Roman" w:hAnsi="Cambria Math" w:cs="Times New Roman"/>
            <w:spacing w:val="8"/>
            <w:sz w:val="20"/>
            <w:szCs w:val="20"/>
          </w:rPr>
          <m:t>B – S = P×</m:t>
        </m:r>
        <m:sSup>
          <m:sSupPr>
            <m:ctrlPr>
              <w:rPr>
                <w:rFonts w:ascii="Cambria Math" w:eastAsia="Times New Roman" w:hAnsi="Cambria Math" w:cs="Times New Roman"/>
                <w:i/>
                <w:spacing w:val="8"/>
                <w:sz w:val="20"/>
                <w:szCs w:val="20"/>
              </w:rPr>
            </m:ctrlPr>
          </m:sSupPr>
          <m:e>
            <m:r>
              <w:rPr>
                <w:rFonts w:ascii="Cambria Math" w:eastAsia="Times New Roman" w:hAnsi="Cambria Math" w:cs="Times New Roman"/>
                <w:spacing w:val="8"/>
                <w:sz w:val="20"/>
                <w:szCs w:val="20"/>
              </w:rPr>
              <m:t>(1 + i)</m:t>
            </m:r>
          </m:e>
          <m:sup>
            <m:r>
              <w:rPr>
                <w:rFonts w:ascii="Cambria Math" w:eastAsia="Times New Roman" w:hAnsi="Cambria Math" w:cs="Times New Roman"/>
                <w:spacing w:val="8"/>
                <w:sz w:val="20"/>
                <w:szCs w:val="20"/>
                <w:vertAlign w:val="superscript"/>
              </w:rPr>
              <m:t>а</m:t>
            </m:r>
          </m:sup>
        </m:sSup>
        <m:r>
          <w:rPr>
            <w:rFonts w:ascii="Cambria Math" w:eastAsia="Times New Roman" w:hAnsi="Cambria Math" w:cs="Times New Roman"/>
            <w:spacing w:val="8"/>
            <w:sz w:val="20"/>
            <w:szCs w:val="20"/>
          </w:rPr>
          <m:t> (1 + в×i)</m:t>
        </m:r>
      </m:oMath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 xml:space="preserve"> </w:t>
      </w:r>
    </w:p>
    <w:p w14:paraId="40CC9419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eastAsia="Times New Roman" w:hAnsi="Cambria Math" w:cs="Times New Roman"/>
            <w:spacing w:val="8"/>
            <w:sz w:val="20"/>
            <w:szCs w:val="20"/>
          </w:rPr>
          <m:t>C – S = P×(1 + а×в×i)×</m:t>
        </m:r>
        <m:r>
          <w:rPr>
            <w:rFonts w:ascii="Cambria Math" w:eastAsia="Times New Roman" w:hAnsi="Cambria Math" w:cs="Times New Roman"/>
            <w:spacing w:val="8"/>
            <w:sz w:val="20"/>
            <w:szCs w:val="20"/>
            <w:vertAlign w:val="superscript"/>
          </w:rPr>
          <m:t>n</m:t>
        </m:r>
      </m:oMath>
      <w:r w:rsidRPr="00DE2791">
        <w:rPr>
          <w:rFonts w:ascii="Times New Roman" w:eastAsia="Times New Roman" w:hAnsi="Times New Roman" w:cs="Times New Roman"/>
          <w:iCs/>
          <w:spacing w:val="8"/>
          <w:sz w:val="20"/>
          <w:szCs w:val="20"/>
          <w:vertAlign w:val="superscript"/>
        </w:rPr>
        <w:t xml:space="preserve"> </w:t>
      </w:r>
    </w:p>
    <w:p w14:paraId="035A4C11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i/>
          <w:iCs/>
          <w:spacing w:val="8"/>
          <w:sz w:val="20"/>
          <w:szCs w:val="20"/>
          <w:vertAlign w:val="superscript"/>
        </w:rPr>
      </w:pPr>
      <m:oMath>
        <m:r>
          <w:rPr>
            <w:rFonts w:ascii="Cambria Math" w:eastAsia="Times New Roman" w:hAnsi="Cambria Math" w:cs="Times New Roman"/>
            <w:spacing w:val="8"/>
            <w:sz w:val="20"/>
            <w:szCs w:val="20"/>
          </w:rPr>
          <m:t>D – S = P×</m:t>
        </m:r>
        <m:sSup>
          <m:sSupPr>
            <m:ctrlPr>
              <w:rPr>
                <w:rFonts w:ascii="Cambria Math" w:eastAsia="Times New Roman" w:hAnsi="Cambria Math" w:cs="Times New Roman"/>
                <w:i/>
                <w:spacing w:val="8"/>
                <w:sz w:val="20"/>
                <w:szCs w:val="20"/>
              </w:rPr>
            </m:ctrlPr>
          </m:sSupPr>
          <m:e>
            <m:r>
              <w:rPr>
                <w:rFonts w:ascii="Cambria Math" w:eastAsia="Times New Roman" w:hAnsi="Cambria Math" w:cs="Times New Roman"/>
                <w:spacing w:val="8"/>
                <w:sz w:val="20"/>
                <w:szCs w:val="20"/>
              </w:rPr>
              <m:t>(1 + i)</m:t>
            </m:r>
          </m:e>
          <m:sup>
            <m:r>
              <w:rPr>
                <w:rFonts w:ascii="Cambria Math" w:eastAsia="Times New Roman" w:hAnsi="Cambria Math" w:cs="Times New Roman"/>
                <w:spacing w:val="8"/>
                <w:sz w:val="20"/>
                <w:szCs w:val="20"/>
                <w:vertAlign w:val="superscript"/>
              </w:rPr>
              <m:t>а</m:t>
            </m:r>
          </m:sup>
        </m:sSup>
        <m:r>
          <w:rPr>
            <w:rFonts w:ascii="Cambria Math" w:eastAsia="Times New Roman" w:hAnsi="Cambria Math" w:cs="Times New Roman"/>
            <w:spacing w:val="8"/>
            <w:sz w:val="20"/>
            <w:szCs w:val="20"/>
          </w:rPr>
          <m:t>×</m:t>
        </m:r>
        <m:sSup>
          <m:sSupPr>
            <m:ctrlPr>
              <w:rPr>
                <w:rFonts w:ascii="Cambria Math" w:eastAsia="Times New Roman" w:hAnsi="Cambria Math" w:cs="Times New Roman"/>
                <w:i/>
                <w:spacing w:val="8"/>
                <w:sz w:val="20"/>
                <w:szCs w:val="20"/>
              </w:rPr>
            </m:ctrlPr>
          </m:sSupPr>
          <m:e>
            <m:r>
              <w:rPr>
                <w:rFonts w:ascii="Cambria Math" w:eastAsia="Times New Roman" w:hAnsi="Cambria Math" w:cs="Times New Roman"/>
                <w:spacing w:val="8"/>
                <w:sz w:val="20"/>
                <w:szCs w:val="20"/>
              </w:rPr>
              <m:t>(1 + i)</m:t>
            </m:r>
          </m:e>
          <m:sup>
            <m:r>
              <w:rPr>
                <w:rFonts w:ascii="Cambria Math" w:eastAsia="Times New Roman" w:hAnsi="Cambria Math" w:cs="Times New Roman"/>
                <w:spacing w:val="8"/>
                <w:sz w:val="20"/>
                <w:szCs w:val="20"/>
                <w:vertAlign w:val="superscript"/>
              </w:rPr>
              <m:t>в</m:t>
            </m:r>
          </m:sup>
        </m:sSup>
      </m:oMath>
      <w:r w:rsidRPr="00DE2791">
        <w:rPr>
          <w:rFonts w:ascii="Times New Roman" w:eastAsia="Times New Roman" w:hAnsi="Times New Roman" w:cs="Times New Roman"/>
          <w:i/>
          <w:iCs/>
          <w:spacing w:val="8"/>
          <w:sz w:val="20"/>
          <w:szCs w:val="20"/>
          <w:vertAlign w:val="superscript"/>
        </w:rPr>
        <w:t xml:space="preserve"> </w:t>
      </w:r>
    </w:p>
    <w:p w14:paraId="3A24D881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</w:p>
    <w:p w14:paraId="3292ACC6" w14:textId="77777777" w:rsidR="008B6FA4" w:rsidRPr="00DE2791" w:rsidRDefault="008B6FA4" w:rsidP="00E276C5">
      <w:pPr>
        <w:pStyle w:val="a3"/>
        <w:numPr>
          <w:ilvl w:val="0"/>
          <w:numId w:val="10"/>
        </w:numPr>
        <w:ind w:left="0"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eastAsia="Times New Roman" w:hAnsi="Times New Roman" w:cs="Times New Roman"/>
          <w:b/>
          <w:spacing w:val="8"/>
          <w:sz w:val="20"/>
          <w:szCs w:val="20"/>
        </w:rPr>
        <w:t xml:space="preserve">Если в условиях финансовой операции отсутствует 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>ставка сложных процентов, то:</w:t>
      </w:r>
    </w:p>
    <w:p w14:paraId="189FD559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>A – ее определить нельзя;</w:t>
      </w:r>
    </w:p>
    <w:p w14:paraId="46C87D8A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eastAsia="Times New Roman" w:hAnsi="Cambria Math" w:cs="Times New Roman"/>
            <w:spacing w:val="8"/>
            <w:sz w:val="20"/>
            <w:szCs w:val="20"/>
          </w:rPr>
          <m:t>C – i = ln(S / P) / ln(1 + n)</m:t>
        </m:r>
      </m:oMath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 xml:space="preserve"> </w:t>
      </w:r>
    </w:p>
    <w:p w14:paraId="1484F88B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eastAsia="Times New Roman" w:hAnsi="Cambria Math" w:cs="Times New Roman"/>
            <w:spacing w:val="8"/>
            <w:sz w:val="20"/>
            <w:szCs w:val="20"/>
          </w:rPr>
          <m:t>D – i = lim</m:t>
        </m:r>
        <m:sSup>
          <m:sSupPr>
            <m:ctrlPr>
              <w:rPr>
                <w:rFonts w:ascii="Cambria Math" w:eastAsia="Times New Roman" w:hAnsi="Cambria Math" w:cs="Times New Roman"/>
                <w:i/>
                <w:spacing w:val="8"/>
                <w:sz w:val="20"/>
                <w:szCs w:val="20"/>
              </w:rPr>
            </m:ctrlPr>
          </m:sSupPr>
          <m:e>
            <m:r>
              <w:rPr>
                <w:rFonts w:ascii="Cambria Math" w:eastAsia="Times New Roman" w:hAnsi="Cambria Math" w:cs="Times New Roman"/>
                <w:spacing w:val="8"/>
                <w:sz w:val="20"/>
                <w:szCs w:val="20"/>
              </w:rPr>
              <m:t>(1 + j / m)</m:t>
            </m:r>
          </m:e>
          <m:sup>
            <m:r>
              <w:rPr>
                <w:rFonts w:ascii="Cambria Math" w:eastAsia="Times New Roman" w:hAnsi="Cambria Math" w:cs="Times New Roman"/>
                <w:spacing w:val="8"/>
                <w:sz w:val="20"/>
                <w:szCs w:val="20"/>
                <w:vertAlign w:val="superscript"/>
              </w:rPr>
              <m:t>m</m:t>
            </m:r>
          </m:sup>
        </m:sSup>
      </m:oMath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 xml:space="preserve"> </w:t>
      </w:r>
    </w:p>
    <w:p w14:paraId="4C3FA511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eastAsia="Times New Roman" w:hAnsi="Cambria Math" w:cs="Times New Roman"/>
            <w:spacing w:val="8"/>
            <w:sz w:val="20"/>
            <w:szCs w:val="20"/>
          </w:rPr>
          <m:t xml:space="preserve">E – i = </m:t>
        </m:r>
        <m:sSup>
          <m:sSupPr>
            <m:ctrlPr>
              <w:rPr>
                <w:rFonts w:ascii="Cambria Math" w:eastAsia="Times New Roman" w:hAnsi="Cambria Math" w:cs="Times New Roman"/>
                <w:i/>
                <w:spacing w:val="8"/>
                <w:sz w:val="20"/>
                <w:szCs w:val="20"/>
              </w:rPr>
            </m:ctrlPr>
          </m:sSupPr>
          <m:e>
            <m:r>
              <w:rPr>
                <w:rFonts w:ascii="Cambria Math" w:eastAsia="Times New Roman" w:hAnsi="Cambria Math" w:cs="Times New Roman"/>
                <w:spacing w:val="8"/>
                <w:sz w:val="20"/>
                <w:szCs w:val="20"/>
              </w:rPr>
              <m:t>(1 + j / m)</m:t>
            </m:r>
          </m:e>
          <m:sup>
            <m:r>
              <w:rPr>
                <w:rFonts w:ascii="Cambria Math" w:eastAsia="Times New Roman" w:hAnsi="Cambria Math" w:cs="Times New Roman"/>
                <w:spacing w:val="8"/>
                <w:sz w:val="20"/>
                <w:szCs w:val="20"/>
                <w:vertAlign w:val="superscript"/>
              </w:rPr>
              <m:t>m</m:t>
            </m:r>
          </m:sup>
        </m:sSup>
        <m:r>
          <w:rPr>
            <w:rFonts w:ascii="Cambria Math" w:eastAsia="Times New Roman" w:hAnsi="Cambria Math" w:cs="Times New Roman"/>
            <w:spacing w:val="8"/>
            <w:sz w:val="20"/>
            <w:szCs w:val="20"/>
          </w:rPr>
          <m:t> – 1</m:t>
        </m:r>
      </m:oMath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 xml:space="preserve"> </w:t>
      </w:r>
    </w:p>
    <w:p w14:paraId="40AC5C56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</w:p>
    <w:p w14:paraId="2F5F1CF2" w14:textId="77777777" w:rsidR="008B6FA4" w:rsidRPr="00DE2791" w:rsidRDefault="008B6FA4" w:rsidP="00E276C5">
      <w:pPr>
        <w:pStyle w:val="a3"/>
        <w:numPr>
          <w:ilvl w:val="0"/>
          <w:numId w:val="10"/>
        </w:numPr>
        <w:ind w:left="0"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eastAsia="Times New Roman" w:hAnsi="Times New Roman" w:cs="Times New Roman"/>
          <w:b/>
          <w:spacing w:val="8"/>
          <w:sz w:val="20"/>
          <w:szCs w:val="20"/>
        </w:rPr>
        <w:t>Дисконтирование – это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>:</w:t>
      </w:r>
    </w:p>
    <w:p w14:paraId="0FFC4D14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eastAsia="Times New Roman" w:hAnsi="Times New Roman" w:cs="Times New Roman"/>
          <w:i/>
          <w:spacing w:val="8"/>
          <w:sz w:val="20"/>
          <w:szCs w:val="20"/>
        </w:rPr>
        <w:t>A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> – процесс начисления и удержания процентов вперед;</w:t>
      </w:r>
    </w:p>
    <w:p w14:paraId="5D25B03C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eastAsia="Times New Roman" w:hAnsi="Times New Roman" w:cs="Times New Roman"/>
          <w:i/>
          <w:spacing w:val="8"/>
          <w:sz w:val="20"/>
          <w:szCs w:val="20"/>
        </w:rPr>
        <w:t>B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> – определение значения стоимостной величины на фикс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>рованный момент времени при условии, что в будущем она с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>ставит заданную величину;</w:t>
      </w:r>
    </w:p>
    <w:p w14:paraId="09E6E1F0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eastAsia="Times New Roman" w:hAnsi="Times New Roman" w:cs="Times New Roman"/>
          <w:i/>
          <w:spacing w:val="8"/>
          <w:sz w:val="20"/>
          <w:szCs w:val="20"/>
        </w:rPr>
        <w:t>C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> – разность между наращенной и первоначальной суммами;</w:t>
      </w:r>
    </w:p>
    <w:p w14:paraId="5192D27A" w14:textId="111CC320" w:rsidR="008B6FA4" w:rsidRPr="00DE2791" w:rsidRDefault="00973822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eastAsia="Times New Roman" w:hAnsi="Times New Roman" w:cs="Times New Roman"/>
          <w:i/>
          <w:spacing w:val="8"/>
          <w:sz w:val="20"/>
          <w:szCs w:val="20"/>
        </w:rPr>
        <w:t>D</w:t>
      </w:r>
      <w:r w:rsidR="008B6FA4"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 xml:space="preserve"> – способ нахождения величины P на некоторый момент времени, при условии, что в будущем при начислении на нее процентов она могла бы составить величину S.</w:t>
      </w:r>
    </w:p>
    <w:p w14:paraId="08A170F5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</w:p>
    <w:p w14:paraId="34772A4A" w14:textId="77777777" w:rsidR="008B6FA4" w:rsidRPr="00DE2791" w:rsidRDefault="008B6FA4" w:rsidP="00E276C5">
      <w:pPr>
        <w:pStyle w:val="a3"/>
        <w:numPr>
          <w:ilvl w:val="0"/>
          <w:numId w:val="10"/>
        </w:numPr>
        <w:ind w:left="0"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eastAsia="Times New Roman" w:hAnsi="Times New Roman" w:cs="Times New Roman"/>
          <w:b/>
          <w:spacing w:val="8"/>
          <w:sz w:val="20"/>
          <w:szCs w:val="20"/>
        </w:rPr>
        <w:t>Банковский учет – это учет по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>:</w:t>
      </w:r>
    </w:p>
    <w:p w14:paraId="02B36D62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eastAsia="Times New Roman" w:hAnsi="Times New Roman" w:cs="Times New Roman"/>
          <w:i/>
          <w:spacing w:val="8"/>
          <w:sz w:val="20"/>
          <w:szCs w:val="20"/>
        </w:rPr>
        <w:t>A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> – учетной ставке;</w:t>
      </w:r>
    </w:p>
    <w:p w14:paraId="3877F2C9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eastAsia="Times New Roman" w:hAnsi="Times New Roman" w:cs="Times New Roman"/>
          <w:i/>
          <w:spacing w:val="8"/>
          <w:sz w:val="20"/>
          <w:szCs w:val="20"/>
        </w:rPr>
        <w:lastRenderedPageBreak/>
        <w:t>B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> – процентной ставке;</w:t>
      </w:r>
    </w:p>
    <w:p w14:paraId="6CA9ECF9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eastAsia="Times New Roman" w:hAnsi="Times New Roman" w:cs="Times New Roman"/>
          <w:i/>
          <w:spacing w:val="8"/>
          <w:sz w:val="20"/>
          <w:szCs w:val="20"/>
        </w:rPr>
        <w:t>C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> – ставке рефинансирования;</w:t>
      </w:r>
    </w:p>
    <w:p w14:paraId="4DF50923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eastAsia="Times New Roman" w:hAnsi="Times New Roman" w:cs="Times New Roman"/>
          <w:i/>
          <w:spacing w:val="8"/>
          <w:sz w:val="20"/>
          <w:szCs w:val="20"/>
        </w:rPr>
        <w:t>D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> – ставке дисконтирования.</w:t>
      </w:r>
    </w:p>
    <w:p w14:paraId="4C6C6725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</w:p>
    <w:p w14:paraId="75BDD1B3" w14:textId="77777777" w:rsidR="008B6FA4" w:rsidRPr="00DE2791" w:rsidRDefault="008B6FA4" w:rsidP="00E276C5">
      <w:pPr>
        <w:pStyle w:val="a3"/>
        <w:numPr>
          <w:ilvl w:val="0"/>
          <w:numId w:val="10"/>
        </w:numPr>
        <w:ind w:left="0"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eastAsia="Times New Roman" w:hAnsi="Times New Roman" w:cs="Times New Roman"/>
          <w:b/>
          <w:spacing w:val="8"/>
          <w:sz w:val="20"/>
          <w:szCs w:val="20"/>
        </w:rPr>
        <w:t xml:space="preserve">Антисипативные проценты – это проценты, 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>начисле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>н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>ные:</w:t>
      </w:r>
    </w:p>
    <w:p w14:paraId="67941967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eastAsia="Times New Roman" w:hAnsi="Times New Roman" w:cs="Times New Roman"/>
          <w:i/>
          <w:spacing w:val="8"/>
          <w:sz w:val="20"/>
          <w:szCs w:val="20"/>
        </w:rPr>
        <w:t>A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> – с учетом инфляции;</w:t>
      </w:r>
    </w:p>
    <w:p w14:paraId="379F60BB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eastAsia="Times New Roman" w:hAnsi="Times New Roman" w:cs="Times New Roman"/>
          <w:i/>
          <w:spacing w:val="8"/>
          <w:sz w:val="20"/>
          <w:szCs w:val="20"/>
        </w:rPr>
        <w:t>B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> – по учетной ставке;</w:t>
      </w:r>
    </w:p>
    <w:p w14:paraId="784EB761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eastAsia="Times New Roman" w:hAnsi="Times New Roman" w:cs="Times New Roman"/>
          <w:i/>
          <w:spacing w:val="8"/>
          <w:sz w:val="20"/>
          <w:szCs w:val="20"/>
        </w:rPr>
        <w:t>C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> – по процентной ставке.</w:t>
      </w:r>
    </w:p>
    <w:p w14:paraId="7EDDEF15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</w:p>
    <w:p w14:paraId="2329F9BC" w14:textId="77777777" w:rsidR="008B6FA4" w:rsidRPr="00DE2791" w:rsidRDefault="008B6FA4" w:rsidP="00E276C5">
      <w:pPr>
        <w:pStyle w:val="a3"/>
        <w:numPr>
          <w:ilvl w:val="0"/>
          <w:numId w:val="10"/>
        </w:numPr>
        <w:ind w:left="0"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eastAsia="Times New Roman" w:hAnsi="Times New Roman" w:cs="Times New Roman"/>
          <w:b/>
          <w:spacing w:val="8"/>
          <w:sz w:val="20"/>
          <w:szCs w:val="20"/>
        </w:rPr>
        <w:t>Дисконтирование по сложным процентам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 xml:space="preserve"> осуществл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>я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 xml:space="preserve">ется по формуле: </w:t>
      </w:r>
    </w:p>
    <w:p w14:paraId="69B903AB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eastAsia="Times New Roman" w:hAnsi="Cambria Math" w:cs="Times New Roman"/>
            <w:spacing w:val="8"/>
            <w:sz w:val="20"/>
            <w:szCs w:val="20"/>
          </w:rPr>
          <m:t>A – P = S ×</m:t>
        </m:r>
        <m:sSup>
          <m:sSupPr>
            <m:ctrlPr>
              <w:rPr>
                <w:rFonts w:ascii="Cambria Math" w:eastAsia="Times New Roman" w:hAnsi="Cambria Math" w:cs="Times New Roman"/>
                <w:i/>
                <w:spacing w:val="8"/>
                <w:sz w:val="20"/>
                <w:szCs w:val="20"/>
              </w:rPr>
            </m:ctrlPr>
          </m:sSupPr>
          <m:e>
            <m:r>
              <w:rPr>
                <w:rFonts w:ascii="Cambria Math" w:eastAsia="Times New Roman" w:hAnsi="Cambria Math" w:cs="Times New Roman"/>
                <w:spacing w:val="8"/>
                <w:sz w:val="20"/>
                <w:szCs w:val="20"/>
              </w:rPr>
              <m:t>(1 + i) </m:t>
            </m:r>
          </m:e>
          <m:sup>
            <m:r>
              <w:rPr>
                <w:rFonts w:ascii="Cambria Math" w:eastAsia="Times New Roman" w:hAnsi="Cambria Math" w:cs="Times New Roman"/>
                <w:spacing w:val="8"/>
                <w:sz w:val="20"/>
                <w:szCs w:val="20"/>
                <w:vertAlign w:val="superscript"/>
              </w:rPr>
              <m:t>-n</m:t>
            </m:r>
          </m:sup>
        </m:sSup>
      </m:oMath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 xml:space="preserve"> </w:t>
      </w:r>
    </w:p>
    <w:p w14:paraId="79CEAC15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eastAsia="Times New Roman" w:hAnsi="Cambria Math" w:cs="Times New Roman"/>
            <w:spacing w:val="8"/>
            <w:sz w:val="20"/>
            <w:szCs w:val="20"/>
          </w:rPr>
          <m:t xml:space="preserve">B – P = S× </m:t>
        </m:r>
        <m:sSup>
          <m:sSupPr>
            <m:ctrlPr>
              <w:rPr>
                <w:rFonts w:ascii="Cambria Math" w:eastAsia="Times New Roman" w:hAnsi="Cambria Math" w:cs="Times New Roman"/>
                <w:i/>
                <w:spacing w:val="8"/>
                <w:sz w:val="20"/>
                <w:szCs w:val="20"/>
              </w:rPr>
            </m:ctrlPr>
          </m:sSupPr>
          <m:e>
            <m:r>
              <w:rPr>
                <w:rFonts w:ascii="Cambria Math" w:eastAsia="Times New Roman" w:hAnsi="Cambria Math" w:cs="Times New Roman"/>
                <w:spacing w:val="8"/>
                <w:sz w:val="20"/>
                <w:szCs w:val="20"/>
              </w:rPr>
              <m:t>(1 + i) </m:t>
            </m:r>
          </m:e>
          <m:sup>
            <m:r>
              <w:rPr>
                <w:rFonts w:ascii="Cambria Math" w:eastAsia="Times New Roman" w:hAnsi="Cambria Math" w:cs="Times New Roman"/>
                <w:spacing w:val="8"/>
                <w:sz w:val="20"/>
                <w:szCs w:val="20"/>
                <w:vertAlign w:val="superscript"/>
              </w:rPr>
              <m:t>-1</m:t>
            </m:r>
          </m:sup>
        </m:sSup>
      </m:oMath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 xml:space="preserve"> </w:t>
      </w:r>
    </w:p>
    <w:p w14:paraId="08AC903A" w14:textId="77777777" w:rsidR="008B6FA4" w:rsidRPr="00DE2791" w:rsidRDefault="008B6FA4" w:rsidP="00B6506B">
      <w:pPr>
        <w:ind w:firstLine="397"/>
        <w:rPr>
          <w:rFonts w:ascii="Cambria Math" w:eastAsia="Times New Roman" w:hAnsi="Cambria Math" w:cs="Times New Roman"/>
          <w:spacing w:val="8"/>
          <w:sz w:val="20"/>
          <w:szCs w:val="20"/>
          <w:oMath/>
        </w:rPr>
      </w:pPr>
      <m:oMath>
        <m:r>
          <w:rPr>
            <w:rFonts w:ascii="Cambria Math" w:eastAsia="Times New Roman" w:hAnsi="Cambria Math" w:cs="Times New Roman"/>
            <w:spacing w:val="8"/>
            <w:sz w:val="20"/>
            <w:szCs w:val="20"/>
          </w:rPr>
          <m:t xml:space="preserve">C – P = S× </m:t>
        </m:r>
        <m:sSup>
          <m:sSupPr>
            <m:ctrlPr>
              <w:rPr>
                <w:rFonts w:ascii="Cambria Math" w:eastAsia="Times New Roman" w:hAnsi="Cambria Math" w:cs="Times New Roman"/>
                <w:i/>
                <w:spacing w:val="8"/>
                <w:sz w:val="20"/>
                <w:szCs w:val="20"/>
              </w:rPr>
            </m:ctrlPr>
          </m:sSupPr>
          <m:e>
            <m:r>
              <w:rPr>
                <w:rFonts w:ascii="Cambria Math" w:eastAsia="Times New Roman" w:hAnsi="Cambria Math" w:cs="Times New Roman"/>
                <w:spacing w:val="8"/>
                <w:sz w:val="20"/>
                <w:szCs w:val="20"/>
              </w:rPr>
              <m:t>(1 - d)</m:t>
            </m:r>
          </m:e>
          <m:sup>
            <m:r>
              <w:rPr>
                <w:rFonts w:ascii="Cambria Math" w:eastAsia="Times New Roman" w:hAnsi="Cambria Math" w:cs="Times New Roman"/>
                <w:spacing w:val="8"/>
                <w:sz w:val="20"/>
                <w:szCs w:val="20"/>
                <w:vertAlign w:val="superscript"/>
              </w:rPr>
              <m:t>n</m:t>
            </m:r>
          </m:sup>
        </m:sSup>
        <m:r>
          <w:rPr>
            <w:rFonts w:ascii="Cambria Math" w:eastAsia="Times New Roman" w:hAnsi="Cambria Math" w:cs="Times New Roman"/>
            <w:spacing w:val="8"/>
            <w:sz w:val="20"/>
            <w:szCs w:val="20"/>
          </w:rPr>
          <m:t> </m:t>
        </m:r>
      </m:oMath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 xml:space="preserve"> </w:t>
      </w:r>
    </w:p>
    <w:p w14:paraId="5F25B871" w14:textId="77777777" w:rsidR="008B6FA4" w:rsidRPr="00DE2791" w:rsidRDefault="008B6FA4" w:rsidP="00B6506B">
      <w:pPr>
        <w:ind w:firstLine="397"/>
        <w:rPr>
          <w:rFonts w:ascii="Cambria Math" w:eastAsia="Times New Roman" w:hAnsi="Cambria Math" w:cs="Times New Roman"/>
          <w:spacing w:val="8"/>
          <w:sz w:val="20"/>
          <w:szCs w:val="20"/>
          <w:vertAlign w:val="superscript"/>
          <w:oMath/>
        </w:rPr>
      </w:pPr>
      <m:oMath>
        <m:r>
          <w:rPr>
            <w:rFonts w:ascii="Cambria Math" w:eastAsia="Times New Roman" w:hAnsi="Cambria Math" w:cs="Times New Roman"/>
            <w:spacing w:val="8"/>
            <w:sz w:val="20"/>
            <w:szCs w:val="20"/>
          </w:rPr>
          <m:t>D – P = S×</m:t>
        </m:r>
        <m:sSup>
          <m:sSupPr>
            <m:ctrlPr>
              <w:rPr>
                <w:rFonts w:ascii="Cambria Math" w:eastAsia="Times New Roman" w:hAnsi="Cambria Math" w:cs="Times New Roman"/>
                <w:i/>
                <w:spacing w:val="8"/>
                <w:sz w:val="20"/>
                <w:szCs w:val="20"/>
              </w:rPr>
            </m:ctrlPr>
          </m:sSupPr>
          <m:e>
            <m:r>
              <w:rPr>
                <w:rFonts w:ascii="Cambria Math" w:eastAsia="Times New Roman" w:hAnsi="Cambria Math" w:cs="Times New Roman"/>
                <w:spacing w:val="8"/>
                <w:sz w:val="20"/>
                <w:szCs w:val="20"/>
              </w:rPr>
              <m:t>(1 + i)</m:t>
            </m:r>
          </m:e>
          <m:sup>
            <m:r>
              <w:rPr>
                <w:rFonts w:ascii="Cambria Math" w:eastAsia="Times New Roman" w:hAnsi="Cambria Math" w:cs="Times New Roman"/>
                <w:spacing w:val="8"/>
                <w:sz w:val="20"/>
                <w:szCs w:val="20"/>
                <w:vertAlign w:val="superscript"/>
              </w:rPr>
              <m:t>n</m:t>
            </m:r>
          </m:sup>
        </m:sSup>
        <m:r>
          <w:rPr>
            <w:rFonts w:ascii="Cambria Math" w:eastAsia="Times New Roman" w:hAnsi="Cambria Math" w:cs="Times New Roman"/>
            <w:spacing w:val="8"/>
            <w:sz w:val="20"/>
            <w:szCs w:val="20"/>
          </w:rPr>
          <m:t> </m:t>
        </m:r>
      </m:oMath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 xml:space="preserve"> </w:t>
      </w:r>
    </w:p>
    <w:p w14:paraId="4521A9CE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</w:p>
    <w:p w14:paraId="377C2D1C" w14:textId="77777777" w:rsidR="008B6FA4" w:rsidRPr="00DE2791" w:rsidRDefault="008B6FA4" w:rsidP="00E276C5">
      <w:pPr>
        <w:pStyle w:val="a3"/>
        <w:numPr>
          <w:ilvl w:val="0"/>
          <w:numId w:val="10"/>
        </w:numPr>
        <w:ind w:left="0"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eastAsia="Times New Roman" w:hAnsi="Times New Roman" w:cs="Times New Roman"/>
          <w:b/>
          <w:spacing w:val="8"/>
          <w:sz w:val="20"/>
          <w:szCs w:val="20"/>
        </w:rPr>
        <w:t>Дисконтирование по простой учетной ставке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 xml:space="preserve"> осущес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>т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 xml:space="preserve">вляется по формуле: </w:t>
      </w:r>
    </w:p>
    <w:p w14:paraId="49ECC82F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eastAsia="Times New Roman" w:hAnsi="Cambria Math" w:cs="Times New Roman"/>
            <w:spacing w:val="8"/>
            <w:sz w:val="20"/>
            <w:szCs w:val="20"/>
          </w:rPr>
          <m:t>A – P = S ×</m:t>
        </m:r>
        <m:sSup>
          <m:sSupPr>
            <m:ctrlPr>
              <w:rPr>
                <w:rFonts w:ascii="Cambria Math" w:eastAsia="Times New Roman" w:hAnsi="Cambria Math" w:cs="Times New Roman"/>
                <w:i/>
                <w:spacing w:val="8"/>
                <w:sz w:val="20"/>
                <w:szCs w:val="20"/>
              </w:rPr>
            </m:ctrlPr>
          </m:sSupPr>
          <m:e>
            <m:r>
              <w:rPr>
                <w:rFonts w:ascii="Cambria Math" w:eastAsia="Times New Roman" w:hAnsi="Cambria Math" w:cs="Times New Roman"/>
                <w:spacing w:val="8"/>
                <w:sz w:val="20"/>
                <w:szCs w:val="20"/>
              </w:rPr>
              <m:t>(1 - d)</m:t>
            </m:r>
          </m:e>
          <m:sup>
            <m:r>
              <w:rPr>
                <w:rFonts w:ascii="Cambria Math" w:eastAsia="Times New Roman" w:hAnsi="Cambria Math" w:cs="Times New Roman"/>
                <w:spacing w:val="8"/>
                <w:sz w:val="20"/>
                <w:szCs w:val="20"/>
                <w:vertAlign w:val="superscript"/>
              </w:rPr>
              <m:t>n</m:t>
            </m:r>
          </m:sup>
        </m:sSup>
        <m:r>
          <w:rPr>
            <w:rFonts w:ascii="Cambria Math" w:eastAsia="Times New Roman" w:hAnsi="Cambria Math" w:cs="Times New Roman"/>
            <w:spacing w:val="8"/>
            <w:sz w:val="20"/>
            <w:szCs w:val="20"/>
          </w:rPr>
          <m:t> </m:t>
        </m:r>
      </m:oMath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 xml:space="preserve"> </w:t>
      </w:r>
    </w:p>
    <w:p w14:paraId="1BC881C0" w14:textId="77777777" w:rsidR="008B6FA4" w:rsidRPr="00DE2791" w:rsidRDefault="008B6FA4" w:rsidP="00B6506B">
      <w:pPr>
        <w:ind w:firstLine="397"/>
        <w:rPr>
          <w:rFonts w:ascii="Cambria Math" w:eastAsia="Times New Roman" w:hAnsi="Cambria Math" w:cs="Times New Roman"/>
          <w:spacing w:val="8"/>
          <w:sz w:val="20"/>
          <w:szCs w:val="20"/>
          <w:oMath/>
        </w:rPr>
      </w:pPr>
      <m:oMath>
        <m:r>
          <w:rPr>
            <w:rFonts w:ascii="Cambria Math" w:eastAsia="Times New Roman" w:hAnsi="Cambria Math" w:cs="Times New Roman"/>
            <w:spacing w:val="8"/>
            <w:sz w:val="20"/>
            <w:szCs w:val="20"/>
          </w:rPr>
          <m:t xml:space="preserve">B – P = S× </m:t>
        </m:r>
        <m:sSup>
          <m:sSupPr>
            <m:ctrlPr>
              <w:rPr>
                <w:rFonts w:ascii="Cambria Math" w:eastAsia="Times New Roman" w:hAnsi="Cambria Math" w:cs="Times New Roman"/>
                <w:i/>
                <w:spacing w:val="8"/>
                <w:sz w:val="20"/>
                <w:szCs w:val="20"/>
              </w:rPr>
            </m:ctrlPr>
          </m:sSupPr>
          <m:e>
            <m:r>
              <w:rPr>
                <w:rFonts w:ascii="Cambria Math" w:eastAsia="Times New Roman" w:hAnsi="Cambria Math" w:cs="Times New Roman"/>
                <w:spacing w:val="8"/>
                <w:sz w:val="20"/>
                <w:szCs w:val="20"/>
              </w:rPr>
              <m:t>(1 - d)</m:t>
            </m:r>
          </m:e>
          <m:sup>
            <m:r>
              <w:rPr>
                <w:rFonts w:ascii="Cambria Math" w:eastAsia="Times New Roman" w:hAnsi="Cambria Math" w:cs="Times New Roman"/>
                <w:spacing w:val="8"/>
                <w:sz w:val="20"/>
                <w:szCs w:val="20"/>
                <w:vertAlign w:val="superscript"/>
              </w:rPr>
              <m:t>-n</m:t>
            </m:r>
          </m:sup>
        </m:sSup>
        <m:r>
          <w:rPr>
            <w:rFonts w:ascii="Cambria Math" w:eastAsia="Times New Roman" w:hAnsi="Cambria Math" w:cs="Times New Roman"/>
            <w:spacing w:val="8"/>
            <w:sz w:val="20"/>
            <w:szCs w:val="20"/>
          </w:rPr>
          <m:t> </m:t>
        </m:r>
      </m:oMath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 xml:space="preserve"> </w:t>
      </w:r>
    </w:p>
    <w:p w14:paraId="762671F2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m:oMath>
        <m:r>
          <w:rPr>
            <w:rFonts w:ascii="Cambria Math" w:eastAsia="Times New Roman" w:hAnsi="Cambria Math" w:cs="Times New Roman"/>
            <w:spacing w:val="8"/>
            <w:sz w:val="20"/>
            <w:szCs w:val="20"/>
          </w:rPr>
          <m:t>C – P = S ×(1-n×d)</m:t>
        </m:r>
      </m:oMath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 xml:space="preserve"> </w:t>
      </w:r>
    </w:p>
    <w:p w14:paraId="3BEE50E4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  <w:vertAlign w:val="superscript"/>
        </w:rPr>
      </w:pPr>
      <m:oMath>
        <m:r>
          <w:rPr>
            <w:rFonts w:ascii="Cambria Math" w:eastAsia="Times New Roman" w:hAnsi="Cambria Math" w:cs="Times New Roman"/>
            <w:spacing w:val="8"/>
            <w:sz w:val="20"/>
            <w:szCs w:val="20"/>
          </w:rPr>
          <m:t>D – P = S ×</m:t>
        </m:r>
        <m:sSup>
          <m:sSupPr>
            <m:ctrlPr>
              <w:rPr>
                <w:rFonts w:ascii="Cambria Math" w:eastAsia="Times New Roman" w:hAnsi="Cambria Math" w:cs="Times New Roman"/>
                <w:i/>
                <w:spacing w:val="8"/>
                <w:sz w:val="20"/>
                <w:szCs w:val="20"/>
              </w:rPr>
            </m:ctrlPr>
          </m:sSupPr>
          <m:e>
            <m:r>
              <w:rPr>
                <w:rFonts w:ascii="Cambria Math" w:eastAsia="Times New Roman" w:hAnsi="Cambria Math" w:cs="Times New Roman"/>
                <w:spacing w:val="8"/>
                <w:sz w:val="20"/>
                <w:szCs w:val="20"/>
              </w:rPr>
              <m:t>(1 + n×d) </m:t>
            </m:r>
          </m:e>
          <m:sup>
            <m:r>
              <w:rPr>
                <w:rFonts w:ascii="Cambria Math" w:eastAsia="Times New Roman" w:hAnsi="Cambria Math" w:cs="Times New Roman"/>
                <w:spacing w:val="8"/>
                <w:sz w:val="20"/>
                <w:szCs w:val="20"/>
                <w:vertAlign w:val="superscript"/>
              </w:rPr>
              <m:t>-1</m:t>
            </m:r>
          </m:sup>
        </m:sSup>
      </m:oMath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 xml:space="preserve"> </w:t>
      </w:r>
    </w:p>
    <w:p w14:paraId="40A21DF5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</w:p>
    <w:p w14:paraId="266425C2" w14:textId="77777777" w:rsidR="008B6FA4" w:rsidRPr="00DE2791" w:rsidRDefault="008B6FA4" w:rsidP="00E276C5">
      <w:pPr>
        <w:pStyle w:val="a3"/>
        <w:numPr>
          <w:ilvl w:val="0"/>
          <w:numId w:val="10"/>
        </w:numPr>
        <w:ind w:left="0"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eastAsia="Times New Roman" w:hAnsi="Times New Roman" w:cs="Times New Roman"/>
          <w:b/>
          <w:spacing w:val="8"/>
          <w:sz w:val="20"/>
          <w:szCs w:val="20"/>
        </w:rPr>
        <w:t>Чем меньше процентная ставка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>, тем</w:t>
      </w:r>
    </w:p>
    <w:p w14:paraId="5F651415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eastAsia="Times New Roman" w:hAnsi="Times New Roman" w:cs="Times New Roman"/>
          <w:i/>
          <w:spacing w:val="8"/>
          <w:sz w:val="20"/>
          <w:szCs w:val="20"/>
        </w:rPr>
        <w:t>A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> – выше современная величина;</w:t>
      </w:r>
    </w:p>
    <w:p w14:paraId="43C04D0F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eastAsia="Times New Roman" w:hAnsi="Times New Roman" w:cs="Times New Roman"/>
          <w:i/>
          <w:spacing w:val="8"/>
          <w:sz w:val="20"/>
          <w:szCs w:val="20"/>
        </w:rPr>
        <w:t>B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> – ниже современная величина;</w:t>
      </w:r>
    </w:p>
    <w:p w14:paraId="435913B6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eastAsia="Times New Roman" w:hAnsi="Times New Roman" w:cs="Times New Roman"/>
          <w:i/>
          <w:spacing w:val="8"/>
          <w:sz w:val="20"/>
          <w:szCs w:val="20"/>
        </w:rPr>
        <w:t>C</w:t>
      </w:r>
      <w:r w:rsidRPr="00DE2791">
        <w:rPr>
          <w:rFonts w:ascii="Times New Roman" w:eastAsia="Times New Roman" w:hAnsi="Times New Roman" w:cs="Times New Roman"/>
          <w:spacing w:val="8"/>
          <w:sz w:val="20"/>
          <w:szCs w:val="20"/>
        </w:rPr>
        <w:t> – на современную величину это не оказывает влияния.</w:t>
      </w:r>
    </w:p>
    <w:p w14:paraId="4B561019" w14:textId="77777777" w:rsidR="008B6FA4" w:rsidRPr="00DE2791" w:rsidRDefault="008B6FA4" w:rsidP="00B6506B">
      <w:pPr>
        <w:ind w:firstLine="397"/>
        <w:rPr>
          <w:rFonts w:ascii="Times New Roman" w:eastAsia="Times New Roman" w:hAnsi="Times New Roman" w:cs="Times New Roman"/>
          <w:spacing w:val="8"/>
          <w:sz w:val="20"/>
          <w:szCs w:val="20"/>
        </w:rPr>
      </w:pPr>
    </w:p>
    <w:p w14:paraId="58CFF04B" w14:textId="77777777" w:rsidR="007B4DEA" w:rsidRPr="00DE2791" w:rsidRDefault="007B4DEA" w:rsidP="00B6506B">
      <w:pPr>
        <w:ind w:firstLine="397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3C425FE3" w14:textId="77777777" w:rsidR="007B4DEA" w:rsidRPr="00DE2791" w:rsidRDefault="007B4DEA" w:rsidP="00B6506B">
      <w:pPr>
        <w:ind w:firstLine="397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723C99D5" w14:textId="398C7523" w:rsidR="007F5916" w:rsidRPr="00DE2791" w:rsidRDefault="007F5916" w:rsidP="00B6506B">
      <w:pPr>
        <w:ind w:firstLine="397"/>
        <w:jc w:val="center"/>
        <w:rPr>
          <w:rFonts w:ascii="Times New Roman" w:hAnsi="Times New Roman" w:cs="Times New Roman"/>
          <w:b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br w:type="page"/>
      </w:r>
    </w:p>
    <w:p w14:paraId="4198C055" w14:textId="772F5549" w:rsidR="0035233B" w:rsidRPr="00DE2791" w:rsidRDefault="00965975" w:rsidP="00B6506B">
      <w:pPr>
        <w:pStyle w:val="2"/>
        <w:spacing w:before="0"/>
        <w:jc w:val="center"/>
        <w:rPr>
          <w:rFonts w:ascii="Times New Roman" w:hAnsi="Times New Roman" w:cs="Times New Roman"/>
          <w:color w:val="auto"/>
        </w:rPr>
      </w:pPr>
      <w:bookmarkStart w:id="168" w:name="_Toc316504137"/>
      <w:r w:rsidRPr="00DE2791">
        <w:rPr>
          <w:rFonts w:ascii="Times New Roman" w:hAnsi="Times New Roman" w:cs="Times New Roman"/>
          <w:color w:val="auto"/>
        </w:rPr>
        <w:lastRenderedPageBreak/>
        <w:t>Задани</w:t>
      </w:r>
      <w:r w:rsidR="00A059A4" w:rsidRPr="00DE2791">
        <w:rPr>
          <w:rFonts w:ascii="Times New Roman" w:hAnsi="Times New Roman" w:cs="Times New Roman"/>
          <w:color w:val="auto"/>
        </w:rPr>
        <w:t>е</w:t>
      </w:r>
      <w:r w:rsidRPr="00DE2791">
        <w:rPr>
          <w:rFonts w:ascii="Times New Roman" w:hAnsi="Times New Roman" w:cs="Times New Roman"/>
          <w:color w:val="auto"/>
        </w:rPr>
        <w:t xml:space="preserve"> </w:t>
      </w:r>
      <w:r w:rsidR="008873D3" w:rsidRPr="00DE2791">
        <w:rPr>
          <w:rFonts w:ascii="Times New Roman" w:hAnsi="Times New Roman" w:cs="Times New Roman"/>
          <w:color w:val="auto"/>
        </w:rPr>
        <w:t>№ 3</w:t>
      </w:r>
      <w:bookmarkEnd w:id="168"/>
    </w:p>
    <w:p w14:paraId="52B50949" w14:textId="77777777" w:rsidR="00965975" w:rsidRPr="00DE2791" w:rsidRDefault="00965975" w:rsidP="00B6506B">
      <w:pPr>
        <w:ind w:firstLine="397"/>
        <w:jc w:val="both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61A82C1A" w14:textId="128F546C" w:rsidR="00965975" w:rsidRPr="00DE2791" w:rsidRDefault="00CA3A7E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Выбрать вариант и осуществить расчеты по представленным </w:t>
      </w:r>
      <w:r w:rsidR="00A411B7" w:rsidRPr="00DE2791">
        <w:rPr>
          <w:rFonts w:ascii="Times New Roman" w:hAnsi="Times New Roman" w:cs="Times New Roman"/>
          <w:spacing w:val="8"/>
          <w:sz w:val="20"/>
          <w:szCs w:val="20"/>
        </w:rPr>
        <w:t>заданиям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  <w:r w:rsidR="000C0294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069EBB97" w14:textId="09B98630" w:rsidR="000C0294" w:rsidRPr="00DE2791" w:rsidRDefault="000C0294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Номер варианта для студента соответствует </w:t>
      </w:r>
      <w:r w:rsidR="007068D3" w:rsidRPr="00DE2791">
        <w:rPr>
          <w:rFonts w:ascii="Times New Roman" w:hAnsi="Times New Roman" w:cs="Times New Roman"/>
          <w:spacing w:val="8"/>
          <w:sz w:val="20"/>
          <w:szCs w:val="20"/>
        </w:rPr>
        <w:t>порядковому номеру фамилии студента в журнале</w:t>
      </w:r>
      <w:r w:rsidR="00717385" w:rsidRPr="00DE2791">
        <w:rPr>
          <w:rFonts w:ascii="Times New Roman" w:hAnsi="Times New Roman" w:cs="Times New Roman"/>
          <w:spacing w:val="8"/>
          <w:sz w:val="20"/>
          <w:szCs w:val="20"/>
        </w:rPr>
        <w:t>: первый номер – вариант 1….10 – 10.</w:t>
      </w:r>
      <w:r w:rsidR="007068D3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После д</w:t>
      </w:r>
      <w:r w:rsidR="009C2702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есяти </w:t>
      </w:r>
      <w:r w:rsidR="00F14F12" w:rsidRPr="00DE2791">
        <w:rPr>
          <w:rFonts w:ascii="Times New Roman" w:hAnsi="Times New Roman" w:cs="Times New Roman"/>
          <w:spacing w:val="8"/>
          <w:sz w:val="20"/>
          <w:szCs w:val="20"/>
        </w:rPr>
        <w:t>повторять</w:t>
      </w:r>
      <w:r w:rsidR="009C2702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выбор варианта по кругу, т.е. 11 порядковый номер фамилии студента в журнале – это в</w:t>
      </w:r>
      <w:r w:rsidR="009C2702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9C2702" w:rsidRPr="00DE2791">
        <w:rPr>
          <w:rFonts w:ascii="Times New Roman" w:hAnsi="Times New Roman" w:cs="Times New Roman"/>
          <w:spacing w:val="8"/>
          <w:sz w:val="20"/>
          <w:szCs w:val="20"/>
        </w:rPr>
        <w:t>риант номер один, 12 – 2, 13 – 3 и т.д.</w:t>
      </w:r>
    </w:p>
    <w:p w14:paraId="11A4BBA6" w14:textId="77777777" w:rsidR="000C0294" w:rsidRPr="00DE2791" w:rsidRDefault="000C0294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1DBF0515" w14:textId="7E678B58" w:rsidR="00965975" w:rsidRPr="00DE2791" w:rsidRDefault="00AF35A2" w:rsidP="00B6506B">
      <w:pPr>
        <w:pStyle w:val="3"/>
        <w:spacing w:before="0"/>
        <w:jc w:val="center"/>
        <w:rPr>
          <w:rFonts w:ascii="Times New Roman" w:hAnsi="Times New Roman" w:cs="Times New Roman"/>
          <w:color w:val="auto"/>
        </w:rPr>
      </w:pPr>
      <w:bookmarkStart w:id="169" w:name="_Toc316504138"/>
      <w:r w:rsidRPr="00DE2791">
        <w:rPr>
          <w:rFonts w:ascii="Times New Roman" w:hAnsi="Times New Roman" w:cs="Times New Roman"/>
          <w:color w:val="auto"/>
        </w:rPr>
        <w:t>Вариант № 1</w:t>
      </w:r>
      <w:bookmarkEnd w:id="169"/>
    </w:p>
    <w:p w14:paraId="4432B844" w14:textId="77777777" w:rsidR="00965975" w:rsidRPr="00DE2791" w:rsidRDefault="00965975" w:rsidP="00B6506B">
      <w:pPr>
        <w:jc w:val="center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56227B16" w14:textId="73A6FF3F" w:rsidR="00CA53B6" w:rsidRPr="00DE2791" w:rsidRDefault="006B278B" w:rsidP="00B6506B">
      <w:pPr>
        <w:ind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1. </w:t>
      </w:r>
      <w:r w:rsidR="00CA53B6" w:rsidRPr="00DE2791">
        <w:rPr>
          <w:rFonts w:ascii="Times New Roman" w:hAnsi="Times New Roman" w:cs="Times New Roman"/>
          <w:spacing w:val="8"/>
          <w:sz w:val="20"/>
          <w:szCs w:val="20"/>
        </w:rPr>
        <w:t>Известно, что в первый год на сумму 26 000 руб. начи</w:t>
      </w:r>
      <w:r w:rsidR="00CA53B6" w:rsidRPr="00DE2791">
        <w:rPr>
          <w:rFonts w:ascii="Times New Roman" w:hAnsi="Times New Roman" w:cs="Times New Roman"/>
          <w:spacing w:val="8"/>
          <w:sz w:val="20"/>
          <w:szCs w:val="20"/>
        </w:rPr>
        <w:t>с</w:t>
      </w:r>
      <w:r w:rsidR="00CA53B6" w:rsidRPr="00DE2791">
        <w:rPr>
          <w:rFonts w:ascii="Times New Roman" w:hAnsi="Times New Roman" w:cs="Times New Roman"/>
          <w:spacing w:val="8"/>
          <w:sz w:val="20"/>
          <w:szCs w:val="20"/>
        </w:rPr>
        <w:t>ляются 10% годовых, во второй – 10,5% годовых, а в третий – 11% годовых. Определить сумму погашения, если проценты к</w:t>
      </w:r>
      <w:r w:rsidR="00CA53B6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CA53B6" w:rsidRPr="00DE2791">
        <w:rPr>
          <w:rFonts w:ascii="Times New Roman" w:hAnsi="Times New Roman" w:cs="Times New Roman"/>
          <w:spacing w:val="8"/>
          <w:sz w:val="20"/>
          <w:szCs w:val="20"/>
        </w:rPr>
        <w:t>питализируются.</w:t>
      </w:r>
    </w:p>
    <w:p w14:paraId="03D8E458" w14:textId="1F8CB19F" w:rsidR="00CA53B6" w:rsidRPr="00DE2791" w:rsidRDefault="006B278B" w:rsidP="00B6506B">
      <w:pPr>
        <w:ind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2. </w:t>
      </w:r>
      <w:r w:rsidR="00CA53B6" w:rsidRPr="00DE2791">
        <w:rPr>
          <w:rFonts w:ascii="Times New Roman" w:hAnsi="Times New Roman" w:cs="Times New Roman"/>
          <w:spacing w:val="8"/>
          <w:sz w:val="20"/>
          <w:szCs w:val="20"/>
        </w:rPr>
        <w:t>Срок ссуды - 5 лет, процентная ставка - 11% годовых плюс маржа 0,5% в первые два года и 0,75% - в оставшиеся. О</w:t>
      </w:r>
      <w:r w:rsidR="00CA53B6" w:rsidRPr="00DE2791">
        <w:rPr>
          <w:rFonts w:ascii="Times New Roman" w:hAnsi="Times New Roman" w:cs="Times New Roman"/>
          <w:spacing w:val="8"/>
          <w:sz w:val="20"/>
          <w:szCs w:val="20"/>
        </w:rPr>
        <w:t>п</w:t>
      </w:r>
      <w:r w:rsidR="00CA53B6" w:rsidRPr="00DE2791">
        <w:rPr>
          <w:rFonts w:ascii="Times New Roman" w:hAnsi="Times New Roman" w:cs="Times New Roman"/>
          <w:spacing w:val="8"/>
          <w:sz w:val="20"/>
          <w:szCs w:val="20"/>
        </w:rPr>
        <w:t>ределить множитель наращения.</w:t>
      </w:r>
    </w:p>
    <w:p w14:paraId="32BCC648" w14:textId="17A58D08" w:rsidR="00CA53B6" w:rsidRPr="00DE2791" w:rsidRDefault="006B278B" w:rsidP="00B6506B">
      <w:pPr>
        <w:ind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3. </w:t>
      </w:r>
      <w:r w:rsidR="00CA53B6" w:rsidRPr="00DE2791">
        <w:rPr>
          <w:rFonts w:ascii="Times New Roman" w:hAnsi="Times New Roman" w:cs="Times New Roman"/>
          <w:spacing w:val="8"/>
          <w:sz w:val="20"/>
          <w:szCs w:val="20"/>
        </w:rPr>
        <w:t>Клиент открыл вклад в банке на сумму 270 000 руб. по ставке 9,5% годовых. Через два года и 270 дней он закрыл вклад. Определить сумму наращения, используя два метода (общий и смешанный). К = 365.</w:t>
      </w:r>
    </w:p>
    <w:p w14:paraId="0F0F887C" w14:textId="7E6BECBC" w:rsidR="00CA53B6" w:rsidRPr="00DE2791" w:rsidRDefault="006B278B" w:rsidP="00B6506B">
      <w:pPr>
        <w:ind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4. </w:t>
      </w:r>
      <w:r w:rsidR="00CA53B6" w:rsidRPr="00DE2791">
        <w:rPr>
          <w:rFonts w:ascii="Times New Roman" w:hAnsi="Times New Roman" w:cs="Times New Roman"/>
          <w:spacing w:val="8"/>
          <w:sz w:val="20"/>
          <w:szCs w:val="20"/>
        </w:rPr>
        <w:t>Ссуда в размере 190 000 р. выдана 23 января до 3 октября включительно под 13% годовых. Применить французскую мет</w:t>
      </w:r>
      <w:r w:rsidR="00CA53B6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CA53B6" w:rsidRPr="00DE2791">
        <w:rPr>
          <w:rFonts w:ascii="Times New Roman" w:hAnsi="Times New Roman" w:cs="Times New Roman"/>
          <w:spacing w:val="8"/>
          <w:sz w:val="20"/>
          <w:szCs w:val="20"/>
        </w:rPr>
        <w:t>дику для вычисления суммы, которую должен заплатить должник в конце срока. Рассмотреть случаи простой и сложной процен</w:t>
      </w:r>
      <w:r w:rsidR="00CA53B6" w:rsidRPr="00DE2791">
        <w:rPr>
          <w:rFonts w:ascii="Times New Roman" w:hAnsi="Times New Roman" w:cs="Times New Roman"/>
          <w:spacing w:val="8"/>
          <w:sz w:val="20"/>
          <w:szCs w:val="20"/>
        </w:rPr>
        <w:t>т</w:t>
      </w:r>
      <w:r w:rsidR="00CA53B6" w:rsidRPr="00DE2791">
        <w:rPr>
          <w:rFonts w:ascii="Times New Roman" w:hAnsi="Times New Roman" w:cs="Times New Roman"/>
          <w:spacing w:val="8"/>
          <w:sz w:val="20"/>
          <w:szCs w:val="20"/>
        </w:rPr>
        <w:t>ных ставок.</w:t>
      </w:r>
    </w:p>
    <w:p w14:paraId="61F3A5BB" w14:textId="16596D7F" w:rsidR="00CA53B6" w:rsidRPr="00DE2791" w:rsidRDefault="006B278B" w:rsidP="00B6506B">
      <w:pPr>
        <w:ind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5. </w:t>
      </w:r>
      <w:r w:rsidR="00CA53B6" w:rsidRPr="00DE2791">
        <w:rPr>
          <w:rFonts w:ascii="Times New Roman" w:hAnsi="Times New Roman" w:cs="Times New Roman"/>
          <w:spacing w:val="8"/>
          <w:sz w:val="20"/>
          <w:szCs w:val="20"/>
        </w:rPr>
        <w:t>Депозит  в размере 150 000 руб. внесен в банк на 3 года под 10% годовых. Определить наращенную сумму по сложным процентам по окончании срока, если начисление осуществляется: 1 раз в год, 1 раз в полгода, 1 раз в квартал и 1 раз в месяц.</w:t>
      </w:r>
    </w:p>
    <w:p w14:paraId="5B29E8F9" w14:textId="10BAF599" w:rsidR="00CA53B6" w:rsidRPr="00DE2791" w:rsidRDefault="006B278B" w:rsidP="00B6506B">
      <w:pPr>
        <w:ind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6. </w:t>
      </w:r>
      <w:r w:rsidR="00CA53B6" w:rsidRPr="00DE2791">
        <w:rPr>
          <w:rFonts w:ascii="Times New Roman" w:hAnsi="Times New Roman" w:cs="Times New Roman"/>
          <w:spacing w:val="8"/>
          <w:sz w:val="20"/>
          <w:szCs w:val="20"/>
        </w:rPr>
        <w:t>Вексель на сумму 8000 р. предъявлен в банке за полгода до срока его погашения. Определить сумму, выплаченную вл</w:t>
      </w:r>
      <w:r w:rsidR="00CA53B6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CA53B6" w:rsidRPr="00DE2791">
        <w:rPr>
          <w:rFonts w:ascii="Times New Roman" w:hAnsi="Times New Roman" w:cs="Times New Roman"/>
          <w:spacing w:val="8"/>
          <w:sz w:val="20"/>
          <w:szCs w:val="20"/>
        </w:rPr>
        <w:t>дельцу векселя, и сумму дисконта для простой и сложной̆ учётной̆ ставки 20% годовых.</w:t>
      </w:r>
    </w:p>
    <w:p w14:paraId="71DB83D4" w14:textId="360AA5B1" w:rsidR="00CA53B6" w:rsidRPr="00DE2791" w:rsidRDefault="006B278B" w:rsidP="00B6506B">
      <w:pPr>
        <w:ind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7. </w:t>
      </w:r>
      <w:r w:rsidR="00CA53B6" w:rsidRPr="00DE2791">
        <w:rPr>
          <w:rFonts w:ascii="Times New Roman" w:hAnsi="Times New Roman" w:cs="Times New Roman"/>
          <w:spacing w:val="8"/>
          <w:sz w:val="20"/>
          <w:szCs w:val="20"/>
        </w:rPr>
        <w:t>Каким должен быть срок ссуды в днях, чтобы долг равный 145 000 руб. вырос до 165 000 руб. при условии, что начисляются простые проценты по ставке 25% годовых, учетная ставка 22%. Расчет осуществить для K = 365 и К = 360.</w:t>
      </w:r>
    </w:p>
    <w:p w14:paraId="0D5D4106" w14:textId="32CA4669" w:rsidR="00CA53B6" w:rsidRPr="00DE2791" w:rsidRDefault="006B278B" w:rsidP="00B6506B">
      <w:pPr>
        <w:ind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 xml:space="preserve">8. </w:t>
      </w:r>
      <w:r w:rsidR="00CA53B6" w:rsidRPr="00DE2791">
        <w:rPr>
          <w:rFonts w:ascii="Times New Roman" w:hAnsi="Times New Roman" w:cs="Times New Roman"/>
          <w:spacing w:val="8"/>
          <w:sz w:val="20"/>
          <w:szCs w:val="20"/>
        </w:rPr>
        <w:t>Пусть ссуда в размере 1 100 000 руб. выдана на полгода под 30% годовых. Определить наращенную сумму долга и сумму процента декурсивным и антисипативным методами наращения.</w:t>
      </w:r>
    </w:p>
    <w:p w14:paraId="4D9430F6" w14:textId="21E9FAF7" w:rsidR="00CA53B6" w:rsidRPr="00DE2791" w:rsidRDefault="006B278B" w:rsidP="00B6506B">
      <w:pPr>
        <w:ind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9. </w:t>
      </w:r>
      <w:r w:rsidR="00CA53B6" w:rsidRPr="00DE2791">
        <w:rPr>
          <w:rFonts w:ascii="Times New Roman" w:hAnsi="Times New Roman" w:cs="Times New Roman"/>
          <w:spacing w:val="8"/>
          <w:sz w:val="20"/>
          <w:szCs w:val="20"/>
        </w:rPr>
        <w:t>В коммерческом банке для клиента по срочному годовому депозиту предлагались следующие условия: первое полугодие процентная ставка 8%, каждый следующий квартал ставка во</w:t>
      </w:r>
      <w:r w:rsidR="00CA53B6" w:rsidRPr="00DE2791">
        <w:rPr>
          <w:rFonts w:ascii="Times New Roman" w:hAnsi="Times New Roman" w:cs="Times New Roman"/>
          <w:spacing w:val="8"/>
          <w:sz w:val="20"/>
          <w:szCs w:val="20"/>
        </w:rPr>
        <w:t>з</w:t>
      </w:r>
      <w:r w:rsidR="00CA53B6" w:rsidRPr="00DE2791">
        <w:rPr>
          <w:rFonts w:ascii="Times New Roman" w:hAnsi="Times New Roman" w:cs="Times New Roman"/>
          <w:spacing w:val="8"/>
          <w:sz w:val="20"/>
          <w:szCs w:val="20"/>
        </w:rPr>
        <w:t>растает на 0,25%. Проценты начисляются только на первон</w:t>
      </w:r>
      <w:r w:rsidR="00CA53B6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CA53B6" w:rsidRPr="00DE2791">
        <w:rPr>
          <w:rFonts w:ascii="Times New Roman" w:hAnsi="Times New Roman" w:cs="Times New Roman"/>
          <w:spacing w:val="8"/>
          <w:sz w:val="20"/>
          <w:szCs w:val="20"/>
        </w:rPr>
        <w:t>чальную сумму вклада, размер которой равен 400 000 руб.</w:t>
      </w:r>
    </w:p>
    <w:p w14:paraId="49272688" w14:textId="42EE7868" w:rsidR="00CA53B6" w:rsidRPr="00DE2791" w:rsidRDefault="006B278B" w:rsidP="00B6506B">
      <w:pPr>
        <w:ind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10. </w:t>
      </w:r>
      <w:r w:rsidR="00CA53B6" w:rsidRPr="00DE2791">
        <w:rPr>
          <w:rFonts w:ascii="Times New Roman" w:hAnsi="Times New Roman" w:cs="Times New Roman"/>
          <w:spacing w:val="8"/>
          <w:sz w:val="20"/>
          <w:szCs w:val="20"/>
        </w:rPr>
        <w:t>Ссуда выдана в размере 200 000 руб. на 15 дней под 18%. К=360 дней. Какова наращенная сумма и процентный доход, а также какова величина процентной ставки при К=365 дней. Пр</w:t>
      </w:r>
      <w:r w:rsidR="00CA53B6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CA53B6" w:rsidRPr="00DE2791">
        <w:rPr>
          <w:rFonts w:ascii="Times New Roman" w:hAnsi="Times New Roman" w:cs="Times New Roman"/>
          <w:spacing w:val="8"/>
          <w:sz w:val="20"/>
          <w:szCs w:val="20"/>
        </w:rPr>
        <w:t>верить полным наращением.</w:t>
      </w:r>
    </w:p>
    <w:p w14:paraId="7DFE0F16" w14:textId="77777777" w:rsidR="00CA53B6" w:rsidRPr="00DE2791" w:rsidRDefault="00CA53B6" w:rsidP="00B6506B">
      <w:pPr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72D6B1E9" w14:textId="3A9C9403" w:rsidR="00965975" w:rsidRPr="00DE2791" w:rsidRDefault="00AF35A2" w:rsidP="00B6506B">
      <w:pPr>
        <w:pStyle w:val="3"/>
        <w:spacing w:before="0"/>
        <w:jc w:val="center"/>
        <w:rPr>
          <w:rFonts w:ascii="Times New Roman" w:hAnsi="Times New Roman" w:cs="Times New Roman"/>
          <w:color w:val="auto"/>
        </w:rPr>
      </w:pPr>
      <w:bookmarkStart w:id="170" w:name="_Toc316504139"/>
      <w:r w:rsidRPr="00DE2791">
        <w:rPr>
          <w:rFonts w:ascii="Times New Roman" w:hAnsi="Times New Roman" w:cs="Times New Roman"/>
          <w:color w:val="auto"/>
        </w:rPr>
        <w:t>Вариант № 2</w:t>
      </w:r>
      <w:bookmarkEnd w:id="170"/>
    </w:p>
    <w:p w14:paraId="06EBF204" w14:textId="77777777" w:rsidR="00950992" w:rsidRPr="00DE2791" w:rsidRDefault="00950992" w:rsidP="00B6506B">
      <w:pPr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2BE9FC93" w14:textId="5156E9F7" w:rsidR="00963780" w:rsidRPr="00DE2791" w:rsidRDefault="006B278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1. </w:t>
      </w:r>
      <w:r w:rsidR="00963780" w:rsidRPr="00DE2791">
        <w:rPr>
          <w:rFonts w:ascii="Times New Roman" w:hAnsi="Times New Roman" w:cs="Times New Roman"/>
          <w:spacing w:val="8"/>
          <w:sz w:val="20"/>
          <w:szCs w:val="20"/>
        </w:rPr>
        <w:t>Известно, что в первый год на сумму 15 000 руб. начисл</w:t>
      </w:r>
      <w:r w:rsidR="00963780" w:rsidRPr="00DE2791">
        <w:rPr>
          <w:rFonts w:ascii="Times New Roman" w:hAnsi="Times New Roman" w:cs="Times New Roman"/>
          <w:spacing w:val="8"/>
          <w:sz w:val="20"/>
          <w:szCs w:val="20"/>
        </w:rPr>
        <w:t>я</w:t>
      </w:r>
      <w:r w:rsidR="00963780" w:rsidRPr="00DE2791">
        <w:rPr>
          <w:rFonts w:ascii="Times New Roman" w:hAnsi="Times New Roman" w:cs="Times New Roman"/>
          <w:spacing w:val="8"/>
          <w:sz w:val="20"/>
          <w:szCs w:val="20"/>
        </w:rPr>
        <w:t>ются 11% годовых, во второй – 11,5% годовых, а в третий – 12% годовых. Определить сумму погашения, если проценты капит</w:t>
      </w:r>
      <w:r w:rsidR="00963780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963780" w:rsidRPr="00DE2791">
        <w:rPr>
          <w:rFonts w:ascii="Times New Roman" w:hAnsi="Times New Roman" w:cs="Times New Roman"/>
          <w:spacing w:val="8"/>
          <w:sz w:val="20"/>
          <w:szCs w:val="20"/>
        </w:rPr>
        <w:t>лизируются.</w:t>
      </w:r>
    </w:p>
    <w:p w14:paraId="4A8B54BD" w14:textId="44DC43D8" w:rsidR="00963780" w:rsidRPr="00DE2791" w:rsidRDefault="006B278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2. </w:t>
      </w:r>
      <w:r w:rsidR="00963780" w:rsidRPr="00DE2791">
        <w:rPr>
          <w:rFonts w:ascii="Times New Roman" w:hAnsi="Times New Roman" w:cs="Times New Roman"/>
          <w:spacing w:val="8"/>
          <w:sz w:val="20"/>
          <w:szCs w:val="20"/>
        </w:rPr>
        <w:t>Срок ссуды - 5 лет, процентная ставка - 10% годовых плюс маржа 0,5% в первые два года и 0,75% - в оставшиеся. Опред</w:t>
      </w:r>
      <w:r w:rsidR="00963780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="00963780" w:rsidRPr="00DE2791">
        <w:rPr>
          <w:rFonts w:ascii="Times New Roman" w:hAnsi="Times New Roman" w:cs="Times New Roman"/>
          <w:spacing w:val="8"/>
          <w:sz w:val="20"/>
          <w:szCs w:val="20"/>
        </w:rPr>
        <w:t>лить множитель наращения.</w:t>
      </w:r>
    </w:p>
    <w:p w14:paraId="5E3EBF7C" w14:textId="5C7CD886" w:rsidR="00963780" w:rsidRPr="00DE2791" w:rsidRDefault="006B278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3. </w:t>
      </w:r>
      <w:r w:rsidR="00963780" w:rsidRPr="00DE2791">
        <w:rPr>
          <w:rFonts w:ascii="Times New Roman" w:hAnsi="Times New Roman" w:cs="Times New Roman"/>
          <w:spacing w:val="8"/>
          <w:sz w:val="20"/>
          <w:szCs w:val="20"/>
        </w:rPr>
        <w:t>Клиент открыл вклад в банке на сумму 150 000 руб. по ставке 10,5% годовых. Через два года и 250 дней он закрыл вклад. Определить сумму наращения, используя два метода (о</w:t>
      </w:r>
      <w:r w:rsidR="00963780" w:rsidRPr="00DE2791">
        <w:rPr>
          <w:rFonts w:ascii="Times New Roman" w:hAnsi="Times New Roman" w:cs="Times New Roman"/>
          <w:spacing w:val="8"/>
          <w:sz w:val="20"/>
          <w:szCs w:val="20"/>
        </w:rPr>
        <w:t>б</w:t>
      </w:r>
      <w:r w:rsidR="00963780" w:rsidRPr="00DE2791">
        <w:rPr>
          <w:rFonts w:ascii="Times New Roman" w:hAnsi="Times New Roman" w:cs="Times New Roman"/>
          <w:spacing w:val="8"/>
          <w:sz w:val="20"/>
          <w:szCs w:val="20"/>
        </w:rPr>
        <w:t>щий и смешанный). К = 365.</w:t>
      </w:r>
    </w:p>
    <w:p w14:paraId="2844D64F" w14:textId="4E80A49A" w:rsidR="00963780" w:rsidRPr="00DE2791" w:rsidRDefault="006B278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4. </w:t>
      </w:r>
      <w:r w:rsidR="00963780" w:rsidRPr="00DE2791">
        <w:rPr>
          <w:rFonts w:ascii="Times New Roman" w:hAnsi="Times New Roman" w:cs="Times New Roman"/>
          <w:spacing w:val="8"/>
          <w:sz w:val="20"/>
          <w:szCs w:val="20"/>
        </w:rPr>
        <w:t>Ссуда в размере 150 000 р. выдана 21 января до 1 октября включительно под 13% годовых. Применить французскую мет</w:t>
      </w:r>
      <w:r w:rsidR="00963780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963780" w:rsidRPr="00DE2791">
        <w:rPr>
          <w:rFonts w:ascii="Times New Roman" w:hAnsi="Times New Roman" w:cs="Times New Roman"/>
          <w:spacing w:val="8"/>
          <w:sz w:val="20"/>
          <w:szCs w:val="20"/>
        </w:rPr>
        <w:t>дику для вычисления суммы, которую должен заплатить должник в конце срока. Рассмотреть случаи простой и сложной процен</w:t>
      </w:r>
      <w:r w:rsidR="00963780" w:rsidRPr="00DE2791">
        <w:rPr>
          <w:rFonts w:ascii="Times New Roman" w:hAnsi="Times New Roman" w:cs="Times New Roman"/>
          <w:spacing w:val="8"/>
          <w:sz w:val="20"/>
          <w:szCs w:val="20"/>
        </w:rPr>
        <w:t>т</w:t>
      </w:r>
      <w:r w:rsidR="00963780" w:rsidRPr="00DE2791">
        <w:rPr>
          <w:rFonts w:ascii="Times New Roman" w:hAnsi="Times New Roman" w:cs="Times New Roman"/>
          <w:spacing w:val="8"/>
          <w:sz w:val="20"/>
          <w:szCs w:val="20"/>
        </w:rPr>
        <w:t>ных ставок.</w:t>
      </w:r>
    </w:p>
    <w:p w14:paraId="73DE5B81" w14:textId="48016515" w:rsidR="00963780" w:rsidRPr="00DE2791" w:rsidRDefault="006B278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5. </w:t>
      </w:r>
      <w:r w:rsidR="00963780" w:rsidRPr="00DE2791">
        <w:rPr>
          <w:rFonts w:ascii="Times New Roman" w:hAnsi="Times New Roman" w:cs="Times New Roman"/>
          <w:spacing w:val="8"/>
          <w:sz w:val="20"/>
          <w:szCs w:val="20"/>
        </w:rPr>
        <w:t>Депозит  в размере 180 000 руб. внесен в банк на 3 года под 11% годовых. Определить наращенную сумму по сложным процентам по окончании срока, если начисление осуществляется: 1 раз в год, 1 раз в полгода, 1 раз в квартал и 1 раз в месяц.</w:t>
      </w:r>
    </w:p>
    <w:p w14:paraId="346956A8" w14:textId="3CED2C32" w:rsidR="00963780" w:rsidRPr="00DE2791" w:rsidRDefault="006B278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6. </w:t>
      </w:r>
      <w:r w:rsidR="00963780" w:rsidRPr="00DE2791">
        <w:rPr>
          <w:rFonts w:ascii="Times New Roman" w:hAnsi="Times New Roman" w:cs="Times New Roman"/>
          <w:spacing w:val="8"/>
          <w:sz w:val="20"/>
          <w:szCs w:val="20"/>
        </w:rPr>
        <w:t>Вексель на сумму 9500 р. предъявлен в банке за полгода до срока его погашения. Определить сумму, выплаченную вл</w:t>
      </w:r>
      <w:r w:rsidR="00963780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963780" w:rsidRPr="00DE2791">
        <w:rPr>
          <w:rFonts w:ascii="Times New Roman" w:hAnsi="Times New Roman" w:cs="Times New Roman"/>
          <w:spacing w:val="8"/>
          <w:sz w:val="20"/>
          <w:szCs w:val="20"/>
        </w:rPr>
        <w:t>дельцу векселя, и сумму дисконта для простой и сложной̆ учётной̆ ставки 20% годовых.</w:t>
      </w:r>
    </w:p>
    <w:p w14:paraId="482E28FF" w14:textId="39208873" w:rsidR="00963780" w:rsidRPr="00DE2791" w:rsidRDefault="006B278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7. </w:t>
      </w:r>
      <w:r w:rsidR="0096378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Каким должен быть срок ссуды в днях, чтобы долг равный 270 500 руб. вырос до 333 500 руб. при условии, что начисляются </w:t>
      </w:r>
      <w:r w:rsidR="00963780"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>простые проценты по ставке 34% годовых, учетная ставка 29%. Расчет осуществить для K = 365 и К = 360.</w:t>
      </w:r>
    </w:p>
    <w:p w14:paraId="2DE7A0CB" w14:textId="44E353E5" w:rsidR="00963780" w:rsidRPr="00DE2791" w:rsidRDefault="006B278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8. </w:t>
      </w:r>
      <w:r w:rsidR="00963780" w:rsidRPr="00DE2791">
        <w:rPr>
          <w:rFonts w:ascii="Times New Roman" w:hAnsi="Times New Roman" w:cs="Times New Roman"/>
          <w:spacing w:val="8"/>
          <w:sz w:val="20"/>
          <w:szCs w:val="20"/>
        </w:rPr>
        <w:t>Пусть ссуда в размере 1 450 000 руб. выдана на полгода под 28% годовых. Определить наращенную сумму долга и сумму процента декурсивным и антисипативным методами наращения.</w:t>
      </w:r>
    </w:p>
    <w:p w14:paraId="2A1063A3" w14:textId="54A8FF51" w:rsidR="00963780" w:rsidRPr="00DE2791" w:rsidRDefault="006B278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9. </w:t>
      </w:r>
      <w:r w:rsidR="00963780" w:rsidRPr="00DE2791">
        <w:rPr>
          <w:rFonts w:ascii="Times New Roman" w:hAnsi="Times New Roman" w:cs="Times New Roman"/>
          <w:spacing w:val="8"/>
          <w:sz w:val="20"/>
          <w:szCs w:val="20"/>
        </w:rPr>
        <w:t>В коммерческом банке для клиента по срочному годовому депозиту предлагались следующие условия: первый квартал пр</w:t>
      </w:r>
      <w:r w:rsidR="00963780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963780" w:rsidRPr="00DE2791">
        <w:rPr>
          <w:rFonts w:ascii="Times New Roman" w:hAnsi="Times New Roman" w:cs="Times New Roman"/>
          <w:spacing w:val="8"/>
          <w:sz w:val="20"/>
          <w:szCs w:val="20"/>
        </w:rPr>
        <w:t>центная ставка 9%, каждый следующий квартал ставка возраст</w:t>
      </w:r>
      <w:r w:rsidR="00963780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963780" w:rsidRPr="00DE2791">
        <w:rPr>
          <w:rFonts w:ascii="Times New Roman" w:hAnsi="Times New Roman" w:cs="Times New Roman"/>
          <w:spacing w:val="8"/>
          <w:sz w:val="20"/>
          <w:szCs w:val="20"/>
        </w:rPr>
        <w:t>ет на 0,15%, а последний квартал на 0,1%. Проценты начисляю</w:t>
      </w:r>
      <w:r w:rsidR="00963780" w:rsidRPr="00DE2791">
        <w:rPr>
          <w:rFonts w:ascii="Times New Roman" w:hAnsi="Times New Roman" w:cs="Times New Roman"/>
          <w:spacing w:val="8"/>
          <w:sz w:val="20"/>
          <w:szCs w:val="20"/>
        </w:rPr>
        <w:t>т</w:t>
      </w:r>
      <w:r w:rsidR="00963780" w:rsidRPr="00DE2791">
        <w:rPr>
          <w:rFonts w:ascii="Times New Roman" w:hAnsi="Times New Roman" w:cs="Times New Roman"/>
          <w:spacing w:val="8"/>
          <w:sz w:val="20"/>
          <w:szCs w:val="20"/>
        </w:rPr>
        <w:t>ся только на первоначальную сумму вклада, размер которой р</w:t>
      </w:r>
      <w:r w:rsidR="00963780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963780" w:rsidRPr="00DE2791">
        <w:rPr>
          <w:rFonts w:ascii="Times New Roman" w:hAnsi="Times New Roman" w:cs="Times New Roman"/>
          <w:spacing w:val="8"/>
          <w:sz w:val="20"/>
          <w:szCs w:val="20"/>
        </w:rPr>
        <w:t>вен 1 350 000 руб.</w:t>
      </w:r>
    </w:p>
    <w:p w14:paraId="51CB4087" w14:textId="28780DAF" w:rsidR="00963780" w:rsidRPr="00DE2791" w:rsidRDefault="006B278B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10. </w:t>
      </w:r>
      <w:r w:rsidR="00963780" w:rsidRPr="00DE2791">
        <w:rPr>
          <w:rFonts w:ascii="Times New Roman" w:hAnsi="Times New Roman" w:cs="Times New Roman"/>
          <w:spacing w:val="8"/>
          <w:sz w:val="20"/>
          <w:szCs w:val="20"/>
        </w:rPr>
        <w:t>Ссуда выдана в размере 555 000 руб. на 16 дней под 21%. К=365 дней. Какова наращенная сумма и процентный доход, а также какова величина процентной ставки при К=360 дней. Пр</w:t>
      </w:r>
      <w:r w:rsidR="00963780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963780" w:rsidRPr="00DE2791">
        <w:rPr>
          <w:rFonts w:ascii="Times New Roman" w:hAnsi="Times New Roman" w:cs="Times New Roman"/>
          <w:spacing w:val="8"/>
          <w:sz w:val="20"/>
          <w:szCs w:val="20"/>
        </w:rPr>
        <w:t>верить полным наращением.</w:t>
      </w:r>
    </w:p>
    <w:p w14:paraId="6C10AB0B" w14:textId="77777777" w:rsidR="00950992" w:rsidRPr="00DE2791" w:rsidRDefault="00950992" w:rsidP="00B6506B">
      <w:pPr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49CB3E77" w14:textId="6FAA0CDA" w:rsidR="00965975" w:rsidRPr="00DE2791" w:rsidRDefault="00AF35A2" w:rsidP="00B6506B">
      <w:pPr>
        <w:pStyle w:val="3"/>
        <w:spacing w:before="0"/>
        <w:jc w:val="center"/>
        <w:rPr>
          <w:rFonts w:ascii="Times New Roman" w:hAnsi="Times New Roman" w:cs="Times New Roman"/>
          <w:color w:val="auto"/>
        </w:rPr>
      </w:pPr>
      <w:bookmarkStart w:id="171" w:name="_Toc316504140"/>
      <w:r w:rsidRPr="00DE2791">
        <w:rPr>
          <w:rFonts w:ascii="Times New Roman" w:hAnsi="Times New Roman" w:cs="Times New Roman"/>
          <w:color w:val="auto"/>
        </w:rPr>
        <w:t>Вариант № 3</w:t>
      </w:r>
      <w:bookmarkEnd w:id="171"/>
    </w:p>
    <w:p w14:paraId="4828A5E9" w14:textId="77777777" w:rsidR="00950992" w:rsidRPr="00DE2791" w:rsidRDefault="00950992" w:rsidP="00B6506B">
      <w:pPr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672C6202" w14:textId="5EDC5D1C" w:rsidR="00963780" w:rsidRPr="00DE2791" w:rsidRDefault="006B278B" w:rsidP="00B6506B">
      <w:pPr>
        <w:ind w:firstLine="56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1. </w:t>
      </w:r>
      <w:r w:rsidR="00963780" w:rsidRPr="00DE2791">
        <w:rPr>
          <w:rFonts w:ascii="Times New Roman" w:hAnsi="Times New Roman" w:cs="Times New Roman"/>
          <w:spacing w:val="8"/>
          <w:sz w:val="20"/>
          <w:szCs w:val="20"/>
        </w:rPr>
        <w:t>Известно, что в первый год на сумму 11 000 руб. начи</w:t>
      </w:r>
      <w:r w:rsidR="00963780" w:rsidRPr="00DE2791">
        <w:rPr>
          <w:rFonts w:ascii="Times New Roman" w:hAnsi="Times New Roman" w:cs="Times New Roman"/>
          <w:spacing w:val="8"/>
          <w:sz w:val="20"/>
          <w:szCs w:val="20"/>
        </w:rPr>
        <w:t>с</w:t>
      </w:r>
      <w:r w:rsidR="00963780" w:rsidRPr="00DE2791">
        <w:rPr>
          <w:rFonts w:ascii="Times New Roman" w:hAnsi="Times New Roman" w:cs="Times New Roman"/>
          <w:spacing w:val="8"/>
          <w:sz w:val="20"/>
          <w:szCs w:val="20"/>
        </w:rPr>
        <w:t>ляются 11% годовых, во второй – 11,5% годовых, а в третий – 12% годовых. Определить сумму погашения, если проценты к</w:t>
      </w:r>
      <w:r w:rsidR="00963780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963780" w:rsidRPr="00DE2791">
        <w:rPr>
          <w:rFonts w:ascii="Times New Roman" w:hAnsi="Times New Roman" w:cs="Times New Roman"/>
          <w:spacing w:val="8"/>
          <w:sz w:val="20"/>
          <w:szCs w:val="20"/>
        </w:rPr>
        <w:t>питализируются.</w:t>
      </w:r>
    </w:p>
    <w:p w14:paraId="2CB8D745" w14:textId="0AE7B566" w:rsidR="00963780" w:rsidRPr="00DE2791" w:rsidRDefault="006B278B" w:rsidP="00B6506B">
      <w:pPr>
        <w:ind w:firstLine="56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2. </w:t>
      </w:r>
      <w:r w:rsidR="00963780" w:rsidRPr="00DE2791">
        <w:rPr>
          <w:rFonts w:ascii="Times New Roman" w:hAnsi="Times New Roman" w:cs="Times New Roman"/>
          <w:spacing w:val="8"/>
          <w:sz w:val="20"/>
          <w:szCs w:val="20"/>
        </w:rPr>
        <w:t>Срок ссуды - 5 лет, процентная ставка - 10% годовых плюс маржа 0,6% в первые два года и 0,85% - в оставшиеся. О</w:t>
      </w:r>
      <w:r w:rsidR="00963780" w:rsidRPr="00DE2791">
        <w:rPr>
          <w:rFonts w:ascii="Times New Roman" w:hAnsi="Times New Roman" w:cs="Times New Roman"/>
          <w:spacing w:val="8"/>
          <w:sz w:val="20"/>
          <w:szCs w:val="20"/>
        </w:rPr>
        <w:t>п</w:t>
      </w:r>
      <w:r w:rsidR="00963780" w:rsidRPr="00DE2791">
        <w:rPr>
          <w:rFonts w:ascii="Times New Roman" w:hAnsi="Times New Roman" w:cs="Times New Roman"/>
          <w:spacing w:val="8"/>
          <w:sz w:val="20"/>
          <w:szCs w:val="20"/>
        </w:rPr>
        <w:t>ределить множитель наращения.</w:t>
      </w:r>
    </w:p>
    <w:p w14:paraId="4A274529" w14:textId="462DE87E" w:rsidR="00963780" w:rsidRPr="00DE2791" w:rsidRDefault="006B278B" w:rsidP="00B6506B">
      <w:pPr>
        <w:ind w:firstLine="56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3. </w:t>
      </w:r>
      <w:r w:rsidR="00963780" w:rsidRPr="00DE2791">
        <w:rPr>
          <w:rFonts w:ascii="Times New Roman" w:hAnsi="Times New Roman" w:cs="Times New Roman"/>
          <w:spacing w:val="8"/>
          <w:sz w:val="20"/>
          <w:szCs w:val="20"/>
        </w:rPr>
        <w:t>Клиент открыл вклад в банке на сумму 350 000 руб. по ставке 10,5% годовых. Через два года и 150 дней он закрыл вклад. Определить сумму наращения, используя два метода (о</w:t>
      </w:r>
      <w:r w:rsidR="00963780" w:rsidRPr="00DE2791">
        <w:rPr>
          <w:rFonts w:ascii="Times New Roman" w:hAnsi="Times New Roman" w:cs="Times New Roman"/>
          <w:spacing w:val="8"/>
          <w:sz w:val="20"/>
          <w:szCs w:val="20"/>
        </w:rPr>
        <w:t>б</w:t>
      </w:r>
      <w:r w:rsidR="00963780" w:rsidRPr="00DE2791">
        <w:rPr>
          <w:rFonts w:ascii="Times New Roman" w:hAnsi="Times New Roman" w:cs="Times New Roman"/>
          <w:spacing w:val="8"/>
          <w:sz w:val="20"/>
          <w:szCs w:val="20"/>
        </w:rPr>
        <w:t>щий и смешанный). К = 365.</w:t>
      </w:r>
    </w:p>
    <w:p w14:paraId="5F952097" w14:textId="4380DB88" w:rsidR="00963780" w:rsidRPr="00DE2791" w:rsidRDefault="006B278B" w:rsidP="00B6506B">
      <w:pPr>
        <w:ind w:firstLine="56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4. </w:t>
      </w:r>
      <w:r w:rsidR="00963780" w:rsidRPr="00DE2791">
        <w:rPr>
          <w:rFonts w:ascii="Times New Roman" w:hAnsi="Times New Roman" w:cs="Times New Roman"/>
          <w:spacing w:val="8"/>
          <w:sz w:val="20"/>
          <w:szCs w:val="20"/>
        </w:rPr>
        <w:t>Ссуда в размере 175 000 р. выдана 21 февраля до 1 о</w:t>
      </w:r>
      <w:r w:rsidR="00963780" w:rsidRPr="00DE2791">
        <w:rPr>
          <w:rFonts w:ascii="Times New Roman" w:hAnsi="Times New Roman" w:cs="Times New Roman"/>
          <w:spacing w:val="8"/>
          <w:sz w:val="20"/>
          <w:szCs w:val="20"/>
        </w:rPr>
        <w:t>к</w:t>
      </w:r>
      <w:r w:rsidR="00963780" w:rsidRPr="00DE2791">
        <w:rPr>
          <w:rFonts w:ascii="Times New Roman" w:hAnsi="Times New Roman" w:cs="Times New Roman"/>
          <w:spacing w:val="8"/>
          <w:sz w:val="20"/>
          <w:szCs w:val="20"/>
        </w:rPr>
        <w:t>тября включительно под 15% годовых. Применить французскую методику для вычисления суммы, которую должен заплатить должник в конце срока. Рассмотреть случаи простой и сложной процентных ставок.</w:t>
      </w:r>
    </w:p>
    <w:p w14:paraId="771033DE" w14:textId="6D18D54C" w:rsidR="00963780" w:rsidRPr="00DE2791" w:rsidRDefault="006B278B" w:rsidP="00B6506B">
      <w:pPr>
        <w:ind w:firstLine="56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5. </w:t>
      </w:r>
      <w:r w:rsidR="00963780" w:rsidRPr="00DE2791">
        <w:rPr>
          <w:rFonts w:ascii="Times New Roman" w:hAnsi="Times New Roman" w:cs="Times New Roman"/>
          <w:spacing w:val="8"/>
          <w:sz w:val="20"/>
          <w:szCs w:val="20"/>
        </w:rPr>
        <w:t>Депозит  в размере 180 000 руб. внесен в банк на 2 года под 11% годовых. Определить наращенную сумму по сложным процентам по окончании срока, если начисление осуществляется: 1 раз в год, 1 раз в полгода, 1 раз в квартал и 1 раз в месяц.</w:t>
      </w:r>
    </w:p>
    <w:p w14:paraId="43A2C4E2" w14:textId="76865ED4" w:rsidR="00963780" w:rsidRPr="00DE2791" w:rsidRDefault="006B278B" w:rsidP="00B6506B">
      <w:pPr>
        <w:ind w:firstLine="56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6. </w:t>
      </w:r>
      <w:r w:rsidR="00963780" w:rsidRPr="00DE2791">
        <w:rPr>
          <w:rFonts w:ascii="Times New Roman" w:hAnsi="Times New Roman" w:cs="Times New Roman"/>
          <w:spacing w:val="8"/>
          <w:sz w:val="20"/>
          <w:szCs w:val="20"/>
        </w:rPr>
        <w:t>Вексель на сумму 10000 р. предъявлен в банке за полг</w:t>
      </w:r>
      <w:r w:rsidR="00963780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96378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да до срока его погашения. Определить сумму, выплаченную </w:t>
      </w:r>
      <w:r w:rsidR="00963780"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>владельцу векселя, и сумму дисконта для простой и сложной̆ учётной̆ ставки 20,5% годовых.</w:t>
      </w:r>
    </w:p>
    <w:p w14:paraId="5667E80B" w14:textId="04659621" w:rsidR="00963780" w:rsidRPr="00DE2791" w:rsidRDefault="006B278B" w:rsidP="00B6506B">
      <w:pPr>
        <w:ind w:firstLine="56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7. </w:t>
      </w:r>
      <w:r w:rsidR="00963780" w:rsidRPr="00DE2791">
        <w:rPr>
          <w:rFonts w:ascii="Times New Roman" w:hAnsi="Times New Roman" w:cs="Times New Roman"/>
          <w:spacing w:val="8"/>
          <w:sz w:val="20"/>
          <w:szCs w:val="20"/>
        </w:rPr>
        <w:t>Каким должен быть срок ссуды в днях, чтобы долг ра</w:t>
      </w:r>
      <w:r w:rsidR="00963780" w:rsidRPr="00DE2791">
        <w:rPr>
          <w:rFonts w:ascii="Times New Roman" w:hAnsi="Times New Roman" w:cs="Times New Roman"/>
          <w:spacing w:val="8"/>
          <w:sz w:val="20"/>
          <w:szCs w:val="20"/>
        </w:rPr>
        <w:t>в</w:t>
      </w:r>
      <w:r w:rsidR="00963780" w:rsidRPr="00DE2791">
        <w:rPr>
          <w:rFonts w:ascii="Times New Roman" w:hAnsi="Times New Roman" w:cs="Times New Roman"/>
          <w:spacing w:val="8"/>
          <w:sz w:val="20"/>
          <w:szCs w:val="20"/>
        </w:rPr>
        <w:t>ный 271 500 руб. вырос до 330 500 руб. при условии, что начи</w:t>
      </w:r>
      <w:r w:rsidR="00963780" w:rsidRPr="00DE2791">
        <w:rPr>
          <w:rFonts w:ascii="Times New Roman" w:hAnsi="Times New Roman" w:cs="Times New Roman"/>
          <w:spacing w:val="8"/>
          <w:sz w:val="20"/>
          <w:szCs w:val="20"/>
        </w:rPr>
        <w:t>с</w:t>
      </w:r>
      <w:r w:rsidR="00963780" w:rsidRPr="00DE2791">
        <w:rPr>
          <w:rFonts w:ascii="Times New Roman" w:hAnsi="Times New Roman" w:cs="Times New Roman"/>
          <w:spacing w:val="8"/>
          <w:sz w:val="20"/>
          <w:szCs w:val="20"/>
        </w:rPr>
        <w:t>ляются простые проценты по ставке 34% годовых, учетная ставка 30%. Расчет осуществить для K = 365 и К = 360.</w:t>
      </w:r>
    </w:p>
    <w:p w14:paraId="6B3DD4F2" w14:textId="6CB17BF6" w:rsidR="00963780" w:rsidRPr="00DE2791" w:rsidRDefault="006B278B" w:rsidP="00B6506B">
      <w:pPr>
        <w:ind w:firstLine="56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8. </w:t>
      </w:r>
      <w:r w:rsidR="00963780" w:rsidRPr="00DE2791">
        <w:rPr>
          <w:rFonts w:ascii="Times New Roman" w:hAnsi="Times New Roman" w:cs="Times New Roman"/>
          <w:spacing w:val="8"/>
          <w:sz w:val="20"/>
          <w:szCs w:val="20"/>
        </w:rPr>
        <w:t>Пусть ссуда в размере 1 550 000 руб. выдана на полгода под 27% годовых. Определить наращенную сумму долга и сумму процента декурсивным и антисипативным методами наращения.</w:t>
      </w:r>
    </w:p>
    <w:p w14:paraId="3E1F37C8" w14:textId="03A197F8" w:rsidR="00963780" w:rsidRPr="00DE2791" w:rsidRDefault="006B278B" w:rsidP="00B6506B">
      <w:pPr>
        <w:ind w:firstLine="56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9. </w:t>
      </w:r>
      <w:r w:rsidR="00963780" w:rsidRPr="00DE2791">
        <w:rPr>
          <w:rFonts w:ascii="Times New Roman" w:hAnsi="Times New Roman" w:cs="Times New Roman"/>
          <w:spacing w:val="8"/>
          <w:sz w:val="20"/>
          <w:szCs w:val="20"/>
        </w:rPr>
        <w:t>В коммерческом банке для клиента по срочному годов</w:t>
      </w:r>
      <w:r w:rsidR="00963780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963780" w:rsidRPr="00DE2791">
        <w:rPr>
          <w:rFonts w:ascii="Times New Roman" w:hAnsi="Times New Roman" w:cs="Times New Roman"/>
          <w:spacing w:val="8"/>
          <w:sz w:val="20"/>
          <w:szCs w:val="20"/>
        </w:rPr>
        <w:t>му депозиту предлагались следующие условия: первое полугодие процентная ставка 8,5%, каждый следующий квартал ставка во</w:t>
      </w:r>
      <w:r w:rsidR="00963780" w:rsidRPr="00DE2791">
        <w:rPr>
          <w:rFonts w:ascii="Times New Roman" w:hAnsi="Times New Roman" w:cs="Times New Roman"/>
          <w:spacing w:val="8"/>
          <w:sz w:val="20"/>
          <w:szCs w:val="20"/>
        </w:rPr>
        <w:t>з</w:t>
      </w:r>
      <w:r w:rsidR="00963780" w:rsidRPr="00DE2791">
        <w:rPr>
          <w:rFonts w:ascii="Times New Roman" w:hAnsi="Times New Roman" w:cs="Times New Roman"/>
          <w:spacing w:val="8"/>
          <w:sz w:val="20"/>
          <w:szCs w:val="20"/>
        </w:rPr>
        <w:t>растает на 0,20%. Проценты начисляются только на первон</w:t>
      </w:r>
      <w:r w:rsidR="00963780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963780" w:rsidRPr="00DE2791">
        <w:rPr>
          <w:rFonts w:ascii="Times New Roman" w:hAnsi="Times New Roman" w:cs="Times New Roman"/>
          <w:spacing w:val="8"/>
          <w:sz w:val="20"/>
          <w:szCs w:val="20"/>
        </w:rPr>
        <w:t>чальную сумму вклада, размер которой равен 300 000 руб.</w:t>
      </w:r>
    </w:p>
    <w:p w14:paraId="4EABD4D6" w14:textId="33E3F9A4" w:rsidR="00963780" w:rsidRPr="00DE2791" w:rsidRDefault="006B278B" w:rsidP="00B6506B">
      <w:pPr>
        <w:ind w:firstLine="56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10. </w:t>
      </w:r>
      <w:r w:rsidR="00963780" w:rsidRPr="00DE2791">
        <w:rPr>
          <w:rFonts w:ascii="Times New Roman" w:hAnsi="Times New Roman" w:cs="Times New Roman"/>
          <w:spacing w:val="8"/>
          <w:sz w:val="20"/>
          <w:szCs w:val="20"/>
        </w:rPr>
        <w:t>Ссуда выдана в размере 255 000 руб. на 36 дней под 21%. К=365 дней. Какова наращенная сумма и процентный д</w:t>
      </w:r>
      <w:r w:rsidR="00963780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963780" w:rsidRPr="00DE2791">
        <w:rPr>
          <w:rFonts w:ascii="Times New Roman" w:hAnsi="Times New Roman" w:cs="Times New Roman"/>
          <w:spacing w:val="8"/>
          <w:sz w:val="20"/>
          <w:szCs w:val="20"/>
        </w:rPr>
        <w:t>ход, а также какова величина процентной ставки при К=360 дней. Проверить полным наращением.</w:t>
      </w:r>
    </w:p>
    <w:p w14:paraId="69CBDA4C" w14:textId="77777777" w:rsidR="00950992" w:rsidRPr="00DE2791" w:rsidRDefault="00950992" w:rsidP="00B6506B">
      <w:pPr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41A0B49B" w14:textId="68A93CF2" w:rsidR="00965975" w:rsidRPr="00DE2791" w:rsidRDefault="00AF35A2" w:rsidP="00B6506B">
      <w:pPr>
        <w:pStyle w:val="3"/>
        <w:spacing w:before="0"/>
        <w:jc w:val="center"/>
        <w:rPr>
          <w:rFonts w:ascii="Times New Roman" w:hAnsi="Times New Roman" w:cs="Times New Roman"/>
          <w:color w:val="auto"/>
        </w:rPr>
      </w:pPr>
      <w:bookmarkStart w:id="172" w:name="_Toc316504141"/>
      <w:r w:rsidRPr="00DE2791">
        <w:rPr>
          <w:rFonts w:ascii="Times New Roman" w:hAnsi="Times New Roman" w:cs="Times New Roman"/>
          <w:color w:val="auto"/>
        </w:rPr>
        <w:t>Вариант № 4</w:t>
      </w:r>
      <w:bookmarkEnd w:id="172"/>
    </w:p>
    <w:p w14:paraId="4D3D6664" w14:textId="77777777" w:rsidR="00965975" w:rsidRPr="00DE2791" w:rsidRDefault="00965975" w:rsidP="00B6506B">
      <w:pPr>
        <w:ind w:firstLine="567"/>
        <w:jc w:val="center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455460C4" w14:textId="1EE17352" w:rsidR="004D751F" w:rsidRPr="00DE2791" w:rsidRDefault="00FC5EC0" w:rsidP="00B6506B">
      <w:pPr>
        <w:ind w:firstLine="56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1. </w:t>
      </w:r>
      <w:r w:rsidR="004D751F" w:rsidRPr="00DE2791">
        <w:rPr>
          <w:rFonts w:ascii="Times New Roman" w:hAnsi="Times New Roman" w:cs="Times New Roman"/>
          <w:spacing w:val="8"/>
          <w:sz w:val="20"/>
          <w:szCs w:val="20"/>
        </w:rPr>
        <w:t>Известно, что в первый год на сумму 11 000 руб. начи</w:t>
      </w:r>
      <w:r w:rsidR="004D751F" w:rsidRPr="00DE2791">
        <w:rPr>
          <w:rFonts w:ascii="Times New Roman" w:hAnsi="Times New Roman" w:cs="Times New Roman"/>
          <w:spacing w:val="8"/>
          <w:sz w:val="20"/>
          <w:szCs w:val="20"/>
        </w:rPr>
        <w:t>с</w:t>
      </w:r>
      <w:r w:rsidR="004D751F" w:rsidRPr="00DE2791">
        <w:rPr>
          <w:rFonts w:ascii="Times New Roman" w:hAnsi="Times New Roman" w:cs="Times New Roman"/>
          <w:spacing w:val="8"/>
          <w:sz w:val="20"/>
          <w:szCs w:val="20"/>
        </w:rPr>
        <w:t>ляются 11,5% годовых, во второй – 12,5% годовых, а в третий – 13% годовых. Определить сумму погашения, если проценты к</w:t>
      </w:r>
      <w:r w:rsidR="004D751F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4D751F" w:rsidRPr="00DE2791">
        <w:rPr>
          <w:rFonts w:ascii="Times New Roman" w:hAnsi="Times New Roman" w:cs="Times New Roman"/>
          <w:spacing w:val="8"/>
          <w:sz w:val="20"/>
          <w:szCs w:val="20"/>
        </w:rPr>
        <w:t>питализируются.</w:t>
      </w:r>
    </w:p>
    <w:p w14:paraId="511112BF" w14:textId="285542D9" w:rsidR="004D751F" w:rsidRPr="00DE2791" w:rsidRDefault="00FC5EC0" w:rsidP="00B6506B">
      <w:pPr>
        <w:ind w:firstLine="56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2. </w:t>
      </w:r>
      <w:r w:rsidR="004D751F" w:rsidRPr="00DE2791">
        <w:rPr>
          <w:rFonts w:ascii="Times New Roman" w:hAnsi="Times New Roman" w:cs="Times New Roman"/>
          <w:spacing w:val="8"/>
          <w:sz w:val="20"/>
          <w:szCs w:val="20"/>
        </w:rPr>
        <w:t>Срок ссуды - 5 лет, процентная ставка - 11% годовых плюс маржа 0,6% в первые два года и 0,85% - в оставшиеся. О</w:t>
      </w:r>
      <w:r w:rsidR="004D751F" w:rsidRPr="00DE2791">
        <w:rPr>
          <w:rFonts w:ascii="Times New Roman" w:hAnsi="Times New Roman" w:cs="Times New Roman"/>
          <w:spacing w:val="8"/>
          <w:sz w:val="20"/>
          <w:szCs w:val="20"/>
        </w:rPr>
        <w:t>п</w:t>
      </w:r>
      <w:r w:rsidR="004D751F" w:rsidRPr="00DE2791">
        <w:rPr>
          <w:rFonts w:ascii="Times New Roman" w:hAnsi="Times New Roman" w:cs="Times New Roman"/>
          <w:spacing w:val="8"/>
          <w:sz w:val="20"/>
          <w:szCs w:val="20"/>
        </w:rPr>
        <w:t>ределить множитель наращения.</w:t>
      </w:r>
    </w:p>
    <w:p w14:paraId="17091789" w14:textId="0FEA7F8D" w:rsidR="004D751F" w:rsidRPr="00DE2791" w:rsidRDefault="00FC5EC0" w:rsidP="00B6506B">
      <w:pPr>
        <w:ind w:firstLine="56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3. </w:t>
      </w:r>
      <w:r w:rsidR="004D751F" w:rsidRPr="00DE2791">
        <w:rPr>
          <w:rFonts w:ascii="Times New Roman" w:hAnsi="Times New Roman" w:cs="Times New Roman"/>
          <w:spacing w:val="8"/>
          <w:sz w:val="20"/>
          <w:szCs w:val="20"/>
        </w:rPr>
        <w:t>Клиент открыл вклад в банке на сумму 275 000 руб. по ставке 11,5% годовых. Через два года и 350 дней он закрыл вклад. Определить сумму наращения, используя два метода (о</w:t>
      </w:r>
      <w:r w:rsidR="004D751F" w:rsidRPr="00DE2791">
        <w:rPr>
          <w:rFonts w:ascii="Times New Roman" w:hAnsi="Times New Roman" w:cs="Times New Roman"/>
          <w:spacing w:val="8"/>
          <w:sz w:val="20"/>
          <w:szCs w:val="20"/>
        </w:rPr>
        <w:t>б</w:t>
      </w:r>
      <w:r w:rsidR="004D751F" w:rsidRPr="00DE2791">
        <w:rPr>
          <w:rFonts w:ascii="Times New Roman" w:hAnsi="Times New Roman" w:cs="Times New Roman"/>
          <w:spacing w:val="8"/>
          <w:sz w:val="20"/>
          <w:szCs w:val="20"/>
        </w:rPr>
        <w:t>щий и смешанный). К = 365.</w:t>
      </w:r>
    </w:p>
    <w:p w14:paraId="52D896B2" w14:textId="5A7A0ED4" w:rsidR="004D751F" w:rsidRPr="00DE2791" w:rsidRDefault="00FC5EC0" w:rsidP="00B6506B">
      <w:pPr>
        <w:ind w:firstLine="56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4. </w:t>
      </w:r>
      <w:r w:rsidR="004D751F" w:rsidRPr="00DE2791">
        <w:rPr>
          <w:rFonts w:ascii="Times New Roman" w:hAnsi="Times New Roman" w:cs="Times New Roman"/>
          <w:spacing w:val="8"/>
          <w:sz w:val="20"/>
          <w:szCs w:val="20"/>
        </w:rPr>
        <w:t>Ссуда в размере 275 000 р. выдана 21 марта до 1 декабря включительно под 15% годовых. Применить французскую мет</w:t>
      </w:r>
      <w:r w:rsidR="004D751F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4D751F" w:rsidRPr="00DE2791">
        <w:rPr>
          <w:rFonts w:ascii="Times New Roman" w:hAnsi="Times New Roman" w:cs="Times New Roman"/>
          <w:spacing w:val="8"/>
          <w:sz w:val="20"/>
          <w:szCs w:val="20"/>
        </w:rPr>
        <w:t>дику для вычисления суммы, которую должен заплатить должник в конце срока. Рассмотреть случаи простой и сложной процен</w:t>
      </w:r>
      <w:r w:rsidR="004D751F" w:rsidRPr="00DE2791">
        <w:rPr>
          <w:rFonts w:ascii="Times New Roman" w:hAnsi="Times New Roman" w:cs="Times New Roman"/>
          <w:spacing w:val="8"/>
          <w:sz w:val="20"/>
          <w:szCs w:val="20"/>
        </w:rPr>
        <w:t>т</w:t>
      </w:r>
      <w:r w:rsidR="004D751F" w:rsidRPr="00DE2791">
        <w:rPr>
          <w:rFonts w:ascii="Times New Roman" w:hAnsi="Times New Roman" w:cs="Times New Roman"/>
          <w:spacing w:val="8"/>
          <w:sz w:val="20"/>
          <w:szCs w:val="20"/>
        </w:rPr>
        <w:t>ных ставок.</w:t>
      </w:r>
    </w:p>
    <w:p w14:paraId="5A19FFC8" w14:textId="35354260" w:rsidR="004D751F" w:rsidRPr="00DE2791" w:rsidRDefault="00FC5EC0" w:rsidP="00B6506B">
      <w:pPr>
        <w:ind w:firstLine="56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5. </w:t>
      </w:r>
      <w:r w:rsidR="004D751F" w:rsidRPr="00DE2791">
        <w:rPr>
          <w:rFonts w:ascii="Times New Roman" w:hAnsi="Times New Roman" w:cs="Times New Roman"/>
          <w:spacing w:val="8"/>
          <w:sz w:val="20"/>
          <w:szCs w:val="20"/>
        </w:rPr>
        <w:t>Депозит  в размере 185 000 руб. внесен в банк на 2 года под 15% годовых. Определить наращенную сумму по сложным процентам по окончании срока, если начисление осуществляется: 1 раз в год, 1 раз в полгода, 1 раз в квартал и 1 раз в месяц.</w:t>
      </w:r>
    </w:p>
    <w:p w14:paraId="327682AF" w14:textId="51E525AA" w:rsidR="004D751F" w:rsidRPr="00DE2791" w:rsidRDefault="00FC5EC0" w:rsidP="00B6506B">
      <w:pPr>
        <w:ind w:firstLine="56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 xml:space="preserve">6. </w:t>
      </w:r>
      <w:r w:rsidR="004D751F" w:rsidRPr="00DE2791">
        <w:rPr>
          <w:rFonts w:ascii="Times New Roman" w:hAnsi="Times New Roman" w:cs="Times New Roman"/>
          <w:spacing w:val="8"/>
          <w:sz w:val="20"/>
          <w:szCs w:val="20"/>
        </w:rPr>
        <w:t>Вексель на сумму 11000 р. предъявлен в банке за полг</w:t>
      </w:r>
      <w:r w:rsidR="004D751F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4D751F" w:rsidRPr="00DE2791">
        <w:rPr>
          <w:rFonts w:ascii="Times New Roman" w:hAnsi="Times New Roman" w:cs="Times New Roman"/>
          <w:spacing w:val="8"/>
          <w:sz w:val="20"/>
          <w:szCs w:val="20"/>
        </w:rPr>
        <w:t>да до срока его погашения. Определить сумму, выплаченную владельцу векселя, и сумму дисконта для простой и сложной̆ учётной̆ ставки 21,5% годовых.</w:t>
      </w:r>
    </w:p>
    <w:p w14:paraId="0780440D" w14:textId="3F51B416" w:rsidR="004D751F" w:rsidRPr="00DE2791" w:rsidRDefault="00FC5EC0" w:rsidP="00B6506B">
      <w:pPr>
        <w:ind w:firstLine="56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7. </w:t>
      </w:r>
      <w:r w:rsidR="004D751F" w:rsidRPr="00DE2791">
        <w:rPr>
          <w:rFonts w:ascii="Times New Roman" w:hAnsi="Times New Roman" w:cs="Times New Roman"/>
          <w:spacing w:val="8"/>
          <w:sz w:val="20"/>
          <w:szCs w:val="20"/>
        </w:rPr>
        <w:t>Каким должен быть срок ссуды в днях, чтобы долг ра</w:t>
      </w:r>
      <w:r w:rsidR="004D751F" w:rsidRPr="00DE2791">
        <w:rPr>
          <w:rFonts w:ascii="Times New Roman" w:hAnsi="Times New Roman" w:cs="Times New Roman"/>
          <w:spacing w:val="8"/>
          <w:sz w:val="20"/>
          <w:szCs w:val="20"/>
        </w:rPr>
        <w:t>в</w:t>
      </w:r>
      <w:r w:rsidR="004D751F" w:rsidRPr="00DE2791">
        <w:rPr>
          <w:rFonts w:ascii="Times New Roman" w:hAnsi="Times New Roman" w:cs="Times New Roman"/>
          <w:spacing w:val="8"/>
          <w:sz w:val="20"/>
          <w:szCs w:val="20"/>
        </w:rPr>
        <w:t>ный 171 500 руб. вырос до 230 500 руб. при условии, что начи</w:t>
      </w:r>
      <w:r w:rsidR="004D751F" w:rsidRPr="00DE2791">
        <w:rPr>
          <w:rFonts w:ascii="Times New Roman" w:hAnsi="Times New Roman" w:cs="Times New Roman"/>
          <w:spacing w:val="8"/>
          <w:sz w:val="20"/>
          <w:szCs w:val="20"/>
        </w:rPr>
        <w:t>с</w:t>
      </w:r>
      <w:r w:rsidR="004D751F" w:rsidRPr="00DE2791">
        <w:rPr>
          <w:rFonts w:ascii="Times New Roman" w:hAnsi="Times New Roman" w:cs="Times New Roman"/>
          <w:spacing w:val="8"/>
          <w:sz w:val="20"/>
          <w:szCs w:val="20"/>
        </w:rPr>
        <w:t>ляются простые проценты по ставке 24% годовых, учетная ставка 20%. Расчет осуществить для K = 365 и К = 360.</w:t>
      </w:r>
    </w:p>
    <w:p w14:paraId="5EBF5D58" w14:textId="2B251B75" w:rsidR="004D751F" w:rsidRPr="00DE2791" w:rsidRDefault="00FC5EC0" w:rsidP="00B6506B">
      <w:pPr>
        <w:ind w:firstLine="56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8. </w:t>
      </w:r>
      <w:r w:rsidR="004D751F" w:rsidRPr="00DE2791">
        <w:rPr>
          <w:rFonts w:ascii="Times New Roman" w:hAnsi="Times New Roman" w:cs="Times New Roman"/>
          <w:spacing w:val="8"/>
          <w:sz w:val="20"/>
          <w:szCs w:val="20"/>
        </w:rPr>
        <w:t>Пусть ссуда в размере 1 600 000 руб. выдана на полгода под 26% годовых. Определить наращенную сумму долга и сумму процента декурсивным и антисипативным методами наращения.</w:t>
      </w:r>
    </w:p>
    <w:p w14:paraId="6E6CE2C4" w14:textId="5EEF4F1A" w:rsidR="004D751F" w:rsidRPr="00DE2791" w:rsidRDefault="00FC5EC0" w:rsidP="00B6506B">
      <w:pPr>
        <w:ind w:firstLine="56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9. </w:t>
      </w:r>
      <w:r w:rsidR="004D751F" w:rsidRPr="00DE2791">
        <w:rPr>
          <w:rFonts w:ascii="Times New Roman" w:hAnsi="Times New Roman" w:cs="Times New Roman"/>
          <w:spacing w:val="8"/>
          <w:sz w:val="20"/>
          <w:szCs w:val="20"/>
        </w:rPr>
        <w:t>В коммерческом банке для клиента по срочному годов</w:t>
      </w:r>
      <w:r w:rsidR="004D751F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4D751F" w:rsidRPr="00DE2791">
        <w:rPr>
          <w:rFonts w:ascii="Times New Roman" w:hAnsi="Times New Roman" w:cs="Times New Roman"/>
          <w:spacing w:val="8"/>
          <w:sz w:val="20"/>
          <w:szCs w:val="20"/>
        </w:rPr>
        <w:t>му депозиту предлагались следующие условия: первый квартал процентная ставка 7%, каждый следующий квартал ставка во</w:t>
      </w:r>
      <w:r w:rsidR="004D751F" w:rsidRPr="00DE2791">
        <w:rPr>
          <w:rFonts w:ascii="Times New Roman" w:hAnsi="Times New Roman" w:cs="Times New Roman"/>
          <w:spacing w:val="8"/>
          <w:sz w:val="20"/>
          <w:szCs w:val="20"/>
        </w:rPr>
        <w:t>з</w:t>
      </w:r>
      <w:r w:rsidR="004D751F" w:rsidRPr="00DE2791">
        <w:rPr>
          <w:rFonts w:ascii="Times New Roman" w:hAnsi="Times New Roman" w:cs="Times New Roman"/>
          <w:spacing w:val="8"/>
          <w:sz w:val="20"/>
          <w:szCs w:val="20"/>
        </w:rPr>
        <w:t>растает на 0,1%, а последний квартал на 0,05%. Проценты начи</w:t>
      </w:r>
      <w:r w:rsidR="004D751F" w:rsidRPr="00DE2791">
        <w:rPr>
          <w:rFonts w:ascii="Times New Roman" w:hAnsi="Times New Roman" w:cs="Times New Roman"/>
          <w:spacing w:val="8"/>
          <w:sz w:val="20"/>
          <w:szCs w:val="20"/>
        </w:rPr>
        <w:t>с</w:t>
      </w:r>
      <w:r w:rsidR="004D751F" w:rsidRPr="00DE2791">
        <w:rPr>
          <w:rFonts w:ascii="Times New Roman" w:hAnsi="Times New Roman" w:cs="Times New Roman"/>
          <w:spacing w:val="8"/>
          <w:sz w:val="20"/>
          <w:szCs w:val="20"/>
        </w:rPr>
        <w:t>ляются только на первоначальную сумму вклада, размер которой равен 1 000 000 руб.</w:t>
      </w:r>
    </w:p>
    <w:p w14:paraId="62446553" w14:textId="14774F6D" w:rsidR="004D751F" w:rsidRPr="00DE2791" w:rsidRDefault="00FC5EC0" w:rsidP="00B6506B">
      <w:pPr>
        <w:ind w:firstLine="56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10. </w:t>
      </w:r>
      <w:r w:rsidR="004D751F" w:rsidRPr="00DE2791">
        <w:rPr>
          <w:rFonts w:ascii="Times New Roman" w:hAnsi="Times New Roman" w:cs="Times New Roman"/>
          <w:spacing w:val="8"/>
          <w:sz w:val="20"/>
          <w:szCs w:val="20"/>
        </w:rPr>
        <w:t>Ссуда выдана в размере 155 000 руб. на 10 дней под 20%. К=365 дней. Какова наращенная сумма и процентный д</w:t>
      </w:r>
      <w:r w:rsidR="004D751F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4D751F" w:rsidRPr="00DE2791">
        <w:rPr>
          <w:rFonts w:ascii="Times New Roman" w:hAnsi="Times New Roman" w:cs="Times New Roman"/>
          <w:spacing w:val="8"/>
          <w:sz w:val="20"/>
          <w:szCs w:val="20"/>
        </w:rPr>
        <w:t>ход, а также какова величина процентной ставки при К=360 дней. Проверить полным наращением.</w:t>
      </w:r>
    </w:p>
    <w:p w14:paraId="348EFA4C" w14:textId="77777777" w:rsidR="00950992" w:rsidRPr="00DE2791" w:rsidRDefault="00950992" w:rsidP="00B6506B">
      <w:pPr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208D1557" w14:textId="2D694A03" w:rsidR="00965975" w:rsidRPr="00DE2791" w:rsidRDefault="00AF35A2" w:rsidP="00B6506B">
      <w:pPr>
        <w:pStyle w:val="3"/>
        <w:spacing w:before="0"/>
        <w:jc w:val="center"/>
        <w:rPr>
          <w:rFonts w:ascii="Times New Roman" w:hAnsi="Times New Roman" w:cs="Times New Roman"/>
          <w:color w:val="auto"/>
        </w:rPr>
      </w:pPr>
      <w:bookmarkStart w:id="173" w:name="_Toc316504142"/>
      <w:r w:rsidRPr="00DE2791">
        <w:rPr>
          <w:rFonts w:ascii="Times New Roman" w:hAnsi="Times New Roman" w:cs="Times New Roman"/>
          <w:color w:val="auto"/>
        </w:rPr>
        <w:t>Вариант № 5</w:t>
      </w:r>
      <w:bookmarkEnd w:id="173"/>
    </w:p>
    <w:p w14:paraId="5F785DA1" w14:textId="77777777" w:rsidR="00965975" w:rsidRPr="00DE2791" w:rsidRDefault="00965975" w:rsidP="00B6506B">
      <w:pPr>
        <w:ind w:firstLine="397"/>
        <w:jc w:val="center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49E03BF7" w14:textId="589D4137" w:rsidR="004D751F" w:rsidRPr="00DE2791" w:rsidRDefault="006B278B" w:rsidP="00B6506B">
      <w:pPr>
        <w:ind w:firstLine="56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1. </w:t>
      </w:r>
      <w:r w:rsidR="004D751F" w:rsidRPr="00DE2791">
        <w:rPr>
          <w:rFonts w:ascii="Times New Roman" w:hAnsi="Times New Roman" w:cs="Times New Roman"/>
          <w:spacing w:val="8"/>
          <w:sz w:val="20"/>
          <w:szCs w:val="20"/>
        </w:rPr>
        <w:t>Известно, что в первый год на сумму 14 500 руб. начи</w:t>
      </w:r>
      <w:r w:rsidR="004D751F" w:rsidRPr="00DE2791">
        <w:rPr>
          <w:rFonts w:ascii="Times New Roman" w:hAnsi="Times New Roman" w:cs="Times New Roman"/>
          <w:spacing w:val="8"/>
          <w:sz w:val="20"/>
          <w:szCs w:val="20"/>
        </w:rPr>
        <w:t>с</w:t>
      </w:r>
      <w:r w:rsidR="004D751F" w:rsidRPr="00DE2791">
        <w:rPr>
          <w:rFonts w:ascii="Times New Roman" w:hAnsi="Times New Roman" w:cs="Times New Roman"/>
          <w:spacing w:val="8"/>
          <w:sz w:val="20"/>
          <w:szCs w:val="20"/>
        </w:rPr>
        <w:t>ляются 11,5% годовых, во второй – 12,5% годовых, а в третий – 13% годовых. Определить сумму погашения, если проценты к</w:t>
      </w:r>
      <w:r w:rsidR="004D751F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4D751F" w:rsidRPr="00DE2791">
        <w:rPr>
          <w:rFonts w:ascii="Times New Roman" w:hAnsi="Times New Roman" w:cs="Times New Roman"/>
          <w:spacing w:val="8"/>
          <w:sz w:val="20"/>
          <w:szCs w:val="20"/>
        </w:rPr>
        <w:t>питализируются.</w:t>
      </w:r>
    </w:p>
    <w:p w14:paraId="3A6951F7" w14:textId="41AB8BD2" w:rsidR="004D751F" w:rsidRPr="00DE2791" w:rsidRDefault="006B278B" w:rsidP="00B6506B">
      <w:pPr>
        <w:ind w:firstLine="56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2. </w:t>
      </w:r>
      <w:r w:rsidR="004D751F" w:rsidRPr="00DE2791">
        <w:rPr>
          <w:rFonts w:ascii="Times New Roman" w:hAnsi="Times New Roman" w:cs="Times New Roman"/>
          <w:spacing w:val="8"/>
          <w:sz w:val="20"/>
          <w:szCs w:val="20"/>
        </w:rPr>
        <w:t>Срок ссуды - 5 лет, процентная ставка - 11,5% годовых плюс маржа 0,6% в первые два года и 0,85% - в оставшиеся. О</w:t>
      </w:r>
      <w:r w:rsidR="004D751F" w:rsidRPr="00DE2791">
        <w:rPr>
          <w:rFonts w:ascii="Times New Roman" w:hAnsi="Times New Roman" w:cs="Times New Roman"/>
          <w:spacing w:val="8"/>
          <w:sz w:val="20"/>
          <w:szCs w:val="20"/>
        </w:rPr>
        <w:t>п</w:t>
      </w:r>
      <w:r w:rsidR="004D751F" w:rsidRPr="00DE2791">
        <w:rPr>
          <w:rFonts w:ascii="Times New Roman" w:hAnsi="Times New Roman" w:cs="Times New Roman"/>
          <w:spacing w:val="8"/>
          <w:sz w:val="20"/>
          <w:szCs w:val="20"/>
        </w:rPr>
        <w:t>ределить множитель наращения.</w:t>
      </w:r>
    </w:p>
    <w:p w14:paraId="757A4566" w14:textId="7684893B" w:rsidR="004D751F" w:rsidRPr="00DE2791" w:rsidRDefault="006B278B" w:rsidP="00B6506B">
      <w:pPr>
        <w:ind w:firstLine="56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3. </w:t>
      </w:r>
      <w:r w:rsidR="004D751F" w:rsidRPr="00DE2791">
        <w:rPr>
          <w:rFonts w:ascii="Times New Roman" w:hAnsi="Times New Roman" w:cs="Times New Roman"/>
          <w:spacing w:val="8"/>
          <w:sz w:val="20"/>
          <w:szCs w:val="20"/>
        </w:rPr>
        <w:t>Клиент открыл вклад в банке на сумму 575 000 руб. по ставке 16,5% годовых. Через два года и 50 дней он закрыл вклад. Определить сумму наращения, используя два метода (общий и смешанный). К = 365.</w:t>
      </w:r>
    </w:p>
    <w:p w14:paraId="6EC53DA2" w14:textId="4ABD92CB" w:rsidR="004D751F" w:rsidRPr="00DE2791" w:rsidRDefault="006B278B" w:rsidP="00B6506B">
      <w:pPr>
        <w:ind w:firstLine="56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4. </w:t>
      </w:r>
      <w:r w:rsidR="004D751F" w:rsidRPr="00DE2791">
        <w:rPr>
          <w:rFonts w:ascii="Times New Roman" w:hAnsi="Times New Roman" w:cs="Times New Roman"/>
          <w:spacing w:val="8"/>
          <w:sz w:val="20"/>
          <w:szCs w:val="20"/>
        </w:rPr>
        <w:t>Ссуда в размере 295 000 р. выдана 21 января до 1 дека</w:t>
      </w:r>
      <w:r w:rsidR="004D751F" w:rsidRPr="00DE2791">
        <w:rPr>
          <w:rFonts w:ascii="Times New Roman" w:hAnsi="Times New Roman" w:cs="Times New Roman"/>
          <w:spacing w:val="8"/>
          <w:sz w:val="20"/>
          <w:szCs w:val="20"/>
        </w:rPr>
        <w:t>б</w:t>
      </w:r>
      <w:r w:rsidR="004D751F" w:rsidRPr="00DE2791">
        <w:rPr>
          <w:rFonts w:ascii="Times New Roman" w:hAnsi="Times New Roman" w:cs="Times New Roman"/>
          <w:spacing w:val="8"/>
          <w:sz w:val="20"/>
          <w:szCs w:val="20"/>
        </w:rPr>
        <w:t>ря включительно под 18% годовых. Применить французскую м</w:t>
      </w:r>
      <w:r w:rsidR="004D751F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="004D751F" w:rsidRPr="00DE2791">
        <w:rPr>
          <w:rFonts w:ascii="Times New Roman" w:hAnsi="Times New Roman" w:cs="Times New Roman"/>
          <w:spacing w:val="8"/>
          <w:sz w:val="20"/>
          <w:szCs w:val="20"/>
        </w:rPr>
        <w:t>тодику для вычисления суммы, которую должен заплатить дол</w:t>
      </w:r>
      <w:r w:rsidR="004D751F" w:rsidRPr="00DE2791">
        <w:rPr>
          <w:rFonts w:ascii="Times New Roman" w:hAnsi="Times New Roman" w:cs="Times New Roman"/>
          <w:spacing w:val="8"/>
          <w:sz w:val="20"/>
          <w:szCs w:val="20"/>
        </w:rPr>
        <w:t>ж</w:t>
      </w:r>
      <w:r w:rsidR="004D751F" w:rsidRPr="00DE2791">
        <w:rPr>
          <w:rFonts w:ascii="Times New Roman" w:hAnsi="Times New Roman" w:cs="Times New Roman"/>
          <w:spacing w:val="8"/>
          <w:sz w:val="20"/>
          <w:szCs w:val="20"/>
        </w:rPr>
        <w:t>ник в конце срока. Рассмотреть случаи простой и сложной пр</w:t>
      </w:r>
      <w:r w:rsidR="004D751F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4D751F" w:rsidRPr="00DE2791">
        <w:rPr>
          <w:rFonts w:ascii="Times New Roman" w:hAnsi="Times New Roman" w:cs="Times New Roman"/>
          <w:spacing w:val="8"/>
          <w:sz w:val="20"/>
          <w:szCs w:val="20"/>
        </w:rPr>
        <w:t>центных ставок.</w:t>
      </w:r>
    </w:p>
    <w:p w14:paraId="1FDA5921" w14:textId="79338E38" w:rsidR="004D751F" w:rsidRPr="00DE2791" w:rsidRDefault="006B278B" w:rsidP="00B6506B">
      <w:pPr>
        <w:ind w:firstLine="56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 xml:space="preserve">5. </w:t>
      </w:r>
      <w:r w:rsidR="004D751F" w:rsidRPr="00DE2791">
        <w:rPr>
          <w:rFonts w:ascii="Times New Roman" w:hAnsi="Times New Roman" w:cs="Times New Roman"/>
          <w:spacing w:val="8"/>
          <w:sz w:val="20"/>
          <w:szCs w:val="20"/>
        </w:rPr>
        <w:t>Депозит  в размере 285 000 руб. внесен в банк на 3 года под 10,5% годовых. Определить наращенную сумму по сложным процентам по окончании срока, если начисление осуществляется: 1 раз в год, 1 раз в полгода, 1 раз в квартал и 1 раз в месяц.</w:t>
      </w:r>
    </w:p>
    <w:p w14:paraId="169A0269" w14:textId="49940418" w:rsidR="004D751F" w:rsidRPr="00DE2791" w:rsidRDefault="006B278B" w:rsidP="00B6506B">
      <w:pPr>
        <w:ind w:firstLine="56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6. </w:t>
      </w:r>
      <w:r w:rsidR="004D751F" w:rsidRPr="00DE2791">
        <w:rPr>
          <w:rFonts w:ascii="Times New Roman" w:hAnsi="Times New Roman" w:cs="Times New Roman"/>
          <w:spacing w:val="8"/>
          <w:sz w:val="20"/>
          <w:szCs w:val="20"/>
        </w:rPr>
        <w:t>Вексель на сумму 12500 р. предъявлен в банке за полг</w:t>
      </w:r>
      <w:r w:rsidR="004D751F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4D751F" w:rsidRPr="00DE2791">
        <w:rPr>
          <w:rFonts w:ascii="Times New Roman" w:hAnsi="Times New Roman" w:cs="Times New Roman"/>
          <w:spacing w:val="8"/>
          <w:sz w:val="20"/>
          <w:szCs w:val="20"/>
        </w:rPr>
        <w:t>да до срока его погашения. Определить сумму, выплаченную владельцу векселя, и сумму дисконта для простой и сложной̆ учётной̆ ставки 22,5% годовых.</w:t>
      </w:r>
    </w:p>
    <w:p w14:paraId="2D5B2B32" w14:textId="66F1079D" w:rsidR="004D751F" w:rsidRPr="00DE2791" w:rsidRDefault="006B278B" w:rsidP="00B6506B">
      <w:pPr>
        <w:ind w:firstLine="56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7. </w:t>
      </w:r>
      <w:r w:rsidR="004D751F" w:rsidRPr="00DE2791">
        <w:rPr>
          <w:rFonts w:ascii="Times New Roman" w:hAnsi="Times New Roman" w:cs="Times New Roman"/>
          <w:spacing w:val="8"/>
          <w:sz w:val="20"/>
          <w:szCs w:val="20"/>
        </w:rPr>
        <w:t>Каким должен быть срок ссуды в днях, чтобы долг ра</w:t>
      </w:r>
      <w:r w:rsidR="004D751F" w:rsidRPr="00DE2791">
        <w:rPr>
          <w:rFonts w:ascii="Times New Roman" w:hAnsi="Times New Roman" w:cs="Times New Roman"/>
          <w:spacing w:val="8"/>
          <w:sz w:val="20"/>
          <w:szCs w:val="20"/>
        </w:rPr>
        <w:t>в</w:t>
      </w:r>
      <w:r w:rsidR="004D751F" w:rsidRPr="00DE2791">
        <w:rPr>
          <w:rFonts w:ascii="Times New Roman" w:hAnsi="Times New Roman" w:cs="Times New Roman"/>
          <w:spacing w:val="8"/>
          <w:sz w:val="20"/>
          <w:szCs w:val="20"/>
        </w:rPr>
        <w:t>ный 155 500 руб. вырос до 255 500 руб. при условии, что начи</w:t>
      </w:r>
      <w:r w:rsidR="004D751F" w:rsidRPr="00DE2791">
        <w:rPr>
          <w:rFonts w:ascii="Times New Roman" w:hAnsi="Times New Roman" w:cs="Times New Roman"/>
          <w:spacing w:val="8"/>
          <w:sz w:val="20"/>
          <w:szCs w:val="20"/>
        </w:rPr>
        <w:t>с</w:t>
      </w:r>
      <w:r w:rsidR="004D751F" w:rsidRPr="00DE2791">
        <w:rPr>
          <w:rFonts w:ascii="Times New Roman" w:hAnsi="Times New Roman" w:cs="Times New Roman"/>
          <w:spacing w:val="8"/>
          <w:sz w:val="20"/>
          <w:szCs w:val="20"/>
        </w:rPr>
        <w:t>ляются простые проценты по ставке 25% годовых, учетная ставка 21%. Расчет осуществить для K = 365 и К = 360.</w:t>
      </w:r>
    </w:p>
    <w:p w14:paraId="1D94E7B8" w14:textId="5F647BA3" w:rsidR="004D751F" w:rsidRPr="00DE2791" w:rsidRDefault="006B278B" w:rsidP="00B6506B">
      <w:pPr>
        <w:ind w:firstLine="56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8. </w:t>
      </w:r>
      <w:r w:rsidR="004D751F" w:rsidRPr="00DE2791">
        <w:rPr>
          <w:rFonts w:ascii="Times New Roman" w:hAnsi="Times New Roman" w:cs="Times New Roman"/>
          <w:spacing w:val="8"/>
          <w:sz w:val="20"/>
          <w:szCs w:val="20"/>
        </w:rPr>
        <w:t>Пусть ссуда в размере 1 650 000 руб. выдана на полгода под 25% годовых. Определить наращенную сумму долга и сумму процента декурсивным и антисипативным методами наращения.</w:t>
      </w:r>
    </w:p>
    <w:p w14:paraId="748A4D6A" w14:textId="5A52E332" w:rsidR="004D751F" w:rsidRPr="00DE2791" w:rsidRDefault="006B278B" w:rsidP="00B6506B">
      <w:pPr>
        <w:ind w:firstLine="56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9. </w:t>
      </w:r>
      <w:r w:rsidR="004D751F" w:rsidRPr="00DE2791">
        <w:rPr>
          <w:rFonts w:ascii="Times New Roman" w:hAnsi="Times New Roman" w:cs="Times New Roman"/>
          <w:spacing w:val="8"/>
          <w:sz w:val="20"/>
          <w:szCs w:val="20"/>
        </w:rPr>
        <w:t>В коммерческом банке для клиента по срочному годов</w:t>
      </w:r>
      <w:r w:rsidR="004D751F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4D751F" w:rsidRPr="00DE2791">
        <w:rPr>
          <w:rFonts w:ascii="Times New Roman" w:hAnsi="Times New Roman" w:cs="Times New Roman"/>
          <w:spacing w:val="8"/>
          <w:sz w:val="20"/>
          <w:szCs w:val="20"/>
        </w:rPr>
        <w:t>му депозиту предлагались следующие условия: первое полугодие процентная ставка 7,5%, каждый следующий квартал ставка во</w:t>
      </w:r>
      <w:r w:rsidR="004D751F" w:rsidRPr="00DE2791">
        <w:rPr>
          <w:rFonts w:ascii="Times New Roman" w:hAnsi="Times New Roman" w:cs="Times New Roman"/>
          <w:spacing w:val="8"/>
          <w:sz w:val="20"/>
          <w:szCs w:val="20"/>
        </w:rPr>
        <w:t>з</w:t>
      </w:r>
      <w:r w:rsidR="004D751F" w:rsidRPr="00DE2791">
        <w:rPr>
          <w:rFonts w:ascii="Times New Roman" w:hAnsi="Times New Roman" w:cs="Times New Roman"/>
          <w:spacing w:val="8"/>
          <w:sz w:val="20"/>
          <w:szCs w:val="20"/>
        </w:rPr>
        <w:t>растает на 0,19%. Проценты начисляются только на первон</w:t>
      </w:r>
      <w:r w:rsidR="004D751F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4D751F" w:rsidRPr="00DE2791">
        <w:rPr>
          <w:rFonts w:ascii="Times New Roman" w:hAnsi="Times New Roman" w:cs="Times New Roman"/>
          <w:spacing w:val="8"/>
          <w:sz w:val="20"/>
          <w:szCs w:val="20"/>
        </w:rPr>
        <w:t>чальную сумму вклада, размер которой равен 250 000 руб.</w:t>
      </w:r>
    </w:p>
    <w:p w14:paraId="78C8D7F6" w14:textId="724B7297" w:rsidR="004D751F" w:rsidRPr="00DE2791" w:rsidRDefault="006B278B" w:rsidP="00B6506B">
      <w:pPr>
        <w:ind w:firstLine="56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10. </w:t>
      </w:r>
      <w:r w:rsidR="004D751F" w:rsidRPr="00DE2791">
        <w:rPr>
          <w:rFonts w:ascii="Times New Roman" w:hAnsi="Times New Roman" w:cs="Times New Roman"/>
          <w:spacing w:val="8"/>
          <w:sz w:val="20"/>
          <w:szCs w:val="20"/>
        </w:rPr>
        <w:t>Ссуда выдана в размере 300 000 руб. на 13 дней под 18%. К=365 дней. Какова наращенная сумма и процентный д</w:t>
      </w:r>
      <w:r w:rsidR="004D751F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4D751F" w:rsidRPr="00DE2791">
        <w:rPr>
          <w:rFonts w:ascii="Times New Roman" w:hAnsi="Times New Roman" w:cs="Times New Roman"/>
          <w:spacing w:val="8"/>
          <w:sz w:val="20"/>
          <w:szCs w:val="20"/>
        </w:rPr>
        <w:t>ход, а также какова величина процентной ставки при К=360 дней. Проверить полным наращением.</w:t>
      </w:r>
    </w:p>
    <w:p w14:paraId="51C4BB31" w14:textId="77777777" w:rsidR="00950992" w:rsidRPr="00DE2791" w:rsidRDefault="00950992" w:rsidP="00B6506B">
      <w:pPr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3440F227" w14:textId="00A01D63" w:rsidR="00965975" w:rsidRPr="00DE2791" w:rsidRDefault="00AF35A2" w:rsidP="00B6506B">
      <w:pPr>
        <w:pStyle w:val="3"/>
        <w:spacing w:before="0"/>
        <w:jc w:val="center"/>
        <w:rPr>
          <w:rFonts w:ascii="Times New Roman" w:hAnsi="Times New Roman" w:cs="Times New Roman"/>
          <w:color w:val="auto"/>
        </w:rPr>
      </w:pPr>
      <w:bookmarkStart w:id="174" w:name="_Toc316504143"/>
      <w:r w:rsidRPr="00DE2791">
        <w:rPr>
          <w:rFonts w:ascii="Times New Roman" w:hAnsi="Times New Roman" w:cs="Times New Roman"/>
          <w:color w:val="auto"/>
        </w:rPr>
        <w:t>Вариант № 6</w:t>
      </w:r>
      <w:bookmarkEnd w:id="174"/>
    </w:p>
    <w:p w14:paraId="3A969A49" w14:textId="77777777" w:rsidR="00965975" w:rsidRPr="00DE2791" w:rsidRDefault="00965975" w:rsidP="00B6506B">
      <w:pPr>
        <w:ind w:firstLine="397"/>
        <w:jc w:val="center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47BC1A93" w14:textId="23C0D0B2" w:rsidR="0023149E" w:rsidRPr="00DE2791" w:rsidRDefault="002D5B1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1. </w:t>
      </w:r>
      <w:r w:rsidR="0023149E" w:rsidRPr="00DE2791">
        <w:rPr>
          <w:rFonts w:ascii="Times New Roman" w:hAnsi="Times New Roman" w:cs="Times New Roman"/>
          <w:spacing w:val="8"/>
          <w:sz w:val="20"/>
          <w:szCs w:val="20"/>
        </w:rPr>
        <w:t>Известно, что в первый год на сумму 17 000 руб. начисл</w:t>
      </w:r>
      <w:r w:rsidR="0023149E" w:rsidRPr="00DE2791">
        <w:rPr>
          <w:rFonts w:ascii="Times New Roman" w:hAnsi="Times New Roman" w:cs="Times New Roman"/>
          <w:spacing w:val="8"/>
          <w:sz w:val="20"/>
          <w:szCs w:val="20"/>
        </w:rPr>
        <w:t>я</w:t>
      </w:r>
      <w:r w:rsidR="0023149E" w:rsidRPr="00DE2791">
        <w:rPr>
          <w:rFonts w:ascii="Times New Roman" w:hAnsi="Times New Roman" w:cs="Times New Roman"/>
          <w:spacing w:val="8"/>
          <w:sz w:val="20"/>
          <w:szCs w:val="20"/>
        </w:rPr>
        <w:t>ются 10% годовых, во второй – 10,5% годовых, а в третий – 11% годовых. Определить сумму погашения, если проценты капит</w:t>
      </w:r>
      <w:r w:rsidR="0023149E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23149E" w:rsidRPr="00DE2791">
        <w:rPr>
          <w:rFonts w:ascii="Times New Roman" w:hAnsi="Times New Roman" w:cs="Times New Roman"/>
          <w:spacing w:val="8"/>
          <w:sz w:val="20"/>
          <w:szCs w:val="20"/>
        </w:rPr>
        <w:t>лизируются.</w:t>
      </w:r>
    </w:p>
    <w:p w14:paraId="16544C20" w14:textId="6E007653" w:rsidR="0023149E" w:rsidRPr="00DE2791" w:rsidRDefault="002D5B1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2. </w:t>
      </w:r>
      <w:r w:rsidR="0023149E" w:rsidRPr="00DE2791">
        <w:rPr>
          <w:rFonts w:ascii="Times New Roman" w:hAnsi="Times New Roman" w:cs="Times New Roman"/>
          <w:spacing w:val="8"/>
          <w:sz w:val="20"/>
          <w:szCs w:val="20"/>
        </w:rPr>
        <w:t>Срок ссуды - 5 лет, процентная ставка - 10,5% годовых плюс маржа 0,7% в первые два года и 0,75% - в оставшиеся. О</w:t>
      </w:r>
      <w:r w:rsidR="0023149E" w:rsidRPr="00DE2791">
        <w:rPr>
          <w:rFonts w:ascii="Times New Roman" w:hAnsi="Times New Roman" w:cs="Times New Roman"/>
          <w:spacing w:val="8"/>
          <w:sz w:val="20"/>
          <w:szCs w:val="20"/>
        </w:rPr>
        <w:t>п</w:t>
      </w:r>
      <w:r w:rsidR="0023149E" w:rsidRPr="00DE2791">
        <w:rPr>
          <w:rFonts w:ascii="Times New Roman" w:hAnsi="Times New Roman" w:cs="Times New Roman"/>
          <w:spacing w:val="8"/>
          <w:sz w:val="20"/>
          <w:szCs w:val="20"/>
        </w:rPr>
        <w:t>ределить множитель наращения.</w:t>
      </w:r>
    </w:p>
    <w:p w14:paraId="3AF92F7B" w14:textId="75AFD60D" w:rsidR="0023149E" w:rsidRPr="00DE2791" w:rsidRDefault="002D5B1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3. </w:t>
      </w:r>
      <w:r w:rsidR="0023149E" w:rsidRPr="00DE2791">
        <w:rPr>
          <w:rFonts w:ascii="Times New Roman" w:hAnsi="Times New Roman" w:cs="Times New Roman"/>
          <w:spacing w:val="8"/>
          <w:sz w:val="20"/>
          <w:szCs w:val="20"/>
        </w:rPr>
        <w:t>Клиент открыл вклад в банке на сумму 575 000 руб. по ставке 8,5% годовых. Через три года и 50 дней он закрыл вклад. Определить сумму наращения, используя два метода (общий и смешанный). К = 365.</w:t>
      </w:r>
    </w:p>
    <w:p w14:paraId="049F62F2" w14:textId="0971E79B" w:rsidR="0023149E" w:rsidRPr="00DE2791" w:rsidRDefault="002D5B1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4. </w:t>
      </w:r>
      <w:r w:rsidR="0023149E" w:rsidRPr="00DE2791">
        <w:rPr>
          <w:rFonts w:ascii="Times New Roman" w:hAnsi="Times New Roman" w:cs="Times New Roman"/>
          <w:spacing w:val="8"/>
          <w:sz w:val="20"/>
          <w:szCs w:val="20"/>
        </w:rPr>
        <w:t>Ссуда в размере 315 000 р. выдана 15 марта до 1 декабря включительно под 18% годовых. Применить французскую мет</w:t>
      </w:r>
      <w:r w:rsidR="0023149E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23149E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дику для вычисления суммы, которую должен заплатить должник </w:t>
      </w:r>
      <w:r w:rsidR="0023149E"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>в конце срока. Рассмотреть случаи простой и сложной процен</w:t>
      </w:r>
      <w:r w:rsidR="0023149E" w:rsidRPr="00DE2791">
        <w:rPr>
          <w:rFonts w:ascii="Times New Roman" w:hAnsi="Times New Roman" w:cs="Times New Roman"/>
          <w:spacing w:val="8"/>
          <w:sz w:val="20"/>
          <w:szCs w:val="20"/>
        </w:rPr>
        <w:t>т</w:t>
      </w:r>
      <w:r w:rsidR="0023149E" w:rsidRPr="00DE2791">
        <w:rPr>
          <w:rFonts w:ascii="Times New Roman" w:hAnsi="Times New Roman" w:cs="Times New Roman"/>
          <w:spacing w:val="8"/>
          <w:sz w:val="20"/>
          <w:szCs w:val="20"/>
        </w:rPr>
        <w:t>ных ставок.</w:t>
      </w:r>
    </w:p>
    <w:p w14:paraId="71A3888C" w14:textId="25EF793F" w:rsidR="0023149E" w:rsidRPr="00DE2791" w:rsidRDefault="002D5B1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5. </w:t>
      </w:r>
      <w:r w:rsidR="0023149E" w:rsidRPr="00DE2791">
        <w:rPr>
          <w:rFonts w:ascii="Times New Roman" w:hAnsi="Times New Roman" w:cs="Times New Roman"/>
          <w:spacing w:val="8"/>
          <w:sz w:val="20"/>
          <w:szCs w:val="20"/>
        </w:rPr>
        <w:t>Депозит  в размере 115 000 руб. внесен в банк на 3 года под 11,5% годовых. Определить наращенную сумму по сложным процентам по окончании срока, если начисление осуществляется: 1 раз в год, 1 раз в полгода, 1 раз в квартал и 1 раз в месяц.</w:t>
      </w:r>
    </w:p>
    <w:p w14:paraId="29BA4A43" w14:textId="1C1D2551" w:rsidR="0023149E" w:rsidRPr="00DE2791" w:rsidRDefault="002D5B1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6. </w:t>
      </w:r>
      <w:r w:rsidR="0023149E" w:rsidRPr="00DE2791">
        <w:rPr>
          <w:rFonts w:ascii="Times New Roman" w:hAnsi="Times New Roman" w:cs="Times New Roman"/>
          <w:spacing w:val="8"/>
          <w:sz w:val="20"/>
          <w:szCs w:val="20"/>
        </w:rPr>
        <w:t>Вексель на сумму 13500 р. предъявлен в банке за полгода до срока его погашения. Определить сумму, выплаченную вл</w:t>
      </w:r>
      <w:r w:rsidR="0023149E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23149E" w:rsidRPr="00DE2791">
        <w:rPr>
          <w:rFonts w:ascii="Times New Roman" w:hAnsi="Times New Roman" w:cs="Times New Roman"/>
          <w:spacing w:val="8"/>
          <w:sz w:val="20"/>
          <w:szCs w:val="20"/>
        </w:rPr>
        <w:t>дельцу векселя, и сумму дисконта для простой и сложной̆ учётной̆ ставки 17,5% годовых.</w:t>
      </w:r>
    </w:p>
    <w:p w14:paraId="6ABFB94A" w14:textId="56292F35" w:rsidR="0023149E" w:rsidRPr="00DE2791" w:rsidRDefault="002D5B1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7. </w:t>
      </w:r>
      <w:r w:rsidR="0023149E" w:rsidRPr="00DE2791">
        <w:rPr>
          <w:rFonts w:ascii="Times New Roman" w:hAnsi="Times New Roman" w:cs="Times New Roman"/>
          <w:spacing w:val="8"/>
          <w:sz w:val="20"/>
          <w:szCs w:val="20"/>
        </w:rPr>
        <w:t>Каким должен быть срок ссуды в днях, чтобы долг равный 160 500 руб. вырос до 215 500 руб. при условии, что начисляются простые проценты по ставке 25% годовых, учетная ставка 21%. Расчет осуществить для K = 365 и К = 360.</w:t>
      </w:r>
    </w:p>
    <w:p w14:paraId="58343AA0" w14:textId="29DCACF5" w:rsidR="0023149E" w:rsidRPr="00DE2791" w:rsidRDefault="002D5B1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8. </w:t>
      </w:r>
      <w:r w:rsidR="0023149E" w:rsidRPr="00DE2791">
        <w:rPr>
          <w:rFonts w:ascii="Times New Roman" w:hAnsi="Times New Roman" w:cs="Times New Roman"/>
          <w:spacing w:val="8"/>
          <w:sz w:val="20"/>
          <w:szCs w:val="20"/>
        </w:rPr>
        <w:t>Пусть ссуда в размере 1 700 000 руб. выдана на полгода под 24% годовых. Определить наращенную сумму долга и сумму процента декурсивным и антисипативным методами наращения.</w:t>
      </w:r>
    </w:p>
    <w:p w14:paraId="66B9F7CB" w14:textId="723E29A0" w:rsidR="0023149E" w:rsidRPr="00DE2791" w:rsidRDefault="002D5B1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9. </w:t>
      </w:r>
      <w:r w:rsidR="0023149E" w:rsidRPr="00DE2791">
        <w:rPr>
          <w:rFonts w:ascii="Times New Roman" w:hAnsi="Times New Roman" w:cs="Times New Roman"/>
          <w:spacing w:val="8"/>
          <w:sz w:val="20"/>
          <w:szCs w:val="20"/>
        </w:rPr>
        <w:t>В коммерческом банке для клиента по срочному годовому депозиту предлагались следующие условия: первый квартал пр</w:t>
      </w:r>
      <w:r w:rsidR="0023149E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23149E" w:rsidRPr="00DE2791">
        <w:rPr>
          <w:rFonts w:ascii="Times New Roman" w:hAnsi="Times New Roman" w:cs="Times New Roman"/>
          <w:spacing w:val="8"/>
          <w:sz w:val="20"/>
          <w:szCs w:val="20"/>
        </w:rPr>
        <w:t>центная ставка 6%, каждый следующий квартал ставка возраст</w:t>
      </w:r>
      <w:r w:rsidR="0023149E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23149E" w:rsidRPr="00DE2791">
        <w:rPr>
          <w:rFonts w:ascii="Times New Roman" w:hAnsi="Times New Roman" w:cs="Times New Roman"/>
          <w:spacing w:val="8"/>
          <w:sz w:val="20"/>
          <w:szCs w:val="20"/>
        </w:rPr>
        <w:t>ет на 0,2%, а последний квартал на 0,15%. Проценты начисляю</w:t>
      </w:r>
      <w:r w:rsidR="0023149E" w:rsidRPr="00DE2791">
        <w:rPr>
          <w:rFonts w:ascii="Times New Roman" w:hAnsi="Times New Roman" w:cs="Times New Roman"/>
          <w:spacing w:val="8"/>
          <w:sz w:val="20"/>
          <w:szCs w:val="20"/>
        </w:rPr>
        <w:t>т</w:t>
      </w:r>
      <w:r w:rsidR="0023149E" w:rsidRPr="00DE2791">
        <w:rPr>
          <w:rFonts w:ascii="Times New Roman" w:hAnsi="Times New Roman" w:cs="Times New Roman"/>
          <w:spacing w:val="8"/>
          <w:sz w:val="20"/>
          <w:szCs w:val="20"/>
        </w:rPr>
        <w:t>ся только на первоначальную сумму вклада, размер которой р</w:t>
      </w:r>
      <w:r w:rsidR="0023149E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23149E" w:rsidRPr="00DE2791">
        <w:rPr>
          <w:rFonts w:ascii="Times New Roman" w:hAnsi="Times New Roman" w:cs="Times New Roman"/>
          <w:spacing w:val="8"/>
          <w:sz w:val="20"/>
          <w:szCs w:val="20"/>
        </w:rPr>
        <w:t>вен 900 000 руб.</w:t>
      </w:r>
    </w:p>
    <w:p w14:paraId="076427A0" w14:textId="1FBACDAA" w:rsidR="0023149E" w:rsidRPr="00DE2791" w:rsidRDefault="002D5B1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10. </w:t>
      </w:r>
      <w:r w:rsidR="0023149E" w:rsidRPr="00DE2791">
        <w:rPr>
          <w:rFonts w:ascii="Times New Roman" w:hAnsi="Times New Roman" w:cs="Times New Roman"/>
          <w:spacing w:val="8"/>
          <w:sz w:val="20"/>
          <w:szCs w:val="20"/>
        </w:rPr>
        <w:t>Ссуда выдана в размере 170 000 руб. на 25 дней под 15%. К=360 дней. Какова наращенная сумма и процентный доход, а также какова величина процентной ставки при К=365 дней. Пр</w:t>
      </w:r>
      <w:r w:rsidR="0023149E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23149E" w:rsidRPr="00DE2791">
        <w:rPr>
          <w:rFonts w:ascii="Times New Roman" w:hAnsi="Times New Roman" w:cs="Times New Roman"/>
          <w:spacing w:val="8"/>
          <w:sz w:val="20"/>
          <w:szCs w:val="20"/>
        </w:rPr>
        <w:t>верить полным наращением.</w:t>
      </w:r>
    </w:p>
    <w:p w14:paraId="0BB0D776" w14:textId="77777777" w:rsidR="00965975" w:rsidRPr="00DE2791" w:rsidRDefault="00965975" w:rsidP="00B6506B">
      <w:pPr>
        <w:ind w:firstLine="397"/>
        <w:jc w:val="both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11A36B2E" w14:textId="304F243F" w:rsidR="00950992" w:rsidRPr="00DE2791" w:rsidRDefault="00950992" w:rsidP="00B6506B">
      <w:pPr>
        <w:pStyle w:val="3"/>
        <w:spacing w:before="0"/>
        <w:jc w:val="center"/>
        <w:rPr>
          <w:rFonts w:ascii="Times New Roman" w:hAnsi="Times New Roman" w:cs="Times New Roman"/>
          <w:color w:val="auto"/>
        </w:rPr>
      </w:pPr>
      <w:bookmarkStart w:id="175" w:name="_Toc316504144"/>
      <w:r w:rsidRPr="00DE2791">
        <w:rPr>
          <w:rFonts w:ascii="Times New Roman" w:hAnsi="Times New Roman" w:cs="Times New Roman"/>
          <w:color w:val="auto"/>
        </w:rPr>
        <w:t>Вариант № 7</w:t>
      </w:r>
      <w:bookmarkEnd w:id="175"/>
    </w:p>
    <w:p w14:paraId="07333D80" w14:textId="77777777" w:rsidR="00950992" w:rsidRPr="00DE2791" w:rsidRDefault="00950992" w:rsidP="00B6506B">
      <w:pPr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27B2F34D" w14:textId="6CED4C31" w:rsidR="0086504A" w:rsidRPr="00DE2791" w:rsidRDefault="002D5B1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1. </w:t>
      </w:r>
      <w:r w:rsidR="0086504A" w:rsidRPr="00DE2791">
        <w:rPr>
          <w:rFonts w:ascii="Times New Roman" w:hAnsi="Times New Roman" w:cs="Times New Roman"/>
          <w:spacing w:val="8"/>
          <w:sz w:val="20"/>
          <w:szCs w:val="20"/>
        </w:rPr>
        <w:t>Известно, что в первый год на сумму 25 000 руб. начисл</w:t>
      </w:r>
      <w:r w:rsidR="0086504A" w:rsidRPr="00DE2791">
        <w:rPr>
          <w:rFonts w:ascii="Times New Roman" w:hAnsi="Times New Roman" w:cs="Times New Roman"/>
          <w:spacing w:val="8"/>
          <w:sz w:val="20"/>
          <w:szCs w:val="20"/>
        </w:rPr>
        <w:t>я</w:t>
      </w:r>
      <w:r w:rsidR="0086504A" w:rsidRPr="00DE2791">
        <w:rPr>
          <w:rFonts w:ascii="Times New Roman" w:hAnsi="Times New Roman" w:cs="Times New Roman"/>
          <w:spacing w:val="8"/>
          <w:sz w:val="20"/>
          <w:szCs w:val="20"/>
        </w:rPr>
        <w:t>ются 11% годовых, во второй – 11,5% годовых, а в третий – 12% годовых. Определить сумму погашения, если проценты капит</w:t>
      </w:r>
      <w:r w:rsidR="0086504A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86504A" w:rsidRPr="00DE2791">
        <w:rPr>
          <w:rFonts w:ascii="Times New Roman" w:hAnsi="Times New Roman" w:cs="Times New Roman"/>
          <w:spacing w:val="8"/>
          <w:sz w:val="20"/>
          <w:szCs w:val="20"/>
        </w:rPr>
        <w:t>лизируются.</w:t>
      </w:r>
    </w:p>
    <w:p w14:paraId="172C9CBA" w14:textId="6246B82D" w:rsidR="0086504A" w:rsidRPr="00DE2791" w:rsidRDefault="002D5B1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2. </w:t>
      </w:r>
      <w:r w:rsidR="0086504A" w:rsidRPr="00DE2791">
        <w:rPr>
          <w:rFonts w:ascii="Times New Roman" w:hAnsi="Times New Roman" w:cs="Times New Roman"/>
          <w:spacing w:val="8"/>
          <w:sz w:val="20"/>
          <w:szCs w:val="20"/>
        </w:rPr>
        <w:t>Срок ссуды - 4 года, процентная ставка - 11,5% годовых плюс маржа 0,7% в первые два года и 0,75% - в оставшиеся. О</w:t>
      </w:r>
      <w:r w:rsidR="0086504A" w:rsidRPr="00DE2791">
        <w:rPr>
          <w:rFonts w:ascii="Times New Roman" w:hAnsi="Times New Roman" w:cs="Times New Roman"/>
          <w:spacing w:val="8"/>
          <w:sz w:val="20"/>
          <w:szCs w:val="20"/>
        </w:rPr>
        <w:t>п</w:t>
      </w:r>
      <w:r w:rsidR="0086504A" w:rsidRPr="00DE2791">
        <w:rPr>
          <w:rFonts w:ascii="Times New Roman" w:hAnsi="Times New Roman" w:cs="Times New Roman"/>
          <w:spacing w:val="8"/>
          <w:sz w:val="20"/>
          <w:szCs w:val="20"/>
        </w:rPr>
        <w:t>ределить множитель наращения.</w:t>
      </w:r>
    </w:p>
    <w:p w14:paraId="2585578D" w14:textId="014051B1" w:rsidR="0086504A" w:rsidRPr="00DE2791" w:rsidRDefault="002D5B1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3. </w:t>
      </w:r>
      <w:r w:rsidR="0086504A" w:rsidRPr="00DE2791">
        <w:rPr>
          <w:rFonts w:ascii="Times New Roman" w:hAnsi="Times New Roman" w:cs="Times New Roman"/>
          <w:spacing w:val="8"/>
          <w:sz w:val="20"/>
          <w:szCs w:val="20"/>
        </w:rPr>
        <w:t>Клиент открыл вклад в банке на сумму 175 000 руб. по ставке 8,5% годовых. Через три года и 250 дней он закрыл вклад. Определить сумму наращения, используя два метода (общий и смешанный). К = 365.</w:t>
      </w:r>
    </w:p>
    <w:p w14:paraId="077C76BF" w14:textId="30105EC5" w:rsidR="0086504A" w:rsidRPr="00DE2791" w:rsidRDefault="002D5B1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 xml:space="preserve">4. </w:t>
      </w:r>
      <w:r w:rsidR="0086504A" w:rsidRPr="00DE2791">
        <w:rPr>
          <w:rFonts w:ascii="Times New Roman" w:hAnsi="Times New Roman" w:cs="Times New Roman"/>
          <w:spacing w:val="8"/>
          <w:sz w:val="20"/>
          <w:szCs w:val="20"/>
        </w:rPr>
        <w:t>Ссуда в размере 325 000 р. выдана 15 мая до 1 сентября включительно под 15% годовых. Применить французскую мет</w:t>
      </w:r>
      <w:r w:rsidR="0086504A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86504A" w:rsidRPr="00DE2791">
        <w:rPr>
          <w:rFonts w:ascii="Times New Roman" w:hAnsi="Times New Roman" w:cs="Times New Roman"/>
          <w:spacing w:val="8"/>
          <w:sz w:val="20"/>
          <w:szCs w:val="20"/>
        </w:rPr>
        <w:t>дику для вычисления суммы, которую должен заплатить должник в конце срока. Рассмотреть случаи простой и сложной процен</w:t>
      </w:r>
      <w:r w:rsidR="0086504A" w:rsidRPr="00DE2791">
        <w:rPr>
          <w:rFonts w:ascii="Times New Roman" w:hAnsi="Times New Roman" w:cs="Times New Roman"/>
          <w:spacing w:val="8"/>
          <w:sz w:val="20"/>
          <w:szCs w:val="20"/>
        </w:rPr>
        <w:t>т</w:t>
      </w:r>
      <w:r w:rsidR="0086504A" w:rsidRPr="00DE2791">
        <w:rPr>
          <w:rFonts w:ascii="Times New Roman" w:hAnsi="Times New Roman" w:cs="Times New Roman"/>
          <w:spacing w:val="8"/>
          <w:sz w:val="20"/>
          <w:szCs w:val="20"/>
        </w:rPr>
        <w:t>ных ставок.</w:t>
      </w:r>
    </w:p>
    <w:p w14:paraId="4CE42B8B" w14:textId="37692D90" w:rsidR="0086504A" w:rsidRPr="00DE2791" w:rsidRDefault="002D5B1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5. </w:t>
      </w:r>
      <w:r w:rsidR="0086504A" w:rsidRPr="00DE2791">
        <w:rPr>
          <w:rFonts w:ascii="Times New Roman" w:hAnsi="Times New Roman" w:cs="Times New Roman"/>
          <w:spacing w:val="8"/>
          <w:sz w:val="20"/>
          <w:szCs w:val="20"/>
        </w:rPr>
        <w:t>Депозит  в размере 125 000 руб. внесен в банк на 3 года под 13,5% годовых. Определить наращенную сумму по сложным процентам по окончании срока, если начисление осуществляется: 1 раз в год, 1 раз в полгода, 1 раз в квартал и 1 раз в месяц.</w:t>
      </w:r>
    </w:p>
    <w:p w14:paraId="68674923" w14:textId="4C2F066D" w:rsidR="0086504A" w:rsidRPr="00DE2791" w:rsidRDefault="002D5B1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6. </w:t>
      </w:r>
      <w:r w:rsidR="0086504A" w:rsidRPr="00DE2791">
        <w:rPr>
          <w:rFonts w:ascii="Times New Roman" w:hAnsi="Times New Roman" w:cs="Times New Roman"/>
          <w:spacing w:val="8"/>
          <w:sz w:val="20"/>
          <w:szCs w:val="20"/>
        </w:rPr>
        <w:t>Вексель на сумму 14000 р. предъявлен в банке за полгода до срока его погашения. Определить сумму, выплаченную вл</w:t>
      </w:r>
      <w:r w:rsidR="0086504A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86504A" w:rsidRPr="00DE2791">
        <w:rPr>
          <w:rFonts w:ascii="Times New Roman" w:hAnsi="Times New Roman" w:cs="Times New Roman"/>
          <w:spacing w:val="8"/>
          <w:sz w:val="20"/>
          <w:szCs w:val="20"/>
        </w:rPr>
        <w:t>дельцу векселя, и сумму дисконта для простой и сложной̆ учётной̆ ставки 18% годовых.</w:t>
      </w:r>
    </w:p>
    <w:p w14:paraId="5D6DB528" w14:textId="4F7AFBC9" w:rsidR="0086504A" w:rsidRPr="00DE2791" w:rsidRDefault="002D5B1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7. </w:t>
      </w:r>
      <w:r w:rsidR="0086504A" w:rsidRPr="00DE2791">
        <w:rPr>
          <w:rFonts w:ascii="Times New Roman" w:hAnsi="Times New Roman" w:cs="Times New Roman"/>
          <w:spacing w:val="8"/>
          <w:sz w:val="20"/>
          <w:szCs w:val="20"/>
        </w:rPr>
        <w:t>Каким должен быть срок ссуды в днях, чтобы долг равный 130 500 руб. вырос до 200 500 руб. при условии, что начисляются простые проценты по ставке 21% годовых, учетная ставка 18%. Расчет осуществить для K = 365 и К = 360.</w:t>
      </w:r>
    </w:p>
    <w:p w14:paraId="54CB9985" w14:textId="53246CD5" w:rsidR="0086504A" w:rsidRPr="00DE2791" w:rsidRDefault="002D5B1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8. </w:t>
      </w:r>
      <w:r w:rsidR="0086504A" w:rsidRPr="00DE2791">
        <w:rPr>
          <w:rFonts w:ascii="Times New Roman" w:hAnsi="Times New Roman" w:cs="Times New Roman"/>
          <w:spacing w:val="8"/>
          <w:sz w:val="20"/>
          <w:szCs w:val="20"/>
        </w:rPr>
        <w:t>Пусть ссуда в размере 1 810 000 руб. выдана на полгода под 23% годовых. Определить наращенную сумму долга и сумму процента декурсивным и антисипативным методами наращения.</w:t>
      </w:r>
    </w:p>
    <w:p w14:paraId="21CD62ED" w14:textId="620AAF10" w:rsidR="0086504A" w:rsidRPr="00DE2791" w:rsidRDefault="002D5B1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9. </w:t>
      </w:r>
      <w:r w:rsidR="0086504A" w:rsidRPr="00DE2791">
        <w:rPr>
          <w:rFonts w:ascii="Times New Roman" w:hAnsi="Times New Roman" w:cs="Times New Roman"/>
          <w:spacing w:val="8"/>
          <w:sz w:val="20"/>
          <w:szCs w:val="20"/>
        </w:rPr>
        <w:t>В коммерческом банке для клиента по срочному годовому депозиту предлагались следующие условия: первое полугодие процентная ставка 9,5%, каждый следующий квартал ставка во</w:t>
      </w:r>
      <w:r w:rsidR="0086504A" w:rsidRPr="00DE2791">
        <w:rPr>
          <w:rFonts w:ascii="Times New Roman" w:hAnsi="Times New Roman" w:cs="Times New Roman"/>
          <w:spacing w:val="8"/>
          <w:sz w:val="20"/>
          <w:szCs w:val="20"/>
        </w:rPr>
        <w:t>з</w:t>
      </w:r>
      <w:r w:rsidR="0086504A" w:rsidRPr="00DE2791">
        <w:rPr>
          <w:rFonts w:ascii="Times New Roman" w:hAnsi="Times New Roman" w:cs="Times New Roman"/>
          <w:spacing w:val="8"/>
          <w:sz w:val="20"/>
          <w:szCs w:val="20"/>
        </w:rPr>
        <w:t>растает на 0,3%. Проценты начисляются только на первоначал</w:t>
      </w:r>
      <w:r w:rsidR="0086504A" w:rsidRPr="00DE2791">
        <w:rPr>
          <w:rFonts w:ascii="Times New Roman" w:hAnsi="Times New Roman" w:cs="Times New Roman"/>
          <w:spacing w:val="8"/>
          <w:sz w:val="20"/>
          <w:szCs w:val="20"/>
        </w:rPr>
        <w:t>ь</w:t>
      </w:r>
      <w:r w:rsidR="0086504A" w:rsidRPr="00DE2791">
        <w:rPr>
          <w:rFonts w:ascii="Times New Roman" w:hAnsi="Times New Roman" w:cs="Times New Roman"/>
          <w:spacing w:val="8"/>
          <w:sz w:val="20"/>
          <w:szCs w:val="20"/>
        </w:rPr>
        <w:t>ную сумму вклада, размер которой равен 1 250 000 руб.</w:t>
      </w:r>
    </w:p>
    <w:p w14:paraId="5F58EF3E" w14:textId="22581A11" w:rsidR="0086504A" w:rsidRPr="00DE2791" w:rsidRDefault="002D5B1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10. </w:t>
      </w:r>
      <w:r w:rsidR="0086504A" w:rsidRPr="00DE2791">
        <w:rPr>
          <w:rFonts w:ascii="Times New Roman" w:hAnsi="Times New Roman" w:cs="Times New Roman"/>
          <w:spacing w:val="8"/>
          <w:sz w:val="20"/>
          <w:szCs w:val="20"/>
        </w:rPr>
        <w:t>Ссуда выдана в размере 1 270 000 руб. на 17 дней под 15%. К=360 дней. Какова наращенная сумма и процентный д</w:t>
      </w:r>
      <w:r w:rsidR="0086504A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86504A" w:rsidRPr="00DE2791">
        <w:rPr>
          <w:rFonts w:ascii="Times New Roman" w:hAnsi="Times New Roman" w:cs="Times New Roman"/>
          <w:spacing w:val="8"/>
          <w:sz w:val="20"/>
          <w:szCs w:val="20"/>
        </w:rPr>
        <w:t>ход, а также какова величина процентной ставки при К=365 дней. Проверить полным наращением.</w:t>
      </w:r>
    </w:p>
    <w:p w14:paraId="76509525" w14:textId="77777777" w:rsidR="00950992" w:rsidRPr="00DE2791" w:rsidRDefault="00950992" w:rsidP="00B6506B">
      <w:pPr>
        <w:ind w:firstLine="397"/>
        <w:jc w:val="both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68A7F87A" w14:textId="3D3D84F9" w:rsidR="00950992" w:rsidRPr="00DE2791" w:rsidRDefault="00950992" w:rsidP="00B6506B">
      <w:pPr>
        <w:pStyle w:val="3"/>
        <w:spacing w:before="0"/>
        <w:jc w:val="center"/>
        <w:rPr>
          <w:rFonts w:ascii="Times New Roman" w:hAnsi="Times New Roman" w:cs="Times New Roman"/>
          <w:color w:val="auto"/>
        </w:rPr>
      </w:pPr>
      <w:bookmarkStart w:id="176" w:name="_Toc316504145"/>
      <w:r w:rsidRPr="00DE2791">
        <w:rPr>
          <w:rFonts w:ascii="Times New Roman" w:hAnsi="Times New Roman" w:cs="Times New Roman"/>
          <w:color w:val="auto"/>
        </w:rPr>
        <w:t>Вариант № 8</w:t>
      </w:r>
      <w:bookmarkEnd w:id="176"/>
    </w:p>
    <w:p w14:paraId="0EF4427B" w14:textId="77777777" w:rsidR="00950992" w:rsidRPr="00DE2791" w:rsidRDefault="00950992" w:rsidP="00B6506B">
      <w:pPr>
        <w:ind w:firstLine="397"/>
        <w:jc w:val="center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76B11EC8" w14:textId="1C0EDDD7" w:rsidR="00D838D9" w:rsidRPr="00DE2791" w:rsidRDefault="002D5B1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1. </w:t>
      </w:r>
      <w:r w:rsidR="00D838D9" w:rsidRPr="00DE2791">
        <w:rPr>
          <w:rFonts w:ascii="Times New Roman" w:hAnsi="Times New Roman" w:cs="Times New Roman"/>
          <w:spacing w:val="8"/>
          <w:sz w:val="20"/>
          <w:szCs w:val="20"/>
        </w:rPr>
        <w:t>Известно, что в первый год на сумму 21 000 руб. начисл</w:t>
      </w:r>
      <w:r w:rsidR="00D838D9" w:rsidRPr="00DE2791">
        <w:rPr>
          <w:rFonts w:ascii="Times New Roman" w:hAnsi="Times New Roman" w:cs="Times New Roman"/>
          <w:spacing w:val="8"/>
          <w:sz w:val="20"/>
          <w:szCs w:val="20"/>
        </w:rPr>
        <w:t>я</w:t>
      </w:r>
      <w:r w:rsidR="00D838D9" w:rsidRPr="00DE2791">
        <w:rPr>
          <w:rFonts w:ascii="Times New Roman" w:hAnsi="Times New Roman" w:cs="Times New Roman"/>
          <w:spacing w:val="8"/>
          <w:sz w:val="20"/>
          <w:szCs w:val="20"/>
        </w:rPr>
        <w:t>ются 11% годовых, во второй – 11,5% годовых, а в третий – 12% годовых. Определить сумму погашения, если проценты капит</w:t>
      </w:r>
      <w:r w:rsidR="00D838D9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D838D9" w:rsidRPr="00DE2791">
        <w:rPr>
          <w:rFonts w:ascii="Times New Roman" w:hAnsi="Times New Roman" w:cs="Times New Roman"/>
          <w:spacing w:val="8"/>
          <w:sz w:val="20"/>
          <w:szCs w:val="20"/>
        </w:rPr>
        <w:t>лизируются.</w:t>
      </w:r>
    </w:p>
    <w:p w14:paraId="03F6CF21" w14:textId="0D8657A0" w:rsidR="00D838D9" w:rsidRPr="00DE2791" w:rsidRDefault="002D5B1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2. </w:t>
      </w:r>
      <w:r w:rsidR="00D838D9" w:rsidRPr="00DE2791">
        <w:rPr>
          <w:rFonts w:ascii="Times New Roman" w:hAnsi="Times New Roman" w:cs="Times New Roman"/>
          <w:spacing w:val="8"/>
          <w:sz w:val="20"/>
          <w:szCs w:val="20"/>
        </w:rPr>
        <w:t>Срок ссуды - 4 года, процентная ставка - 9,5% годовых плюс маржа 0,5% в первые два года и 0,55% - в оставшиеся. О</w:t>
      </w:r>
      <w:r w:rsidR="00D838D9" w:rsidRPr="00DE2791">
        <w:rPr>
          <w:rFonts w:ascii="Times New Roman" w:hAnsi="Times New Roman" w:cs="Times New Roman"/>
          <w:spacing w:val="8"/>
          <w:sz w:val="20"/>
          <w:szCs w:val="20"/>
        </w:rPr>
        <w:t>п</w:t>
      </w:r>
      <w:r w:rsidR="00D838D9" w:rsidRPr="00DE2791">
        <w:rPr>
          <w:rFonts w:ascii="Times New Roman" w:hAnsi="Times New Roman" w:cs="Times New Roman"/>
          <w:spacing w:val="8"/>
          <w:sz w:val="20"/>
          <w:szCs w:val="20"/>
        </w:rPr>
        <w:t>ределить множитель наращения.</w:t>
      </w:r>
    </w:p>
    <w:p w14:paraId="2E74CAD4" w14:textId="20A044B0" w:rsidR="00D838D9" w:rsidRPr="00DE2791" w:rsidRDefault="002D5B1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3. </w:t>
      </w:r>
      <w:r w:rsidR="00D838D9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Клиент открыл вклад в банке на сумму 110 000 руб. по ставке 18,5% годовых. Через четыре года и 125 дней он закрыл </w:t>
      </w:r>
      <w:r w:rsidR="00D838D9"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>вклад. Определить сумму наращения, используя два метода (о</w:t>
      </w:r>
      <w:r w:rsidR="00D838D9" w:rsidRPr="00DE2791">
        <w:rPr>
          <w:rFonts w:ascii="Times New Roman" w:hAnsi="Times New Roman" w:cs="Times New Roman"/>
          <w:spacing w:val="8"/>
          <w:sz w:val="20"/>
          <w:szCs w:val="20"/>
        </w:rPr>
        <w:t>б</w:t>
      </w:r>
      <w:r w:rsidR="00D838D9" w:rsidRPr="00DE2791">
        <w:rPr>
          <w:rFonts w:ascii="Times New Roman" w:hAnsi="Times New Roman" w:cs="Times New Roman"/>
          <w:spacing w:val="8"/>
          <w:sz w:val="20"/>
          <w:szCs w:val="20"/>
        </w:rPr>
        <w:t>щий и смешанный). К = 365.</w:t>
      </w:r>
    </w:p>
    <w:p w14:paraId="5195F670" w14:textId="737464CB" w:rsidR="00D838D9" w:rsidRPr="00DE2791" w:rsidRDefault="002D5B1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4. </w:t>
      </w:r>
      <w:r w:rsidR="00D838D9" w:rsidRPr="00DE2791">
        <w:rPr>
          <w:rFonts w:ascii="Times New Roman" w:hAnsi="Times New Roman" w:cs="Times New Roman"/>
          <w:spacing w:val="8"/>
          <w:sz w:val="20"/>
          <w:szCs w:val="20"/>
        </w:rPr>
        <w:t>Ссуда в размере 335 000 р. выдана 17 мая до 21 сентября включительно под 16% годовых. Применить французскую мет</w:t>
      </w:r>
      <w:r w:rsidR="00D838D9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D838D9" w:rsidRPr="00DE2791">
        <w:rPr>
          <w:rFonts w:ascii="Times New Roman" w:hAnsi="Times New Roman" w:cs="Times New Roman"/>
          <w:spacing w:val="8"/>
          <w:sz w:val="20"/>
          <w:szCs w:val="20"/>
        </w:rPr>
        <w:t>дику для вычисления суммы, которую должен заплатить должник в конце срока. Рассмотреть случаи простой и сложной процен</w:t>
      </w:r>
      <w:r w:rsidR="00D838D9" w:rsidRPr="00DE2791">
        <w:rPr>
          <w:rFonts w:ascii="Times New Roman" w:hAnsi="Times New Roman" w:cs="Times New Roman"/>
          <w:spacing w:val="8"/>
          <w:sz w:val="20"/>
          <w:szCs w:val="20"/>
        </w:rPr>
        <w:t>т</w:t>
      </w:r>
      <w:r w:rsidR="00D838D9" w:rsidRPr="00DE2791">
        <w:rPr>
          <w:rFonts w:ascii="Times New Roman" w:hAnsi="Times New Roman" w:cs="Times New Roman"/>
          <w:spacing w:val="8"/>
          <w:sz w:val="20"/>
          <w:szCs w:val="20"/>
        </w:rPr>
        <w:t>ных ставок.</w:t>
      </w:r>
    </w:p>
    <w:p w14:paraId="011C1536" w14:textId="1C7CDA1D" w:rsidR="00D838D9" w:rsidRPr="00DE2791" w:rsidRDefault="002D5B1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5. </w:t>
      </w:r>
      <w:r w:rsidR="00D838D9" w:rsidRPr="00DE2791">
        <w:rPr>
          <w:rFonts w:ascii="Times New Roman" w:hAnsi="Times New Roman" w:cs="Times New Roman"/>
          <w:spacing w:val="8"/>
          <w:sz w:val="20"/>
          <w:szCs w:val="20"/>
        </w:rPr>
        <w:t>Депозит  в размере 138 000 руб. внесен в банк на 2 года под 13,5% годовых. Определить наращенную сумму по сложным процентам по окончании срока, если начисление осуществляется: 1 раз в год, 1 раз в полгода, 1 раз в квартал и 1 раз в месяц.</w:t>
      </w:r>
    </w:p>
    <w:p w14:paraId="2D666906" w14:textId="298124F2" w:rsidR="00D838D9" w:rsidRPr="00DE2791" w:rsidRDefault="002D5B1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6. </w:t>
      </w:r>
      <w:r w:rsidR="00D838D9" w:rsidRPr="00DE2791">
        <w:rPr>
          <w:rFonts w:ascii="Times New Roman" w:hAnsi="Times New Roman" w:cs="Times New Roman"/>
          <w:spacing w:val="8"/>
          <w:sz w:val="20"/>
          <w:szCs w:val="20"/>
        </w:rPr>
        <w:t>Вексель на сумму 14200 р. предъявлен в банке за полгода до срока его погашения. Определить сумму, выплаченную вл</w:t>
      </w:r>
      <w:r w:rsidR="00D838D9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D838D9" w:rsidRPr="00DE2791">
        <w:rPr>
          <w:rFonts w:ascii="Times New Roman" w:hAnsi="Times New Roman" w:cs="Times New Roman"/>
          <w:spacing w:val="8"/>
          <w:sz w:val="20"/>
          <w:szCs w:val="20"/>
        </w:rPr>
        <w:t>дельцу векселя, и сумму дисконта для простой и сложной̆ учётной̆ ставки 18,5% годовых.</w:t>
      </w:r>
    </w:p>
    <w:p w14:paraId="4CD7CBB2" w14:textId="0B6EC2A8" w:rsidR="00D838D9" w:rsidRPr="00DE2791" w:rsidRDefault="002D5B1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7. </w:t>
      </w:r>
      <w:r w:rsidR="00D838D9" w:rsidRPr="00DE2791">
        <w:rPr>
          <w:rFonts w:ascii="Times New Roman" w:hAnsi="Times New Roman" w:cs="Times New Roman"/>
          <w:spacing w:val="8"/>
          <w:sz w:val="20"/>
          <w:szCs w:val="20"/>
        </w:rPr>
        <w:t>Каким должен быть срок ссуды в днях, чтобы долг равный 230 000 руб. вырос до 270 000 руб. при условии, что начисляются простые проценты по ставке 23% годовых, учетная ставка 18%. Расчет осуществить для K = 365 и К = 360.</w:t>
      </w:r>
    </w:p>
    <w:p w14:paraId="0DAE39B5" w14:textId="1697A4C7" w:rsidR="00D838D9" w:rsidRPr="00DE2791" w:rsidRDefault="002D5B1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8. </w:t>
      </w:r>
      <w:r w:rsidR="00D838D9" w:rsidRPr="00DE2791">
        <w:rPr>
          <w:rFonts w:ascii="Times New Roman" w:hAnsi="Times New Roman" w:cs="Times New Roman"/>
          <w:spacing w:val="8"/>
          <w:sz w:val="20"/>
          <w:szCs w:val="20"/>
        </w:rPr>
        <w:t>Пусть ссуда в размере 2 250 000 руб. выдана на полгода под 22% годовых. Определить наращенную сумму долга и сумму процента декурсивным и антисипативным методами наращения.</w:t>
      </w:r>
    </w:p>
    <w:p w14:paraId="6FE87BDD" w14:textId="5827D919" w:rsidR="00D838D9" w:rsidRPr="00DE2791" w:rsidRDefault="002D5B1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9. </w:t>
      </w:r>
      <w:r w:rsidR="00D838D9" w:rsidRPr="00DE2791">
        <w:rPr>
          <w:rFonts w:ascii="Times New Roman" w:hAnsi="Times New Roman" w:cs="Times New Roman"/>
          <w:spacing w:val="8"/>
          <w:sz w:val="20"/>
          <w:szCs w:val="20"/>
        </w:rPr>
        <w:t>В коммерческом банке для клиента по срочному годовому депозиту предлагались следующие условия: первый квартал пр</w:t>
      </w:r>
      <w:r w:rsidR="00D838D9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D838D9" w:rsidRPr="00DE2791">
        <w:rPr>
          <w:rFonts w:ascii="Times New Roman" w:hAnsi="Times New Roman" w:cs="Times New Roman"/>
          <w:spacing w:val="8"/>
          <w:sz w:val="20"/>
          <w:szCs w:val="20"/>
        </w:rPr>
        <w:t>центная ставка 6%, каждый следующий квартал ставка возраст</w:t>
      </w:r>
      <w:r w:rsidR="00D838D9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D838D9" w:rsidRPr="00DE2791">
        <w:rPr>
          <w:rFonts w:ascii="Times New Roman" w:hAnsi="Times New Roman" w:cs="Times New Roman"/>
          <w:spacing w:val="8"/>
          <w:sz w:val="20"/>
          <w:szCs w:val="20"/>
        </w:rPr>
        <w:t>ет на 0,2%, а последний квартал на 0,15%. Проценты начисляю</w:t>
      </w:r>
      <w:r w:rsidR="00D838D9" w:rsidRPr="00DE2791">
        <w:rPr>
          <w:rFonts w:ascii="Times New Roman" w:hAnsi="Times New Roman" w:cs="Times New Roman"/>
          <w:spacing w:val="8"/>
          <w:sz w:val="20"/>
          <w:szCs w:val="20"/>
        </w:rPr>
        <w:t>т</w:t>
      </w:r>
      <w:r w:rsidR="00D838D9" w:rsidRPr="00DE2791">
        <w:rPr>
          <w:rFonts w:ascii="Times New Roman" w:hAnsi="Times New Roman" w:cs="Times New Roman"/>
          <w:spacing w:val="8"/>
          <w:sz w:val="20"/>
          <w:szCs w:val="20"/>
        </w:rPr>
        <w:t>ся только на первоначальную сумму вклада, размер которой р</w:t>
      </w:r>
      <w:r w:rsidR="00D838D9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D838D9" w:rsidRPr="00DE2791">
        <w:rPr>
          <w:rFonts w:ascii="Times New Roman" w:hAnsi="Times New Roman" w:cs="Times New Roman"/>
          <w:spacing w:val="8"/>
          <w:sz w:val="20"/>
          <w:szCs w:val="20"/>
        </w:rPr>
        <w:t>вен 125 000 руб.</w:t>
      </w:r>
    </w:p>
    <w:p w14:paraId="44E4C672" w14:textId="70CA0274" w:rsidR="00D838D9" w:rsidRPr="00DE2791" w:rsidRDefault="002D5B1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10. </w:t>
      </w:r>
      <w:r w:rsidR="00D838D9" w:rsidRPr="00DE2791">
        <w:rPr>
          <w:rFonts w:ascii="Times New Roman" w:hAnsi="Times New Roman" w:cs="Times New Roman"/>
          <w:spacing w:val="8"/>
          <w:sz w:val="20"/>
          <w:szCs w:val="20"/>
        </w:rPr>
        <w:t>Ссуда выдана в размере 600 000 руб. на 68 дней под 18%. К=365 дней. Какова наращенная сумма и процентный доход, а также какова величина процентной ставки при К=360 дней. Пр</w:t>
      </w:r>
      <w:r w:rsidR="00D838D9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D838D9" w:rsidRPr="00DE2791">
        <w:rPr>
          <w:rFonts w:ascii="Times New Roman" w:hAnsi="Times New Roman" w:cs="Times New Roman"/>
          <w:spacing w:val="8"/>
          <w:sz w:val="20"/>
          <w:szCs w:val="20"/>
        </w:rPr>
        <w:t>верить полным наращением.</w:t>
      </w:r>
    </w:p>
    <w:p w14:paraId="0295DCCE" w14:textId="77777777" w:rsidR="00950992" w:rsidRPr="00DE2791" w:rsidRDefault="00950992" w:rsidP="00B6506B">
      <w:pPr>
        <w:ind w:firstLine="397"/>
        <w:jc w:val="both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3E642F1F" w14:textId="3347C959" w:rsidR="00950992" w:rsidRPr="00DE2791" w:rsidRDefault="00950992" w:rsidP="00B6506B">
      <w:pPr>
        <w:pStyle w:val="3"/>
        <w:spacing w:before="0"/>
        <w:jc w:val="center"/>
        <w:rPr>
          <w:rFonts w:ascii="Times New Roman" w:hAnsi="Times New Roman" w:cs="Times New Roman"/>
          <w:color w:val="auto"/>
        </w:rPr>
      </w:pPr>
      <w:bookmarkStart w:id="177" w:name="_Toc316504146"/>
      <w:r w:rsidRPr="00DE2791">
        <w:rPr>
          <w:rFonts w:ascii="Times New Roman" w:hAnsi="Times New Roman" w:cs="Times New Roman"/>
          <w:color w:val="auto"/>
        </w:rPr>
        <w:t>Вариант № 9</w:t>
      </w:r>
      <w:bookmarkEnd w:id="177"/>
    </w:p>
    <w:p w14:paraId="0AC4C219" w14:textId="77777777" w:rsidR="00950992" w:rsidRPr="00DE2791" w:rsidRDefault="00950992" w:rsidP="00B6506B">
      <w:pPr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4789240C" w14:textId="280A2A9D" w:rsidR="0076282A" w:rsidRPr="00DE2791" w:rsidRDefault="002D5B13" w:rsidP="00B6506B">
      <w:pPr>
        <w:ind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1. </w:t>
      </w:r>
      <w:r w:rsidR="0076282A" w:rsidRPr="00DE2791">
        <w:rPr>
          <w:rFonts w:ascii="Times New Roman" w:hAnsi="Times New Roman" w:cs="Times New Roman"/>
          <w:spacing w:val="8"/>
          <w:sz w:val="20"/>
          <w:szCs w:val="20"/>
        </w:rPr>
        <w:t>Известно, что в первый год на сумму 17 000 руб. начи</w:t>
      </w:r>
      <w:r w:rsidR="0076282A" w:rsidRPr="00DE2791">
        <w:rPr>
          <w:rFonts w:ascii="Times New Roman" w:hAnsi="Times New Roman" w:cs="Times New Roman"/>
          <w:spacing w:val="8"/>
          <w:sz w:val="20"/>
          <w:szCs w:val="20"/>
        </w:rPr>
        <w:t>с</w:t>
      </w:r>
      <w:r w:rsidR="0076282A" w:rsidRPr="00DE2791">
        <w:rPr>
          <w:rFonts w:ascii="Times New Roman" w:hAnsi="Times New Roman" w:cs="Times New Roman"/>
          <w:spacing w:val="8"/>
          <w:sz w:val="20"/>
          <w:szCs w:val="20"/>
        </w:rPr>
        <w:t>ляются 11,5% годовых, во второй – 12,5% годовых, а в третий – 13% годовых. Определить сумму погашения, если проценты к</w:t>
      </w:r>
      <w:r w:rsidR="0076282A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76282A" w:rsidRPr="00DE2791">
        <w:rPr>
          <w:rFonts w:ascii="Times New Roman" w:hAnsi="Times New Roman" w:cs="Times New Roman"/>
          <w:spacing w:val="8"/>
          <w:sz w:val="20"/>
          <w:szCs w:val="20"/>
        </w:rPr>
        <w:t>питализируются.</w:t>
      </w:r>
    </w:p>
    <w:p w14:paraId="7338BDCB" w14:textId="22497814" w:rsidR="0076282A" w:rsidRPr="00DE2791" w:rsidRDefault="002D5B13" w:rsidP="00B6506B">
      <w:pPr>
        <w:ind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 xml:space="preserve">2. </w:t>
      </w:r>
      <w:r w:rsidR="0076282A" w:rsidRPr="00DE2791">
        <w:rPr>
          <w:rFonts w:ascii="Times New Roman" w:hAnsi="Times New Roman" w:cs="Times New Roman"/>
          <w:spacing w:val="8"/>
          <w:sz w:val="20"/>
          <w:szCs w:val="20"/>
        </w:rPr>
        <w:t>Срок ссуды - 4 года, процентная ставка - 8,5% годовых плюс маржа 0,55% в первые два года и 0,65% - в оставшиеся. Определить множитель наращения.</w:t>
      </w:r>
    </w:p>
    <w:p w14:paraId="62D601FD" w14:textId="7816EF98" w:rsidR="0076282A" w:rsidRPr="00DE2791" w:rsidRDefault="002D5B13" w:rsidP="00B6506B">
      <w:pPr>
        <w:ind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3. </w:t>
      </w:r>
      <w:r w:rsidR="0076282A" w:rsidRPr="00DE2791">
        <w:rPr>
          <w:rFonts w:ascii="Times New Roman" w:hAnsi="Times New Roman" w:cs="Times New Roman"/>
          <w:spacing w:val="8"/>
          <w:sz w:val="20"/>
          <w:szCs w:val="20"/>
        </w:rPr>
        <w:t>Клиент открыл вклад в банке на сумму 690 000 руб. по ставке 11,5% годовых. Через четыре года и 15 дней он закрыл вклад. Определить сумму наращения, используя два метода (о</w:t>
      </w:r>
      <w:r w:rsidR="0076282A" w:rsidRPr="00DE2791">
        <w:rPr>
          <w:rFonts w:ascii="Times New Roman" w:hAnsi="Times New Roman" w:cs="Times New Roman"/>
          <w:spacing w:val="8"/>
          <w:sz w:val="20"/>
          <w:szCs w:val="20"/>
        </w:rPr>
        <w:t>б</w:t>
      </w:r>
      <w:r w:rsidR="0076282A" w:rsidRPr="00DE2791">
        <w:rPr>
          <w:rFonts w:ascii="Times New Roman" w:hAnsi="Times New Roman" w:cs="Times New Roman"/>
          <w:spacing w:val="8"/>
          <w:sz w:val="20"/>
          <w:szCs w:val="20"/>
        </w:rPr>
        <w:t>щий и смешанный). К = 365.</w:t>
      </w:r>
    </w:p>
    <w:p w14:paraId="471740D2" w14:textId="4F127EE1" w:rsidR="0076282A" w:rsidRPr="00DE2791" w:rsidRDefault="002D5B13" w:rsidP="00B6506B">
      <w:pPr>
        <w:ind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4. </w:t>
      </w:r>
      <w:r w:rsidR="0076282A" w:rsidRPr="00DE2791">
        <w:rPr>
          <w:rFonts w:ascii="Times New Roman" w:hAnsi="Times New Roman" w:cs="Times New Roman"/>
          <w:spacing w:val="8"/>
          <w:sz w:val="20"/>
          <w:szCs w:val="20"/>
        </w:rPr>
        <w:t>Ссуда в размере 345 000 р. выдана 17 марта до 21 сентя</w:t>
      </w:r>
      <w:r w:rsidR="0076282A" w:rsidRPr="00DE2791">
        <w:rPr>
          <w:rFonts w:ascii="Times New Roman" w:hAnsi="Times New Roman" w:cs="Times New Roman"/>
          <w:spacing w:val="8"/>
          <w:sz w:val="20"/>
          <w:szCs w:val="20"/>
        </w:rPr>
        <w:t>б</w:t>
      </w:r>
      <w:r w:rsidR="0076282A" w:rsidRPr="00DE2791">
        <w:rPr>
          <w:rFonts w:ascii="Times New Roman" w:hAnsi="Times New Roman" w:cs="Times New Roman"/>
          <w:spacing w:val="8"/>
          <w:sz w:val="20"/>
          <w:szCs w:val="20"/>
        </w:rPr>
        <w:t>ря включительно под 17,5% годовых. Применить французскую методику для вычисления суммы, которую должен заплатить должник в конце срока. Рассмотреть случаи простой и сложной процентных ставок.</w:t>
      </w:r>
    </w:p>
    <w:p w14:paraId="621E8012" w14:textId="236C36F3" w:rsidR="0076282A" w:rsidRPr="00DE2791" w:rsidRDefault="002D5B13" w:rsidP="00B6506B">
      <w:pPr>
        <w:ind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5. </w:t>
      </w:r>
      <w:r w:rsidR="0076282A" w:rsidRPr="00DE2791">
        <w:rPr>
          <w:rFonts w:ascii="Times New Roman" w:hAnsi="Times New Roman" w:cs="Times New Roman"/>
          <w:spacing w:val="8"/>
          <w:sz w:val="20"/>
          <w:szCs w:val="20"/>
        </w:rPr>
        <w:t>Депозит  в размере 149 000 руб. внесен в банк на 2 года под 14,5% годовых. Определить наращенную сумму по сложным процентам по окончании срока, если начисление осуществляется: 1 раз в год, 1 раз в полгода, 1 раз в квартал и 1 раз в месяц.</w:t>
      </w:r>
    </w:p>
    <w:p w14:paraId="47240CD4" w14:textId="44A506F7" w:rsidR="0076282A" w:rsidRPr="00DE2791" w:rsidRDefault="002D5B13" w:rsidP="00B6506B">
      <w:pPr>
        <w:ind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6. </w:t>
      </w:r>
      <w:r w:rsidR="0076282A" w:rsidRPr="00DE2791">
        <w:rPr>
          <w:rFonts w:ascii="Times New Roman" w:hAnsi="Times New Roman" w:cs="Times New Roman"/>
          <w:spacing w:val="8"/>
          <w:sz w:val="20"/>
          <w:szCs w:val="20"/>
        </w:rPr>
        <w:t>Вексель на сумму 15200 р. предъявлен в банке за полгода до срока его погашения. Определить сумму, выплаченную вл</w:t>
      </w:r>
      <w:r w:rsidR="0076282A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76282A" w:rsidRPr="00DE2791">
        <w:rPr>
          <w:rFonts w:ascii="Times New Roman" w:hAnsi="Times New Roman" w:cs="Times New Roman"/>
          <w:spacing w:val="8"/>
          <w:sz w:val="20"/>
          <w:szCs w:val="20"/>
        </w:rPr>
        <w:t>дельцу векселя, и сумму дисконта для простой и сложной̆ учётной̆ ставки 19,5% годовых.</w:t>
      </w:r>
    </w:p>
    <w:p w14:paraId="4D0CF622" w14:textId="18F0C77F" w:rsidR="0076282A" w:rsidRPr="00DE2791" w:rsidRDefault="002D5B13" w:rsidP="00B6506B">
      <w:pPr>
        <w:ind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7. </w:t>
      </w:r>
      <w:r w:rsidR="0076282A" w:rsidRPr="00DE2791">
        <w:rPr>
          <w:rFonts w:ascii="Times New Roman" w:hAnsi="Times New Roman" w:cs="Times New Roman"/>
          <w:spacing w:val="8"/>
          <w:sz w:val="20"/>
          <w:szCs w:val="20"/>
        </w:rPr>
        <w:t>Каким должен быть срок ссуды в днях, чтобы долг равный 230 500 руб. вырос до 271 000 руб. при условии, что начисляются простые проценты по ставке 20% годовых, учетная ставка 17%. Расчет осуществить для K = 365 и К = 360.</w:t>
      </w:r>
    </w:p>
    <w:p w14:paraId="054B5D62" w14:textId="7F474577" w:rsidR="0076282A" w:rsidRPr="00DE2791" w:rsidRDefault="002D5B13" w:rsidP="00B6506B">
      <w:pPr>
        <w:ind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8. </w:t>
      </w:r>
      <w:r w:rsidR="0076282A" w:rsidRPr="00DE2791">
        <w:rPr>
          <w:rFonts w:ascii="Times New Roman" w:hAnsi="Times New Roman" w:cs="Times New Roman"/>
          <w:spacing w:val="8"/>
          <w:sz w:val="20"/>
          <w:szCs w:val="20"/>
        </w:rPr>
        <w:t>Пусть ссуда в размере 2 400 000 руб. выдана на полгода под 21% годовых. Определить наращенную сумму долга и сумму процента декурсивным и антисипативным методами наращения.</w:t>
      </w:r>
    </w:p>
    <w:p w14:paraId="374A22B6" w14:textId="130588EE" w:rsidR="0076282A" w:rsidRPr="00DE2791" w:rsidRDefault="002D5B13" w:rsidP="00B6506B">
      <w:pPr>
        <w:ind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9. </w:t>
      </w:r>
      <w:r w:rsidR="0076282A" w:rsidRPr="00DE2791">
        <w:rPr>
          <w:rFonts w:ascii="Times New Roman" w:hAnsi="Times New Roman" w:cs="Times New Roman"/>
          <w:spacing w:val="8"/>
          <w:sz w:val="20"/>
          <w:szCs w:val="20"/>
        </w:rPr>
        <w:t>В коммерческом банке для клиента по срочному годовому депозиту предлагались следующие условия: первое полугодие процентная ставка 10%, каждый следующий квартал ставка во</w:t>
      </w:r>
      <w:r w:rsidR="0076282A" w:rsidRPr="00DE2791">
        <w:rPr>
          <w:rFonts w:ascii="Times New Roman" w:hAnsi="Times New Roman" w:cs="Times New Roman"/>
          <w:spacing w:val="8"/>
          <w:sz w:val="20"/>
          <w:szCs w:val="20"/>
        </w:rPr>
        <w:t>з</w:t>
      </w:r>
      <w:r w:rsidR="0076282A" w:rsidRPr="00DE2791">
        <w:rPr>
          <w:rFonts w:ascii="Times New Roman" w:hAnsi="Times New Roman" w:cs="Times New Roman"/>
          <w:spacing w:val="8"/>
          <w:sz w:val="20"/>
          <w:szCs w:val="20"/>
        </w:rPr>
        <w:t>растает на 1%. Проценты начисляются только на первоначал</w:t>
      </w:r>
      <w:r w:rsidR="0076282A" w:rsidRPr="00DE2791">
        <w:rPr>
          <w:rFonts w:ascii="Times New Roman" w:hAnsi="Times New Roman" w:cs="Times New Roman"/>
          <w:spacing w:val="8"/>
          <w:sz w:val="20"/>
          <w:szCs w:val="20"/>
        </w:rPr>
        <w:t>ь</w:t>
      </w:r>
      <w:r w:rsidR="0076282A" w:rsidRPr="00DE2791">
        <w:rPr>
          <w:rFonts w:ascii="Times New Roman" w:hAnsi="Times New Roman" w:cs="Times New Roman"/>
          <w:spacing w:val="8"/>
          <w:sz w:val="20"/>
          <w:szCs w:val="20"/>
        </w:rPr>
        <w:t>ную сумму вклада, размер которой равен 1 500 000 руб.</w:t>
      </w:r>
    </w:p>
    <w:p w14:paraId="32227D1B" w14:textId="28A63EF6" w:rsidR="0076282A" w:rsidRPr="00DE2791" w:rsidRDefault="002D5B13" w:rsidP="00B6506B">
      <w:pPr>
        <w:ind w:firstLine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10. </w:t>
      </w:r>
      <w:r w:rsidR="0076282A" w:rsidRPr="00DE2791">
        <w:rPr>
          <w:rFonts w:ascii="Times New Roman" w:hAnsi="Times New Roman" w:cs="Times New Roman"/>
          <w:spacing w:val="8"/>
          <w:sz w:val="20"/>
          <w:szCs w:val="20"/>
        </w:rPr>
        <w:t>Ссуда выдана в размере 999 000 руб. на 17 дней под 19%. К=360 дней. Какова наращенная сумма и процентный доход, а также какова величина процентной ставки при К=365 дней. Пр</w:t>
      </w:r>
      <w:r w:rsidR="0076282A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76282A" w:rsidRPr="00DE2791">
        <w:rPr>
          <w:rFonts w:ascii="Times New Roman" w:hAnsi="Times New Roman" w:cs="Times New Roman"/>
          <w:spacing w:val="8"/>
          <w:sz w:val="20"/>
          <w:szCs w:val="20"/>
        </w:rPr>
        <w:t>верить полным наращением.</w:t>
      </w:r>
    </w:p>
    <w:p w14:paraId="2B8A4E4F" w14:textId="77777777" w:rsidR="00950992" w:rsidRPr="00DE2791" w:rsidRDefault="00950992" w:rsidP="00B6506B">
      <w:pPr>
        <w:ind w:firstLine="397"/>
        <w:jc w:val="center"/>
        <w:rPr>
          <w:rFonts w:ascii="Times New Roman" w:hAnsi="Times New Roman" w:cs="Times New Roman"/>
          <w:spacing w:val="8"/>
          <w:sz w:val="20"/>
          <w:szCs w:val="20"/>
        </w:rPr>
      </w:pPr>
    </w:p>
    <w:p w14:paraId="73EAE8DD" w14:textId="0E8A40E7" w:rsidR="00950992" w:rsidRPr="00DE2791" w:rsidRDefault="00950992" w:rsidP="00B6506B">
      <w:pPr>
        <w:pStyle w:val="3"/>
        <w:spacing w:before="0"/>
        <w:jc w:val="center"/>
        <w:rPr>
          <w:rFonts w:ascii="Times New Roman" w:hAnsi="Times New Roman" w:cs="Times New Roman"/>
          <w:color w:val="auto"/>
        </w:rPr>
      </w:pPr>
      <w:bookmarkStart w:id="178" w:name="_Toc316504147"/>
      <w:r w:rsidRPr="00DE2791">
        <w:rPr>
          <w:rFonts w:ascii="Times New Roman" w:hAnsi="Times New Roman" w:cs="Times New Roman"/>
          <w:color w:val="auto"/>
        </w:rPr>
        <w:t>Вариант № 10</w:t>
      </w:r>
      <w:bookmarkEnd w:id="178"/>
    </w:p>
    <w:p w14:paraId="15F46105" w14:textId="77777777" w:rsidR="00950992" w:rsidRPr="00DE2791" w:rsidRDefault="00950992" w:rsidP="00B6506B">
      <w:pPr>
        <w:ind w:firstLine="397"/>
        <w:jc w:val="center"/>
        <w:rPr>
          <w:rFonts w:ascii="Times New Roman" w:hAnsi="Times New Roman" w:cs="Times New Roman"/>
          <w:b/>
          <w:spacing w:val="8"/>
          <w:sz w:val="20"/>
          <w:szCs w:val="20"/>
        </w:rPr>
      </w:pPr>
    </w:p>
    <w:p w14:paraId="2BA96DB7" w14:textId="438FC377" w:rsidR="00943511" w:rsidRPr="00DE2791" w:rsidRDefault="002D5B1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1. </w:t>
      </w:r>
      <w:r w:rsidR="00943511" w:rsidRPr="00DE2791">
        <w:rPr>
          <w:rFonts w:ascii="Times New Roman" w:hAnsi="Times New Roman" w:cs="Times New Roman"/>
          <w:spacing w:val="8"/>
          <w:sz w:val="20"/>
          <w:szCs w:val="20"/>
        </w:rPr>
        <w:t>Известно, что в первый год на сумму 19 500 руб. начисл</w:t>
      </w:r>
      <w:r w:rsidR="00943511" w:rsidRPr="00DE2791">
        <w:rPr>
          <w:rFonts w:ascii="Times New Roman" w:hAnsi="Times New Roman" w:cs="Times New Roman"/>
          <w:spacing w:val="8"/>
          <w:sz w:val="20"/>
          <w:szCs w:val="20"/>
        </w:rPr>
        <w:t>я</w:t>
      </w:r>
      <w:r w:rsidR="00943511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ются 11,5% годовых, во второй – 12,5% годовых, а в третий – </w:t>
      </w:r>
      <w:r w:rsidR="00943511"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>13% годовых. Определить сумму погашения, если проценты к</w:t>
      </w:r>
      <w:r w:rsidR="00943511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943511" w:rsidRPr="00DE2791">
        <w:rPr>
          <w:rFonts w:ascii="Times New Roman" w:hAnsi="Times New Roman" w:cs="Times New Roman"/>
          <w:spacing w:val="8"/>
          <w:sz w:val="20"/>
          <w:szCs w:val="20"/>
        </w:rPr>
        <w:t>питализируются.</w:t>
      </w:r>
    </w:p>
    <w:p w14:paraId="1DE2D270" w14:textId="2C5FD0BC" w:rsidR="00943511" w:rsidRPr="00DE2791" w:rsidRDefault="002D5B1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2. </w:t>
      </w:r>
      <w:r w:rsidR="00943511" w:rsidRPr="00DE2791">
        <w:rPr>
          <w:rFonts w:ascii="Times New Roman" w:hAnsi="Times New Roman" w:cs="Times New Roman"/>
          <w:spacing w:val="8"/>
          <w:sz w:val="20"/>
          <w:szCs w:val="20"/>
        </w:rPr>
        <w:t>Срок ссуды - 4 года, процентная ставка - 13,5% годовых плюс маржа 0,7% в первые два года и 0,75% - в оставшиеся. О</w:t>
      </w:r>
      <w:r w:rsidR="00943511" w:rsidRPr="00DE2791">
        <w:rPr>
          <w:rFonts w:ascii="Times New Roman" w:hAnsi="Times New Roman" w:cs="Times New Roman"/>
          <w:spacing w:val="8"/>
          <w:sz w:val="20"/>
          <w:szCs w:val="20"/>
        </w:rPr>
        <w:t>п</w:t>
      </w:r>
      <w:r w:rsidR="00943511" w:rsidRPr="00DE2791">
        <w:rPr>
          <w:rFonts w:ascii="Times New Roman" w:hAnsi="Times New Roman" w:cs="Times New Roman"/>
          <w:spacing w:val="8"/>
          <w:sz w:val="20"/>
          <w:szCs w:val="20"/>
        </w:rPr>
        <w:t>ределить множитель наращения.</w:t>
      </w:r>
    </w:p>
    <w:p w14:paraId="21AFCBB6" w14:textId="4FE1B9D7" w:rsidR="00943511" w:rsidRPr="00DE2791" w:rsidRDefault="002D5B1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3. </w:t>
      </w:r>
      <w:r w:rsidR="00943511" w:rsidRPr="00DE2791">
        <w:rPr>
          <w:rFonts w:ascii="Times New Roman" w:hAnsi="Times New Roman" w:cs="Times New Roman"/>
          <w:spacing w:val="8"/>
          <w:sz w:val="20"/>
          <w:szCs w:val="20"/>
        </w:rPr>
        <w:t>Клиент открыл вклад в банке на сумму 90 000 руб. по ставке 13,5% годовых. Через четыре года и 360 дней он закрыл вклад. Определить сумму наращения, используя два метода (о</w:t>
      </w:r>
      <w:r w:rsidR="00943511" w:rsidRPr="00DE2791">
        <w:rPr>
          <w:rFonts w:ascii="Times New Roman" w:hAnsi="Times New Roman" w:cs="Times New Roman"/>
          <w:spacing w:val="8"/>
          <w:sz w:val="20"/>
          <w:szCs w:val="20"/>
        </w:rPr>
        <w:t>б</w:t>
      </w:r>
      <w:r w:rsidR="00943511" w:rsidRPr="00DE2791">
        <w:rPr>
          <w:rFonts w:ascii="Times New Roman" w:hAnsi="Times New Roman" w:cs="Times New Roman"/>
          <w:spacing w:val="8"/>
          <w:sz w:val="20"/>
          <w:szCs w:val="20"/>
        </w:rPr>
        <w:t>щий и смешанный). К = 365.</w:t>
      </w:r>
    </w:p>
    <w:p w14:paraId="7026C15B" w14:textId="1063FDE6" w:rsidR="00943511" w:rsidRPr="00DE2791" w:rsidRDefault="002D5B1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4. </w:t>
      </w:r>
      <w:r w:rsidR="00943511" w:rsidRPr="00DE2791">
        <w:rPr>
          <w:rFonts w:ascii="Times New Roman" w:hAnsi="Times New Roman" w:cs="Times New Roman"/>
          <w:spacing w:val="8"/>
          <w:sz w:val="20"/>
          <w:szCs w:val="20"/>
        </w:rPr>
        <w:t>Ссуда в размере 355 000 р. выдана 7 апреля до 21 августа включительно под 18,5% годовых. Применить французскую м</w:t>
      </w:r>
      <w:r w:rsidR="00943511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="00943511" w:rsidRPr="00DE2791">
        <w:rPr>
          <w:rFonts w:ascii="Times New Roman" w:hAnsi="Times New Roman" w:cs="Times New Roman"/>
          <w:spacing w:val="8"/>
          <w:sz w:val="20"/>
          <w:szCs w:val="20"/>
        </w:rPr>
        <w:t>тодику для вычисления суммы, которую должен заплатить дол</w:t>
      </w:r>
      <w:r w:rsidR="00943511" w:rsidRPr="00DE2791">
        <w:rPr>
          <w:rFonts w:ascii="Times New Roman" w:hAnsi="Times New Roman" w:cs="Times New Roman"/>
          <w:spacing w:val="8"/>
          <w:sz w:val="20"/>
          <w:szCs w:val="20"/>
        </w:rPr>
        <w:t>ж</w:t>
      </w:r>
      <w:r w:rsidR="00943511" w:rsidRPr="00DE2791">
        <w:rPr>
          <w:rFonts w:ascii="Times New Roman" w:hAnsi="Times New Roman" w:cs="Times New Roman"/>
          <w:spacing w:val="8"/>
          <w:sz w:val="20"/>
          <w:szCs w:val="20"/>
        </w:rPr>
        <w:t>ник в конце срока. Рассмотреть случаи простой и сложной пр</w:t>
      </w:r>
      <w:r w:rsidR="00943511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943511" w:rsidRPr="00DE2791">
        <w:rPr>
          <w:rFonts w:ascii="Times New Roman" w:hAnsi="Times New Roman" w:cs="Times New Roman"/>
          <w:spacing w:val="8"/>
          <w:sz w:val="20"/>
          <w:szCs w:val="20"/>
        </w:rPr>
        <w:t>центных ставок.</w:t>
      </w:r>
    </w:p>
    <w:p w14:paraId="19D4C1C3" w14:textId="705E773F" w:rsidR="00943511" w:rsidRPr="00DE2791" w:rsidRDefault="002D5B1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5. </w:t>
      </w:r>
      <w:r w:rsidR="00943511" w:rsidRPr="00DE2791">
        <w:rPr>
          <w:rFonts w:ascii="Times New Roman" w:hAnsi="Times New Roman" w:cs="Times New Roman"/>
          <w:spacing w:val="8"/>
          <w:sz w:val="20"/>
          <w:szCs w:val="20"/>
        </w:rPr>
        <w:t>Депозит  в размере 152 000 руб. внесен в банк на 3 года под 15,5% годовых. Определить наращенную сумму по сложным процентам по окончании срока, если начисление осуществляется: 1 раз в год, 1 раз в полгода, 1 раз в квартал и 1 раз в месяц.</w:t>
      </w:r>
    </w:p>
    <w:p w14:paraId="121A1981" w14:textId="05ADDB02" w:rsidR="00943511" w:rsidRPr="00DE2791" w:rsidRDefault="002D5B1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6. </w:t>
      </w:r>
      <w:r w:rsidR="00943511" w:rsidRPr="00DE2791">
        <w:rPr>
          <w:rFonts w:ascii="Times New Roman" w:hAnsi="Times New Roman" w:cs="Times New Roman"/>
          <w:spacing w:val="8"/>
          <w:sz w:val="20"/>
          <w:szCs w:val="20"/>
        </w:rPr>
        <w:t>Вексель на сумму 16000 р. предъявлен в банке за полгода до срока его погашения. Определить сумму, выплаченную вл</w:t>
      </w:r>
      <w:r w:rsidR="00943511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943511" w:rsidRPr="00DE2791">
        <w:rPr>
          <w:rFonts w:ascii="Times New Roman" w:hAnsi="Times New Roman" w:cs="Times New Roman"/>
          <w:spacing w:val="8"/>
          <w:sz w:val="20"/>
          <w:szCs w:val="20"/>
        </w:rPr>
        <w:t>дельцу векселя, и сумму дисконта для простой и сложной̆ учётной̆ ставки 21% годовых.</w:t>
      </w:r>
    </w:p>
    <w:p w14:paraId="0E511E2B" w14:textId="0F34AFA3" w:rsidR="00943511" w:rsidRPr="00DE2791" w:rsidRDefault="002D5B1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7. </w:t>
      </w:r>
      <w:r w:rsidR="00943511" w:rsidRPr="00DE2791">
        <w:rPr>
          <w:rFonts w:ascii="Times New Roman" w:hAnsi="Times New Roman" w:cs="Times New Roman"/>
          <w:spacing w:val="8"/>
          <w:sz w:val="20"/>
          <w:szCs w:val="20"/>
        </w:rPr>
        <w:t>Каким должен быть срок ссуды в днях, чтобы долг равный 255 500 руб. вырос до 471 000 руб. при условии, что начисляются простые проценты по ставке 22% годовых, учетная ставка 18%. Расчет осуществить для K = 365 и К = 360.</w:t>
      </w:r>
    </w:p>
    <w:p w14:paraId="58FF02DB" w14:textId="6497B512" w:rsidR="00943511" w:rsidRPr="00DE2791" w:rsidRDefault="002D5B1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8. </w:t>
      </w:r>
      <w:r w:rsidR="00943511" w:rsidRPr="00DE2791">
        <w:rPr>
          <w:rFonts w:ascii="Times New Roman" w:hAnsi="Times New Roman" w:cs="Times New Roman"/>
          <w:spacing w:val="8"/>
          <w:sz w:val="20"/>
          <w:szCs w:val="20"/>
        </w:rPr>
        <w:t>Пусть ссуда в размере 2 750 000 руб. выдана на полгода под 20% годовых. Определить наращенную сумму долга и сумму процента декурсивным и антисипативным методами наращения.</w:t>
      </w:r>
    </w:p>
    <w:p w14:paraId="4A1D5DFB" w14:textId="465B477F" w:rsidR="00943511" w:rsidRPr="00DE2791" w:rsidRDefault="002D5B1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9. </w:t>
      </w:r>
      <w:r w:rsidR="00943511" w:rsidRPr="00DE2791">
        <w:rPr>
          <w:rFonts w:ascii="Times New Roman" w:hAnsi="Times New Roman" w:cs="Times New Roman"/>
          <w:spacing w:val="8"/>
          <w:sz w:val="20"/>
          <w:szCs w:val="20"/>
        </w:rPr>
        <w:t>В коммерческом банке для клиента по срочному годовому депозиту предлагались следующие условия: первый квартал пр</w:t>
      </w:r>
      <w:r w:rsidR="00943511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943511" w:rsidRPr="00DE2791">
        <w:rPr>
          <w:rFonts w:ascii="Times New Roman" w:hAnsi="Times New Roman" w:cs="Times New Roman"/>
          <w:spacing w:val="8"/>
          <w:sz w:val="20"/>
          <w:szCs w:val="20"/>
        </w:rPr>
        <w:t>центная ставка 5%, каждый следующий квартал ставка возраст</w:t>
      </w:r>
      <w:r w:rsidR="00943511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943511" w:rsidRPr="00DE2791">
        <w:rPr>
          <w:rFonts w:ascii="Times New Roman" w:hAnsi="Times New Roman" w:cs="Times New Roman"/>
          <w:spacing w:val="8"/>
          <w:sz w:val="20"/>
          <w:szCs w:val="20"/>
        </w:rPr>
        <w:t>ет на 0,5%, а последний квартал на 0,3%. Проценты начисляются только на первоначальную сумму вклада, размер которой равен 500 000 руб.</w:t>
      </w:r>
    </w:p>
    <w:p w14:paraId="63AB3887" w14:textId="496599F6" w:rsidR="00943511" w:rsidRPr="00DE2791" w:rsidRDefault="002D5B13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10. </w:t>
      </w:r>
      <w:r w:rsidR="00943511" w:rsidRPr="00DE2791">
        <w:rPr>
          <w:rFonts w:ascii="Times New Roman" w:hAnsi="Times New Roman" w:cs="Times New Roman"/>
          <w:spacing w:val="8"/>
          <w:sz w:val="20"/>
          <w:szCs w:val="20"/>
        </w:rPr>
        <w:t>Ссуда выдана в размере 850 000 руб. на 16 дней под 23%. К=365 дней. Какова наращенная сумма и процентный доход, а также какова величина процентной ставки при К=360 дней. Пр</w:t>
      </w:r>
      <w:r w:rsidR="00943511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943511" w:rsidRPr="00DE2791">
        <w:rPr>
          <w:rFonts w:ascii="Times New Roman" w:hAnsi="Times New Roman" w:cs="Times New Roman"/>
          <w:spacing w:val="8"/>
          <w:sz w:val="20"/>
          <w:szCs w:val="20"/>
        </w:rPr>
        <w:t>верить полным наращением.</w:t>
      </w:r>
    </w:p>
    <w:p w14:paraId="2C512F85" w14:textId="77777777" w:rsidR="0035233B" w:rsidRPr="00DE2791" w:rsidRDefault="0035233B" w:rsidP="00B6506B">
      <w:pPr>
        <w:ind w:firstLine="397"/>
        <w:jc w:val="center"/>
        <w:rPr>
          <w:rFonts w:ascii="Times New Roman" w:hAnsi="Times New Roman" w:cs="Times New Roman"/>
          <w:b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br w:type="page"/>
      </w:r>
    </w:p>
    <w:p w14:paraId="14349D5F" w14:textId="77777777" w:rsidR="001B3DC0" w:rsidRPr="00DE2791" w:rsidRDefault="001B3DC0" w:rsidP="00B6506B">
      <w:pPr>
        <w:pStyle w:val="1"/>
      </w:pPr>
      <w:bookmarkStart w:id="179" w:name="_Toc316504148"/>
      <w:r w:rsidRPr="00DE2791">
        <w:lastRenderedPageBreak/>
        <w:t>Заключение</w:t>
      </w:r>
      <w:bookmarkEnd w:id="179"/>
    </w:p>
    <w:p w14:paraId="41860D98" w14:textId="77777777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4EC45004" w14:textId="7428CDE7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Таким образом, этап изучения курса «Основы финансовых вычислений» предполагает работу с учебно-методическим ко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м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плексом, который характеризует границы и содержание учебного материала. </w:t>
      </w:r>
    </w:p>
    <w:p w14:paraId="5C3E9473" w14:textId="595F7A11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Изучение отдельных тем курса необходимо осуществлять в соответствии с поставленными в них целями, их значимостью, основываясь на содержании и вопросах, поставленных</w:t>
      </w:r>
      <w:r w:rsidR="00DF64CF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в теме и практических заданиях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</w:t>
      </w:r>
    </w:p>
    <w:p w14:paraId="67D1E84D" w14:textId="60EC6A32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Инструментами освоения учебного материала являются 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новные термины и понятия, составляющие категориальный апп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рат</w:t>
      </w:r>
      <w:r w:rsidR="00E502D2" w:rsidRPr="00DE2791">
        <w:rPr>
          <w:rFonts w:ascii="Times New Roman" w:hAnsi="Times New Roman" w:cs="Times New Roman"/>
          <w:spacing w:val="8"/>
          <w:sz w:val="20"/>
          <w:szCs w:val="20"/>
        </w:rPr>
        <w:t>, широко представленный в пособии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 Их осмысление, запом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нание и практическое использование являются обязательным у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ловием. </w:t>
      </w:r>
    </w:p>
    <w:p w14:paraId="7AC9BAB8" w14:textId="77777777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Для более глубокого изучения «Основ финансовых вычисл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ний» при подготовке к зачету, необходимо ознакомиться с пу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б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ликациями в периодических экономических изданиях и стат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стическими материалами. Поиск и подбор таких изданий, статей, материалов и монографий осуществляется на основе библиогр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фических указаний и предметных каталогов.</w:t>
      </w:r>
    </w:p>
    <w:p w14:paraId="280D2280" w14:textId="51D7D1E0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Изучение каждой темы следует завершать выполнением практических заданий</w:t>
      </w:r>
      <w:r w:rsidR="009D10B7" w:rsidRPr="00DE2791">
        <w:rPr>
          <w:rFonts w:ascii="Times New Roman" w:hAnsi="Times New Roman" w:cs="Times New Roman"/>
          <w:spacing w:val="8"/>
          <w:sz w:val="20"/>
          <w:szCs w:val="20"/>
        </w:rPr>
        <w:t>, представленных по ходу текста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, ответами на тесты, решением задач, содержащихся в соответствующих разделах </w:t>
      </w:r>
      <w:r w:rsidR="009D10B7" w:rsidRPr="00DE2791">
        <w:rPr>
          <w:rFonts w:ascii="Times New Roman" w:hAnsi="Times New Roman" w:cs="Times New Roman"/>
          <w:spacing w:val="8"/>
          <w:sz w:val="20"/>
          <w:szCs w:val="20"/>
        </w:rPr>
        <w:t>пособия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по курсу «Основы финансовых вычислений». Для обеспечения систематического контроля над процессом у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воения тем следует пользоваться перечнем контрольных вопр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сов для проверки знаний по </w:t>
      </w:r>
      <w:r w:rsidR="00746B6A" w:rsidRPr="00DE2791">
        <w:rPr>
          <w:rFonts w:ascii="Times New Roman" w:hAnsi="Times New Roman" w:cs="Times New Roman"/>
          <w:spacing w:val="8"/>
          <w:sz w:val="20"/>
          <w:szCs w:val="20"/>
        </w:rPr>
        <w:t>курсу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, содержащихся </w:t>
      </w:r>
      <w:r w:rsidR="00746B6A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в разделах «контрольные вопросы» </w:t>
      </w:r>
      <w:r w:rsidR="00D46333" w:rsidRPr="00DE2791">
        <w:rPr>
          <w:rFonts w:ascii="Times New Roman" w:hAnsi="Times New Roman" w:cs="Times New Roman"/>
          <w:spacing w:val="8"/>
          <w:sz w:val="20"/>
          <w:szCs w:val="20"/>
        </w:rPr>
        <w:t>к</w:t>
      </w:r>
      <w:r w:rsidR="00746B6A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каждой теме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 Если при ответах на сформулированные в перечне вопросы возник</w:t>
      </w:r>
      <w:r w:rsidR="00746B6A" w:rsidRPr="00DE2791">
        <w:rPr>
          <w:rFonts w:ascii="Times New Roman" w:hAnsi="Times New Roman" w:cs="Times New Roman"/>
          <w:spacing w:val="8"/>
          <w:sz w:val="20"/>
          <w:szCs w:val="20"/>
        </w:rPr>
        <w:t>ают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затруднения, необходимо очередной раз вернуться к изучению соответству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ю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щей темы.</w:t>
      </w:r>
    </w:p>
    <w:p w14:paraId="1AF15381" w14:textId="7DD1A26D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Успешное освоение курса возможно лишь при систематич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ской работе, требующей глубокого осмысления и повторения пройденного материала, поэтому необходимо делать соответс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вующие записи по каждо</w:t>
      </w:r>
      <w:r w:rsidR="00CA098D" w:rsidRPr="00DE2791">
        <w:rPr>
          <w:rFonts w:ascii="Times New Roman" w:hAnsi="Times New Roman" w:cs="Times New Roman"/>
          <w:spacing w:val="8"/>
          <w:sz w:val="20"/>
          <w:szCs w:val="20"/>
        </w:rPr>
        <w:t>му параграфу тем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</w:t>
      </w:r>
    </w:p>
    <w:p w14:paraId="3BF005D0" w14:textId="2F6948DC" w:rsidR="002334A4" w:rsidRPr="00DE2791" w:rsidRDefault="002334A4">
      <w:pPr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br w:type="page"/>
      </w:r>
    </w:p>
    <w:p w14:paraId="45BAB112" w14:textId="1C2CE05E" w:rsidR="001B3DC0" w:rsidRPr="00DE2791" w:rsidRDefault="001B3DC0" w:rsidP="00B6506B">
      <w:pPr>
        <w:pStyle w:val="1"/>
      </w:pPr>
      <w:bookmarkStart w:id="180" w:name="_Toc316504149"/>
      <w:r w:rsidRPr="00DE2791">
        <w:lastRenderedPageBreak/>
        <w:t>Список литературы</w:t>
      </w:r>
      <w:bookmarkEnd w:id="180"/>
    </w:p>
    <w:p w14:paraId="72179826" w14:textId="77777777" w:rsidR="00847687" w:rsidRPr="00DE2791" w:rsidRDefault="00847687" w:rsidP="00B6506B">
      <w:pPr>
        <w:jc w:val="center"/>
        <w:rPr>
          <w:rFonts w:ascii="Times New Roman" w:hAnsi="Times New Roman" w:cs="Times New Roman"/>
          <w:i/>
          <w:spacing w:val="8"/>
          <w:sz w:val="20"/>
          <w:szCs w:val="20"/>
        </w:rPr>
      </w:pPr>
    </w:p>
    <w:p w14:paraId="1A49B6B9" w14:textId="4BD742DC" w:rsidR="001F04AE" w:rsidRPr="00DE2791" w:rsidRDefault="001B3DC0" w:rsidP="00B6506B">
      <w:pPr>
        <w:jc w:val="center"/>
        <w:rPr>
          <w:rFonts w:ascii="Times New Roman" w:hAnsi="Times New Roman" w:cs="Times New Roman"/>
          <w:i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>Основная  литература</w:t>
      </w:r>
    </w:p>
    <w:p w14:paraId="0E34D0D6" w14:textId="77777777" w:rsidR="00847687" w:rsidRPr="00DE2791" w:rsidRDefault="00847687" w:rsidP="00F96399">
      <w:pPr>
        <w:jc w:val="both"/>
        <w:rPr>
          <w:rFonts w:ascii="Times New Roman" w:hAnsi="Times New Roman" w:cs="Times New Roman"/>
          <w:spacing w:val="8"/>
          <w:sz w:val="20"/>
          <w:szCs w:val="20"/>
        </w:rPr>
      </w:pPr>
    </w:p>
    <w:p w14:paraId="6440B396" w14:textId="375042FD" w:rsidR="001B3DC0" w:rsidRPr="00DE2791" w:rsidRDefault="00FD20A2" w:rsidP="00E276C5">
      <w:pPr>
        <w:pStyle w:val="a3"/>
        <w:numPr>
          <w:ilvl w:val="0"/>
          <w:numId w:val="39"/>
        </w:numPr>
        <w:ind w:left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Бухвалов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,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  <w:r w:rsidR="00C31D07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Финансовые вычисления для менеджеров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/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Бухвалов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,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В.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Бухвалова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- М. :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Высшая школа м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неджмента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, 20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10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. - 3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68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с. -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978-5-9924-0051-9</w:t>
      </w:r>
    </w:p>
    <w:p w14:paraId="4003DEE7" w14:textId="52466AA4" w:rsidR="001B3DC0" w:rsidRPr="00DE2791" w:rsidRDefault="00135B5B" w:rsidP="00E276C5">
      <w:pPr>
        <w:pStyle w:val="a3"/>
        <w:numPr>
          <w:ilvl w:val="0"/>
          <w:numId w:val="39"/>
        </w:numPr>
        <w:ind w:left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Гурнович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,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Т.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Г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  <w:r w:rsidR="002742EB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Финансовая математика. Учебное пособие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: учебное пособие /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Г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Гурнович, Л.В. Агаркова, А.Н.герасимов, </w:t>
      </w:r>
      <w:r w:rsidR="00690DEA" w:rsidRPr="00DE2791">
        <w:rPr>
          <w:rFonts w:ascii="Times New Roman" w:hAnsi="Times New Roman" w:cs="Times New Roman"/>
          <w:spacing w:val="8"/>
          <w:sz w:val="20"/>
          <w:szCs w:val="20"/>
        </w:rPr>
        <w:t>Е.И.Громив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- </w:t>
      </w:r>
      <w:r w:rsidR="00FD20A2" w:rsidRPr="00DE2791">
        <w:rPr>
          <w:rFonts w:ascii="Times New Roman" w:hAnsi="Times New Roman" w:cs="Times New Roman"/>
          <w:spacing w:val="8"/>
          <w:sz w:val="20"/>
          <w:szCs w:val="20"/>
        </w:rPr>
        <w:t>Ростов-на-Дону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: </w:t>
      </w:r>
      <w:r w:rsidR="00690DEA" w:rsidRPr="00DE2791">
        <w:rPr>
          <w:rFonts w:ascii="Times New Roman" w:hAnsi="Times New Roman" w:cs="Times New Roman"/>
          <w:spacing w:val="8"/>
          <w:sz w:val="20"/>
          <w:szCs w:val="20"/>
        </w:rPr>
        <w:t>Феникс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>, 20</w:t>
      </w:r>
      <w:r w:rsidR="00690DEA" w:rsidRPr="00DE2791">
        <w:rPr>
          <w:rFonts w:ascii="Times New Roman" w:hAnsi="Times New Roman" w:cs="Times New Roman"/>
          <w:spacing w:val="8"/>
          <w:sz w:val="20"/>
          <w:szCs w:val="20"/>
        </w:rPr>
        <w:t>16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- </w:t>
      </w:r>
      <w:r w:rsidR="00690DEA" w:rsidRPr="00DE2791">
        <w:rPr>
          <w:rFonts w:ascii="Times New Roman" w:hAnsi="Times New Roman" w:cs="Times New Roman"/>
          <w:spacing w:val="8"/>
          <w:sz w:val="20"/>
          <w:szCs w:val="20"/>
        </w:rPr>
        <w:t>256</w:t>
      </w:r>
      <w:r w:rsidR="001B3DC0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с. - ISBN </w:t>
      </w:r>
      <w:r w:rsidR="00690DEA" w:rsidRPr="00DE2791">
        <w:rPr>
          <w:rFonts w:ascii="Times New Roman" w:hAnsi="Times New Roman" w:cs="Times New Roman"/>
          <w:spacing w:val="8"/>
          <w:sz w:val="20"/>
          <w:szCs w:val="20"/>
        </w:rPr>
        <w:t>978-5-222-25155-3</w:t>
      </w:r>
    </w:p>
    <w:p w14:paraId="4C7B749E" w14:textId="6FF26FEB" w:rsidR="001B3DC0" w:rsidRPr="00DE2791" w:rsidRDefault="001B3DC0" w:rsidP="00E276C5">
      <w:pPr>
        <w:pStyle w:val="a3"/>
        <w:numPr>
          <w:ilvl w:val="0"/>
          <w:numId w:val="39"/>
        </w:numPr>
        <w:ind w:left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Ковалев, В. В.</w:t>
      </w:r>
      <w:r w:rsidR="00E32DF2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Курс финансовых вычислений / В. В. Ков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лев, Уланов, В.А. - М. : Финансы и статистика, </w:t>
      </w:r>
      <w:r w:rsidR="00F53C0A" w:rsidRPr="00DE2791">
        <w:rPr>
          <w:rFonts w:ascii="Times New Roman" w:hAnsi="Times New Roman" w:cs="Times New Roman"/>
          <w:spacing w:val="8"/>
          <w:sz w:val="20"/>
          <w:szCs w:val="20"/>
        </w:rPr>
        <w:t>2016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- </w:t>
      </w:r>
      <w:r w:rsidR="00F53C0A" w:rsidRPr="00DE2791">
        <w:rPr>
          <w:rFonts w:ascii="Times New Roman" w:hAnsi="Times New Roman" w:cs="Times New Roman"/>
          <w:spacing w:val="8"/>
          <w:sz w:val="20"/>
          <w:szCs w:val="20"/>
        </w:rPr>
        <w:t>564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с. - </w:t>
      </w:r>
      <w:r w:rsidR="00F53C0A" w:rsidRPr="00DE2791">
        <w:rPr>
          <w:rFonts w:ascii="Times New Roman" w:hAnsi="Times New Roman" w:cs="Times New Roman"/>
          <w:spacing w:val="8"/>
          <w:sz w:val="20"/>
          <w:szCs w:val="20"/>
        </w:rPr>
        <w:t>978-5-392-19990-7</w:t>
      </w:r>
    </w:p>
    <w:p w14:paraId="3735BF65" w14:textId="693B7A2C" w:rsidR="001B3DC0" w:rsidRPr="00DE2791" w:rsidRDefault="001B3DC0" w:rsidP="00E276C5">
      <w:pPr>
        <w:pStyle w:val="a3"/>
        <w:numPr>
          <w:ilvl w:val="0"/>
          <w:numId w:val="39"/>
        </w:numPr>
        <w:ind w:left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Кочович, Е. </w:t>
      </w:r>
      <w:r w:rsidR="005074D5" w:rsidRPr="00DE2791">
        <w:rPr>
          <w:rFonts w:ascii="Times New Roman" w:hAnsi="Times New Roman" w:cs="Times New Roman"/>
          <w:spacing w:val="8"/>
          <w:sz w:val="20"/>
          <w:szCs w:val="20"/>
        </w:rPr>
        <w:t>Финансовая математика с задачами и решени</w:t>
      </w:r>
      <w:r w:rsidR="005074D5" w:rsidRPr="00DE2791">
        <w:rPr>
          <w:rFonts w:ascii="Times New Roman" w:hAnsi="Times New Roman" w:cs="Times New Roman"/>
          <w:spacing w:val="8"/>
          <w:sz w:val="20"/>
          <w:szCs w:val="20"/>
        </w:rPr>
        <w:t>я</w:t>
      </w:r>
      <w:r w:rsidR="005074D5" w:rsidRPr="00DE2791">
        <w:rPr>
          <w:rFonts w:ascii="Times New Roman" w:hAnsi="Times New Roman" w:cs="Times New Roman"/>
          <w:spacing w:val="8"/>
          <w:sz w:val="20"/>
          <w:szCs w:val="20"/>
        </w:rPr>
        <w:t>ми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: Пер. серб. / Е. Кочович. - М. : Финансы и статистика, </w:t>
      </w:r>
      <w:r w:rsidR="005074D5" w:rsidRPr="00DE2791">
        <w:rPr>
          <w:rFonts w:ascii="Times New Roman" w:hAnsi="Times New Roman" w:cs="Times New Roman"/>
          <w:spacing w:val="8"/>
          <w:sz w:val="20"/>
          <w:szCs w:val="20"/>
        </w:rPr>
        <w:t>2004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- </w:t>
      </w:r>
      <w:r w:rsidR="005074D5" w:rsidRPr="00DE2791">
        <w:rPr>
          <w:rFonts w:ascii="Times New Roman" w:hAnsi="Times New Roman" w:cs="Times New Roman"/>
          <w:spacing w:val="8"/>
          <w:sz w:val="20"/>
          <w:szCs w:val="20"/>
        </w:rPr>
        <w:t>384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с.</w:t>
      </w:r>
      <w:r w:rsidR="005074D5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- </w:t>
      </w:r>
      <w:r w:rsidR="00770B0A" w:rsidRPr="00DE2791">
        <w:rPr>
          <w:rFonts w:ascii="Times New Roman" w:hAnsi="Times New Roman" w:cs="Times New Roman"/>
          <w:spacing w:val="8"/>
          <w:sz w:val="20"/>
          <w:szCs w:val="20"/>
        </w:rPr>
        <w:t>5-279-02908-4</w:t>
      </w:r>
    </w:p>
    <w:p w14:paraId="23FC520C" w14:textId="7BBBF4ED" w:rsidR="001B3DC0" w:rsidRPr="00DE2791" w:rsidRDefault="001B3DC0" w:rsidP="00E276C5">
      <w:pPr>
        <w:pStyle w:val="a3"/>
        <w:numPr>
          <w:ilvl w:val="0"/>
          <w:numId w:val="39"/>
        </w:numPr>
        <w:ind w:left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Кузнецов, Б. Т.</w:t>
      </w:r>
      <w:r w:rsidR="00E32DF2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Финансовая математ</w:t>
      </w:r>
      <w:r w:rsidR="002432A5" w:rsidRPr="00DE2791">
        <w:rPr>
          <w:rFonts w:ascii="Times New Roman" w:hAnsi="Times New Roman" w:cs="Times New Roman"/>
          <w:spacing w:val="8"/>
          <w:sz w:val="20"/>
          <w:szCs w:val="20"/>
        </w:rPr>
        <w:t>ика : учеб. пособие / Б. Т. Куз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нецов. - М. : Экзаме</w:t>
      </w:r>
      <w:r w:rsidR="002432A5" w:rsidRPr="00DE2791">
        <w:rPr>
          <w:rFonts w:ascii="Times New Roman" w:hAnsi="Times New Roman" w:cs="Times New Roman"/>
          <w:spacing w:val="8"/>
          <w:sz w:val="20"/>
          <w:szCs w:val="20"/>
        </w:rPr>
        <w:t>н, 2005. - 126 с. - (Учебное по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бие для вузов). - ISBN 5-472-00153-6</w:t>
      </w:r>
    </w:p>
    <w:p w14:paraId="21E44D5C" w14:textId="12913FC9" w:rsidR="001B3DC0" w:rsidRPr="00DE2791" w:rsidRDefault="001B3DC0" w:rsidP="00E276C5">
      <w:pPr>
        <w:pStyle w:val="a3"/>
        <w:numPr>
          <w:ilvl w:val="0"/>
          <w:numId w:val="39"/>
        </w:numPr>
        <w:ind w:left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Лавренов, С. М.</w:t>
      </w:r>
      <w:r w:rsidR="005074D5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Excel : сборник примеров и задач / С. М. Лавренов. - М. : Финансы и ст</w:t>
      </w:r>
      <w:r w:rsidR="002432A5" w:rsidRPr="00DE2791">
        <w:rPr>
          <w:rFonts w:ascii="Times New Roman" w:hAnsi="Times New Roman" w:cs="Times New Roman"/>
          <w:spacing w:val="8"/>
          <w:sz w:val="20"/>
          <w:szCs w:val="20"/>
        </w:rPr>
        <w:t>атистика, 2002. - 335 с. - (Ди</w:t>
      </w:r>
      <w:r w:rsidR="002432A5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лог с компьютером). - ISBN 5-279-02130-Х</w:t>
      </w:r>
    </w:p>
    <w:p w14:paraId="1714BC39" w14:textId="77777777" w:rsidR="00135B5B" w:rsidRPr="00DE2791" w:rsidRDefault="00135B5B" w:rsidP="00E276C5">
      <w:pPr>
        <w:pStyle w:val="a3"/>
        <w:numPr>
          <w:ilvl w:val="0"/>
          <w:numId w:val="39"/>
        </w:numPr>
        <w:ind w:left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Малыхин, В. И.  Финансовая математика / В. И. Малыхин. - М. : Ленанд, 2015. - 232 с. - ISBN 978-5-9710-1904-6</w:t>
      </w:r>
    </w:p>
    <w:p w14:paraId="4E788256" w14:textId="4F058070" w:rsidR="001B3DC0" w:rsidRPr="00DE2791" w:rsidRDefault="001B3DC0" w:rsidP="00E276C5">
      <w:pPr>
        <w:pStyle w:val="a3"/>
        <w:numPr>
          <w:ilvl w:val="0"/>
          <w:numId w:val="39"/>
        </w:numPr>
        <w:ind w:left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Мелкумов, Я. С.</w:t>
      </w:r>
      <w:r w:rsidR="00E32DF2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BF401F" w:rsidRPr="00DE2791">
        <w:rPr>
          <w:rFonts w:ascii="Times New Roman" w:hAnsi="Times New Roman" w:cs="Times New Roman"/>
          <w:spacing w:val="8"/>
          <w:sz w:val="20"/>
          <w:szCs w:val="20"/>
        </w:rPr>
        <w:t>Финансовые вычисления. Теория и практ</w:t>
      </w:r>
      <w:r w:rsidR="00BF401F"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="00BF401F" w:rsidRPr="00DE2791">
        <w:rPr>
          <w:rFonts w:ascii="Times New Roman" w:hAnsi="Times New Roman" w:cs="Times New Roman"/>
          <w:spacing w:val="8"/>
          <w:sz w:val="20"/>
          <w:szCs w:val="20"/>
        </w:rPr>
        <w:t>ка / Я. С. Мелкумов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- М. : </w:t>
      </w:r>
      <w:r w:rsidR="00BF401F" w:rsidRPr="00DE2791">
        <w:rPr>
          <w:rFonts w:ascii="Times New Roman" w:hAnsi="Times New Roman" w:cs="Times New Roman"/>
          <w:spacing w:val="8"/>
          <w:sz w:val="20"/>
          <w:szCs w:val="20"/>
        </w:rPr>
        <w:t>Инфра-М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, </w:t>
      </w:r>
      <w:r w:rsidR="00BF401F" w:rsidRPr="00DE2791">
        <w:rPr>
          <w:rFonts w:ascii="Times New Roman" w:hAnsi="Times New Roman" w:cs="Times New Roman"/>
          <w:spacing w:val="8"/>
          <w:sz w:val="20"/>
          <w:szCs w:val="20"/>
        </w:rPr>
        <w:t>2013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- </w:t>
      </w:r>
      <w:r w:rsidR="00BF401F" w:rsidRPr="00DE2791">
        <w:rPr>
          <w:rFonts w:ascii="Times New Roman" w:hAnsi="Times New Roman" w:cs="Times New Roman"/>
          <w:spacing w:val="8"/>
          <w:sz w:val="20"/>
          <w:szCs w:val="20"/>
        </w:rPr>
        <w:t>416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с.</w:t>
      </w:r>
      <w:r w:rsidR="00BF401F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- ISBN 978-5-16-005751-4</w:t>
      </w:r>
    </w:p>
    <w:p w14:paraId="002CF4C3" w14:textId="0CFBC4E4" w:rsidR="001B3DC0" w:rsidRPr="00DE2791" w:rsidRDefault="001B3DC0" w:rsidP="00E276C5">
      <w:pPr>
        <w:pStyle w:val="a3"/>
        <w:numPr>
          <w:ilvl w:val="0"/>
          <w:numId w:val="39"/>
        </w:numPr>
        <w:ind w:left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Пикуза, В. </w:t>
      </w:r>
      <w:r w:rsidR="00EC096A" w:rsidRPr="00DE2791">
        <w:rPr>
          <w:rFonts w:ascii="Times New Roman" w:hAnsi="Times New Roman" w:cs="Times New Roman"/>
          <w:spacing w:val="8"/>
          <w:sz w:val="20"/>
          <w:szCs w:val="20"/>
        </w:rPr>
        <w:t>Экономические расчеты и бизнес-моделирование в Excel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/ В. Пикуза, - СПб. : Питер, 20</w:t>
      </w:r>
      <w:r w:rsidR="00EC096A" w:rsidRPr="00DE2791">
        <w:rPr>
          <w:rFonts w:ascii="Times New Roman" w:hAnsi="Times New Roman" w:cs="Times New Roman"/>
          <w:spacing w:val="8"/>
          <w:sz w:val="20"/>
          <w:szCs w:val="20"/>
        </w:rPr>
        <w:t>12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- </w:t>
      </w:r>
      <w:r w:rsidR="00EC096A" w:rsidRPr="00DE2791">
        <w:rPr>
          <w:rFonts w:ascii="Times New Roman" w:hAnsi="Times New Roman" w:cs="Times New Roman"/>
          <w:spacing w:val="8"/>
          <w:sz w:val="20"/>
          <w:szCs w:val="20"/>
        </w:rPr>
        <w:t>400 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. - ISBN </w:t>
      </w:r>
      <w:r w:rsidR="00EC096A" w:rsidRPr="00DE2791">
        <w:rPr>
          <w:rFonts w:ascii="Times New Roman" w:hAnsi="Times New Roman" w:cs="Times New Roman"/>
          <w:spacing w:val="8"/>
          <w:sz w:val="20"/>
          <w:szCs w:val="20"/>
        </w:rPr>
        <w:t>978-5-459-00743-5</w:t>
      </w:r>
    </w:p>
    <w:p w14:paraId="57B6964F" w14:textId="18F38A21" w:rsidR="001B3DC0" w:rsidRPr="00DE2791" w:rsidRDefault="001B3DC0" w:rsidP="00E276C5">
      <w:pPr>
        <w:pStyle w:val="a3"/>
        <w:numPr>
          <w:ilvl w:val="0"/>
          <w:numId w:val="39"/>
        </w:numPr>
        <w:ind w:left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Просветов, Г. И.Математика в экономике. З</w:t>
      </w:r>
      <w:r w:rsidR="002432A5" w:rsidRPr="00DE2791">
        <w:rPr>
          <w:rFonts w:ascii="Times New Roman" w:hAnsi="Times New Roman" w:cs="Times New Roman"/>
          <w:spacing w:val="8"/>
          <w:sz w:val="20"/>
          <w:szCs w:val="20"/>
        </w:rPr>
        <w:t>адачи и решения : учеб.-мет. по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собие / Г. И. Просветов. - 2-е изд. - М. : РДЛ, 2005. - 355 с. - ISBN 5-93840-087-2</w:t>
      </w:r>
    </w:p>
    <w:p w14:paraId="4223705B" w14:textId="3A49784C" w:rsidR="001B3DC0" w:rsidRPr="00DE2791" w:rsidRDefault="001B3DC0" w:rsidP="00E276C5">
      <w:pPr>
        <w:pStyle w:val="a3"/>
        <w:numPr>
          <w:ilvl w:val="0"/>
          <w:numId w:val="39"/>
        </w:numPr>
        <w:ind w:left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Четыркин, Е. М.</w:t>
      </w:r>
      <w:r w:rsidR="00E32DF2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Финансовая математика : учеб. / Е. М. Ч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="002432A5" w:rsidRPr="00DE2791">
        <w:rPr>
          <w:rFonts w:ascii="Times New Roman" w:hAnsi="Times New Roman" w:cs="Times New Roman"/>
          <w:spacing w:val="8"/>
          <w:sz w:val="20"/>
          <w:szCs w:val="20"/>
        </w:rPr>
        <w:t>тыркин. - М. : Де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ло, 20</w:t>
      </w:r>
      <w:r w:rsidR="00EC096A" w:rsidRPr="00DE2791">
        <w:rPr>
          <w:rFonts w:ascii="Times New Roman" w:hAnsi="Times New Roman" w:cs="Times New Roman"/>
          <w:spacing w:val="8"/>
          <w:sz w:val="20"/>
          <w:szCs w:val="20"/>
        </w:rPr>
        <w:t>11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 - 39</w:t>
      </w:r>
      <w:r w:rsidR="00EC096A" w:rsidRPr="00DE2791">
        <w:rPr>
          <w:rFonts w:ascii="Times New Roman" w:hAnsi="Times New Roman" w:cs="Times New Roman"/>
          <w:spacing w:val="8"/>
          <w:sz w:val="20"/>
          <w:szCs w:val="20"/>
        </w:rPr>
        <w:t>2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с. - ISBN </w:t>
      </w:r>
      <w:r w:rsidR="00EC096A" w:rsidRPr="00DE2791">
        <w:rPr>
          <w:rFonts w:ascii="Times New Roman" w:hAnsi="Times New Roman" w:cs="Times New Roman"/>
          <w:spacing w:val="8"/>
          <w:sz w:val="20"/>
          <w:szCs w:val="20"/>
        </w:rPr>
        <w:t>978-5-7749-0570-6</w:t>
      </w:r>
    </w:p>
    <w:p w14:paraId="2F98DD9E" w14:textId="1FFC2E6C" w:rsidR="00524E76" w:rsidRPr="00DE2791" w:rsidRDefault="00524E76" w:rsidP="00E276C5">
      <w:pPr>
        <w:pStyle w:val="a3"/>
        <w:numPr>
          <w:ilvl w:val="0"/>
          <w:numId w:val="39"/>
        </w:numPr>
        <w:ind w:left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Ширяев, В. И. Финансовая математика. Потоки платежей, производственные финансовые инструменты / В. И. Ширяев. – М. : Либроком, 2016. - 232 с. - (Высшее образование). - ISBN 978-5-397-05112-5</w:t>
      </w:r>
    </w:p>
    <w:p w14:paraId="384E36A3" w14:textId="77777777" w:rsidR="00BF6209" w:rsidRPr="00DE2791" w:rsidRDefault="00BF6209" w:rsidP="00B6506B">
      <w:pPr>
        <w:ind w:firstLine="397"/>
        <w:jc w:val="center"/>
        <w:rPr>
          <w:rFonts w:ascii="Times New Roman" w:hAnsi="Times New Roman" w:cs="Times New Roman"/>
          <w:i/>
          <w:spacing w:val="8"/>
          <w:sz w:val="20"/>
          <w:szCs w:val="20"/>
        </w:rPr>
      </w:pPr>
    </w:p>
    <w:p w14:paraId="36EC4DDA" w14:textId="7AB1FFC6" w:rsidR="001F04AE" w:rsidRPr="00DE2791" w:rsidRDefault="001B3DC0" w:rsidP="00B6506B">
      <w:pPr>
        <w:ind w:firstLine="397"/>
        <w:jc w:val="center"/>
        <w:rPr>
          <w:rFonts w:ascii="Times New Roman" w:hAnsi="Times New Roman" w:cs="Times New Roman"/>
          <w:i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lastRenderedPageBreak/>
        <w:t>Дополнительная  литература</w:t>
      </w:r>
    </w:p>
    <w:p w14:paraId="3A103174" w14:textId="77777777" w:rsidR="00704E9A" w:rsidRPr="00DE2791" w:rsidRDefault="00704E9A" w:rsidP="00B6506B">
      <w:pPr>
        <w:ind w:firstLine="397"/>
        <w:jc w:val="center"/>
        <w:rPr>
          <w:rFonts w:ascii="Times New Roman" w:hAnsi="Times New Roman" w:cs="Times New Roman"/>
          <w:spacing w:val="8"/>
          <w:sz w:val="20"/>
          <w:szCs w:val="20"/>
        </w:rPr>
      </w:pPr>
    </w:p>
    <w:p w14:paraId="41DAA080" w14:textId="4E06CDE7" w:rsidR="00EB3143" w:rsidRPr="00DE2791" w:rsidRDefault="00EB3143" w:rsidP="00E276C5">
      <w:pPr>
        <w:pStyle w:val="a3"/>
        <w:numPr>
          <w:ilvl w:val="0"/>
          <w:numId w:val="39"/>
        </w:numPr>
        <w:ind w:left="426" w:hanging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Федеральный закон от </w:t>
      </w:r>
      <w:r w:rsidR="00052A61" w:rsidRPr="00DE2791">
        <w:rPr>
          <w:rFonts w:ascii="Times New Roman" w:hAnsi="Times New Roman" w:cs="Times New Roman"/>
          <w:spacing w:val="8"/>
          <w:sz w:val="20"/>
          <w:szCs w:val="20"/>
        </w:rPr>
        <w:t>7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.0</w:t>
      </w:r>
      <w:r w:rsidR="00052A61" w:rsidRPr="00DE2791">
        <w:rPr>
          <w:rFonts w:ascii="Times New Roman" w:hAnsi="Times New Roman" w:cs="Times New Roman"/>
          <w:spacing w:val="8"/>
          <w:sz w:val="20"/>
          <w:szCs w:val="20"/>
        </w:rPr>
        <w:t>8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  <w:r w:rsidR="00052A61" w:rsidRPr="00DE2791">
        <w:rPr>
          <w:rFonts w:ascii="Times New Roman" w:hAnsi="Times New Roman" w:cs="Times New Roman"/>
          <w:spacing w:val="8"/>
          <w:sz w:val="20"/>
          <w:szCs w:val="20"/>
        </w:rPr>
        <w:t>2001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N 1</w:t>
      </w:r>
      <w:r w:rsidR="00052A61" w:rsidRPr="00DE2791">
        <w:rPr>
          <w:rFonts w:ascii="Times New Roman" w:hAnsi="Times New Roman" w:cs="Times New Roman"/>
          <w:spacing w:val="8"/>
          <w:sz w:val="20"/>
          <w:szCs w:val="20"/>
        </w:rPr>
        <w:t>15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-ФЗ "О </w:t>
      </w:r>
      <w:r w:rsidR="00E9037C" w:rsidRPr="00DE2791">
        <w:rPr>
          <w:rFonts w:ascii="Times New Roman" w:hAnsi="Times New Roman" w:cs="Times New Roman"/>
          <w:spacing w:val="8"/>
          <w:sz w:val="20"/>
          <w:szCs w:val="20"/>
        </w:rPr>
        <w:t>противодейс</w:t>
      </w:r>
      <w:r w:rsidR="00E9037C" w:rsidRPr="00DE2791">
        <w:rPr>
          <w:rFonts w:ascii="Times New Roman" w:hAnsi="Times New Roman" w:cs="Times New Roman"/>
          <w:spacing w:val="8"/>
          <w:sz w:val="20"/>
          <w:szCs w:val="20"/>
        </w:rPr>
        <w:t>т</w:t>
      </w:r>
      <w:r w:rsidR="00E9037C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вии легализации (отмыванию) </w:t>
      </w:r>
      <w:r w:rsidR="00052A61" w:rsidRPr="00DE2791">
        <w:rPr>
          <w:rFonts w:ascii="Times New Roman" w:hAnsi="Times New Roman" w:cs="Times New Roman"/>
          <w:spacing w:val="8"/>
          <w:sz w:val="20"/>
          <w:szCs w:val="20"/>
        </w:rPr>
        <w:t>доходов, полученных пр</w:t>
      </w:r>
      <w:r w:rsidR="00052A61"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="00052A61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ступным путем, и финансированию </w:t>
      </w:r>
      <w:r w:rsidR="00FB71B8" w:rsidRPr="00DE2791">
        <w:rPr>
          <w:rFonts w:ascii="Times New Roman" w:hAnsi="Times New Roman" w:cs="Times New Roman"/>
          <w:spacing w:val="8"/>
          <w:sz w:val="20"/>
          <w:szCs w:val="20"/>
        </w:rPr>
        <w:t>терроризма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" (ред. от </w:t>
      </w:r>
      <w:r w:rsidR="00052A61" w:rsidRPr="00DE2791">
        <w:rPr>
          <w:rFonts w:ascii="Times New Roman" w:hAnsi="Times New Roman" w:cs="Times New Roman"/>
          <w:spacing w:val="8"/>
          <w:sz w:val="20"/>
          <w:szCs w:val="20"/>
        </w:rPr>
        <w:t>30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.12.20</w:t>
      </w:r>
      <w:r w:rsidR="00052A61" w:rsidRPr="00DE2791">
        <w:rPr>
          <w:rFonts w:ascii="Times New Roman" w:hAnsi="Times New Roman" w:cs="Times New Roman"/>
          <w:spacing w:val="8"/>
          <w:sz w:val="20"/>
          <w:szCs w:val="20"/>
        </w:rPr>
        <w:t>15г.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). </w:t>
      </w:r>
      <w:r w:rsidR="00883D70" w:rsidRPr="00DE2791">
        <w:rPr>
          <w:rFonts w:ascii="Times New Roman" w:hAnsi="Times New Roman" w:cs="Times New Roman"/>
          <w:spacing w:val="8"/>
          <w:sz w:val="20"/>
          <w:szCs w:val="20"/>
        </w:rPr>
        <w:t>Справочная правовая система "Консультант плюс"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</w:p>
    <w:p w14:paraId="05485DCA" w14:textId="692E9923" w:rsidR="00455FE9" w:rsidRPr="00DE2791" w:rsidRDefault="00455FE9" w:rsidP="00455FE9">
      <w:pPr>
        <w:pStyle w:val="a3"/>
        <w:numPr>
          <w:ilvl w:val="0"/>
          <w:numId w:val="39"/>
        </w:numPr>
        <w:ind w:left="426" w:hanging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Федеральный закон от 21 декабря 2013 г. №353-ФЗ "О п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требительском кредите (займе)" (ред. от 21.07.14г.) Спр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вочная правовая система "Консультант плюс".</w:t>
      </w:r>
    </w:p>
    <w:p w14:paraId="684052DD" w14:textId="2469DB02" w:rsidR="001B3DC0" w:rsidRPr="00DE2791" w:rsidRDefault="001B3DC0" w:rsidP="00E276C5">
      <w:pPr>
        <w:pStyle w:val="a3"/>
        <w:numPr>
          <w:ilvl w:val="0"/>
          <w:numId w:val="39"/>
        </w:numPr>
        <w:ind w:left="426" w:hanging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Гинзбург, А. И. Прикладной экономический анализ / А. И. Гинзбург. - СПб. : Питер, 2005. - 319 с. - (Академия фина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сов). - ISBN 5-469-00248-9</w:t>
      </w:r>
    </w:p>
    <w:p w14:paraId="06B7CBA5" w14:textId="4E8D7CC0" w:rsidR="001B3DC0" w:rsidRPr="00DE2791" w:rsidRDefault="001B3DC0" w:rsidP="00E276C5">
      <w:pPr>
        <w:pStyle w:val="a3"/>
        <w:numPr>
          <w:ilvl w:val="0"/>
          <w:numId w:val="39"/>
        </w:numPr>
        <w:ind w:left="426" w:hanging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Основы финансового менеджмента : в 2-х т. / И. А. Бланк. - 4-е изд., стер. - М. : Омега-Л : Ника-Центр : Эльга, 2012. Т. 2. - 2012. - 674 с. - ISBN 978-5-370-02287-6</w:t>
      </w:r>
    </w:p>
    <w:p w14:paraId="04883D9F" w14:textId="21F21145" w:rsidR="001B3DC0" w:rsidRPr="00DE2791" w:rsidRDefault="001B3DC0" w:rsidP="00E276C5">
      <w:pPr>
        <w:pStyle w:val="a3"/>
        <w:numPr>
          <w:ilvl w:val="0"/>
          <w:numId w:val="39"/>
        </w:numPr>
        <w:ind w:left="426" w:hanging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Цымбаленко, Т. Т.Статистика финансов в АПК : учеб. пос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2432A5" w:rsidRPr="00DE2791">
        <w:rPr>
          <w:rFonts w:ascii="Times New Roman" w:hAnsi="Times New Roman" w:cs="Times New Roman"/>
          <w:spacing w:val="8"/>
          <w:sz w:val="20"/>
          <w:szCs w:val="20"/>
        </w:rPr>
        <w:t>бие / Т. Т. Цым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баленко, С. В. Цымбаленко, А. Н. Герасимов. - М. : Финансы и статистика, 2006. - 160 с. - ISBN 5-279-02911-4</w:t>
      </w:r>
    </w:p>
    <w:p w14:paraId="4F8BEB89" w14:textId="3BCAD37F" w:rsidR="002310DA" w:rsidRPr="00DE2791" w:rsidRDefault="002310DA" w:rsidP="00E276C5">
      <w:pPr>
        <w:pStyle w:val="a3"/>
        <w:numPr>
          <w:ilvl w:val="0"/>
          <w:numId w:val="39"/>
        </w:numPr>
        <w:ind w:left="426" w:hanging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Информационный портал, посвященный инвестированию на фондовом рынке. </w:t>
      </w:r>
      <w:hyperlink r:id="rId69" w:history="1">
        <w:r w:rsidR="009B1ED9" w:rsidRPr="00DE2791">
          <w:rPr>
            <w:rStyle w:val="ac"/>
            <w:rFonts w:ascii="Times New Roman" w:hAnsi="Times New Roman" w:cs="Times New Roman"/>
            <w:color w:val="auto"/>
            <w:spacing w:val="8"/>
            <w:sz w:val="20"/>
            <w:szCs w:val="20"/>
          </w:rPr>
          <w:t>http://investfuture.ru</w:t>
        </w:r>
      </w:hyperlink>
      <w:r w:rsidR="009B1ED9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7AEB1F40" w14:textId="77777777" w:rsidR="002310DA" w:rsidRPr="00DE2791" w:rsidRDefault="002310DA" w:rsidP="00E276C5">
      <w:pPr>
        <w:pStyle w:val="a3"/>
        <w:numPr>
          <w:ilvl w:val="0"/>
          <w:numId w:val="39"/>
        </w:numPr>
        <w:ind w:left="426" w:hanging="426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Официальный сайт Центрального банка Российской Федер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ции (Банка России) </w:t>
      </w:r>
      <w:hyperlink r:id="rId70" w:history="1">
        <w:r w:rsidRPr="00DE2791">
          <w:rPr>
            <w:rStyle w:val="ac"/>
            <w:rFonts w:ascii="Times New Roman" w:hAnsi="Times New Roman" w:cs="Times New Roman"/>
            <w:color w:val="auto"/>
            <w:spacing w:val="8"/>
            <w:sz w:val="20"/>
            <w:szCs w:val="20"/>
          </w:rPr>
          <w:t>http://www.cbr.ru/</w:t>
        </w:r>
      </w:hyperlink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</w:p>
    <w:p w14:paraId="0148D046" w14:textId="489FE845" w:rsidR="009D69CF" w:rsidRPr="00DE2791" w:rsidRDefault="009D69C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br w:type="page"/>
      </w:r>
    </w:p>
    <w:p w14:paraId="58D18363" w14:textId="77777777" w:rsidR="009D69CF" w:rsidRPr="00DE2791" w:rsidRDefault="009D69CF" w:rsidP="00B6506B">
      <w:pPr>
        <w:pStyle w:val="1"/>
      </w:pPr>
      <w:bookmarkStart w:id="181" w:name="_Toc316504150"/>
      <w:r w:rsidRPr="00DE2791">
        <w:lastRenderedPageBreak/>
        <w:t>ГЛОССАРИЙ</w:t>
      </w:r>
      <w:bookmarkEnd w:id="181"/>
    </w:p>
    <w:p w14:paraId="78AA605A" w14:textId="77777777" w:rsidR="009D69CF" w:rsidRPr="00DE2791" w:rsidRDefault="009D69C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Аннуитет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– см. финансовая рента.</w:t>
      </w:r>
    </w:p>
    <w:p w14:paraId="4B7F5B57" w14:textId="77777777" w:rsidR="00CC5F9A" w:rsidRPr="00DE2791" w:rsidRDefault="009D69C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Брутто-ставка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– ставка процентов, скорректированная на инфляцию. </w:t>
      </w:r>
    </w:p>
    <w:p w14:paraId="07494769" w14:textId="6FDFFDC2" w:rsidR="009D69CF" w:rsidRPr="00DE2791" w:rsidRDefault="009D69C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Дисконт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, или скидка – проценты в виде разности D = S – P, где S –</w:t>
      </w:r>
      <w:r w:rsidR="00CC5F9A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сумма на конец срока; P – сумма на начало срока.</w:t>
      </w:r>
    </w:p>
    <w:p w14:paraId="791A4998" w14:textId="40B9AF6A" w:rsidR="009D69CF" w:rsidRPr="00DE2791" w:rsidRDefault="009D69C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Дисконтирование суммы S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– расч</w:t>
      </w:r>
      <w:r w:rsidR="00E75D79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 е</w:t>
      </w:r>
      <w:r w:rsidR="00E75D79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2432A5" w:rsidRPr="00DE2791">
        <w:rPr>
          <w:rFonts w:ascii="Times New Roman" w:hAnsi="Times New Roman" w:cs="Times New Roman"/>
          <w:spacing w:val="8"/>
          <w:sz w:val="20"/>
          <w:szCs w:val="20"/>
        </w:rPr>
        <w:t>текущей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стоимости P. </w:t>
      </w:r>
    </w:p>
    <w:p w14:paraId="00863905" w14:textId="35D0614C" w:rsidR="009D69CF" w:rsidRPr="00DE2791" w:rsidRDefault="009D69C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 xml:space="preserve">Индекс </w:t>
      </w:r>
      <w:r w:rsidR="002432A5" w:rsidRPr="00DE2791">
        <w:rPr>
          <w:rFonts w:ascii="Times New Roman" w:hAnsi="Times New Roman" w:cs="Times New Roman"/>
          <w:b/>
          <w:spacing w:val="8"/>
          <w:sz w:val="20"/>
          <w:szCs w:val="20"/>
        </w:rPr>
        <w:t>покупательной</w:t>
      </w: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 xml:space="preserve"> способности денег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равен </w:t>
      </w:r>
      <w:r w:rsidR="002432A5" w:rsidRPr="00DE2791">
        <w:rPr>
          <w:rFonts w:ascii="Times New Roman" w:hAnsi="Times New Roman" w:cs="Times New Roman"/>
          <w:spacing w:val="8"/>
          <w:sz w:val="20"/>
          <w:szCs w:val="20"/>
        </w:rPr>
        <w:t>обратной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величине индекса цен.</w:t>
      </w:r>
    </w:p>
    <w:p w14:paraId="38461E67" w14:textId="031F405C" w:rsidR="009D69CF" w:rsidRPr="00DE2791" w:rsidRDefault="009D69C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Индекс цен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показывает, во сколько раз выросли цены за </w:t>
      </w:r>
      <w:r w:rsidR="002432A5" w:rsidRPr="00DE2791">
        <w:rPr>
          <w:rFonts w:ascii="Times New Roman" w:hAnsi="Times New Roman" w:cs="Times New Roman"/>
          <w:spacing w:val="8"/>
          <w:sz w:val="20"/>
          <w:szCs w:val="20"/>
        </w:rPr>
        <w:t>указанный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промежуток времени.</w:t>
      </w:r>
    </w:p>
    <w:p w14:paraId="750927FD" w14:textId="1F1D6E40" w:rsidR="009D69CF" w:rsidRPr="00DE2791" w:rsidRDefault="009D69C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Инфляционная премия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– корректи</w:t>
      </w:r>
      <w:r w:rsidR="00CC5F9A" w:rsidRPr="00DE2791">
        <w:rPr>
          <w:rFonts w:ascii="Times New Roman" w:hAnsi="Times New Roman" w:cs="Times New Roman"/>
          <w:spacing w:val="8"/>
          <w:sz w:val="20"/>
          <w:szCs w:val="20"/>
        </w:rPr>
        <w:t>ровка ставки процентов для ком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пенсации обесценения денег.</w:t>
      </w:r>
    </w:p>
    <w:p w14:paraId="7B5000A7" w14:textId="2681466E" w:rsidR="009D69CF" w:rsidRPr="00DE2791" w:rsidRDefault="009D69C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Капитализация процентов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– присоединение начисленных процентов к сумме, которая служила </w:t>
      </w:r>
      <w:r w:rsidR="002432A5" w:rsidRPr="00DE2791">
        <w:rPr>
          <w:rFonts w:ascii="Times New Roman" w:hAnsi="Times New Roman" w:cs="Times New Roman"/>
          <w:spacing w:val="8"/>
          <w:sz w:val="20"/>
          <w:szCs w:val="20"/>
        </w:rPr>
        <w:t>базой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для их определения.</w:t>
      </w:r>
    </w:p>
    <w:p w14:paraId="47360EAA" w14:textId="7C5F29A0" w:rsidR="009D69CF" w:rsidRPr="00DE2791" w:rsidRDefault="009D69C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Коэффициент наращения ренты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– отношение </w:t>
      </w:r>
      <w:r w:rsidR="002432A5" w:rsidRPr="00DE2791">
        <w:rPr>
          <w:rFonts w:ascii="Times New Roman" w:hAnsi="Times New Roman" w:cs="Times New Roman"/>
          <w:spacing w:val="8"/>
          <w:sz w:val="20"/>
          <w:szCs w:val="20"/>
        </w:rPr>
        <w:t>наращенной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суммы ренты к сумме е</w:t>
      </w:r>
      <w:r w:rsidR="00E75D79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годовых </w:t>
      </w:r>
      <w:r w:rsidR="002432A5" w:rsidRPr="00DE2791">
        <w:rPr>
          <w:rFonts w:ascii="Times New Roman" w:hAnsi="Times New Roman" w:cs="Times New Roman"/>
          <w:spacing w:val="8"/>
          <w:sz w:val="20"/>
          <w:szCs w:val="20"/>
        </w:rPr>
        <w:t>платежей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или к размеру 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дельного платежа.</w:t>
      </w:r>
    </w:p>
    <w:p w14:paraId="7FDD5D4E" w14:textId="270AAF30" w:rsidR="009D69CF" w:rsidRPr="00DE2791" w:rsidRDefault="009D69C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Коэффициент приведения ренты</w:t>
      </w:r>
      <w:r w:rsidR="001A7E11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– отношение </w:t>
      </w:r>
      <w:r w:rsidR="002432A5" w:rsidRPr="00DE2791">
        <w:rPr>
          <w:rFonts w:ascii="Times New Roman" w:hAnsi="Times New Roman" w:cs="Times New Roman"/>
          <w:spacing w:val="8"/>
          <w:sz w:val="20"/>
          <w:szCs w:val="20"/>
        </w:rPr>
        <w:t>современной</w:t>
      </w:r>
      <w:r w:rsidR="001A7E11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стои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мости ренты к сумме е</w:t>
      </w:r>
      <w:r w:rsidR="00E75D79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годовых </w:t>
      </w:r>
      <w:r w:rsidR="002432A5" w:rsidRPr="00DE2791">
        <w:rPr>
          <w:rFonts w:ascii="Times New Roman" w:hAnsi="Times New Roman" w:cs="Times New Roman"/>
          <w:spacing w:val="8"/>
          <w:sz w:val="20"/>
          <w:szCs w:val="20"/>
        </w:rPr>
        <w:t>платежей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или к размеру отдельного платежа.</w:t>
      </w:r>
    </w:p>
    <w:p w14:paraId="6A517976" w14:textId="0391A192" w:rsidR="009D69CF" w:rsidRPr="00DE2791" w:rsidRDefault="009D69C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Математическое дисконтирование</w:t>
      </w:r>
      <w:r w:rsidR="001A7E11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– вид дисконтирования,  представляющее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2432A5" w:rsidRPr="00DE2791">
        <w:rPr>
          <w:rFonts w:ascii="Times New Roman" w:hAnsi="Times New Roman" w:cs="Times New Roman"/>
          <w:spacing w:val="8"/>
          <w:sz w:val="20"/>
          <w:szCs w:val="20"/>
        </w:rPr>
        <w:t>собой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решение задачи, </w:t>
      </w:r>
      <w:r w:rsidR="002432A5" w:rsidRPr="00DE2791">
        <w:rPr>
          <w:rFonts w:ascii="Times New Roman" w:hAnsi="Times New Roman" w:cs="Times New Roman"/>
          <w:spacing w:val="8"/>
          <w:sz w:val="20"/>
          <w:szCs w:val="20"/>
        </w:rPr>
        <w:t>обратной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наращению </w:t>
      </w:r>
      <w:r w:rsidR="001A7E11" w:rsidRPr="00DE2791">
        <w:rPr>
          <w:rFonts w:ascii="Times New Roman" w:hAnsi="Times New Roman" w:cs="Times New Roman"/>
          <w:spacing w:val="8"/>
          <w:sz w:val="20"/>
          <w:szCs w:val="20"/>
        </w:rPr>
        <w:t>первоначальной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ссуды.</w:t>
      </w:r>
    </w:p>
    <w:p w14:paraId="52AD9515" w14:textId="1BD85D23" w:rsidR="009D69CF" w:rsidRPr="00DE2791" w:rsidRDefault="009D69C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Множитель наращения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– коэффициент, </w:t>
      </w:r>
      <w:r w:rsidR="002432A5" w:rsidRPr="00DE2791">
        <w:rPr>
          <w:rFonts w:ascii="Times New Roman" w:hAnsi="Times New Roman" w:cs="Times New Roman"/>
          <w:spacing w:val="8"/>
          <w:sz w:val="20"/>
          <w:szCs w:val="20"/>
        </w:rPr>
        <w:t>который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показыв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ет, во сколько раз наращенная сумма больше </w:t>
      </w:r>
      <w:r w:rsidR="002432A5" w:rsidRPr="00DE2791">
        <w:rPr>
          <w:rFonts w:ascii="Times New Roman" w:hAnsi="Times New Roman" w:cs="Times New Roman"/>
          <w:spacing w:val="8"/>
          <w:sz w:val="20"/>
          <w:szCs w:val="20"/>
        </w:rPr>
        <w:t>первоначальной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</w:p>
    <w:p w14:paraId="683D3213" w14:textId="1EC49BAB" w:rsidR="009D69CF" w:rsidRPr="00DE2791" w:rsidRDefault="009D69C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 xml:space="preserve">Наращение, или рост </w:t>
      </w:r>
      <w:r w:rsidR="002432A5" w:rsidRPr="00DE2791">
        <w:rPr>
          <w:rFonts w:ascii="Times New Roman" w:hAnsi="Times New Roman" w:cs="Times New Roman"/>
          <w:b/>
          <w:spacing w:val="8"/>
          <w:sz w:val="20"/>
          <w:szCs w:val="20"/>
        </w:rPr>
        <w:t>первоначальной</w:t>
      </w: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 xml:space="preserve"> суммы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– процесс увеличения денег в связи с присоединением процентов к сумме долга.</w:t>
      </w:r>
    </w:p>
    <w:p w14:paraId="0EB6EEE1" w14:textId="7794A059" w:rsidR="009D69CF" w:rsidRPr="00DE2791" w:rsidRDefault="009D69C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 xml:space="preserve">Наращенная сумма потока </w:t>
      </w:r>
      <w:r w:rsidR="002432A5" w:rsidRPr="00DE2791">
        <w:rPr>
          <w:rFonts w:ascii="Times New Roman" w:hAnsi="Times New Roman" w:cs="Times New Roman"/>
          <w:b/>
          <w:spacing w:val="8"/>
          <w:sz w:val="20"/>
          <w:szCs w:val="20"/>
        </w:rPr>
        <w:t>платежей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– сумма всех членов по</w:t>
      </w:r>
      <w:r w:rsidR="001A7E11" w:rsidRPr="00DE2791">
        <w:rPr>
          <w:rFonts w:ascii="Times New Roman" w:hAnsi="Times New Roman" w:cs="Times New Roman"/>
          <w:spacing w:val="8"/>
          <w:sz w:val="20"/>
          <w:szCs w:val="20"/>
        </w:rPr>
        <w:t>следо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вательности </w:t>
      </w:r>
      <w:r w:rsidR="002432A5" w:rsidRPr="00DE2791">
        <w:rPr>
          <w:rFonts w:ascii="Times New Roman" w:hAnsi="Times New Roman" w:cs="Times New Roman"/>
          <w:spacing w:val="8"/>
          <w:sz w:val="20"/>
          <w:szCs w:val="20"/>
        </w:rPr>
        <w:t>платежей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 начисленными на них процент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ми к концу срока ренты.</w:t>
      </w:r>
    </w:p>
    <w:p w14:paraId="1AF6D767" w14:textId="09DA0C58" w:rsidR="009D69CF" w:rsidRPr="00DE2791" w:rsidRDefault="009D69C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Наращенная сумма ссуды (долга, депозита, других видов инве</w:t>
      </w:r>
      <w:r w:rsidR="00C55559" w:rsidRPr="00DE2791">
        <w:rPr>
          <w:rFonts w:ascii="Times New Roman" w:hAnsi="Times New Roman" w:cs="Times New Roman"/>
          <w:b/>
          <w:spacing w:val="8"/>
          <w:sz w:val="20"/>
          <w:szCs w:val="20"/>
        </w:rPr>
        <w:t>стиро</w:t>
      </w: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ванных средств)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– первоначальная е</w:t>
      </w:r>
      <w:r w:rsidR="00E75D79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сумма вместе с начисленными на не</w:t>
      </w:r>
      <w:r w:rsidR="00E75D79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процентами к концу срока.</w:t>
      </w:r>
    </w:p>
    <w:p w14:paraId="0AB23D99" w14:textId="77777777" w:rsidR="009D69CF" w:rsidRPr="00DE2791" w:rsidRDefault="009D69C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Переменная рента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– рента с изменяющимися членами.</w:t>
      </w:r>
    </w:p>
    <w:p w14:paraId="413A8F1D" w14:textId="7937E833" w:rsidR="009D69CF" w:rsidRPr="00DE2791" w:rsidRDefault="009D69C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Период начисления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– интервал врем</w:t>
      </w:r>
      <w:r w:rsidR="00C55559" w:rsidRPr="00DE2791">
        <w:rPr>
          <w:rFonts w:ascii="Times New Roman" w:hAnsi="Times New Roman" w:cs="Times New Roman"/>
          <w:spacing w:val="8"/>
          <w:sz w:val="20"/>
          <w:szCs w:val="20"/>
        </w:rPr>
        <w:t>ени, к которому отн</w:t>
      </w:r>
      <w:r w:rsidR="00C55559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C55559" w:rsidRPr="00DE2791">
        <w:rPr>
          <w:rFonts w:ascii="Times New Roman" w:hAnsi="Times New Roman" w:cs="Times New Roman"/>
          <w:spacing w:val="8"/>
          <w:sz w:val="20"/>
          <w:szCs w:val="20"/>
        </w:rPr>
        <w:t>сится (при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меняется) процентная ставка.</w:t>
      </w:r>
    </w:p>
    <w:p w14:paraId="7E911855" w14:textId="18458A82" w:rsidR="009D69CF" w:rsidRPr="00DE2791" w:rsidRDefault="009D69C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Период ренты</w:t>
      </w:r>
      <w:r w:rsidR="002432A5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– временной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инте</w:t>
      </w:r>
      <w:r w:rsidR="008B54D4" w:rsidRPr="00DE2791">
        <w:rPr>
          <w:rFonts w:ascii="Times New Roman" w:hAnsi="Times New Roman" w:cs="Times New Roman"/>
          <w:spacing w:val="8"/>
          <w:sz w:val="20"/>
          <w:szCs w:val="20"/>
        </w:rPr>
        <w:t>рвал между двумя соседн</w:t>
      </w:r>
      <w:r w:rsidR="008B54D4"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="008B54D4" w:rsidRPr="00DE2791">
        <w:rPr>
          <w:rFonts w:ascii="Times New Roman" w:hAnsi="Times New Roman" w:cs="Times New Roman"/>
          <w:spacing w:val="8"/>
          <w:sz w:val="20"/>
          <w:szCs w:val="20"/>
        </w:rPr>
        <w:t>ми пла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тежами.</w:t>
      </w:r>
    </w:p>
    <w:p w14:paraId="1F5F7C0D" w14:textId="77777777" w:rsidR="009D69CF" w:rsidRPr="00DE2791" w:rsidRDefault="009D69C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lastRenderedPageBreak/>
        <w:t>Постоянная рента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– рента с равными членами.</w:t>
      </w:r>
    </w:p>
    <w:p w14:paraId="44777332" w14:textId="2F30F4DF" w:rsidR="009D69CF" w:rsidRPr="00DE2791" w:rsidRDefault="009D69CF" w:rsidP="00762B30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 xml:space="preserve">Поток </w:t>
      </w:r>
      <w:r w:rsidR="00E75D79" w:rsidRPr="00DE2791">
        <w:rPr>
          <w:rFonts w:ascii="Times New Roman" w:hAnsi="Times New Roman" w:cs="Times New Roman"/>
          <w:b/>
          <w:spacing w:val="8"/>
          <w:sz w:val="20"/>
          <w:szCs w:val="20"/>
        </w:rPr>
        <w:t>платежей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– ряд последовательных выплат и посту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п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лений. </w:t>
      </w:r>
    </w:p>
    <w:p w14:paraId="358B0FDE" w14:textId="6F850F9C" w:rsidR="009D69CF" w:rsidRPr="00DE2791" w:rsidRDefault="009D69C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Приведение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– это определение </w:t>
      </w:r>
      <w:r w:rsidR="008108F8" w:rsidRPr="00DE2791">
        <w:rPr>
          <w:rFonts w:ascii="Times New Roman" w:hAnsi="Times New Roman" w:cs="Times New Roman"/>
          <w:spacing w:val="8"/>
          <w:sz w:val="20"/>
          <w:szCs w:val="20"/>
        </w:rPr>
        <w:t>любой</w:t>
      </w:r>
      <w:r w:rsidR="008B54D4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 w:rsidR="008108F8" w:rsidRPr="00DE2791">
        <w:rPr>
          <w:rFonts w:ascii="Times New Roman" w:hAnsi="Times New Roman" w:cs="Times New Roman"/>
          <w:spacing w:val="8"/>
          <w:sz w:val="20"/>
          <w:szCs w:val="20"/>
        </w:rPr>
        <w:t>стоимостной</w:t>
      </w:r>
      <w:r w:rsidR="008B54D4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велич</w:t>
      </w:r>
      <w:r w:rsidR="008B54D4"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="008B54D4" w:rsidRPr="00DE2791">
        <w:rPr>
          <w:rFonts w:ascii="Times New Roman" w:hAnsi="Times New Roman" w:cs="Times New Roman"/>
          <w:spacing w:val="8"/>
          <w:sz w:val="20"/>
          <w:szCs w:val="20"/>
        </w:rPr>
        <w:t>ны на некоторый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момент времени. Если некотора</w:t>
      </w:r>
      <w:r w:rsidR="008B54D4" w:rsidRPr="00DE2791">
        <w:rPr>
          <w:rFonts w:ascii="Times New Roman" w:hAnsi="Times New Roman" w:cs="Times New Roman"/>
          <w:spacing w:val="8"/>
          <w:sz w:val="20"/>
          <w:szCs w:val="20"/>
        </w:rPr>
        <w:t>я сумма прив</w:t>
      </w:r>
      <w:r w:rsidR="008B54D4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8B54D4" w:rsidRPr="00DE2791">
        <w:rPr>
          <w:rFonts w:ascii="Times New Roman" w:hAnsi="Times New Roman" w:cs="Times New Roman"/>
          <w:spacing w:val="8"/>
          <w:sz w:val="20"/>
          <w:szCs w:val="20"/>
        </w:rPr>
        <w:t>дится к более ран</w:t>
      </w:r>
      <w:r w:rsidR="008108F8" w:rsidRPr="00DE2791">
        <w:rPr>
          <w:rFonts w:ascii="Times New Roman" w:hAnsi="Times New Roman" w:cs="Times New Roman"/>
          <w:spacing w:val="8"/>
          <w:sz w:val="20"/>
          <w:szCs w:val="20"/>
        </w:rPr>
        <w:t>ней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дате, чем текущая, то применяется диско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тирование; если </w:t>
      </w:r>
      <w:r w:rsidR="003364EC" w:rsidRPr="00DE2791">
        <w:rPr>
          <w:rFonts w:ascii="Times New Roman" w:hAnsi="Times New Roman" w:cs="Times New Roman"/>
          <w:spacing w:val="8"/>
          <w:sz w:val="20"/>
          <w:szCs w:val="20"/>
        </w:rPr>
        <w:t>к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более поздне</w:t>
      </w:r>
      <w:r w:rsidR="008108F8" w:rsidRPr="00DE2791">
        <w:rPr>
          <w:rFonts w:ascii="Times New Roman" w:hAnsi="Times New Roman" w:cs="Times New Roman"/>
          <w:spacing w:val="8"/>
          <w:sz w:val="20"/>
          <w:szCs w:val="20"/>
        </w:rPr>
        <w:t>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дате, то – наращение.</w:t>
      </w:r>
    </w:p>
    <w:p w14:paraId="32EC9529" w14:textId="77777777" w:rsidR="009D69CF" w:rsidRPr="00DE2791" w:rsidRDefault="009D69C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Принцип неравноценности денег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– деньги, относящиеся к разным моментам времени, имеют различную текущую сто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мость.</w:t>
      </w:r>
    </w:p>
    <w:p w14:paraId="392313BF" w14:textId="7C52CF17" w:rsidR="009D69CF" w:rsidRPr="00DE2791" w:rsidRDefault="009D69C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 xml:space="preserve">Процент </w:t>
      </w:r>
      <w:r w:rsidR="008B54D4" w:rsidRPr="00DE2791">
        <w:rPr>
          <w:rFonts w:ascii="Times New Roman" w:hAnsi="Times New Roman" w:cs="Times New Roman"/>
          <w:b/>
          <w:spacing w:val="8"/>
          <w:sz w:val="20"/>
          <w:szCs w:val="20"/>
        </w:rPr>
        <w:t>обыкновенный</w:t>
      </w: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 xml:space="preserve">, или </w:t>
      </w:r>
      <w:r w:rsidR="008B54D4" w:rsidRPr="00DE2791">
        <w:rPr>
          <w:rFonts w:ascii="Times New Roman" w:hAnsi="Times New Roman" w:cs="Times New Roman"/>
          <w:b/>
          <w:spacing w:val="8"/>
          <w:sz w:val="20"/>
          <w:szCs w:val="20"/>
        </w:rPr>
        <w:t>коммерческий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, получают, когда за базу измерения времени берут год, условно состоящи</w:t>
      </w:r>
      <w:r w:rsidR="008108F8" w:rsidRPr="00DE2791">
        <w:rPr>
          <w:rFonts w:ascii="Times New Roman" w:hAnsi="Times New Roman" w:cs="Times New Roman"/>
          <w:spacing w:val="8"/>
          <w:sz w:val="20"/>
          <w:szCs w:val="20"/>
        </w:rPr>
        <w:t>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из 360 дне</w:t>
      </w:r>
      <w:r w:rsidR="008108F8" w:rsidRPr="00DE2791">
        <w:rPr>
          <w:rFonts w:ascii="Times New Roman" w:hAnsi="Times New Roman" w:cs="Times New Roman"/>
          <w:spacing w:val="8"/>
          <w:sz w:val="20"/>
          <w:szCs w:val="20"/>
        </w:rPr>
        <w:t>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(12 месяцев по 30 дне</w:t>
      </w:r>
      <w:r w:rsidR="008108F8" w:rsidRPr="00DE2791">
        <w:rPr>
          <w:rFonts w:ascii="Times New Roman" w:hAnsi="Times New Roman" w:cs="Times New Roman"/>
          <w:spacing w:val="8"/>
          <w:sz w:val="20"/>
          <w:szCs w:val="20"/>
        </w:rPr>
        <w:t>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в каждом).</w:t>
      </w:r>
    </w:p>
    <w:p w14:paraId="11B955AA" w14:textId="58ED6120" w:rsidR="009D69CF" w:rsidRPr="00DE2791" w:rsidRDefault="009D69C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Процент точны</w:t>
      </w:r>
      <w:r w:rsidR="008108F8" w:rsidRPr="00DE2791">
        <w:rPr>
          <w:rFonts w:ascii="Times New Roman" w:hAnsi="Times New Roman" w:cs="Times New Roman"/>
          <w:b/>
          <w:spacing w:val="8"/>
          <w:sz w:val="20"/>
          <w:szCs w:val="20"/>
        </w:rPr>
        <w:t>й</w:t>
      </w: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 xml:space="preserve"> получают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, когда за базу измерения врем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ни берут </w:t>
      </w:r>
      <w:r w:rsidR="008108F8" w:rsidRPr="00DE2791">
        <w:rPr>
          <w:rFonts w:ascii="Times New Roman" w:hAnsi="Times New Roman" w:cs="Times New Roman"/>
          <w:spacing w:val="8"/>
          <w:sz w:val="20"/>
          <w:szCs w:val="20"/>
        </w:rPr>
        <w:t>действительное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число дне</w:t>
      </w:r>
      <w:r w:rsidR="008108F8" w:rsidRPr="00DE2791">
        <w:rPr>
          <w:rFonts w:ascii="Times New Roman" w:hAnsi="Times New Roman" w:cs="Times New Roman"/>
          <w:spacing w:val="8"/>
          <w:sz w:val="20"/>
          <w:szCs w:val="20"/>
        </w:rPr>
        <w:t>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в году: 365 или 366.</w:t>
      </w:r>
    </w:p>
    <w:p w14:paraId="0E1814FB" w14:textId="06CC14A5" w:rsidR="009D69CF" w:rsidRPr="00DE2791" w:rsidRDefault="009D69C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Процентная ставка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– отноше</w:t>
      </w:r>
      <w:r w:rsidR="008108F8" w:rsidRPr="00DE2791">
        <w:rPr>
          <w:rFonts w:ascii="Times New Roman" w:hAnsi="Times New Roman" w:cs="Times New Roman"/>
          <w:spacing w:val="8"/>
          <w:sz w:val="20"/>
          <w:szCs w:val="20"/>
        </w:rPr>
        <w:t>ние суммы процентных денег, вы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плачиваемых за фиксированны</w:t>
      </w:r>
      <w:r w:rsidR="008108F8" w:rsidRPr="00DE2791">
        <w:rPr>
          <w:rFonts w:ascii="Times New Roman" w:hAnsi="Times New Roman" w:cs="Times New Roman"/>
          <w:spacing w:val="8"/>
          <w:sz w:val="20"/>
          <w:szCs w:val="20"/>
        </w:rPr>
        <w:t>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отрезок времени, к величине ссуды. Ставка измеряется в процентах, в виде десятично</w:t>
      </w:r>
      <w:r w:rsidR="008108F8" w:rsidRPr="00DE2791">
        <w:rPr>
          <w:rFonts w:ascii="Times New Roman" w:hAnsi="Times New Roman" w:cs="Times New Roman"/>
          <w:spacing w:val="8"/>
          <w:sz w:val="20"/>
          <w:szCs w:val="20"/>
        </w:rPr>
        <w:t>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или натурально</w:t>
      </w:r>
      <w:r w:rsidR="008108F8" w:rsidRPr="00DE2791">
        <w:rPr>
          <w:rFonts w:ascii="Times New Roman" w:hAnsi="Times New Roman" w:cs="Times New Roman"/>
          <w:spacing w:val="8"/>
          <w:sz w:val="20"/>
          <w:szCs w:val="20"/>
        </w:rPr>
        <w:t>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дроби.</w:t>
      </w:r>
    </w:p>
    <w:p w14:paraId="4CE999D4" w14:textId="7050E528" w:rsidR="009D69CF" w:rsidRPr="00DE2791" w:rsidRDefault="009D69C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Процентные деньги, или</w:t>
      </w:r>
      <w:r w:rsidR="0093627F" w:rsidRPr="00DE2791">
        <w:rPr>
          <w:rFonts w:ascii="Times New Roman" w:hAnsi="Times New Roman" w:cs="Times New Roman"/>
          <w:b/>
          <w:spacing w:val="8"/>
          <w:sz w:val="20"/>
          <w:szCs w:val="20"/>
        </w:rPr>
        <w:t xml:space="preserve"> </w:t>
      </w: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проценты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, в финансовых расч</w:t>
      </w:r>
      <w:r w:rsidR="00E75D79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тах – это абсолютная величина дохода от предоставления денег в долг в любо</w:t>
      </w:r>
      <w:r w:rsidR="008108F8" w:rsidRPr="00DE2791">
        <w:rPr>
          <w:rFonts w:ascii="Times New Roman" w:hAnsi="Times New Roman" w:cs="Times New Roman"/>
          <w:spacing w:val="8"/>
          <w:sz w:val="20"/>
          <w:szCs w:val="20"/>
        </w:rPr>
        <w:t>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форме.</w:t>
      </w:r>
    </w:p>
    <w:p w14:paraId="38BF4025" w14:textId="4427B38F" w:rsidR="009D69CF" w:rsidRPr="00DE2791" w:rsidRDefault="009D69C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Реинвестирование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– неоднократное повторение процесса инве</w:t>
      </w:r>
      <w:r w:rsidR="00E75D79" w:rsidRPr="00DE2791">
        <w:rPr>
          <w:rFonts w:ascii="Times New Roman" w:hAnsi="Times New Roman" w:cs="Times New Roman"/>
          <w:spacing w:val="8"/>
          <w:sz w:val="20"/>
          <w:szCs w:val="20"/>
        </w:rPr>
        <w:t>стиро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вания суммы депозита вместе с начисленными на не</w:t>
      </w:r>
      <w:r w:rsidR="00E75D79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в преды</w:t>
      </w:r>
      <w:r w:rsidR="00E75D79" w:rsidRPr="00DE2791">
        <w:rPr>
          <w:rFonts w:ascii="Times New Roman" w:hAnsi="Times New Roman" w:cs="Times New Roman"/>
          <w:spacing w:val="8"/>
          <w:sz w:val="20"/>
          <w:szCs w:val="20"/>
        </w:rPr>
        <w:t>дущем пе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риоде процентами.</w:t>
      </w:r>
    </w:p>
    <w:p w14:paraId="1C0C9506" w14:textId="77777777" w:rsidR="009D69CF" w:rsidRPr="00DE2791" w:rsidRDefault="009D69C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Рента финансовая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– см. финансовая рента.</w:t>
      </w:r>
    </w:p>
    <w:p w14:paraId="1234BA02" w14:textId="0C47950E" w:rsidR="009D69CF" w:rsidRPr="00DE2791" w:rsidRDefault="009D69C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Рента верная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– рента, члены которо</w:t>
      </w:r>
      <w:r w:rsidR="008108F8" w:rsidRPr="00DE2791">
        <w:rPr>
          <w:rFonts w:ascii="Times New Roman" w:hAnsi="Times New Roman" w:cs="Times New Roman"/>
          <w:spacing w:val="8"/>
          <w:sz w:val="20"/>
          <w:szCs w:val="20"/>
        </w:rPr>
        <w:t>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подлежат безусловно</w:t>
      </w:r>
      <w:r w:rsidR="008108F8" w:rsidRPr="00DE2791">
        <w:rPr>
          <w:rFonts w:ascii="Times New Roman" w:hAnsi="Times New Roman" w:cs="Times New Roman"/>
          <w:spacing w:val="8"/>
          <w:sz w:val="20"/>
          <w:szCs w:val="20"/>
        </w:rPr>
        <w:t>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выплате. Рента немедленная – рента, срок которо</w:t>
      </w:r>
      <w:r w:rsidR="008108F8" w:rsidRPr="00DE2791">
        <w:rPr>
          <w:rFonts w:ascii="Times New Roman" w:hAnsi="Times New Roman" w:cs="Times New Roman"/>
          <w:spacing w:val="8"/>
          <w:sz w:val="20"/>
          <w:szCs w:val="20"/>
        </w:rPr>
        <w:t>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начинается немедленно. Рента отложенная, или отсроченная – рента, начало срока которо</w:t>
      </w:r>
      <w:r w:rsidR="008108F8" w:rsidRPr="00DE2791">
        <w:rPr>
          <w:rFonts w:ascii="Times New Roman" w:hAnsi="Times New Roman" w:cs="Times New Roman"/>
          <w:spacing w:val="8"/>
          <w:sz w:val="20"/>
          <w:szCs w:val="20"/>
        </w:rPr>
        <w:t>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запаздывает. </w:t>
      </w:r>
    </w:p>
    <w:p w14:paraId="0BD0A77C" w14:textId="4D1BBB29" w:rsidR="009D69CF" w:rsidRPr="00DE2791" w:rsidRDefault="009D69C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Рента постнумерандо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(или обычная рента) – рента, платежи к</w:t>
      </w:r>
      <w:r w:rsidR="00E75D79" w:rsidRPr="00DE2791">
        <w:rPr>
          <w:rFonts w:ascii="Times New Roman" w:hAnsi="Times New Roman" w:cs="Times New Roman"/>
          <w:spacing w:val="8"/>
          <w:sz w:val="20"/>
          <w:szCs w:val="20"/>
        </w:rPr>
        <w:t>ото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ро</w:t>
      </w:r>
      <w:r w:rsidR="008108F8" w:rsidRPr="00DE2791">
        <w:rPr>
          <w:rFonts w:ascii="Times New Roman" w:hAnsi="Times New Roman" w:cs="Times New Roman"/>
          <w:spacing w:val="8"/>
          <w:sz w:val="20"/>
          <w:szCs w:val="20"/>
        </w:rPr>
        <w:t>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осуществляются в конце каждого периода.</w:t>
      </w:r>
    </w:p>
    <w:p w14:paraId="5EB601D5" w14:textId="4CEE2794" w:rsidR="009D69CF" w:rsidRPr="00DE2791" w:rsidRDefault="009D69C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Рента пренумерандо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– рента, платеж</w:t>
      </w:r>
      <w:r w:rsidR="00E75D79" w:rsidRPr="00DE2791">
        <w:rPr>
          <w:rFonts w:ascii="Times New Roman" w:hAnsi="Times New Roman" w:cs="Times New Roman"/>
          <w:spacing w:val="8"/>
          <w:sz w:val="20"/>
          <w:szCs w:val="20"/>
        </w:rPr>
        <w:t>и которо</w:t>
      </w:r>
      <w:r w:rsidR="008108F8" w:rsidRPr="00DE2791">
        <w:rPr>
          <w:rFonts w:ascii="Times New Roman" w:hAnsi="Times New Roman" w:cs="Times New Roman"/>
          <w:spacing w:val="8"/>
          <w:sz w:val="20"/>
          <w:szCs w:val="20"/>
        </w:rPr>
        <w:t>й</w:t>
      </w:r>
      <w:r w:rsidR="00E75D79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осуществл</w:t>
      </w:r>
      <w:r w:rsidR="00E75D79" w:rsidRPr="00DE2791">
        <w:rPr>
          <w:rFonts w:ascii="Times New Roman" w:hAnsi="Times New Roman" w:cs="Times New Roman"/>
          <w:spacing w:val="8"/>
          <w:sz w:val="20"/>
          <w:szCs w:val="20"/>
        </w:rPr>
        <w:t>я</w:t>
      </w:r>
      <w:r w:rsidR="00E75D79" w:rsidRPr="00DE2791">
        <w:rPr>
          <w:rFonts w:ascii="Times New Roman" w:hAnsi="Times New Roman" w:cs="Times New Roman"/>
          <w:spacing w:val="8"/>
          <w:sz w:val="20"/>
          <w:szCs w:val="20"/>
        </w:rPr>
        <w:t>ются в на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чале каждого периода.</w:t>
      </w:r>
    </w:p>
    <w:p w14:paraId="077134A7" w14:textId="7DDD0866" w:rsidR="009D69CF" w:rsidRPr="00DE2791" w:rsidRDefault="009D69C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Рента p-срочная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– рента, предусматривающая p равных пл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теже</w:t>
      </w:r>
      <w:r w:rsidR="008108F8" w:rsidRPr="00DE2791">
        <w:rPr>
          <w:rFonts w:ascii="Times New Roman" w:hAnsi="Times New Roman" w:cs="Times New Roman"/>
          <w:spacing w:val="8"/>
          <w:sz w:val="20"/>
          <w:szCs w:val="20"/>
        </w:rPr>
        <w:t>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в году.</w:t>
      </w:r>
    </w:p>
    <w:p w14:paraId="1CFDB034" w14:textId="1129E776" w:rsidR="009D69CF" w:rsidRPr="00DE2791" w:rsidRDefault="009D69CF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Рента условная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– рента, выплата членов которо</w:t>
      </w:r>
      <w:r w:rsidR="008108F8" w:rsidRPr="00DE2791">
        <w:rPr>
          <w:rFonts w:ascii="Times New Roman" w:hAnsi="Times New Roman" w:cs="Times New Roman"/>
          <w:spacing w:val="8"/>
          <w:sz w:val="20"/>
          <w:szCs w:val="20"/>
        </w:rPr>
        <w:t>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ставится в за</w:t>
      </w:r>
      <w:r w:rsidR="00E75D79" w:rsidRPr="00DE2791">
        <w:rPr>
          <w:rFonts w:ascii="Times New Roman" w:hAnsi="Times New Roman" w:cs="Times New Roman"/>
          <w:spacing w:val="8"/>
          <w:sz w:val="20"/>
          <w:szCs w:val="20"/>
        </w:rPr>
        <w:t>виси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мость от наступления некоторого </w:t>
      </w:r>
      <w:r w:rsidR="008108F8" w:rsidRPr="00DE2791">
        <w:rPr>
          <w:rFonts w:ascii="Times New Roman" w:hAnsi="Times New Roman" w:cs="Times New Roman"/>
          <w:spacing w:val="8"/>
          <w:sz w:val="20"/>
          <w:szCs w:val="20"/>
        </w:rPr>
        <w:t>случайного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события.</w:t>
      </w:r>
    </w:p>
    <w:p w14:paraId="4B5D83F2" w14:textId="707A385D" w:rsidR="009D69CF" w:rsidRPr="00DE2791" w:rsidRDefault="009D69CF" w:rsidP="00C41964">
      <w:pPr>
        <w:widowControl w:val="0"/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Рентабельность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– отношение привед</w:t>
      </w:r>
      <w:r w:rsidR="00E75D79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нных по с</w:t>
      </w:r>
      <w:r w:rsidR="00E75D79" w:rsidRPr="00DE2791">
        <w:rPr>
          <w:rFonts w:ascii="Times New Roman" w:hAnsi="Times New Roman" w:cs="Times New Roman"/>
          <w:spacing w:val="8"/>
          <w:sz w:val="20"/>
          <w:szCs w:val="20"/>
        </w:rPr>
        <w:t>тавке сра</w:t>
      </w:r>
      <w:r w:rsidR="00E75D79" w:rsidRPr="00DE2791">
        <w:rPr>
          <w:rFonts w:ascii="Times New Roman" w:hAnsi="Times New Roman" w:cs="Times New Roman"/>
          <w:spacing w:val="8"/>
          <w:sz w:val="20"/>
          <w:szCs w:val="20"/>
        </w:rPr>
        <w:t>в</w:t>
      </w:r>
      <w:r w:rsidR="00E75D79" w:rsidRPr="00DE2791">
        <w:rPr>
          <w:rFonts w:ascii="Times New Roman" w:hAnsi="Times New Roman" w:cs="Times New Roman"/>
          <w:spacing w:val="8"/>
          <w:sz w:val="20"/>
          <w:szCs w:val="20"/>
        </w:rPr>
        <w:t>нения до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ходов к привед</w:t>
      </w:r>
      <w:r w:rsidR="00E75D79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нным на ту же дату капиталовложениям.</w:t>
      </w:r>
    </w:p>
    <w:p w14:paraId="5D9BB893" w14:textId="3C09A4A8" w:rsidR="009D69CF" w:rsidRPr="00DE2791" w:rsidRDefault="009D69CF" w:rsidP="00C41964">
      <w:pPr>
        <w:widowControl w:val="0"/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Сила роста</w:t>
      </w:r>
      <w:r w:rsidRPr="00DE2791">
        <w:rPr>
          <w:rFonts w:ascii="Times New Roman" w:hAnsi="Times New Roman" w:cs="Times New Roman"/>
          <w:i/>
          <w:spacing w:val="8"/>
          <w:sz w:val="20"/>
          <w:szCs w:val="20"/>
        </w:rPr>
        <w:t xml:space="preserve"> δ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представляет собо</w:t>
      </w:r>
      <w:r w:rsidR="008108F8" w:rsidRPr="00DE2791">
        <w:rPr>
          <w:rFonts w:ascii="Times New Roman" w:hAnsi="Times New Roman" w:cs="Times New Roman"/>
          <w:spacing w:val="8"/>
          <w:sz w:val="20"/>
          <w:szCs w:val="20"/>
        </w:rPr>
        <w:t>й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номинальную ставку пр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Pr="00DE2791">
        <w:rPr>
          <w:rFonts w:ascii="Times New Roman" w:hAnsi="Times New Roman" w:cs="Times New Roman"/>
          <w:spacing w:val="8"/>
          <w:sz w:val="20"/>
          <w:szCs w:val="20"/>
        </w:rPr>
        <w:lastRenderedPageBreak/>
        <w:t>центов при m → ∞, где m – число начислений процентов в году.</w:t>
      </w:r>
    </w:p>
    <w:p w14:paraId="3A04BB31" w14:textId="38F5C0CA" w:rsidR="009D69CF" w:rsidRPr="00DE2791" w:rsidRDefault="00141D1E" w:rsidP="00C41964">
      <w:pPr>
        <w:widowControl w:val="0"/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Современная</w:t>
      </w:r>
      <w:r w:rsidR="009D69CF" w:rsidRPr="00DE2791">
        <w:rPr>
          <w:rFonts w:ascii="Times New Roman" w:hAnsi="Times New Roman" w:cs="Times New Roman"/>
          <w:b/>
          <w:spacing w:val="8"/>
          <w:sz w:val="20"/>
          <w:szCs w:val="20"/>
        </w:rPr>
        <w:t xml:space="preserve"> величина (текущая стоимость) суммы S</w:t>
      </w:r>
      <w:r w:rsidR="009D69CF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– величина P, на</w:t>
      </w:r>
      <w:r w:rsidR="008108F8" w:rsidRPr="00DE2791">
        <w:rPr>
          <w:rFonts w:ascii="Times New Roman" w:hAnsi="Times New Roman" w:cs="Times New Roman"/>
          <w:spacing w:val="8"/>
          <w:sz w:val="20"/>
          <w:szCs w:val="20"/>
        </w:rPr>
        <w:t>й</w:t>
      </w:r>
      <w:r w:rsidR="009D69CF" w:rsidRPr="00DE2791">
        <w:rPr>
          <w:rFonts w:ascii="Times New Roman" w:hAnsi="Times New Roman" w:cs="Times New Roman"/>
          <w:spacing w:val="8"/>
          <w:sz w:val="20"/>
          <w:szCs w:val="20"/>
        </w:rPr>
        <w:t>денная дисконтированием.</w:t>
      </w:r>
    </w:p>
    <w:p w14:paraId="628E0DD5" w14:textId="1233FE8B" w:rsidR="009D69CF" w:rsidRPr="00DE2791" w:rsidRDefault="00141D1E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 xml:space="preserve">Современная величина </w:t>
      </w:r>
      <w:r w:rsidR="009D69CF" w:rsidRPr="00DE2791">
        <w:rPr>
          <w:rFonts w:ascii="Times New Roman" w:hAnsi="Times New Roman" w:cs="Times New Roman"/>
          <w:b/>
          <w:spacing w:val="8"/>
          <w:sz w:val="20"/>
          <w:szCs w:val="20"/>
        </w:rPr>
        <w:t xml:space="preserve">потока </w:t>
      </w:r>
      <w:r w:rsidR="008108F8" w:rsidRPr="00DE2791">
        <w:rPr>
          <w:rFonts w:ascii="Times New Roman" w:hAnsi="Times New Roman" w:cs="Times New Roman"/>
          <w:b/>
          <w:spacing w:val="8"/>
          <w:sz w:val="20"/>
          <w:szCs w:val="20"/>
        </w:rPr>
        <w:t>платежей</w:t>
      </w:r>
      <w:r w:rsidR="009D69CF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– сумма всех его членов, дисконтированных (привед</w:t>
      </w:r>
      <w:r w:rsidR="00E75D79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="009D69CF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нных) на </w:t>
      </w:r>
      <w:r w:rsidR="008108F8" w:rsidRPr="00DE2791">
        <w:rPr>
          <w:rFonts w:ascii="Times New Roman" w:hAnsi="Times New Roman" w:cs="Times New Roman"/>
          <w:spacing w:val="8"/>
          <w:sz w:val="20"/>
          <w:szCs w:val="20"/>
        </w:rPr>
        <w:t>некоторый момент времени, совпа</w:t>
      </w:r>
      <w:r w:rsidR="009D69CF" w:rsidRPr="00DE2791">
        <w:rPr>
          <w:rFonts w:ascii="Times New Roman" w:hAnsi="Times New Roman" w:cs="Times New Roman"/>
          <w:spacing w:val="8"/>
          <w:sz w:val="20"/>
          <w:szCs w:val="20"/>
        </w:rPr>
        <w:t>дающи</w:t>
      </w:r>
      <w:r w:rsidR="008108F8" w:rsidRPr="00DE2791">
        <w:rPr>
          <w:rFonts w:ascii="Times New Roman" w:hAnsi="Times New Roman" w:cs="Times New Roman"/>
          <w:spacing w:val="8"/>
          <w:sz w:val="20"/>
          <w:szCs w:val="20"/>
        </w:rPr>
        <w:t>й</w:t>
      </w:r>
      <w:r w:rsidR="009D69CF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 началом потока платеже</w:t>
      </w:r>
      <w:r w:rsidR="008108F8" w:rsidRPr="00DE2791">
        <w:rPr>
          <w:rFonts w:ascii="Times New Roman" w:hAnsi="Times New Roman" w:cs="Times New Roman"/>
          <w:spacing w:val="8"/>
          <w:sz w:val="20"/>
          <w:szCs w:val="20"/>
        </w:rPr>
        <w:t>й</w:t>
      </w:r>
      <w:r w:rsidR="009D69CF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или предш</w:t>
      </w:r>
      <w:r w:rsidR="009D69CF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="009D69CF" w:rsidRPr="00DE2791">
        <w:rPr>
          <w:rFonts w:ascii="Times New Roman" w:hAnsi="Times New Roman" w:cs="Times New Roman"/>
          <w:spacing w:val="8"/>
          <w:sz w:val="20"/>
          <w:szCs w:val="20"/>
        </w:rPr>
        <w:t>с</w:t>
      </w:r>
      <w:r w:rsidR="008108F8" w:rsidRPr="00DE2791">
        <w:rPr>
          <w:rFonts w:ascii="Times New Roman" w:hAnsi="Times New Roman" w:cs="Times New Roman"/>
          <w:spacing w:val="8"/>
          <w:sz w:val="20"/>
          <w:szCs w:val="20"/>
        </w:rPr>
        <w:t>т</w:t>
      </w:r>
      <w:r w:rsidR="009D69CF" w:rsidRPr="00DE2791">
        <w:rPr>
          <w:rFonts w:ascii="Times New Roman" w:hAnsi="Times New Roman" w:cs="Times New Roman"/>
          <w:spacing w:val="8"/>
          <w:sz w:val="20"/>
          <w:szCs w:val="20"/>
        </w:rPr>
        <w:t>вующи</w:t>
      </w:r>
      <w:r w:rsidR="008108F8" w:rsidRPr="00DE2791">
        <w:rPr>
          <w:rFonts w:ascii="Times New Roman" w:hAnsi="Times New Roman" w:cs="Times New Roman"/>
          <w:spacing w:val="8"/>
          <w:sz w:val="20"/>
          <w:szCs w:val="20"/>
        </w:rPr>
        <w:t>й</w:t>
      </w:r>
      <w:r w:rsidR="009D69CF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ему.</w:t>
      </w:r>
    </w:p>
    <w:p w14:paraId="7EB585B5" w14:textId="20B41045" w:rsidR="009D69CF" w:rsidRPr="00DE2791" w:rsidRDefault="00141D1E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Срок</w:t>
      </w:r>
      <w:r w:rsidR="009D69CF" w:rsidRPr="00DE2791">
        <w:rPr>
          <w:rFonts w:ascii="Times New Roman" w:hAnsi="Times New Roman" w:cs="Times New Roman"/>
          <w:b/>
          <w:spacing w:val="8"/>
          <w:sz w:val="20"/>
          <w:szCs w:val="20"/>
        </w:rPr>
        <w:t xml:space="preserve"> окупаемости</w:t>
      </w:r>
      <w:r w:rsidR="009D69CF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– продолжительность периода, в течение которого сумма чистых доходов, дисконтированных на момент за</w:t>
      </w:r>
      <w:r w:rsidR="008108F8" w:rsidRPr="00DE2791">
        <w:rPr>
          <w:rFonts w:ascii="Times New Roman" w:hAnsi="Times New Roman" w:cs="Times New Roman"/>
          <w:spacing w:val="8"/>
          <w:sz w:val="20"/>
          <w:szCs w:val="20"/>
        </w:rPr>
        <w:t>вершения инве</w:t>
      </w:r>
      <w:r w:rsidR="009D69CF" w:rsidRPr="00DE2791">
        <w:rPr>
          <w:rFonts w:ascii="Times New Roman" w:hAnsi="Times New Roman" w:cs="Times New Roman"/>
          <w:spacing w:val="8"/>
          <w:sz w:val="20"/>
          <w:szCs w:val="20"/>
        </w:rPr>
        <w:t>стиций, равна сумме привед</w:t>
      </w:r>
      <w:r w:rsidR="00E75D79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="009D69CF" w:rsidRPr="00DE2791">
        <w:rPr>
          <w:rFonts w:ascii="Times New Roman" w:hAnsi="Times New Roman" w:cs="Times New Roman"/>
          <w:spacing w:val="8"/>
          <w:sz w:val="20"/>
          <w:szCs w:val="20"/>
        </w:rPr>
        <w:t>нных на этот же момент инвестиций.</w:t>
      </w:r>
    </w:p>
    <w:p w14:paraId="14D76F16" w14:textId="6AFEDA3C" w:rsidR="009D69CF" w:rsidRPr="00DE2791" w:rsidRDefault="00141D1E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Срок</w:t>
      </w:r>
      <w:r w:rsidR="009D69CF" w:rsidRPr="00DE2791">
        <w:rPr>
          <w:rFonts w:ascii="Times New Roman" w:hAnsi="Times New Roman" w:cs="Times New Roman"/>
          <w:b/>
          <w:spacing w:val="8"/>
          <w:sz w:val="20"/>
          <w:szCs w:val="20"/>
        </w:rPr>
        <w:t xml:space="preserve"> ренты</w:t>
      </w:r>
      <w:r w:rsidR="009D69CF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– время, измеренное от начала финансово</w:t>
      </w:r>
      <w:r w:rsidR="008108F8" w:rsidRPr="00DE2791">
        <w:rPr>
          <w:rFonts w:ascii="Times New Roman" w:hAnsi="Times New Roman" w:cs="Times New Roman"/>
          <w:spacing w:val="8"/>
          <w:sz w:val="20"/>
          <w:szCs w:val="20"/>
        </w:rPr>
        <w:t>й</w:t>
      </w:r>
      <w:r w:rsidR="009D69CF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ре</w:t>
      </w:r>
      <w:r w:rsidR="009D69CF"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="009D69CF" w:rsidRPr="00DE2791">
        <w:rPr>
          <w:rFonts w:ascii="Times New Roman" w:hAnsi="Times New Roman" w:cs="Times New Roman"/>
          <w:spacing w:val="8"/>
          <w:sz w:val="20"/>
          <w:szCs w:val="20"/>
        </w:rPr>
        <w:t>ты до конца е</w:t>
      </w:r>
      <w:r w:rsidR="00E75D79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="009D69CF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последнего периода.</w:t>
      </w:r>
    </w:p>
    <w:p w14:paraId="27CD5C10" w14:textId="031A1526" w:rsidR="009D69CF" w:rsidRPr="00DE2791" w:rsidRDefault="00141D1E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Ставка</w:t>
      </w:r>
      <w:r w:rsidR="009D69CF" w:rsidRPr="00DE2791">
        <w:rPr>
          <w:rFonts w:ascii="Times New Roman" w:hAnsi="Times New Roman" w:cs="Times New Roman"/>
          <w:b/>
          <w:spacing w:val="8"/>
          <w:sz w:val="20"/>
          <w:szCs w:val="20"/>
        </w:rPr>
        <w:t xml:space="preserve"> номинальная</w:t>
      </w:r>
      <w:r w:rsidR="009D69CF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– годовая став</w:t>
      </w:r>
      <w:r w:rsidR="00E75D79" w:rsidRPr="00DE2791">
        <w:rPr>
          <w:rFonts w:ascii="Times New Roman" w:hAnsi="Times New Roman" w:cs="Times New Roman"/>
          <w:spacing w:val="8"/>
          <w:sz w:val="20"/>
          <w:szCs w:val="20"/>
        </w:rPr>
        <w:t>ка сложных процентов j при чис</w:t>
      </w:r>
      <w:r w:rsidR="009D69CF" w:rsidRPr="00DE2791">
        <w:rPr>
          <w:rFonts w:ascii="Times New Roman" w:hAnsi="Times New Roman" w:cs="Times New Roman"/>
          <w:spacing w:val="8"/>
          <w:sz w:val="20"/>
          <w:szCs w:val="20"/>
        </w:rPr>
        <w:t>ле периодов начисления в году m. Тогда за кажды</w:t>
      </w:r>
      <w:r w:rsidR="008108F8" w:rsidRPr="00DE2791">
        <w:rPr>
          <w:rFonts w:ascii="Times New Roman" w:hAnsi="Times New Roman" w:cs="Times New Roman"/>
          <w:spacing w:val="8"/>
          <w:sz w:val="20"/>
          <w:szCs w:val="20"/>
        </w:rPr>
        <w:t>й</w:t>
      </w:r>
      <w:r w:rsidR="009D69CF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пер</w:t>
      </w:r>
      <w:r w:rsidR="009D69CF"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="00E75D79" w:rsidRPr="00DE2791">
        <w:rPr>
          <w:rFonts w:ascii="Times New Roman" w:hAnsi="Times New Roman" w:cs="Times New Roman"/>
          <w:spacing w:val="8"/>
          <w:sz w:val="20"/>
          <w:szCs w:val="20"/>
        </w:rPr>
        <w:t>од проценты на</w:t>
      </w:r>
      <w:r w:rsidR="009D69CF" w:rsidRPr="00DE2791">
        <w:rPr>
          <w:rFonts w:ascii="Times New Roman" w:hAnsi="Times New Roman" w:cs="Times New Roman"/>
          <w:spacing w:val="8"/>
          <w:sz w:val="20"/>
          <w:szCs w:val="20"/>
        </w:rPr>
        <w:t>числяют по ставке j/m.</w:t>
      </w:r>
    </w:p>
    <w:p w14:paraId="0C5186B7" w14:textId="1F6B80B5" w:rsidR="009D69CF" w:rsidRPr="00DE2791" w:rsidRDefault="00141D1E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 xml:space="preserve">Ставка </w:t>
      </w:r>
      <w:r w:rsidR="009D69CF" w:rsidRPr="00DE2791">
        <w:rPr>
          <w:rFonts w:ascii="Times New Roman" w:hAnsi="Times New Roman" w:cs="Times New Roman"/>
          <w:b/>
          <w:spacing w:val="8"/>
          <w:sz w:val="20"/>
          <w:szCs w:val="20"/>
        </w:rPr>
        <w:t>процентов номинальная уч</w:t>
      </w:r>
      <w:r w:rsidR="00E75D79" w:rsidRPr="00DE2791">
        <w:rPr>
          <w:rFonts w:ascii="Times New Roman" w:hAnsi="Times New Roman" w:cs="Times New Roman"/>
          <w:b/>
          <w:spacing w:val="8"/>
          <w:sz w:val="20"/>
          <w:szCs w:val="20"/>
        </w:rPr>
        <w:t>е</w:t>
      </w:r>
      <w:r w:rsidR="009D69CF" w:rsidRPr="00DE2791">
        <w:rPr>
          <w:rFonts w:ascii="Times New Roman" w:hAnsi="Times New Roman" w:cs="Times New Roman"/>
          <w:b/>
          <w:spacing w:val="8"/>
          <w:sz w:val="20"/>
          <w:szCs w:val="20"/>
        </w:rPr>
        <w:t>тная</w:t>
      </w:r>
      <w:r w:rsidR="009D69CF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– сложная год</w:t>
      </w:r>
      <w:r w:rsidR="009D69CF" w:rsidRPr="00DE2791">
        <w:rPr>
          <w:rFonts w:ascii="Times New Roman" w:hAnsi="Times New Roman" w:cs="Times New Roman"/>
          <w:spacing w:val="8"/>
          <w:sz w:val="20"/>
          <w:szCs w:val="20"/>
        </w:rPr>
        <w:t>о</w:t>
      </w:r>
      <w:r w:rsidR="009D69CF" w:rsidRPr="00DE2791">
        <w:rPr>
          <w:rFonts w:ascii="Times New Roman" w:hAnsi="Times New Roman" w:cs="Times New Roman"/>
          <w:spacing w:val="8"/>
          <w:sz w:val="20"/>
          <w:szCs w:val="20"/>
        </w:rPr>
        <w:t>вая уч</w:t>
      </w:r>
      <w:r w:rsidR="00E75D79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="009D69CF" w:rsidRPr="00DE2791">
        <w:rPr>
          <w:rFonts w:ascii="Times New Roman" w:hAnsi="Times New Roman" w:cs="Times New Roman"/>
          <w:spacing w:val="8"/>
          <w:sz w:val="20"/>
          <w:szCs w:val="20"/>
        </w:rPr>
        <w:t>тная ставка f, применяется при дисконтировании m раз в году. Тогда в каждом периоде, равном 1/m части года, дисконт</w:t>
      </w:r>
      <w:r w:rsidR="009D69CF" w:rsidRPr="00DE2791">
        <w:rPr>
          <w:rFonts w:ascii="Times New Roman" w:hAnsi="Times New Roman" w:cs="Times New Roman"/>
          <w:spacing w:val="8"/>
          <w:sz w:val="20"/>
          <w:szCs w:val="20"/>
        </w:rPr>
        <w:t>и</w:t>
      </w:r>
      <w:r w:rsidR="009D69CF" w:rsidRPr="00DE2791">
        <w:rPr>
          <w:rFonts w:ascii="Times New Roman" w:hAnsi="Times New Roman" w:cs="Times New Roman"/>
          <w:spacing w:val="8"/>
          <w:sz w:val="20"/>
          <w:szCs w:val="20"/>
        </w:rPr>
        <w:t>рование осуществляется по сложно</w:t>
      </w:r>
      <w:r w:rsidR="008108F8" w:rsidRPr="00DE2791">
        <w:rPr>
          <w:rFonts w:ascii="Times New Roman" w:hAnsi="Times New Roman" w:cs="Times New Roman"/>
          <w:spacing w:val="8"/>
          <w:sz w:val="20"/>
          <w:szCs w:val="20"/>
        </w:rPr>
        <w:t>й</w:t>
      </w:r>
      <w:r w:rsidR="009D69CF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уч</w:t>
      </w:r>
      <w:r w:rsidR="00E75D79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="009D69CF" w:rsidRPr="00DE2791">
        <w:rPr>
          <w:rFonts w:ascii="Times New Roman" w:hAnsi="Times New Roman" w:cs="Times New Roman"/>
          <w:spacing w:val="8"/>
          <w:sz w:val="20"/>
          <w:szCs w:val="20"/>
        </w:rPr>
        <w:t>тно</w:t>
      </w:r>
      <w:r w:rsidR="008108F8" w:rsidRPr="00DE2791">
        <w:rPr>
          <w:rFonts w:ascii="Times New Roman" w:hAnsi="Times New Roman" w:cs="Times New Roman"/>
          <w:spacing w:val="8"/>
          <w:sz w:val="20"/>
          <w:szCs w:val="20"/>
        </w:rPr>
        <w:t>й</w:t>
      </w:r>
      <w:r w:rsidR="009D69CF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ставке f/m.</w:t>
      </w:r>
    </w:p>
    <w:p w14:paraId="2EA9D719" w14:textId="045BD742" w:rsidR="009D69CF" w:rsidRPr="00DE2791" w:rsidRDefault="00141D1E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Ставка</w:t>
      </w:r>
      <w:r w:rsidR="009D69CF" w:rsidRPr="00DE2791">
        <w:rPr>
          <w:rFonts w:ascii="Times New Roman" w:hAnsi="Times New Roman" w:cs="Times New Roman"/>
          <w:b/>
          <w:spacing w:val="8"/>
          <w:sz w:val="20"/>
          <w:szCs w:val="20"/>
        </w:rPr>
        <w:t xml:space="preserve"> процентов простая</w:t>
      </w:r>
      <w:r w:rsidR="009D69CF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– это ставка, которая примен</w:t>
      </w:r>
      <w:r w:rsidR="009D69CF" w:rsidRPr="00DE2791">
        <w:rPr>
          <w:rFonts w:ascii="Times New Roman" w:hAnsi="Times New Roman" w:cs="Times New Roman"/>
          <w:spacing w:val="8"/>
          <w:sz w:val="20"/>
          <w:szCs w:val="20"/>
        </w:rPr>
        <w:t>я</w:t>
      </w:r>
      <w:r w:rsidR="00E75D79" w:rsidRPr="00DE2791">
        <w:rPr>
          <w:rFonts w:ascii="Times New Roman" w:hAnsi="Times New Roman" w:cs="Times New Roman"/>
          <w:spacing w:val="8"/>
          <w:sz w:val="20"/>
          <w:szCs w:val="20"/>
        </w:rPr>
        <w:t>ется к од</w:t>
      </w:r>
      <w:r w:rsidR="009D69CF" w:rsidRPr="00DE2791">
        <w:rPr>
          <w:rFonts w:ascii="Times New Roman" w:hAnsi="Times New Roman" w:cs="Times New Roman"/>
          <w:spacing w:val="8"/>
          <w:sz w:val="20"/>
          <w:szCs w:val="20"/>
        </w:rPr>
        <w:t>но</w:t>
      </w:r>
      <w:r w:rsidR="008108F8" w:rsidRPr="00DE2791">
        <w:rPr>
          <w:rFonts w:ascii="Times New Roman" w:hAnsi="Times New Roman" w:cs="Times New Roman"/>
          <w:spacing w:val="8"/>
          <w:sz w:val="20"/>
          <w:szCs w:val="20"/>
        </w:rPr>
        <w:t>й</w:t>
      </w:r>
      <w:r w:rsidR="009D69CF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и той же начально</w:t>
      </w:r>
      <w:r w:rsidR="008108F8" w:rsidRPr="00DE2791">
        <w:rPr>
          <w:rFonts w:ascii="Times New Roman" w:hAnsi="Times New Roman" w:cs="Times New Roman"/>
          <w:spacing w:val="8"/>
          <w:sz w:val="20"/>
          <w:szCs w:val="20"/>
        </w:rPr>
        <w:t>й</w:t>
      </w:r>
      <w:r w:rsidR="009D69CF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сумме на протяжении всего срока ссуды.</w:t>
      </w:r>
    </w:p>
    <w:p w14:paraId="44ADB1E6" w14:textId="47083024" w:rsidR="009D69CF" w:rsidRPr="00DE2791" w:rsidRDefault="00141D1E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Ставка</w:t>
      </w:r>
      <w:r w:rsidR="009D69CF" w:rsidRPr="00DE2791">
        <w:rPr>
          <w:rFonts w:ascii="Times New Roman" w:hAnsi="Times New Roman" w:cs="Times New Roman"/>
          <w:b/>
          <w:spacing w:val="8"/>
          <w:sz w:val="20"/>
          <w:szCs w:val="20"/>
        </w:rPr>
        <w:t xml:space="preserve"> процентов сложная</w:t>
      </w:r>
      <w:r w:rsidR="009D69CF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– это ставка, которая примен</w:t>
      </w:r>
      <w:r w:rsidR="009D69CF" w:rsidRPr="00DE2791">
        <w:rPr>
          <w:rFonts w:ascii="Times New Roman" w:hAnsi="Times New Roman" w:cs="Times New Roman"/>
          <w:spacing w:val="8"/>
          <w:sz w:val="20"/>
          <w:szCs w:val="20"/>
        </w:rPr>
        <w:t>я</w:t>
      </w:r>
      <w:r w:rsidR="009D69CF" w:rsidRPr="00DE2791">
        <w:rPr>
          <w:rFonts w:ascii="Times New Roman" w:hAnsi="Times New Roman" w:cs="Times New Roman"/>
          <w:spacing w:val="8"/>
          <w:sz w:val="20"/>
          <w:szCs w:val="20"/>
        </w:rPr>
        <w:t>ется к сумме с начисленными в предыдущем периоде процент</w:t>
      </w:r>
      <w:r w:rsidR="009D69CF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9D69CF" w:rsidRPr="00DE2791">
        <w:rPr>
          <w:rFonts w:ascii="Times New Roman" w:hAnsi="Times New Roman" w:cs="Times New Roman"/>
          <w:spacing w:val="8"/>
          <w:sz w:val="20"/>
          <w:szCs w:val="20"/>
        </w:rPr>
        <w:t>ми.</w:t>
      </w:r>
    </w:p>
    <w:p w14:paraId="76116F67" w14:textId="6297F277" w:rsidR="009D69CF" w:rsidRPr="00DE2791" w:rsidRDefault="00141D1E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Ставка</w:t>
      </w:r>
      <w:r w:rsidR="009D69CF" w:rsidRPr="00DE2791">
        <w:rPr>
          <w:rFonts w:ascii="Times New Roman" w:hAnsi="Times New Roman" w:cs="Times New Roman"/>
          <w:b/>
          <w:spacing w:val="8"/>
          <w:sz w:val="20"/>
          <w:szCs w:val="20"/>
        </w:rPr>
        <w:t xml:space="preserve"> уч</w:t>
      </w:r>
      <w:r w:rsidR="00E75D79" w:rsidRPr="00DE2791">
        <w:rPr>
          <w:rFonts w:ascii="Times New Roman" w:hAnsi="Times New Roman" w:cs="Times New Roman"/>
          <w:b/>
          <w:spacing w:val="8"/>
          <w:sz w:val="20"/>
          <w:szCs w:val="20"/>
        </w:rPr>
        <w:t>е</w:t>
      </w:r>
      <w:r w:rsidR="009D69CF" w:rsidRPr="00DE2791">
        <w:rPr>
          <w:rFonts w:ascii="Times New Roman" w:hAnsi="Times New Roman" w:cs="Times New Roman"/>
          <w:b/>
          <w:spacing w:val="8"/>
          <w:sz w:val="20"/>
          <w:szCs w:val="20"/>
        </w:rPr>
        <w:t>тная</w:t>
      </w:r>
      <w:r w:rsidR="009D69CF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– ставка, применяемая для расч</w:t>
      </w:r>
      <w:r w:rsidR="00E75D79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="009D69CF" w:rsidRPr="00DE2791">
        <w:rPr>
          <w:rFonts w:ascii="Times New Roman" w:hAnsi="Times New Roman" w:cs="Times New Roman"/>
          <w:spacing w:val="8"/>
          <w:sz w:val="20"/>
          <w:szCs w:val="20"/>
        </w:rPr>
        <w:t>та проце</w:t>
      </w:r>
      <w:r w:rsidR="009D69CF" w:rsidRPr="00DE2791">
        <w:rPr>
          <w:rFonts w:ascii="Times New Roman" w:hAnsi="Times New Roman" w:cs="Times New Roman"/>
          <w:spacing w:val="8"/>
          <w:sz w:val="20"/>
          <w:szCs w:val="20"/>
        </w:rPr>
        <w:t>н</w:t>
      </w:r>
      <w:r w:rsidR="009D69CF" w:rsidRPr="00DE2791">
        <w:rPr>
          <w:rFonts w:ascii="Times New Roman" w:hAnsi="Times New Roman" w:cs="Times New Roman"/>
          <w:spacing w:val="8"/>
          <w:sz w:val="20"/>
          <w:szCs w:val="20"/>
        </w:rPr>
        <w:t>тов при уч</w:t>
      </w:r>
      <w:r w:rsidR="00E75D79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="009D69CF" w:rsidRPr="00DE2791">
        <w:rPr>
          <w:rFonts w:ascii="Times New Roman" w:hAnsi="Times New Roman" w:cs="Times New Roman"/>
          <w:spacing w:val="8"/>
          <w:sz w:val="20"/>
          <w:szCs w:val="20"/>
        </w:rPr>
        <w:t>те векселе</w:t>
      </w:r>
      <w:r w:rsidR="008108F8" w:rsidRPr="00DE2791">
        <w:rPr>
          <w:rFonts w:ascii="Times New Roman" w:hAnsi="Times New Roman" w:cs="Times New Roman"/>
          <w:spacing w:val="8"/>
          <w:sz w:val="20"/>
          <w:szCs w:val="20"/>
        </w:rPr>
        <w:t>й</w:t>
      </w:r>
      <w:r w:rsidR="009D69CF" w:rsidRPr="00DE2791">
        <w:rPr>
          <w:rFonts w:ascii="Times New Roman" w:hAnsi="Times New Roman" w:cs="Times New Roman"/>
          <w:spacing w:val="8"/>
          <w:sz w:val="20"/>
          <w:szCs w:val="20"/>
        </w:rPr>
        <w:t>.</w:t>
      </w:r>
    </w:p>
    <w:p w14:paraId="15EBC805" w14:textId="66D81DB4" w:rsidR="009D69CF" w:rsidRPr="00DE2791" w:rsidRDefault="00141D1E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Ставка</w:t>
      </w:r>
      <w:r w:rsidR="009D69CF" w:rsidRPr="00DE2791">
        <w:rPr>
          <w:rFonts w:ascii="Times New Roman" w:hAnsi="Times New Roman" w:cs="Times New Roman"/>
          <w:b/>
          <w:spacing w:val="8"/>
          <w:sz w:val="20"/>
          <w:szCs w:val="20"/>
        </w:rPr>
        <w:t xml:space="preserve"> эффективная</w:t>
      </w:r>
      <w:r w:rsidR="009D69CF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– годовая ставка сложных процен</w:t>
      </w:r>
      <w:r w:rsidR="00E75D79" w:rsidRPr="00DE2791">
        <w:rPr>
          <w:rFonts w:ascii="Times New Roman" w:hAnsi="Times New Roman" w:cs="Times New Roman"/>
          <w:spacing w:val="8"/>
          <w:sz w:val="20"/>
          <w:szCs w:val="20"/>
        </w:rPr>
        <w:t>тов, приво</w:t>
      </w:r>
      <w:r w:rsidR="009D69CF" w:rsidRPr="00DE2791">
        <w:rPr>
          <w:rFonts w:ascii="Times New Roman" w:hAnsi="Times New Roman" w:cs="Times New Roman"/>
          <w:spacing w:val="8"/>
          <w:sz w:val="20"/>
          <w:szCs w:val="20"/>
        </w:rPr>
        <w:t>дящая к тому же финансовому результату, что и m-разовое наращение в год по ставке j/m, где j – номинальная ставка.</w:t>
      </w:r>
    </w:p>
    <w:p w14:paraId="2C9E3932" w14:textId="43E6BF08" w:rsidR="009D69CF" w:rsidRPr="00DE2791" w:rsidRDefault="00031A04" w:rsidP="00C41964">
      <w:pPr>
        <w:widowControl w:val="0"/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Учет</w:t>
      </w:r>
      <w:r w:rsidR="009D69CF" w:rsidRPr="00DE2791">
        <w:rPr>
          <w:rFonts w:ascii="Times New Roman" w:hAnsi="Times New Roman" w:cs="Times New Roman"/>
          <w:b/>
          <w:spacing w:val="8"/>
          <w:sz w:val="20"/>
          <w:szCs w:val="20"/>
        </w:rPr>
        <w:t xml:space="preserve">, </w:t>
      </w:r>
      <w:r w:rsidR="008108F8" w:rsidRPr="00DE2791">
        <w:rPr>
          <w:rFonts w:ascii="Times New Roman" w:hAnsi="Times New Roman" w:cs="Times New Roman"/>
          <w:b/>
          <w:spacing w:val="8"/>
          <w:sz w:val="20"/>
          <w:szCs w:val="20"/>
        </w:rPr>
        <w:t xml:space="preserve">банковский </w:t>
      </w:r>
      <w:r w:rsidR="009D69CF" w:rsidRPr="00DE2791">
        <w:rPr>
          <w:rFonts w:ascii="Times New Roman" w:hAnsi="Times New Roman" w:cs="Times New Roman"/>
          <w:b/>
          <w:spacing w:val="8"/>
          <w:sz w:val="20"/>
          <w:szCs w:val="20"/>
        </w:rPr>
        <w:t xml:space="preserve">или </w:t>
      </w:r>
      <w:r w:rsidR="008108F8" w:rsidRPr="00DE2791">
        <w:rPr>
          <w:rFonts w:ascii="Times New Roman" w:hAnsi="Times New Roman" w:cs="Times New Roman"/>
          <w:b/>
          <w:spacing w:val="8"/>
          <w:sz w:val="20"/>
          <w:szCs w:val="20"/>
        </w:rPr>
        <w:t>коммерчески</w:t>
      </w:r>
      <w:r w:rsidR="009D69CF" w:rsidRPr="00DE2791">
        <w:rPr>
          <w:rFonts w:ascii="Times New Roman" w:hAnsi="Times New Roman" w:cs="Times New Roman"/>
          <w:b/>
          <w:spacing w:val="8"/>
          <w:sz w:val="20"/>
          <w:szCs w:val="20"/>
        </w:rPr>
        <w:t>̆ уч</w:t>
      </w:r>
      <w:r w:rsidR="00E75D79" w:rsidRPr="00DE2791">
        <w:rPr>
          <w:rFonts w:ascii="Times New Roman" w:hAnsi="Times New Roman" w:cs="Times New Roman"/>
          <w:b/>
          <w:spacing w:val="8"/>
          <w:sz w:val="20"/>
          <w:szCs w:val="20"/>
        </w:rPr>
        <w:t>е</w:t>
      </w:r>
      <w:r w:rsidR="009D69CF" w:rsidRPr="00DE2791">
        <w:rPr>
          <w:rFonts w:ascii="Times New Roman" w:hAnsi="Times New Roman" w:cs="Times New Roman"/>
          <w:b/>
          <w:spacing w:val="8"/>
          <w:sz w:val="20"/>
          <w:szCs w:val="20"/>
        </w:rPr>
        <w:t>т</w:t>
      </w:r>
      <w:r w:rsidR="009D69CF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– уч</w:t>
      </w:r>
      <w:r w:rsidR="00E75D79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="009D69CF" w:rsidRPr="00DE2791">
        <w:rPr>
          <w:rFonts w:ascii="Times New Roman" w:hAnsi="Times New Roman" w:cs="Times New Roman"/>
          <w:spacing w:val="8"/>
          <w:sz w:val="20"/>
          <w:szCs w:val="20"/>
        </w:rPr>
        <w:t>т (покупка) векселе</w:t>
      </w:r>
      <w:r w:rsidR="008108F8" w:rsidRPr="00DE2791">
        <w:rPr>
          <w:rFonts w:ascii="Times New Roman" w:hAnsi="Times New Roman" w:cs="Times New Roman"/>
          <w:spacing w:val="8"/>
          <w:sz w:val="20"/>
          <w:szCs w:val="20"/>
        </w:rPr>
        <w:t>й</w:t>
      </w:r>
      <w:r w:rsidR="009D69CF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заключается в том, что банк до наступления срока пл</w:t>
      </w:r>
      <w:r w:rsidR="009D69CF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9D69CF" w:rsidRPr="00DE2791">
        <w:rPr>
          <w:rFonts w:ascii="Times New Roman" w:hAnsi="Times New Roman" w:cs="Times New Roman"/>
          <w:spacing w:val="8"/>
          <w:sz w:val="20"/>
          <w:szCs w:val="20"/>
        </w:rPr>
        <w:t>тежа по векселю или другому плат</w:t>
      </w:r>
      <w:r w:rsidR="00E75D79" w:rsidRPr="00DE2791">
        <w:rPr>
          <w:rFonts w:ascii="Times New Roman" w:hAnsi="Times New Roman" w:cs="Times New Roman"/>
          <w:spacing w:val="8"/>
          <w:sz w:val="20"/>
          <w:szCs w:val="20"/>
        </w:rPr>
        <w:t>е</w:t>
      </w:r>
      <w:r w:rsidR="009D69CF" w:rsidRPr="00DE2791">
        <w:rPr>
          <w:rFonts w:ascii="Times New Roman" w:hAnsi="Times New Roman" w:cs="Times New Roman"/>
          <w:spacing w:val="8"/>
          <w:sz w:val="20"/>
          <w:szCs w:val="20"/>
        </w:rPr>
        <w:t>жному обязательству п</w:t>
      </w:r>
      <w:r w:rsidR="00E75D79" w:rsidRPr="00DE2791">
        <w:rPr>
          <w:rFonts w:ascii="Times New Roman" w:hAnsi="Times New Roman" w:cs="Times New Roman"/>
          <w:spacing w:val="8"/>
          <w:sz w:val="20"/>
          <w:szCs w:val="20"/>
        </w:rPr>
        <w:t>окуп</w:t>
      </w:r>
      <w:r w:rsidR="00E75D79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E75D79" w:rsidRPr="00DE2791">
        <w:rPr>
          <w:rFonts w:ascii="Times New Roman" w:hAnsi="Times New Roman" w:cs="Times New Roman"/>
          <w:spacing w:val="8"/>
          <w:sz w:val="20"/>
          <w:szCs w:val="20"/>
        </w:rPr>
        <w:t>ет его у владельца (креди</w:t>
      </w:r>
      <w:r w:rsidR="009D69CF" w:rsidRPr="00DE2791">
        <w:rPr>
          <w:rFonts w:ascii="Times New Roman" w:hAnsi="Times New Roman" w:cs="Times New Roman"/>
          <w:spacing w:val="8"/>
          <w:sz w:val="20"/>
          <w:szCs w:val="20"/>
        </w:rPr>
        <w:t>тора) по цене ниже той суммы, которая должна быть выплачена по нему в конце срока, т.е. приобретает (учитывает) его с дисконтом.</w:t>
      </w:r>
    </w:p>
    <w:p w14:paraId="4D050E5A" w14:textId="2052D9D3" w:rsidR="009D69CF" w:rsidRPr="00DE2791" w:rsidRDefault="00031A04" w:rsidP="00C41964">
      <w:pPr>
        <w:widowControl w:val="0"/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Член</w:t>
      </w:r>
      <w:r w:rsidR="009D69CF" w:rsidRPr="00DE2791">
        <w:rPr>
          <w:rFonts w:ascii="Times New Roman" w:hAnsi="Times New Roman" w:cs="Times New Roman"/>
          <w:b/>
          <w:spacing w:val="8"/>
          <w:sz w:val="20"/>
          <w:szCs w:val="20"/>
        </w:rPr>
        <w:t xml:space="preserve"> ренты</w:t>
      </w:r>
      <w:r w:rsidR="009D69CF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– величина каждого отдельного платежа ренты.</w:t>
      </w:r>
    </w:p>
    <w:p w14:paraId="550BFB25" w14:textId="03F80D37" w:rsidR="009D69CF" w:rsidRPr="00DE2791" w:rsidRDefault="007A03B5" w:rsidP="00C41964">
      <w:pPr>
        <w:widowControl w:val="0"/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b/>
          <w:spacing w:val="8"/>
          <w:sz w:val="20"/>
          <w:szCs w:val="20"/>
        </w:rPr>
        <w:t>Финансовая</w:t>
      </w:r>
      <w:r w:rsidR="009D69CF" w:rsidRPr="00DE2791">
        <w:rPr>
          <w:rFonts w:ascii="Times New Roman" w:hAnsi="Times New Roman" w:cs="Times New Roman"/>
          <w:b/>
          <w:spacing w:val="8"/>
          <w:sz w:val="20"/>
          <w:szCs w:val="20"/>
        </w:rPr>
        <w:t xml:space="preserve"> рента или аннуитет</w:t>
      </w:r>
      <w:r w:rsidR="009D69CF" w:rsidRPr="00DE2791">
        <w:rPr>
          <w:rFonts w:ascii="Times New Roman" w:hAnsi="Times New Roman" w:cs="Times New Roman"/>
          <w:spacing w:val="8"/>
          <w:sz w:val="20"/>
          <w:szCs w:val="20"/>
        </w:rPr>
        <w:t xml:space="preserve"> – поток платеже</w:t>
      </w:r>
      <w:r w:rsidR="008108F8" w:rsidRPr="00DE2791">
        <w:rPr>
          <w:rFonts w:ascii="Times New Roman" w:hAnsi="Times New Roman" w:cs="Times New Roman"/>
          <w:spacing w:val="8"/>
          <w:sz w:val="20"/>
          <w:szCs w:val="20"/>
        </w:rPr>
        <w:t>й</w:t>
      </w:r>
      <w:r w:rsidR="009D69CF" w:rsidRPr="00DE2791">
        <w:rPr>
          <w:rFonts w:ascii="Times New Roman" w:hAnsi="Times New Roman" w:cs="Times New Roman"/>
          <w:spacing w:val="8"/>
          <w:sz w:val="20"/>
          <w:szCs w:val="20"/>
        </w:rPr>
        <w:t>, все члены которого положительные величины, а временные интерв</w:t>
      </w:r>
      <w:r w:rsidR="009D69CF" w:rsidRPr="00DE2791">
        <w:rPr>
          <w:rFonts w:ascii="Times New Roman" w:hAnsi="Times New Roman" w:cs="Times New Roman"/>
          <w:spacing w:val="8"/>
          <w:sz w:val="20"/>
          <w:szCs w:val="20"/>
        </w:rPr>
        <w:t>а</w:t>
      </w:r>
      <w:r w:rsidR="009D69CF" w:rsidRPr="00DE2791">
        <w:rPr>
          <w:rFonts w:ascii="Times New Roman" w:hAnsi="Times New Roman" w:cs="Times New Roman"/>
          <w:spacing w:val="8"/>
          <w:sz w:val="20"/>
          <w:szCs w:val="20"/>
        </w:rPr>
        <w:t>лы постоянны.</w:t>
      </w:r>
    </w:p>
    <w:p w14:paraId="367FC74F" w14:textId="77777777" w:rsidR="001B3DC0" w:rsidRPr="00DE2791" w:rsidRDefault="001B3DC0" w:rsidP="00B6506B">
      <w:pPr>
        <w:ind w:firstLine="397"/>
        <w:jc w:val="both"/>
        <w:rPr>
          <w:rFonts w:ascii="Times New Roman" w:hAnsi="Times New Roman" w:cs="Times New Roman"/>
          <w:spacing w:val="8"/>
          <w:sz w:val="20"/>
          <w:szCs w:val="20"/>
        </w:rPr>
        <w:sectPr w:rsidR="001B3DC0" w:rsidRPr="00DE2791" w:rsidSect="00FC396C">
          <w:headerReference w:type="default" r:id="rId71"/>
          <w:footerReference w:type="even" r:id="rId72"/>
          <w:type w:val="continuous"/>
          <w:pgSz w:w="8400" w:h="11900" w:code="11"/>
          <w:pgMar w:top="1134" w:right="1134" w:bottom="1134" w:left="1134" w:header="709" w:footer="709" w:gutter="0"/>
          <w:pgNumType w:start="3"/>
          <w:cols w:space="708"/>
          <w:docGrid w:linePitch="360"/>
        </w:sectPr>
      </w:pPr>
    </w:p>
    <w:p w14:paraId="5F0DF8D7" w14:textId="77777777" w:rsidR="001B3DC0" w:rsidRPr="00DE2791" w:rsidRDefault="001B3DC0" w:rsidP="00B6506B">
      <w:pPr>
        <w:pStyle w:val="3"/>
        <w:spacing w:before="0"/>
        <w:jc w:val="right"/>
        <w:rPr>
          <w:rFonts w:ascii="Times New Roman" w:hAnsi="Times New Roman" w:cs="Times New Roman"/>
          <w:color w:val="auto"/>
        </w:rPr>
      </w:pPr>
      <w:bookmarkStart w:id="182" w:name="_Toc316504151"/>
      <w:r w:rsidRPr="00DE2791">
        <w:rPr>
          <w:rFonts w:ascii="Times New Roman" w:hAnsi="Times New Roman" w:cs="Times New Roman"/>
          <w:color w:val="auto"/>
        </w:rPr>
        <w:lastRenderedPageBreak/>
        <w:t>Приложение 1</w:t>
      </w:r>
      <w:bookmarkEnd w:id="182"/>
    </w:p>
    <w:p w14:paraId="26930A2A" w14:textId="21937805" w:rsidR="001B3DC0" w:rsidRPr="00DE2791" w:rsidRDefault="001B3DC0" w:rsidP="00B6506B">
      <w:pPr>
        <w:ind w:firstLine="397"/>
        <w:jc w:val="center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Порядковые номера дней в обычном году</w:t>
      </w:r>
    </w:p>
    <w:tbl>
      <w:tblPr>
        <w:tblW w:w="5020" w:type="pct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493"/>
        <w:gridCol w:w="384"/>
        <w:gridCol w:w="415"/>
        <w:gridCol w:w="493"/>
        <w:gridCol w:w="492"/>
        <w:gridCol w:w="492"/>
        <w:gridCol w:w="492"/>
        <w:gridCol w:w="492"/>
        <w:gridCol w:w="492"/>
        <w:gridCol w:w="492"/>
        <w:gridCol w:w="492"/>
        <w:gridCol w:w="492"/>
        <w:gridCol w:w="492"/>
      </w:tblGrid>
      <w:tr w:rsidR="006C44AA" w:rsidRPr="00DE2791" w14:paraId="5EF41CC4" w14:textId="77777777" w:rsidTr="005777E8">
        <w:trPr>
          <w:cantSplit/>
          <w:trHeight w:val="920"/>
          <w:jc w:val="center"/>
        </w:trPr>
        <w:tc>
          <w:tcPr>
            <w:tcW w:w="493" w:type="dxa"/>
            <w:vMerge w:val="restart"/>
            <w:shd w:val="clear" w:color="auto" w:fill="FFFF99"/>
            <w:textDirection w:val="btLr"/>
            <w:vAlign w:val="center"/>
          </w:tcPr>
          <w:p w14:paraId="6F77D76A" w14:textId="77777777" w:rsidR="006C44AA" w:rsidRPr="00DE2791" w:rsidRDefault="006C44AA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День</w:t>
            </w:r>
          </w:p>
          <w:p w14:paraId="71F9ADFE" w14:textId="638FFB9C" w:rsidR="006C44AA" w:rsidRPr="00DE2791" w:rsidRDefault="006C44AA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месяца</w:t>
            </w:r>
          </w:p>
        </w:tc>
        <w:tc>
          <w:tcPr>
            <w:tcW w:w="384" w:type="dxa"/>
            <w:textDirection w:val="btLr"/>
            <w:vAlign w:val="center"/>
          </w:tcPr>
          <w:p w14:paraId="1294E715" w14:textId="77777777" w:rsidR="006C44AA" w:rsidRPr="00DE2791" w:rsidRDefault="006C44AA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январь</w:t>
            </w:r>
          </w:p>
        </w:tc>
        <w:tc>
          <w:tcPr>
            <w:tcW w:w="415" w:type="dxa"/>
            <w:textDirection w:val="btLr"/>
            <w:vAlign w:val="center"/>
          </w:tcPr>
          <w:p w14:paraId="7571C334" w14:textId="64B99B1C" w:rsidR="006C44AA" w:rsidRPr="00DE2791" w:rsidRDefault="006C44AA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февраль</w:t>
            </w:r>
          </w:p>
        </w:tc>
        <w:tc>
          <w:tcPr>
            <w:tcW w:w="493" w:type="dxa"/>
            <w:textDirection w:val="btLr"/>
            <w:vAlign w:val="center"/>
          </w:tcPr>
          <w:p w14:paraId="285A9309" w14:textId="77777777" w:rsidR="006C44AA" w:rsidRPr="00DE2791" w:rsidRDefault="006C44AA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март</w:t>
            </w:r>
          </w:p>
        </w:tc>
        <w:tc>
          <w:tcPr>
            <w:tcW w:w="492" w:type="dxa"/>
            <w:textDirection w:val="btLr"/>
            <w:vAlign w:val="center"/>
          </w:tcPr>
          <w:p w14:paraId="35C77E89" w14:textId="77777777" w:rsidR="006C44AA" w:rsidRPr="00DE2791" w:rsidRDefault="006C44AA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апрель</w:t>
            </w:r>
          </w:p>
        </w:tc>
        <w:tc>
          <w:tcPr>
            <w:tcW w:w="492" w:type="dxa"/>
            <w:textDirection w:val="btLr"/>
            <w:vAlign w:val="center"/>
          </w:tcPr>
          <w:p w14:paraId="414E2570" w14:textId="77777777" w:rsidR="006C44AA" w:rsidRPr="00DE2791" w:rsidRDefault="006C44AA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май</w:t>
            </w:r>
          </w:p>
        </w:tc>
        <w:tc>
          <w:tcPr>
            <w:tcW w:w="492" w:type="dxa"/>
            <w:textDirection w:val="btLr"/>
            <w:vAlign w:val="center"/>
          </w:tcPr>
          <w:p w14:paraId="6DFF0117" w14:textId="77777777" w:rsidR="006C44AA" w:rsidRPr="00DE2791" w:rsidRDefault="006C44AA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июнь</w:t>
            </w:r>
          </w:p>
        </w:tc>
        <w:tc>
          <w:tcPr>
            <w:tcW w:w="492" w:type="dxa"/>
            <w:textDirection w:val="btLr"/>
            <w:vAlign w:val="center"/>
          </w:tcPr>
          <w:p w14:paraId="6AD9D387" w14:textId="77777777" w:rsidR="006C44AA" w:rsidRPr="00DE2791" w:rsidRDefault="006C44AA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июль</w:t>
            </w:r>
          </w:p>
        </w:tc>
        <w:tc>
          <w:tcPr>
            <w:tcW w:w="492" w:type="dxa"/>
            <w:textDirection w:val="btLr"/>
            <w:vAlign w:val="center"/>
          </w:tcPr>
          <w:p w14:paraId="4194CBC4" w14:textId="77777777" w:rsidR="006C44AA" w:rsidRPr="00DE2791" w:rsidRDefault="006C44AA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август</w:t>
            </w:r>
          </w:p>
        </w:tc>
        <w:tc>
          <w:tcPr>
            <w:tcW w:w="492" w:type="dxa"/>
            <w:textDirection w:val="btLr"/>
            <w:vAlign w:val="center"/>
          </w:tcPr>
          <w:p w14:paraId="045A036F" w14:textId="3E328598" w:rsidR="006C44AA" w:rsidRPr="00DE2791" w:rsidRDefault="006C44AA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сентябрь</w:t>
            </w:r>
          </w:p>
        </w:tc>
        <w:tc>
          <w:tcPr>
            <w:tcW w:w="492" w:type="dxa"/>
            <w:textDirection w:val="btLr"/>
            <w:vAlign w:val="center"/>
          </w:tcPr>
          <w:p w14:paraId="0C427C04" w14:textId="1BAE330D" w:rsidR="006C44AA" w:rsidRPr="00DE2791" w:rsidRDefault="006C44AA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октябрь</w:t>
            </w:r>
          </w:p>
        </w:tc>
        <w:tc>
          <w:tcPr>
            <w:tcW w:w="492" w:type="dxa"/>
            <w:textDirection w:val="btLr"/>
            <w:vAlign w:val="center"/>
          </w:tcPr>
          <w:p w14:paraId="6D9C4BE4" w14:textId="7FABB861" w:rsidR="006C44AA" w:rsidRPr="00DE2791" w:rsidRDefault="006C44AA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ноябрь</w:t>
            </w:r>
          </w:p>
        </w:tc>
        <w:tc>
          <w:tcPr>
            <w:tcW w:w="492" w:type="dxa"/>
            <w:textDirection w:val="btLr"/>
            <w:vAlign w:val="center"/>
          </w:tcPr>
          <w:p w14:paraId="20184AA3" w14:textId="54E9B733" w:rsidR="006C44AA" w:rsidRPr="00DE2791" w:rsidRDefault="006C44AA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декабрь</w:t>
            </w:r>
          </w:p>
        </w:tc>
      </w:tr>
      <w:tr w:rsidR="006C44AA" w:rsidRPr="00DE2791" w14:paraId="6C61DF04" w14:textId="77777777" w:rsidTr="005777E8">
        <w:trPr>
          <w:trHeight w:val="241"/>
          <w:jc w:val="center"/>
        </w:trPr>
        <w:tc>
          <w:tcPr>
            <w:tcW w:w="493" w:type="dxa"/>
            <w:vMerge/>
            <w:shd w:val="clear" w:color="auto" w:fill="FFFF99"/>
            <w:vAlign w:val="center"/>
          </w:tcPr>
          <w:p w14:paraId="560064F7" w14:textId="22A6AE42" w:rsidR="006C44AA" w:rsidRPr="00DE2791" w:rsidRDefault="006C44AA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</w:p>
        </w:tc>
        <w:tc>
          <w:tcPr>
            <w:tcW w:w="384" w:type="dxa"/>
            <w:shd w:val="clear" w:color="auto" w:fill="CCFFCC"/>
            <w:vAlign w:val="center"/>
          </w:tcPr>
          <w:p w14:paraId="682E48CC" w14:textId="77777777" w:rsidR="006C44AA" w:rsidRPr="00DE2791" w:rsidRDefault="006C44AA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</w:t>
            </w:r>
          </w:p>
        </w:tc>
        <w:tc>
          <w:tcPr>
            <w:tcW w:w="415" w:type="dxa"/>
            <w:shd w:val="clear" w:color="auto" w:fill="CCFFCC"/>
            <w:vAlign w:val="center"/>
          </w:tcPr>
          <w:p w14:paraId="52AB979E" w14:textId="77777777" w:rsidR="006C44AA" w:rsidRPr="00DE2791" w:rsidRDefault="006C44AA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</w:t>
            </w:r>
          </w:p>
        </w:tc>
        <w:tc>
          <w:tcPr>
            <w:tcW w:w="493" w:type="dxa"/>
            <w:shd w:val="clear" w:color="auto" w:fill="CCFFCC"/>
            <w:vAlign w:val="center"/>
          </w:tcPr>
          <w:p w14:paraId="1BE47C9D" w14:textId="77777777" w:rsidR="006C44AA" w:rsidRPr="00DE2791" w:rsidRDefault="006C44AA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</w:t>
            </w:r>
          </w:p>
        </w:tc>
        <w:tc>
          <w:tcPr>
            <w:tcW w:w="492" w:type="dxa"/>
            <w:shd w:val="clear" w:color="auto" w:fill="CCFFCC"/>
            <w:vAlign w:val="center"/>
          </w:tcPr>
          <w:p w14:paraId="278D6250" w14:textId="77777777" w:rsidR="006C44AA" w:rsidRPr="00DE2791" w:rsidRDefault="006C44AA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4</w:t>
            </w:r>
          </w:p>
        </w:tc>
        <w:tc>
          <w:tcPr>
            <w:tcW w:w="492" w:type="dxa"/>
            <w:shd w:val="clear" w:color="auto" w:fill="CCFFCC"/>
            <w:vAlign w:val="center"/>
          </w:tcPr>
          <w:p w14:paraId="76015147" w14:textId="77777777" w:rsidR="006C44AA" w:rsidRPr="00DE2791" w:rsidRDefault="006C44AA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5</w:t>
            </w:r>
          </w:p>
        </w:tc>
        <w:tc>
          <w:tcPr>
            <w:tcW w:w="492" w:type="dxa"/>
            <w:shd w:val="clear" w:color="auto" w:fill="CCFFCC"/>
            <w:vAlign w:val="center"/>
          </w:tcPr>
          <w:p w14:paraId="2B98162B" w14:textId="77777777" w:rsidR="006C44AA" w:rsidRPr="00DE2791" w:rsidRDefault="006C44AA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6</w:t>
            </w:r>
          </w:p>
        </w:tc>
        <w:tc>
          <w:tcPr>
            <w:tcW w:w="492" w:type="dxa"/>
            <w:shd w:val="clear" w:color="auto" w:fill="CCFFCC"/>
            <w:vAlign w:val="center"/>
          </w:tcPr>
          <w:p w14:paraId="04972F64" w14:textId="77777777" w:rsidR="006C44AA" w:rsidRPr="00DE2791" w:rsidRDefault="006C44AA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7</w:t>
            </w:r>
          </w:p>
        </w:tc>
        <w:tc>
          <w:tcPr>
            <w:tcW w:w="492" w:type="dxa"/>
            <w:shd w:val="clear" w:color="auto" w:fill="CCFFCC"/>
            <w:vAlign w:val="center"/>
          </w:tcPr>
          <w:p w14:paraId="3701B28C" w14:textId="77777777" w:rsidR="006C44AA" w:rsidRPr="00DE2791" w:rsidRDefault="006C44AA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8</w:t>
            </w:r>
          </w:p>
        </w:tc>
        <w:tc>
          <w:tcPr>
            <w:tcW w:w="492" w:type="dxa"/>
            <w:shd w:val="clear" w:color="auto" w:fill="CCFFCC"/>
            <w:vAlign w:val="center"/>
          </w:tcPr>
          <w:p w14:paraId="572B6692" w14:textId="77777777" w:rsidR="006C44AA" w:rsidRPr="00DE2791" w:rsidRDefault="006C44AA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9</w:t>
            </w:r>
          </w:p>
        </w:tc>
        <w:tc>
          <w:tcPr>
            <w:tcW w:w="492" w:type="dxa"/>
            <w:shd w:val="clear" w:color="auto" w:fill="CCFFCC"/>
            <w:vAlign w:val="center"/>
          </w:tcPr>
          <w:p w14:paraId="370AD458" w14:textId="77777777" w:rsidR="006C44AA" w:rsidRPr="00DE2791" w:rsidRDefault="006C44AA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10</w:t>
            </w:r>
          </w:p>
        </w:tc>
        <w:tc>
          <w:tcPr>
            <w:tcW w:w="492" w:type="dxa"/>
            <w:shd w:val="clear" w:color="auto" w:fill="CCFFCC"/>
            <w:vAlign w:val="center"/>
          </w:tcPr>
          <w:p w14:paraId="3580FDA0" w14:textId="77777777" w:rsidR="006C44AA" w:rsidRPr="00DE2791" w:rsidRDefault="006C44AA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11</w:t>
            </w:r>
          </w:p>
        </w:tc>
        <w:tc>
          <w:tcPr>
            <w:tcW w:w="492" w:type="dxa"/>
            <w:shd w:val="clear" w:color="auto" w:fill="CCFFCC"/>
            <w:vAlign w:val="center"/>
          </w:tcPr>
          <w:p w14:paraId="308EABCF" w14:textId="77777777" w:rsidR="006C44AA" w:rsidRPr="00DE2791" w:rsidRDefault="006C44AA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12</w:t>
            </w:r>
          </w:p>
        </w:tc>
      </w:tr>
      <w:tr w:rsidR="001B3DC0" w:rsidRPr="00DE2791" w14:paraId="70749945" w14:textId="77777777" w:rsidTr="005777E8">
        <w:trPr>
          <w:trHeight w:val="228"/>
          <w:jc w:val="center"/>
        </w:trPr>
        <w:tc>
          <w:tcPr>
            <w:tcW w:w="493" w:type="dxa"/>
            <w:shd w:val="clear" w:color="auto" w:fill="FFFF99"/>
            <w:vAlign w:val="center"/>
          </w:tcPr>
          <w:p w14:paraId="01B58CDA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</w:t>
            </w:r>
          </w:p>
        </w:tc>
        <w:tc>
          <w:tcPr>
            <w:tcW w:w="384" w:type="dxa"/>
            <w:vAlign w:val="center"/>
          </w:tcPr>
          <w:p w14:paraId="2CE925FE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</w:t>
            </w:r>
          </w:p>
        </w:tc>
        <w:tc>
          <w:tcPr>
            <w:tcW w:w="415" w:type="dxa"/>
            <w:vAlign w:val="center"/>
          </w:tcPr>
          <w:p w14:paraId="07634DDB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32</w:t>
            </w:r>
          </w:p>
        </w:tc>
        <w:tc>
          <w:tcPr>
            <w:tcW w:w="493" w:type="dxa"/>
            <w:vAlign w:val="center"/>
          </w:tcPr>
          <w:p w14:paraId="07AE871B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60</w:t>
            </w:r>
          </w:p>
        </w:tc>
        <w:tc>
          <w:tcPr>
            <w:tcW w:w="492" w:type="dxa"/>
            <w:vAlign w:val="center"/>
          </w:tcPr>
          <w:p w14:paraId="4D81C14B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91</w:t>
            </w:r>
          </w:p>
        </w:tc>
        <w:tc>
          <w:tcPr>
            <w:tcW w:w="492" w:type="dxa"/>
            <w:vAlign w:val="center"/>
          </w:tcPr>
          <w:p w14:paraId="05E133B7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121</w:t>
            </w:r>
          </w:p>
        </w:tc>
        <w:tc>
          <w:tcPr>
            <w:tcW w:w="492" w:type="dxa"/>
            <w:vAlign w:val="center"/>
          </w:tcPr>
          <w:p w14:paraId="2B89A250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152</w:t>
            </w:r>
          </w:p>
        </w:tc>
        <w:tc>
          <w:tcPr>
            <w:tcW w:w="492" w:type="dxa"/>
            <w:vAlign w:val="center"/>
          </w:tcPr>
          <w:p w14:paraId="5A249EB1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182</w:t>
            </w:r>
          </w:p>
        </w:tc>
        <w:tc>
          <w:tcPr>
            <w:tcW w:w="492" w:type="dxa"/>
            <w:vAlign w:val="center"/>
          </w:tcPr>
          <w:p w14:paraId="49E8DF04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213</w:t>
            </w:r>
          </w:p>
        </w:tc>
        <w:tc>
          <w:tcPr>
            <w:tcW w:w="492" w:type="dxa"/>
            <w:vAlign w:val="center"/>
          </w:tcPr>
          <w:p w14:paraId="05C079D1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244</w:t>
            </w:r>
          </w:p>
        </w:tc>
        <w:tc>
          <w:tcPr>
            <w:tcW w:w="492" w:type="dxa"/>
            <w:vAlign w:val="center"/>
          </w:tcPr>
          <w:p w14:paraId="440E06D7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274</w:t>
            </w:r>
          </w:p>
        </w:tc>
        <w:tc>
          <w:tcPr>
            <w:tcW w:w="492" w:type="dxa"/>
            <w:vAlign w:val="center"/>
          </w:tcPr>
          <w:p w14:paraId="69293D9F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305</w:t>
            </w:r>
          </w:p>
        </w:tc>
        <w:tc>
          <w:tcPr>
            <w:tcW w:w="492" w:type="dxa"/>
            <w:vAlign w:val="center"/>
          </w:tcPr>
          <w:p w14:paraId="6E2DDC98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335</w:t>
            </w:r>
          </w:p>
        </w:tc>
      </w:tr>
      <w:tr w:rsidR="001B3DC0" w:rsidRPr="00DE2791" w14:paraId="662B1091" w14:textId="77777777" w:rsidTr="005777E8">
        <w:trPr>
          <w:trHeight w:val="228"/>
          <w:jc w:val="center"/>
        </w:trPr>
        <w:tc>
          <w:tcPr>
            <w:tcW w:w="493" w:type="dxa"/>
            <w:shd w:val="clear" w:color="auto" w:fill="FFFF99"/>
            <w:vAlign w:val="center"/>
          </w:tcPr>
          <w:p w14:paraId="4428D531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</w:t>
            </w:r>
          </w:p>
        </w:tc>
        <w:tc>
          <w:tcPr>
            <w:tcW w:w="384" w:type="dxa"/>
            <w:vAlign w:val="center"/>
          </w:tcPr>
          <w:p w14:paraId="6D878CA5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</w:t>
            </w:r>
          </w:p>
        </w:tc>
        <w:tc>
          <w:tcPr>
            <w:tcW w:w="415" w:type="dxa"/>
            <w:vAlign w:val="center"/>
          </w:tcPr>
          <w:p w14:paraId="042B799A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33</w:t>
            </w:r>
          </w:p>
        </w:tc>
        <w:tc>
          <w:tcPr>
            <w:tcW w:w="493" w:type="dxa"/>
            <w:vAlign w:val="center"/>
          </w:tcPr>
          <w:p w14:paraId="12E4AC8A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61</w:t>
            </w:r>
          </w:p>
        </w:tc>
        <w:tc>
          <w:tcPr>
            <w:tcW w:w="492" w:type="dxa"/>
            <w:vAlign w:val="center"/>
          </w:tcPr>
          <w:p w14:paraId="69BBE852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92</w:t>
            </w:r>
          </w:p>
        </w:tc>
        <w:tc>
          <w:tcPr>
            <w:tcW w:w="492" w:type="dxa"/>
            <w:vAlign w:val="center"/>
          </w:tcPr>
          <w:p w14:paraId="68CC88D9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122</w:t>
            </w:r>
          </w:p>
        </w:tc>
        <w:tc>
          <w:tcPr>
            <w:tcW w:w="492" w:type="dxa"/>
            <w:vAlign w:val="center"/>
          </w:tcPr>
          <w:p w14:paraId="09AADEBA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153</w:t>
            </w:r>
          </w:p>
        </w:tc>
        <w:tc>
          <w:tcPr>
            <w:tcW w:w="492" w:type="dxa"/>
            <w:vAlign w:val="center"/>
          </w:tcPr>
          <w:p w14:paraId="7B2F3CA4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183</w:t>
            </w:r>
          </w:p>
        </w:tc>
        <w:tc>
          <w:tcPr>
            <w:tcW w:w="492" w:type="dxa"/>
            <w:vAlign w:val="center"/>
          </w:tcPr>
          <w:p w14:paraId="5E364CD2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214</w:t>
            </w:r>
          </w:p>
        </w:tc>
        <w:tc>
          <w:tcPr>
            <w:tcW w:w="492" w:type="dxa"/>
            <w:vAlign w:val="center"/>
          </w:tcPr>
          <w:p w14:paraId="642E0E32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245</w:t>
            </w:r>
          </w:p>
        </w:tc>
        <w:tc>
          <w:tcPr>
            <w:tcW w:w="492" w:type="dxa"/>
            <w:vAlign w:val="center"/>
          </w:tcPr>
          <w:p w14:paraId="55E3824F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275</w:t>
            </w:r>
          </w:p>
        </w:tc>
        <w:tc>
          <w:tcPr>
            <w:tcW w:w="492" w:type="dxa"/>
            <w:vAlign w:val="center"/>
          </w:tcPr>
          <w:p w14:paraId="140AEAFE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306</w:t>
            </w:r>
          </w:p>
        </w:tc>
        <w:tc>
          <w:tcPr>
            <w:tcW w:w="492" w:type="dxa"/>
            <w:vAlign w:val="center"/>
          </w:tcPr>
          <w:p w14:paraId="01E5C108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336</w:t>
            </w:r>
          </w:p>
        </w:tc>
      </w:tr>
      <w:tr w:rsidR="001B3DC0" w:rsidRPr="00DE2791" w14:paraId="356ADBAA" w14:textId="77777777" w:rsidTr="005777E8">
        <w:trPr>
          <w:trHeight w:val="214"/>
          <w:jc w:val="center"/>
        </w:trPr>
        <w:tc>
          <w:tcPr>
            <w:tcW w:w="493" w:type="dxa"/>
            <w:shd w:val="clear" w:color="auto" w:fill="FFFF99"/>
            <w:vAlign w:val="center"/>
          </w:tcPr>
          <w:p w14:paraId="1D278184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</w:t>
            </w:r>
          </w:p>
        </w:tc>
        <w:tc>
          <w:tcPr>
            <w:tcW w:w="384" w:type="dxa"/>
            <w:vAlign w:val="center"/>
          </w:tcPr>
          <w:p w14:paraId="0FA07295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</w:t>
            </w:r>
          </w:p>
        </w:tc>
        <w:tc>
          <w:tcPr>
            <w:tcW w:w="415" w:type="dxa"/>
            <w:vAlign w:val="center"/>
          </w:tcPr>
          <w:p w14:paraId="19587880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34</w:t>
            </w:r>
          </w:p>
        </w:tc>
        <w:tc>
          <w:tcPr>
            <w:tcW w:w="493" w:type="dxa"/>
            <w:vAlign w:val="center"/>
          </w:tcPr>
          <w:p w14:paraId="72138D14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62</w:t>
            </w:r>
          </w:p>
        </w:tc>
        <w:tc>
          <w:tcPr>
            <w:tcW w:w="492" w:type="dxa"/>
            <w:vAlign w:val="center"/>
          </w:tcPr>
          <w:p w14:paraId="73183C83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93</w:t>
            </w:r>
          </w:p>
        </w:tc>
        <w:tc>
          <w:tcPr>
            <w:tcW w:w="492" w:type="dxa"/>
            <w:vAlign w:val="center"/>
          </w:tcPr>
          <w:p w14:paraId="03D65E5C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123</w:t>
            </w:r>
          </w:p>
        </w:tc>
        <w:tc>
          <w:tcPr>
            <w:tcW w:w="492" w:type="dxa"/>
            <w:vAlign w:val="center"/>
          </w:tcPr>
          <w:p w14:paraId="51EEB122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154</w:t>
            </w:r>
          </w:p>
        </w:tc>
        <w:tc>
          <w:tcPr>
            <w:tcW w:w="492" w:type="dxa"/>
            <w:vAlign w:val="center"/>
          </w:tcPr>
          <w:p w14:paraId="4D0E4AA7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184</w:t>
            </w:r>
          </w:p>
        </w:tc>
        <w:tc>
          <w:tcPr>
            <w:tcW w:w="492" w:type="dxa"/>
            <w:vAlign w:val="center"/>
          </w:tcPr>
          <w:p w14:paraId="3852D8B0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215</w:t>
            </w:r>
          </w:p>
        </w:tc>
        <w:tc>
          <w:tcPr>
            <w:tcW w:w="492" w:type="dxa"/>
            <w:vAlign w:val="center"/>
          </w:tcPr>
          <w:p w14:paraId="5D4FA09E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246</w:t>
            </w:r>
          </w:p>
        </w:tc>
        <w:tc>
          <w:tcPr>
            <w:tcW w:w="492" w:type="dxa"/>
            <w:vAlign w:val="center"/>
          </w:tcPr>
          <w:p w14:paraId="52D1AE94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276</w:t>
            </w:r>
          </w:p>
        </w:tc>
        <w:tc>
          <w:tcPr>
            <w:tcW w:w="492" w:type="dxa"/>
            <w:vAlign w:val="center"/>
          </w:tcPr>
          <w:p w14:paraId="51235428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307</w:t>
            </w:r>
          </w:p>
        </w:tc>
        <w:tc>
          <w:tcPr>
            <w:tcW w:w="492" w:type="dxa"/>
            <w:vAlign w:val="center"/>
          </w:tcPr>
          <w:p w14:paraId="53606E0D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337</w:t>
            </w:r>
          </w:p>
        </w:tc>
      </w:tr>
      <w:tr w:rsidR="001B3DC0" w:rsidRPr="00DE2791" w14:paraId="7E2125B2" w14:textId="77777777" w:rsidTr="005777E8">
        <w:trPr>
          <w:trHeight w:val="228"/>
          <w:jc w:val="center"/>
        </w:trPr>
        <w:tc>
          <w:tcPr>
            <w:tcW w:w="493" w:type="dxa"/>
            <w:shd w:val="clear" w:color="auto" w:fill="FFFF99"/>
            <w:vAlign w:val="center"/>
          </w:tcPr>
          <w:p w14:paraId="5F79D4A9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4</w:t>
            </w:r>
          </w:p>
        </w:tc>
        <w:tc>
          <w:tcPr>
            <w:tcW w:w="384" w:type="dxa"/>
            <w:vAlign w:val="center"/>
          </w:tcPr>
          <w:p w14:paraId="5FE0314F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4</w:t>
            </w:r>
          </w:p>
        </w:tc>
        <w:tc>
          <w:tcPr>
            <w:tcW w:w="415" w:type="dxa"/>
            <w:vAlign w:val="center"/>
          </w:tcPr>
          <w:p w14:paraId="36D07C57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35</w:t>
            </w:r>
          </w:p>
        </w:tc>
        <w:tc>
          <w:tcPr>
            <w:tcW w:w="493" w:type="dxa"/>
            <w:vAlign w:val="center"/>
          </w:tcPr>
          <w:p w14:paraId="773EEADF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63</w:t>
            </w:r>
          </w:p>
        </w:tc>
        <w:tc>
          <w:tcPr>
            <w:tcW w:w="492" w:type="dxa"/>
            <w:vAlign w:val="center"/>
          </w:tcPr>
          <w:p w14:paraId="43C561FA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94</w:t>
            </w:r>
          </w:p>
        </w:tc>
        <w:tc>
          <w:tcPr>
            <w:tcW w:w="492" w:type="dxa"/>
            <w:vAlign w:val="center"/>
          </w:tcPr>
          <w:p w14:paraId="064C7C21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124</w:t>
            </w:r>
          </w:p>
        </w:tc>
        <w:tc>
          <w:tcPr>
            <w:tcW w:w="492" w:type="dxa"/>
            <w:vAlign w:val="center"/>
          </w:tcPr>
          <w:p w14:paraId="3F42BC54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155</w:t>
            </w:r>
          </w:p>
        </w:tc>
        <w:tc>
          <w:tcPr>
            <w:tcW w:w="492" w:type="dxa"/>
            <w:vAlign w:val="center"/>
          </w:tcPr>
          <w:p w14:paraId="7E3FC126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185</w:t>
            </w:r>
          </w:p>
        </w:tc>
        <w:tc>
          <w:tcPr>
            <w:tcW w:w="492" w:type="dxa"/>
            <w:vAlign w:val="center"/>
          </w:tcPr>
          <w:p w14:paraId="6EE1B873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216</w:t>
            </w:r>
          </w:p>
        </w:tc>
        <w:tc>
          <w:tcPr>
            <w:tcW w:w="492" w:type="dxa"/>
            <w:vAlign w:val="center"/>
          </w:tcPr>
          <w:p w14:paraId="646E1879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247</w:t>
            </w:r>
          </w:p>
        </w:tc>
        <w:tc>
          <w:tcPr>
            <w:tcW w:w="492" w:type="dxa"/>
            <w:vAlign w:val="center"/>
          </w:tcPr>
          <w:p w14:paraId="6EADCE2B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277</w:t>
            </w:r>
          </w:p>
        </w:tc>
        <w:tc>
          <w:tcPr>
            <w:tcW w:w="492" w:type="dxa"/>
            <w:vAlign w:val="center"/>
          </w:tcPr>
          <w:p w14:paraId="1CCB3D43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308</w:t>
            </w:r>
          </w:p>
        </w:tc>
        <w:tc>
          <w:tcPr>
            <w:tcW w:w="492" w:type="dxa"/>
            <w:vAlign w:val="center"/>
          </w:tcPr>
          <w:p w14:paraId="3BF9EDB6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338</w:t>
            </w:r>
          </w:p>
        </w:tc>
      </w:tr>
      <w:tr w:rsidR="001B3DC0" w:rsidRPr="00DE2791" w14:paraId="63D05F02" w14:textId="77777777" w:rsidTr="005777E8">
        <w:trPr>
          <w:trHeight w:val="228"/>
          <w:jc w:val="center"/>
        </w:trPr>
        <w:tc>
          <w:tcPr>
            <w:tcW w:w="493" w:type="dxa"/>
            <w:shd w:val="clear" w:color="auto" w:fill="FFFF99"/>
            <w:vAlign w:val="center"/>
          </w:tcPr>
          <w:p w14:paraId="58B021E9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5</w:t>
            </w:r>
          </w:p>
        </w:tc>
        <w:tc>
          <w:tcPr>
            <w:tcW w:w="384" w:type="dxa"/>
            <w:vAlign w:val="center"/>
          </w:tcPr>
          <w:p w14:paraId="7811D869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5</w:t>
            </w:r>
          </w:p>
        </w:tc>
        <w:tc>
          <w:tcPr>
            <w:tcW w:w="415" w:type="dxa"/>
            <w:vAlign w:val="center"/>
          </w:tcPr>
          <w:p w14:paraId="5FA81C25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36</w:t>
            </w:r>
          </w:p>
        </w:tc>
        <w:tc>
          <w:tcPr>
            <w:tcW w:w="493" w:type="dxa"/>
            <w:vAlign w:val="center"/>
          </w:tcPr>
          <w:p w14:paraId="4F4C95C7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64</w:t>
            </w:r>
          </w:p>
        </w:tc>
        <w:tc>
          <w:tcPr>
            <w:tcW w:w="492" w:type="dxa"/>
            <w:vAlign w:val="center"/>
          </w:tcPr>
          <w:p w14:paraId="481AC112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95</w:t>
            </w:r>
          </w:p>
        </w:tc>
        <w:tc>
          <w:tcPr>
            <w:tcW w:w="492" w:type="dxa"/>
            <w:vAlign w:val="center"/>
          </w:tcPr>
          <w:p w14:paraId="456D97D8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125</w:t>
            </w:r>
          </w:p>
        </w:tc>
        <w:tc>
          <w:tcPr>
            <w:tcW w:w="492" w:type="dxa"/>
            <w:vAlign w:val="center"/>
          </w:tcPr>
          <w:p w14:paraId="18671E2D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156</w:t>
            </w:r>
          </w:p>
        </w:tc>
        <w:tc>
          <w:tcPr>
            <w:tcW w:w="492" w:type="dxa"/>
            <w:vAlign w:val="center"/>
          </w:tcPr>
          <w:p w14:paraId="46FD5C9E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186</w:t>
            </w:r>
          </w:p>
        </w:tc>
        <w:tc>
          <w:tcPr>
            <w:tcW w:w="492" w:type="dxa"/>
            <w:vAlign w:val="center"/>
          </w:tcPr>
          <w:p w14:paraId="00D7030D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217</w:t>
            </w:r>
          </w:p>
        </w:tc>
        <w:tc>
          <w:tcPr>
            <w:tcW w:w="492" w:type="dxa"/>
            <w:vAlign w:val="center"/>
          </w:tcPr>
          <w:p w14:paraId="539CC18B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248</w:t>
            </w:r>
          </w:p>
        </w:tc>
        <w:tc>
          <w:tcPr>
            <w:tcW w:w="492" w:type="dxa"/>
            <w:vAlign w:val="center"/>
          </w:tcPr>
          <w:p w14:paraId="3FB9D7B3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278</w:t>
            </w:r>
          </w:p>
        </w:tc>
        <w:tc>
          <w:tcPr>
            <w:tcW w:w="492" w:type="dxa"/>
            <w:vAlign w:val="center"/>
          </w:tcPr>
          <w:p w14:paraId="5794CA0A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309</w:t>
            </w:r>
          </w:p>
        </w:tc>
        <w:tc>
          <w:tcPr>
            <w:tcW w:w="492" w:type="dxa"/>
            <w:vAlign w:val="center"/>
          </w:tcPr>
          <w:p w14:paraId="0217BD93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339</w:t>
            </w:r>
          </w:p>
        </w:tc>
      </w:tr>
      <w:tr w:rsidR="001B3DC0" w:rsidRPr="00DE2791" w14:paraId="5A8B35BC" w14:textId="77777777" w:rsidTr="005777E8">
        <w:trPr>
          <w:trHeight w:val="214"/>
          <w:jc w:val="center"/>
        </w:trPr>
        <w:tc>
          <w:tcPr>
            <w:tcW w:w="493" w:type="dxa"/>
            <w:shd w:val="clear" w:color="auto" w:fill="FFFF99"/>
            <w:vAlign w:val="center"/>
          </w:tcPr>
          <w:p w14:paraId="4BD9A8D1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6</w:t>
            </w:r>
          </w:p>
        </w:tc>
        <w:tc>
          <w:tcPr>
            <w:tcW w:w="384" w:type="dxa"/>
            <w:vAlign w:val="center"/>
          </w:tcPr>
          <w:p w14:paraId="782E49A4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6</w:t>
            </w:r>
          </w:p>
        </w:tc>
        <w:tc>
          <w:tcPr>
            <w:tcW w:w="415" w:type="dxa"/>
            <w:vAlign w:val="center"/>
          </w:tcPr>
          <w:p w14:paraId="22CC121D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37</w:t>
            </w:r>
          </w:p>
        </w:tc>
        <w:tc>
          <w:tcPr>
            <w:tcW w:w="493" w:type="dxa"/>
            <w:vAlign w:val="center"/>
          </w:tcPr>
          <w:p w14:paraId="09DFADFE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65</w:t>
            </w:r>
          </w:p>
        </w:tc>
        <w:tc>
          <w:tcPr>
            <w:tcW w:w="492" w:type="dxa"/>
            <w:vAlign w:val="center"/>
          </w:tcPr>
          <w:p w14:paraId="65229960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96</w:t>
            </w:r>
          </w:p>
        </w:tc>
        <w:tc>
          <w:tcPr>
            <w:tcW w:w="492" w:type="dxa"/>
            <w:vAlign w:val="center"/>
          </w:tcPr>
          <w:p w14:paraId="7B62E93D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126</w:t>
            </w:r>
          </w:p>
        </w:tc>
        <w:tc>
          <w:tcPr>
            <w:tcW w:w="492" w:type="dxa"/>
            <w:vAlign w:val="center"/>
          </w:tcPr>
          <w:p w14:paraId="1C9AC28C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157</w:t>
            </w:r>
          </w:p>
        </w:tc>
        <w:tc>
          <w:tcPr>
            <w:tcW w:w="492" w:type="dxa"/>
            <w:vAlign w:val="center"/>
          </w:tcPr>
          <w:p w14:paraId="78263239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187</w:t>
            </w:r>
          </w:p>
        </w:tc>
        <w:tc>
          <w:tcPr>
            <w:tcW w:w="492" w:type="dxa"/>
            <w:vAlign w:val="center"/>
          </w:tcPr>
          <w:p w14:paraId="6C61ABD7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218</w:t>
            </w:r>
          </w:p>
        </w:tc>
        <w:tc>
          <w:tcPr>
            <w:tcW w:w="492" w:type="dxa"/>
            <w:vAlign w:val="center"/>
          </w:tcPr>
          <w:p w14:paraId="7A0A501D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249</w:t>
            </w:r>
          </w:p>
        </w:tc>
        <w:tc>
          <w:tcPr>
            <w:tcW w:w="492" w:type="dxa"/>
            <w:vAlign w:val="center"/>
          </w:tcPr>
          <w:p w14:paraId="78B04FDC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279</w:t>
            </w:r>
          </w:p>
        </w:tc>
        <w:tc>
          <w:tcPr>
            <w:tcW w:w="492" w:type="dxa"/>
            <w:vAlign w:val="center"/>
          </w:tcPr>
          <w:p w14:paraId="1EF49758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310</w:t>
            </w:r>
          </w:p>
        </w:tc>
        <w:tc>
          <w:tcPr>
            <w:tcW w:w="492" w:type="dxa"/>
            <w:vAlign w:val="center"/>
          </w:tcPr>
          <w:p w14:paraId="285EDE84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340</w:t>
            </w:r>
          </w:p>
        </w:tc>
      </w:tr>
      <w:tr w:rsidR="001B3DC0" w:rsidRPr="00DE2791" w14:paraId="08D28E80" w14:textId="77777777" w:rsidTr="005777E8">
        <w:trPr>
          <w:trHeight w:val="228"/>
          <w:jc w:val="center"/>
        </w:trPr>
        <w:tc>
          <w:tcPr>
            <w:tcW w:w="493" w:type="dxa"/>
            <w:shd w:val="clear" w:color="auto" w:fill="FFFF99"/>
            <w:vAlign w:val="center"/>
          </w:tcPr>
          <w:p w14:paraId="29994796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7</w:t>
            </w:r>
          </w:p>
        </w:tc>
        <w:tc>
          <w:tcPr>
            <w:tcW w:w="384" w:type="dxa"/>
            <w:vAlign w:val="center"/>
          </w:tcPr>
          <w:p w14:paraId="785C1A9C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7</w:t>
            </w:r>
          </w:p>
        </w:tc>
        <w:tc>
          <w:tcPr>
            <w:tcW w:w="415" w:type="dxa"/>
            <w:vAlign w:val="center"/>
          </w:tcPr>
          <w:p w14:paraId="0075B9B4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38</w:t>
            </w:r>
          </w:p>
        </w:tc>
        <w:tc>
          <w:tcPr>
            <w:tcW w:w="493" w:type="dxa"/>
            <w:vAlign w:val="center"/>
          </w:tcPr>
          <w:p w14:paraId="3F61D893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66</w:t>
            </w:r>
          </w:p>
        </w:tc>
        <w:tc>
          <w:tcPr>
            <w:tcW w:w="492" w:type="dxa"/>
            <w:vAlign w:val="center"/>
          </w:tcPr>
          <w:p w14:paraId="27BE635C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97</w:t>
            </w:r>
          </w:p>
        </w:tc>
        <w:tc>
          <w:tcPr>
            <w:tcW w:w="492" w:type="dxa"/>
            <w:vAlign w:val="center"/>
          </w:tcPr>
          <w:p w14:paraId="4DF68B33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127</w:t>
            </w:r>
          </w:p>
        </w:tc>
        <w:tc>
          <w:tcPr>
            <w:tcW w:w="492" w:type="dxa"/>
            <w:vAlign w:val="center"/>
          </w:tcPr>
          <w:p w14:paraId="06470803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158</w:t>
            </w:r>
          </w:p>
        </w:tc>
        <w:tc>
          <w:tcPr>
            <w:tcW w:w="492" w:type="dxa"/>
            <w:vAlign w:val="center"/>
          </w:tcPr>
          <w:p w14:paraId="6E0AFE74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188</w:t>
            </w:r>
          </w:p>
        </w:tc>
        <w:tc>
          <w:tcPr>
            <w:tcW w:w="492" w:type="dxa"/>
            <w:vAlign w:val="center"/>
          </w:tcPr>
          <w:p w14:paraId="36D09E27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219</w:t>
            </w:r>
          </w:p>
        </w:tc>
        <w:tc>
          <w:tcPr>
            <w:tcW w:w="492" w:type="dxa"/>
            <w:vAlign w:val="center"/>
          </w:tcPr>
          <w:p w14:paraId="7C501B4D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250</w:t>
            </w:r>
          </w:p>
        </w:tc>
        <w:tc>
          <w:tcPr>
            <w:tcW w:w="492" w:type="dxa"/>
            <w:vAlign w:val="center"/>
          </w:tcPr>
          <w:p w14:paraId="283450B6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280</w:t>
            </w:r>
          </w:p>
        </w:tc>
        <w:tc>
          <w:tcPr>
            <w:tcW w:w="492" w:type="dxa"/>
            <w:vAlign w:val="center"/>
          </w:tcPr>
          <w:p w14:paraId="7A0913C8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311</w:t>
            </w:r>
          </w:p>
        </w:tc>
        <w:tc>
          <w:tcPr>
            <w:tcW w:w="492" w:type="dxa"/>
            <w:vAlign w:val="center"/>
          </w:tcPr>
          <w:p w14:paraId="4948CC4D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341</w:t>
            </w:r>
          </w:p>
        </w:tc>
      </w:tr>
      <w:tr w:rsidR="001B3DC0" w:rsidRPr="00DE2791" w14:paraId="14C6BCD4" w14:textId="77777777" w:rsidTr="005777E8">
        <w:trPr>
          <w:trHeight w:val="228"/>
          <w:jc w:val="center"/>
        </w:trPr>
        <w:tc>
          <w:tcPr>
            <w:tcW w:w="493" w:type="dxa"/>
            <w:shd w:val="clear" w:color="auto" w:fill="FFFF99"/>
            <w:vAlign w:val="center"/>
          </w:tcPr>
          <w:p w14:paraId="10B186E4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8</w:t>
            </w:r>
          </w:p>
        </w:tc>
        <w:tc>
          <w:tcPr>
            <w:tcW w:w="384" w:type="dxa"/>
            <w:vAlign w:val="center"/>
          </w:tcPr>
          <w:p w14:paraId="059089C3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8</w:t>
            </w:r>
          </w:p>
        </w:tc>
        <w:tc>
          <w:tcPr>
            <w:tcW w:w="415" w:type="dxa"/>
            <w:vAlign w:val="center"/>
          </w:tcPr>
          <w:p w14:paraId="1501A268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39</w:t>
            </w:r>
          </w:p>
        </w:tc>
        <w:tc>
          <w:tcPr>
            <w:tcW w:w="493" w:type="dxa"/>
            <w:vAlign w:val="center"/>
          </w:tcPr>
          <w:p w14:paraId="7AC03BD5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67</w:t>
            </w:r>
          </w:p>
        </w:tc>
        <w:tc>
          <w:tcPr>
            <w:tcW w:w="492" w:type="dxa"/>
            <w:vAlign w:val="center"/>
          </w:tcPr>
          <w:p w14:paraId="3BC4423B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98</w:t>
            </w:r>
          </w:p>
        </w:tc>
        <w:tc>
          <w:tcPr>
            <w:tcW w:w="492" w:type="dxa"/>
            <w:vAlign w:val="center"/>
          </w:tcPr>
          <w:p w14:paraId="732DA1FB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128</w:t>
            </w:r>
          </w:p>
        </w:tc>
        <w:tc>
          <w:tcPr>
            <w:tcW w:w="492" w:type="dxa"/>
            <w:vAlign w:val="center"/>
          </w:tcPr>
          <w:p w14:paraId="38ABFE24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159</w:t>
            </w:r>
          </w:p>
        </w:tc>
        <w:tc>
          <w:tcPr>
            <w:tcW w:w="492" w:type="dxa"/>
            <w:vAlign w:val="center"/>
          </w:tcPr>
          <w:p w14:paraId="39416A8B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189</w:t>
            </w:r>
          </w:p>
        </w:tc>
        <w:tc>
          <w:tcPr>
            <w:tcW w:w="492" w:type="dxa"/>
            <w:vAlign w:val="center"/>
          </w:tcPr>
          <w:p w14:paraId="1DA12A91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220</w:t>
            </w:r>
          </w:p>
        </w:tc>
        <w:tc>
          <w:tcPr>
            <w:tcW w:w="492" w:type="dxa"/>
            <w:vAlign w:val="center"/>
          </w:tcPr>
          <w:p w14:paraId="4AEACEDF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251</w:t>
            </w:r>
          </w:p>
        </w:tc>
        <w:tc>
          <w:tcPr>
            <w:tcW w:w="492" w:type="dxa"/>
            <w:vAlign w:val="center"/>
          </w:tcPr>
          <w:p w14:paraId="2D0F24D1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281</w:t>
            </w:r>
          </w:p>
        </w:tc>
        <w:tc>
          <w:tcPr>
            <w:tcW w:w="492" w:type="dxa"/>
            <w:vAlign w:val="center"/>
          </w:tcPr>
          <w:p w14:paraId="39043DAB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312</w:t>
            </w:r>
          </w:p>
        </w:tc>
        <w:tc>
          <w:tcPr>
            <w:tcW w:w="492" w:type="dxa"/>
            <w:vAlign w:val="center"/>
          </w:tcPr>
          <w:p w14:paraId="72BE977E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342</w:t>
            </w:r>
          </w:p>
        </w:tc>
      </w:tr>
      <w:tr w:rsidR="001B3DC0" w:rsidRPr="00DE2791" w14:paraId="2EE68C52" w14:textId="77777777" w:rsidTr="005777E8">
        <w:trPr>
          <w:trHeight w:val="228"/>
          <w:jc w:val="center"/>
        </w:trPr>
        <w:tc>
          <w:tcPr>
            <w:tcW w:w="493" w:type="dxa"/>
            <w:shd w:val="clear" w:color="auto" w:fill="FFFF99"/>
            <w:vAlign w:val="center"/>
          </w:tcPr>
          <w:p w14:paraId="2746D4D4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9</w:t>
            </w:r>
          </w:p>
        </w:tc>
        <w:tc>
          <w:tcPr>
            <w:tcW w:w="384" w:type="dxa"/>
            <w:vAlign w:val="center"/>
          </w:tcPr>
          <w:p w14:paraId="635F8B40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9</w:t>
            </w:r>
          </w:p>
        </w:tc>
        <w:tc>
          <w:tcPr>
            <w:tcW w:w="415" w:type="dxa"/>
            <w:vAlign w:val="center"/>
          </w:tcPr>
          <w:p w14:paraId="636E05F7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40</w:t>
            </w:r>
          </w:p>
        </w:tc>
        <w:tc>
          <w:tcPr>
            <w:tcW w:w="493" w:type="dxa"/>
            <w:vAlign w:val="center"/>
          </w:tcPr>
          <w:p w14:paraId="0EE7CE44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68</w:t>
            </w:r>
          </w:p>
        </w:tc>
        <w:tc>
          <w:tcPr>
            <w:tcW w:w="492" w:type="dxa"/>
            <w:vAlign w:val="center"/>
          </w:tcPr>
          <w:p w14:paraId="6DE0D201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99</w:t>
            </w:r>
          </w:p>
        </w:tc>
        <w:tc>
          <w:tcPr>
            <w:tcW w:w="492" w:type="dxa"/>
            <w:vAlign w:val="center"/>
          </w:tcPr>
          <w:p w14:paraId="64E55F41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129</w:t>
            </w:r>
          </w:p>
        </w:tc>
        <w:tc>
          <w:tcPr>
            <w:tcW w:w="492" w:type="dxa"/>
            <w:vAlign w:val="center"/>
          </w:tcPr>
          <w:p w14:paraId="4E843A39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160</w:t>
            </w:r>
          </w:p>
        </w:tc>
        <w:tc>
          <w:tcPr>
            <w:tcW w:w="492" w:type="dxa"/>
            <w:vAlign w:val="center"/>
          </w:tcPr>
          <w:p w14:paraId="41BA6EFB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190</w:t>
            </w:r>
          </w:p>
        </w:tc>
        <w:tc>
          <w:tcPr>
            <w:tcW w:w="492" w:type="dxa"/>
            <w:vAlign w:val="center"/>
          </w:tcPr>
          <w:p w14:paraId="28405798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221</w:t>
            </w:r>
          </w:p>
        </w:tc>
        <w:tc>
          <w:tcPr>
            <w:tcW w:w="492" w:type="dxa"/>
            <w:vAlign w:val="center"/>
          </w:tcPr>
          <w:p w14:paraId="476D35D7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252</w:t>
            </w:r>
          </w:p>
        </w:tc>
        <w:tc>
          <w:tcPr>
            <w:tcW w:w="492" w:type="dxa"/>
            <w:vAlign w:val="center"/>
          </w:tcPr>
          <w:p w14:paraId="43B747DB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282</w:t>
            </w:r>
          </w:p>
        </w:tc>
        <w:tc>
          <w:tcPr>
            <w:tcW w:w="492" w:type="dxa"/>
            <w:vAlign w:val="center"/>
          </w:tcPr>
          <w:p w14:paraId="694C72B9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313</w:t>
            </w:r>
          </w:p>
        </w:tc>
        <w:tc>
          <w:tcPr>
            <w:tcW w:w="492" w:type="dxa"/>
            <w:vAlign w:val="center"/>
          </w:tcPr>
          <w:p w14:paraId="34DA1F11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343</w:t>
            </w:r>
          </w:p>
        </w:tc>
      </w:tr>
      <w:tr w:rsidR="001B3DC0" w:rsidRPr="00DE2791" w14:paraId="50D24C16" w14:textId="77777777" w:rsidTr="005777E8">
        <w:trPr>
          <w:trHeight w:val="214"/>
          <w:jc w:val="center"/>
        </w:trPr>
        <w:tc>
          <w:tcPr>
            <w:tcW w:w="493" w:type="dxa"/>
            <w:shd w:val="clear" w:color="auto" w:fill="FFFF99"/>
            <w:vAlign w:val="center"/>
          </w:tcPr>
          <w:p w14:paraId="5DA1E1A8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10</w:t>
            </w:r>
          </w:p>
        </w:tc>
        <w:tc>
          <w:tcPr>
            <w:tcW w:w="384" w:type="dxa"/>
            <w:vAlign w:val="center"/>
          </w:tcPr>
          <w:p w14:paraId="265AC8E4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10</w:t>
            </w:r>
          </w:p>
        </w:tc>
        <w:tc>
          <w:tcPr>
            <w:tcW w:w="415" w:type="dxa"/>
            <w:vAlign w:val="center"/>
          </w:tcPr>
          <w:p w14:paraId="03D9AB06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41</w:t>
            </w:r>
          </w:p>
        </w:tc>
        <w:tc>
          <w:tcPr>
            <w:tcW w:w="493" w:type="dxa"/>
            <w:vAlign w:val="center"/>
          </w:tcPr>
          <w:p w14:paraId="5082B0A3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69</w:t>
            </w:r>
          </w:p>
        </w:tc>
        <w:tc>
          <w:tcPr>
            <w:tcW w:w="492" w:type="dxa"/>
            <w:vAlign w:val="center"/>
          </w:tcPr>
          <w:p w14:paraId="40BF448B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100</w:t>
            </w:r>
          </w:p>
        </w:tc>
        <w:tc>
          <w:tcPr>
            <w:tcW w:w="492" w:type="dxa"/>
            <w:vAlign w:val="center"/>
          </w:tcPr>
          <w:p w14:paraId="04B54E7C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130</w:t>
            </w:r>
          </w:p>
        </w:tc>
        <w:tc>
          <w:tcPr>
            <w:tcW w:w="492" w:type="dxa"/>
            <w:vAlign w:val="center"/>
          </w:tcPr>
          <w:p w14:paraId="3A909130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161</w:t>
            </w:r>
          </w:p>
        </w:tc>
        <w:tc>
          <w:tcPr>
            <w:tcW w:w="492" w:type="dxa"/>
            <w:vAlign w:val="center"/>
          </w:tcPr>
          <w:p w14:paraId="571EA35F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191</w:t>
            </w:r>
          </w:p>
        </w:tc>
        <w:tc>
          <w:tcPr>
            <w:tcW w:w="492" w:type="dxa"/>
            <w:vAlign w:val="center"/>
          </w:tcPr>
          <w:p w14:paraId="4D6E518C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222</w:t>
            </w:r>
          </w:p>
        </w:tc>
        <w:tc>
          <w:tcPr>
            <w:tcW w:w="492" w:type="dxa"/>
            <w:vAlign w:val="center"/>
          </w:tcPr>
          <w:p w14:paraId="1C3B4021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253</w:t>
            </w:r>
          </w:p>
        </w:tc>
        <w:tc>
          <w:tcPr>
            <w:tcW w:w="492" w:type="dxa"/>
            <w:vAlign w:val="center"/>
          </w:tcPr>
          <w:p w14:paraId="2817E46B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283</w:t>
            </w:r>
          </w:p>
        </w:tc>
        <w:tc>
          <w:tcPr>
            <w:tcW w:w="492" w:type="dxa"/>
            <w:vAlign w:val="center"/>
          </w:tcPr>
          <w:p w14:paraId="37A299B7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314</w:t>
            </w:r>
          </w:p>
        </w:tc>
        <w:tc>
          <w:tcPr>
            <w:tcW w:w="492" w:type="dxa"/>
            <w:vAlign w:val="center"/>
          </w:tcPr>
          <w:p w14:paraId="73EFC7D6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344</w:t>
            </w:r>
          </w:p>
        </w:tc>
      </w:tr>
      <w:tr w:rsidR="001B3DC0" w:rsidRPr="00DE2791" w14:paraId="630E5354" w14:textId="77777777" w:rsidTr="005777E8">
        <w:trPr>
          <w:trHeight w:val="228"/>
          <w:jc w:val="center"/>
        </w:trPr>
        <w:tc>
          <w:tcPr>
            <w:tcW w:w="493" w:type="dxa"/>
            <w:shd w:val="clear" w:color="auto" w:fill="FFFF99"/>
            <w:vAlign w:val="center"/>
          </w:tcPr>
          <w:p w14:paraId="2EBDBED6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11</w:t>
            </w:r>
          </w:p>
        </w:tc>
        <w:tc>
          <w:tcPr>
            <w:tcW w:w="384" w:type="dxa"/>
            <w:vAlign w:val="center"/>
          </w:tcPr>
          <w:p w14:paraId="404EDF39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11</w:t>
            </w:r>
          </w:p>
        </w:tc>
        <w:tc>
          <w:tcPr>
            <w:tcW w:w="415" w:type="dxa"/>
            <w:vAlign w:val="center"/>
          </w:tcPr>
          <w:p w14:paraId="2CD6727D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42</w:t>
            </w:r>
          </w:p>
        </w:tc>
        <w:tc>
          <w:tcPr>
            <w:tcW w:w="493" w:type="dxa"/>
            <w:vAlign w:val="center"/>
          </w:tcPr>
          <w:p w14:paraId="39F2E4A6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70</w:t>
            </w:r>
          </w:p>
        </w:tc>
        <w:tc>
          <w:tcPr>
            <w:tcW w:w="492" w:type="dxa"/>
            <w:vAlign w:val="center"/>
          </w:tcPr>
          <w:p w14:paraId="363A99D5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101</w:t>
            </w:r>
          </w:p>
        </w:tc>
        <w:tc>
          <w:tcPr>
            <w:tcW w:w="492" w:type="dxa"/>
            <w:vAlign w:val="center"/>
          </w:tcPr>
          <w:p w14:paraId="012C5EF1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131</w:t>
            </w:r>
          </w:p>
        </w:tc>
        <w:tc>
          <w:tcPr>
            <w:tcW w:w="492" w:type="dxa"/>
            <w:vAlign w:val="center"/>
          </w:tcPr>
          <w:p w14:paraId="1E42FFDF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162</w:t>
            </w:r>
          </w:p>
        </w:tc>
        <w:tc>
          <w:tcPr>
            <w:tcW w:w="492" w:type="dxa"/>
            <w:vAlign w:val="center"/>
          </w:tcPr>
          <w:p w14:paraId="0B5EC9F6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192</w:t>
            </w:r>
          </w:p>
        </w:tc>
        <w:tc>
          <w:tcPr>
            <w:tcW w:w="492" w:type="dxa"/>
            <w:vAlign w:val="center"/>
          </w:tcPr>
          <w:p w14:paraId="4E7686F8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223</w:t>
            </w:r>
          </w:p>
        </w:tc>
        <w:tc>
          <w:tcPr>
            <w:tcW w:w="492" w:type="dxa"/>
            <w:vAlign w:val="center"/>
          </w:tcPr>
          <w:p w14:paraId="3424BAD0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254</w:t>
            </w:r>
          </w:p>
        </w:tc>
        <w:tc>
          <w:tcPr>
            <w:tcW w:w="492" w:type="dxa"/>
            <w:vAlign w:val="center"/>
          </w:tcPr>
          <w:p w14:paraId="001F9023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284</w:t>
            </w:r>
          </w:p>
        </w:tc>
        <w:tc>
          <w:tcPr>
            <w:tcW w:w="492" w:type="dxa"/>
            <w:vAlign w:val="center"/>
          </w:tcPr>
          <w:p w14:paraId="55E948A2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315</w:t>
            </w:r>
          </w:p>
        </w:tc>
        <w:tc>
          <w:tcPr>
            <w:tcW w:w="492" w:type="dxa"/>
            <w:vAlign w:val="center"/>
          </w:tcPr>
          <w:p w14:paraId="71945859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345</w:t>
            </w:r>
          </w:p>
        </w:tc>
      </w:tr>
      <w:tr w:rsidR="001B3DC0" w:rsidRPr="00DE2791" w14:paraId="2247EEDE" w14:textId="77777777" w:rsidTr="005777E8">
        <w:trPr>
          <w:trHeight w:val="228"/>
          <w:jc w:val="center"/>
        </w:trPr>
        <w:tc>
          <w:tcPr>
            <w:tcW w:w="493" w:type="dxa"/>
            <w:shd w:val="clear" w:color="auto" w:fill="FFFF99"/>
            <w:vAlign w:val="center"/>
          </w:tcPr>
          <w:p w14:paraId="379FA73E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12</w:t>
            </w:r>
          </w:p>
        </w:tc>
        <w:tc>
          <w:tcPr>
            <w:tcW w:w="384" w:type="dxa"/>
            <w:vAlign w:val="center"/>
          </w:tcPr>
          <w:p w14:paraId="02DFB451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12</w:t>
            </w:r>
          </w:p>
        </w:tc>
        <w:tc>
          <w:tcPr>
            <w:tcW w:w="415" w:type="dxa"/>
            <w:vAlign w:val="center"/>
          </w:tcPr>
          <w:p w14:paraId="5B154324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43</w:t>
            </w:r>
          </w:p>
        </w:tc>
        <w:tc>
          <w:tcPr>
            <w:tcW w:w="493" w:type="dxa"/>
            <w:vAlign w:val="center"/>
          </w:tcPr>
          <w:p w14:paraId="59BDB35D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71</w:t>
            </w:r>
          </w:p>
        </w:tc>
        <w:tc>
          <w:tcPr>
            <w:tcW w:w="492" w:type="dxa"/>
            <w:vAlign w:val="center"/>
          </w:tcPr>
          <w:p w14:paraId="5D96EE38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102</w:t>
            </w:r>
          </w:p>
        </w:tc>
        <w:tc>
          <w:tcPr>
            <w:tcW w:w="492" w:type="dxa"/>
            <w:vAlign w:val="center"/>
          </w:tcPr>
          <w:p w14:paraId="023DC8B8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132</w:t>
            </w:r>
          </w:p>
        </w:tc>
        <w:tc>
          <w:tcPr>
            <w:tcW w:w="492" w:type="dxa"/>
            <w:vAlign w:val="center"/>
          </w:tcPr>
          <w:p w14:paraId="1749DD50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163</w:t>
            </w:r>
          </w:p>
        </w:tc>
        <w:tc>
          <w:tcPr>
            <w:tcW w:w="492" w:type="dxa"/>
            <w:vAlign w:val="center"/>
          </w:tcPr>
          <w:p w14:paraId="07BC0ED3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193</w:t>
            </w:r>
          </w:p>
        </w:tc>
        <w:tc>
          <w:tcPr>
            <w:tcW w:w="492" w:type="dxa"/>
            <w:vAlign w:val="center"/>
          </w:tcPr>
          <w:p w14:paraId="54916714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224</w:t>
            </w:r>
          </w:p>
        </w:tc>
        <w:tc>
          <w:tcPr>
            <w:tcW w:w="492" w:type="dxa"/>
            <w:vAlign w:val="center"/>
          </w:tcPr>
          <w:p w14:paraId="692C4D78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255</w:t>
            </w:r>
          </w:p>
        </w:tc>
        <w:tc>
          <w:tcPr>
            <w:tcW w:w="492" w:type="dxa"/>
            <w:vAlign w:val="center"/>
          </w:tcPr>
          <w:p w14:paraId="63A4E150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285</w:t>
            </w:r>
          </w:p>
        </w:tc>
        <w:tc>
          <w:tcPr>
            <w:tcW w:w="492" w:type="dxa"/>
            <w:vAlign w:val="center"/>
          </w:tcPr>
          <w:p w14:paraId="4764A968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316</w:t>
            </w:r>
          </w:p>
        </w:tc>
        <w:tc>
          <w:tcPr>
            <w:tcW w:w="492" w:type="dxa"/>
            <w:vAlign w:val="center"/>
          </w:tcPr>
          <w:p w14:paraId="7BC3D178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346</w:t>
            </w:r>
          </w:p>
        </w:tc>
      </w:tr>
      <w:tr w:rsidR="001B3DC0" w:rsidRPr="00DE2791" w14:paraId="62CB0361" w14:textId="77777777" w:rsidTr="005777E8">
        <w:trPr>
          <w:trHeight w:val="228"/>
          <w:jc w:val="center"/>
        </w:trPr>
        <w:tc>
          <w:tcPr>
            <w:tcW w:w="493" w:type="dxa"/>
            <w:shd w:val="clear" w:color="auto" w:fill="FFFF99"/>
            <w:vAlign w:val="center"/>
          </w:tcPr>
          <w:p w14:paraId="3CA3814E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13</w:t>
            </w:r>
          </w:p>
        </w:tc>
        <w:tc>
          <w:tcPr>
            <w:tcW w:w="384" w:type="dxa"/>
            <w:vAlign w:val="center"/>
          </w:tcPr>
          <w:p w14:paraId="67A47230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13</w:t>
            </w:r>
          </w:p>
        </w:tc>
        <w:tc>
          <w:tcPr>
            <w:tcW w:w="415" w:type="dxa"/>
            <w:vAlign w:val="center"/>
          </w:tcPr>
          <w:p w14:paraId="2ABD8803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44</w:t>
            </w:r>
          </w:p>
        </w:tc>
        <w:tc>
          <w:tcPr>
            <w:tcW w:w="493" w:type="dxa"/>
            <w:vAlign w:val="center"/>
          </w:tcPr>
          <w:p w14:paraId="44179622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72</w:t>
            </w:r>
          </w:p>
        </w:tc>
        <w:tc>
          <w:tcPr>
            <w:tcW w:w="492" w:type="dxa"/>
            <w:vAlign w:val="center"/>
          </w:tcPr>
          <w:p w14:paraId="57E77549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103</w:t>
            </w:r>
          </w:p>
        </w:tc>
        <w:tc>
          <w:tcPr>
            <w:tcW w:w="492" w:type="dxa"/>
            <w:vAlign w:val="center"/>
          </w:tcPr>
          <w:p w14:paraId="658B50AD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133</w:t>
            </w:r>
          </w:p>
        </w:tc>
        <w:tc>
          <w:tcPr>
            <w:tcW w:w="492" w:type="dxa"/>
            <w:vAlign w:val="center"/>
          </w:tcPr>
          <w:p w14:paraId="2CA2F0EA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164</w:t>
            </w:r>
          </w:p>
        </w:tc>
        <w:tc>
          <w:tcPr>
            <w:tcW w:w="492" w:type="dxa"/>
            <w:vAlign w:val="center"/>
          </w:tcPr>
          <w:p w14:paraId="02010259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194</w:t>
            </w:r>
          </w:p>
        </w:tc>
        <w:tc>
          <w:tcPr>
            <w:tcW w:w="492" w:type="dxa"/>
            <w:vAlign w:val="center"/>
          </w:tcPr>
          <w:p w14:paraId="7BC3D2CA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225</w:t>
            </w:r>
          </w:p>
        </w:tc>
        <w:tc>
          <w:tcPr>
            <w:tcW w:w="492" w:type="dxa"/>
            <w:vAlign w:val="center"/>
          </w:tcPr>
          <w:p w14:paraId="227A9403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256</w:t>
            </w:r>
          </w:p>
        </w:tc>
        <w:tc>
          <w:tcPr>
            <w:tcW w:w="492" w:type="dxa"/>
            <w:vAlign w:val="center"/>
          </w:tcPr>
          <w:p w14:paraId="538CEE9C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286</w:t>
            </w:r>
          </w:p>
        </w:tc>
        <w:tc>
          <w:tcPr>
            <w:tcW w:w="492" w:type="dxa"/>
            <w:vAlign w:val="center"/>
          </w:tcPr>
          <w:p w14:paraId="60AAC75D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317</w:t>
            </w:r>
          </w:p>
        </w:tc>
        <w:tc>
          <w:tcPr>
            <w:tcW w:w="492" w:type="dxa"/>
            <w:vAlign w:val="center"/>
          </w:tcPr>
          <w:p w14:paraId="12AF1BD2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347</w:t>
            </w:r>
          </w:p>
        </w:tc>
      </w:tr>
      <w:tr w:rsidR="001B3DC0" w:rsidRPr="00DE2791" w14:paraId="5176C905" w14:textId="77777777" w:rsidTr="005777E8">
        <w:trPr>
          <w:trHeight w:val="214"/>
          <w:jc w:val="center"/>
        </w:trPr>
        <w:tc>
          <w:tcPr>
            <w:tcW w:w="493" w:type="dxa"/>
            <w:shd w:val="clear" w:color="auto" w:fill="FFFF99"/>
            <w:vAlign w:val="center"/>
          </w:tcPr>
          <w:p w14:paraId="214D9401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14</w:t>
            </w:r>
          </w:p>
        </w:tc>
        <w:tc>
          <w:tcPr>
            <w:tcW w:w="384" w:type="dxa"/>
            <w:vAlign w:val="center"/>
          </w:tcPr>
          <w:p w14:paraId="3833B631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14</w:t>
            </w:r>
          </w:p>
        </w:tc>
        <w:tc>
          <w:tcPr>
            <w:tcW w:w="415" w:type="dxa"/>
            <w:vAlign w:val="center"/>
          </w:tcPr>
          <w:p w14:paraId="32E148BF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45</w:t>
            </w:r>
          </w:p>
        </w:tc>
        <w:tc>
          <w:tcPr>
            <w:tcW w:w="493" w:type="dxa"/>
            <w:vAlign w:val="center"/>
          </w:tcPr>
          <w:p w14:paraId="07B0A427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73</w:t>
            </w:r>
          </w:p>
        </w:tc>
        <w:tc>
          <w:tcPr>
            <w:tcW w:w="492" w:type="dxa"/>
            <w:vAlign w:val="center"/>
          </w:tcPr>
          <w:p w14:paraId="1E961AB3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104</w:t>
            </w:r>
          </w:p>
        </w:tc>
        <w:tc>
          <w:tcPr>
            <w:tcW w:w="492" w:type="dxa"/>
            <w:vAlign w:val="center"/>
          </w:tcPr>
          <w:p w14:paraId="7F8B1725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134</w:t>
            </w:r>
          </w:p>
        </w:tc>
        <w:tc>
          <w:tcPr>
            <w:tcW w:w="492" w:type="dxa"/>
            <w:vAlign w:val="center"/>
          </w:tcPr>
          <w:p w14:paraId="1603E9A5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165</w:t>
            </w:r>
          </w:p>
        </w:tc>
        <w:tc>
          <w:tcPr>
            <w:tcW w:w="492" w:type="dxa"/>
            <w:vAlign w:val="center"/>
          </w:tcPr>
          <w:p w14:paraId="2F271484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195</w:t>
            </w:r>
          </w:p>
        </w:tc>
        <w:tc>
          <w:tcPr>
            <w:tcW w:w="492" w:type="dxa"/>
            <w:vAlign w:val="center"/>
          </w:tcPr>
          <w:p w14:paraId="094AE0ED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226</w:t>
            </w:r>
          </w:p>
        </w:tc>
        <w:tc>
          <w:tcPr>
            <w:tcW w:w="492" w:type="dxa"/>
            <w:vAlign w:val="center"/>
          </w:tcPr>
          <w:p w14:paraId="18A396D4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257</w:t>
            </w:r>
          </w:p>
        </w:tc>
        <w:tc>
          <w:tcPr>
            <w:tcW w:w="492" w:type="dxa"/>
            <w:vAlign w:val="center"/>
          </w:tcPr>
          <w:p w14:paraId="56DDF55E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287</w:t>
            </w:r>
          </w:p>
        </w:tc>
        <w:tc>
          <w:tcPr>
            <w:tcW w:w="492" w:type="dxa"/>
            <w:vAlign w:val="center"/>
          </w:tcPr>
          <w:p w14:paraId="1C1AF363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318</w:t>
            </w:r>
          </w:p>
        </w:tc>
        <w:tc>
          <w:tcPr>
            <w:tcW w:w="492" w:type="dxa"/>
            <w:vAlign w:val="center"/>
          </w:tcPr>
          <w:p w14:paraId="50F7E771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348</w:t>
            </w:r>
          </w:p>
        </w:tc>
      </w:tr>
      <w:tr w:rsidR="001B3DC0" w:rsidRPr="00DE2791" w14:paraId="0B280C22" w14:textId="77777777" w:rsidTr="005777E8">
        <w:trPr>
          <w:trHeight w:val="228"/>
          <w:jc w:val="center"/>
        </w:trPr>
        <w:tc>
          <w:tcPr>
            <w:tcW w:w="493" w:type="dxa"/>
            <w:shd w:val="clear" w:color="auto" w:fill="FFFF99"/>
            <w:vAlign w:val="center"/>
          </w:tcPr>
          <w:p w14:paraId="550A9F07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15</w:t>
            </w:r>
          </w:p>
        </w:tc>
        <w:tc>
          <w:tcPr>
            <w:tcW w:w="384" w:type="dxa"/>
            <w:vAlign w:val="center"/>
          </w:tcPr>
          <w:p w14:paraId="1383C40F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15</w:t>
            </w:r>
          </w:p>
        </w:tc>
        <w:tc>
          <w:tcPr>
            <w:tcW w:w="415" w:type="dxa"/>
            <w:vAlign w:val="center"/>
          </w:tcPr>
          <w:p w14:paraId="4105383C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46</w:t>
            </w:r>
          </w:p>
        </w:tc>
        <w:tc>
          <w:tcPr>
            <w:tcW w:w="493" w:type="dxa"/>
            <w:vAlign w:val="center"/>
          </w:tcPr>
          <w:p w14:paraId="004B25E6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74</w:t>
            </w:r>
          </w:p>
        </w:tc>
        <w:tc>
          <w:tcPr>
            <w:tcW w:w="492" w:type="dxa"/>
            <w:vAlign w:val="center"/>
          </w:tcPr>
          <w:p w14:paraId="5DF9A2B3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105</w:t>
            </w:r>
          </w:p>
        </w:tc>
        <w:tc>
          <w:tcPr>
            <w:tcW w:w="492" w:type="dxa"/>
            <w:vAlign w:val="center"/>
          </w:tcPr>
          <w:p w14:paraId="4CE38512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135</w:t>
            </w:r>
          </w:p>
        </w:tc>
        <w:tc>
          <w:tcPr>
            <w:tcW w:w="492" w:type="dxa"/>
            <w:vAlign w:val="center"/>
          </w:tcPr>
          <w:p w14:paraId="4F74D5CF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166</w:t>
            </w:r>
          </w:p>
        </w:tc>
        <w:tc>
          <w:tcPr>
            <w:tcW w:w="492" w:type="dxa"/>
            <w:vAlign w:val="center"/>
          </w:tcPr>
          <w:p w14:paraId="503B50F9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196</w:t>
            </w:r>
          </w:p>
        </w:tc>
        <w:tc>
          <w:tcPr>
            <w:tcW w:w="492" w:type="dxa"/>
            <w:vAlign w:val="center"/>
          </w:tcPr>
          <w:p w14:paraId="0E9E3415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227</w:t>
            </w:r>
          </w:p>
        </w:tc>
        <w:tc>
          <w:tcPr>
            <w:tcW w:w="492" w:type="dxa"/>
            <w:vAlign w:val="center"/>
          </w:tcPr>
          <w:p w14:paraId="6640B203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258</w:t>
            </w:r>
          </w:p>
        </w:tc>
        <w:tc>
          <w:tcPr>
            <w:tcW w:w="492" w:type="dxa"/>
            <w:vAlign w:val="center"/>
          </w:tcPr>
          <w:p w14:paraId="5AFA199F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288</w:t>
            </w:r>
          </w:p>
        </w:tc>
        <w:tc>
          <w:tcPr>
            <w:tcW w:w="492" w:type="dxa"/>
            <w:vAlign w:val="center"/>
          </w:tcPr>
          <w:p w14:paraId="47B5BE41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319</w:t>
            </w:r>
          </w:p>
        </w:tc>
        <w:tc>
          <w:tcPr>
            <w:tcW w:w="492" w:type="dxa"/>
            <w:vAlign w:val="center"/>
          </w:tcPr>
          <w:p w14:paraId="2250A71F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349</w:t>
            </w:r>
          </w:p>
        </w:tc>
      </w:tr>
      <w:tr w:rsidR="001B3DC0" w:rsidRPr="00DE2791" w14:paraId="4C322F46" w14:textId="77777777" w:rsidTr="005777E8">
        <w:trPr>
          <w:trHeight w:val="228"/>
          <w:jc w:val="center"/>
        </w:trPr>
        <w:tc>
          <w:tcPr>
            <w:tcW w:w="493" w:type="dxa"/>
            <w:shd w:val="clear" w:color="auto" w:fill="FFFF99"/>
            <w:vAlign w:val="center"/>
          </w:tcPr>
          <w:p w14:paraId="1A662CDA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16</w:t>
            </w:r>
          </w:p>
        </w:tc>
        <w:tc>
          <w:tcPr>
            <w:tcW w:w="384" w:type="dxa"/>
            <w:vAlign w:val="center"/>
          </w:tcPr>
          <w:p w14:paraId="5CD35905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16</w:t>
            </w:r>
          </w:p>
        </w:tc>
        <w:tc>
          <w:tcPr>
            <w:tcW w:w="415" w:type="dxa"/>
            <w:vAlign w:val="center"/>
          </w:tcPr>
          <w:p w14:paraId="330B0D01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47</w:t>
            </w:r>
          </w:p>
        </w:tc>
        <w:tc>
          <w:tcPr>
            <w:tcW w:w="493" w:type="dxa"/>
            <w:vAlign w:val="center"/>
          </w:tcPr>
          <w:p w14:paraId="49FEA053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75</w:t>
            </w:r>
          </w:p>
        </w:tc>
        <w:tc>
          <w:tcPr>
            <w:tcW w:w="492" w:type="dxa"/>
            <w:vAlign w:val="center"/>
          </w:tcPr>
          <w:p w14:paraId="48597C80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106</w:t>
            </w:r>
          </w:p>
        </w:tc>
        <w:tc>
          <w:tcPr>
            <w:tcW w:w="492" w:type="dxa"/>
            <w:vAlign w:val="center"/>
          </w:tcPr>
          <w:p w14:paraId="2C0A0701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136</w:t>
            </w:r>
          </w:p>
        </w:tc>
        <w:tc>
          <w:tcPr>
            <w:tcW w:w="492" w:type="dxa"/>
            <w:vAlign w:val="center"/>
          </w:tcPr>
          <w:p w14:paraId="17BB764D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167</w:t>
            </w:r>
          </w:p>
        </w:tc>
        <w:tc>
          <w:tcPr>
            <w:tcW w:w="492" w:type="dxa"/>
            <w:vAlign w:val="center"/>
          </w:tcPr>
          <w:p w14:paraId="0DB61FA6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197</w:t>
            </w:r>
          </w:p>
        </w:tc>
        <w:tc>
          <w:tcPr>
            <w:tcW w:w="492" w:type="dxa"/>
            <w:vAlign w:val="center"/>
          </w:tcPr>
          <w:p w14:paraId="1EE8D536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228</w:t>
            </w:r>
          </w:p>
        </w:tc>
        <w:tc>
          <w:tcPr>
            <w:tcW w:w="492" w:type="dxa"/>
            <w:vAlign w:val="center"/>
          </w:tcPr>
          <w:p w14:paraId="65482B0B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259</w:t>
            </w:r>
          </w:p>
        </w:tc>
        <w:tc>
          <w:tcPr>
            <w:tcW w:w="492" w:type="dxa"/>
            <w:vAlign w:val="center"/>
          </w:tcPr>
          <w:p w14:paraId="1CA82834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289</w:t>
            </w:r>
          </w:p>
        </w:tc>
        <w:tc>
          <w:tcPr>
            <w:tcW w:w="492" w:type="dxa"/>
            <w:vAlign w:val="center"/>
          </w:tcPr>
          <w:p w14:paraId="7A1B193F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320</w:t>
            </w:r>
          </w:p>
        </w:tc>
        <w:tc>
          <w:tcPr>
            <w:tcW w:w="492" w:type="dxa"/>
            <w:vAlign w:val="center"/>
          </w:tcPr>
          <w:p w14:paraId="7CA4753A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350</w:t>
            </w:r>
          </w:p>
        </w:tc>
      </w:tr>
      <w:tr w:rsidR="001B3DC0" w:rsidRPr="00DE2791" w14:paraId="47F68669" w14:textId="77777777" w:rsidTr="005777E8">
        <w:trPr>
          <w:trHeight w:val="214"/>
          <w:jc w:val="center"/>
        </w:trPr>
        <w:tc>
          <w:tcPr>
            <w:tcW w:w="493" w:type="dxa"/>
            <w:shd w:val="clear" w:color="auto" w:fill="FFFF99"/>
            <w:vAlign w:val="center"/>
          </w:tcPr>
          <w:p w14:paraId="3C4C7E5A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17</w:t>
            </w:r>
          </w:p>
        </w:tc>
        <w:tc>
          <w:tcPr>
            <w:tcW w:w="384" w:type="dxa"/>
            <w:vAlign w:val="center"/>
          </w:tcPr>
          <w:p w14:paraId="5D980814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17</w:t>
            </w:r>
          </w:p>
        </w:tc>
        <w:tc>
          <w:tcPr>
            <w:tcW w:w="415" w:type="dxa"/>
            <w:vAlign w:val="center"/>
          </w:tcPr>
          <w:p w14:paraId="2C7AC8C0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48</w:t>
            </w:r>
          </w:p>
        </w:tc>
        <w:tc>
          <w:tcPr>
            <w:tcW w:w="493" w:type="dxa"/>
            <w:vAlign w:val="center"/>
          </w:tcPr>
          <w:p w14:paraId="7D742D49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76</w:t>
            </w:r>
          </w:p>
        </w:tc>
        <w:tc>
          <w:tcPr>
            <w:tcW w:w="492" w:type="dxa"/>
            <w:vAlign w:val="center"/>
          </w:tcPr>
          <w:p w14:paraId="6CFA4AEB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107</w:t>
            </w:r>
          </w:p>
        </w:tc>
        <w:tc>
          <w:tcPr>
            <w:tcW w:w="492" w:type="dxa"/>
            <w:vAlign w:val="center"/>
          </w:tcPr>
          <w:p w14:paraId="59190DE2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137</w:t>
            </w:r>
          </w:p>
        </w:tc>
        <w:tc>
          <w:tcPr>
            <w:tcW w:w="492" w:type="dxa"/>
            <w:vAlign w:val="center"/>
          </w:tcPr>
          <w:p w14:paraId="31368253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168</w:t>
            </w:r>
          </w:p>
        </w:tc>
        <w:tc>
          <w:tcPr>
            <w:tcW w:w="492" w:type="dxa"/>
            <w:vAlign w:val="center"/>
          </w:tcPr>
          <w:p w14:paraId="13328139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198</w:t>
            </w:r>
          </w:p>
        </w:tc>
        <w:tc>
          <w:tcPr>
            <w:tcW w:w="492" w:type="dxa"/>
            <w:vAlign w:val="center"/>
          </w:tcPr>
          <w:p w14:paraId="13941DBC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229</w:t>
            </w:r>
          </w:p>
        </w:tc>
        <w:tc>
          <w:tcPr>
            <w:tcW w:w="492" w:type="dxa"/>
            <w:vAlign w:val="center"/>
          </w:tcPr>
          <w:p w14:paraId="3445675A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260</w:t>
            </w:r>
          </w:p>
        </w:tc>
        <w:tc>
          <w:tcPr>
            <w:tcW w:w="492" w:type="dxa"/>
            <w:vAlign w:val="center"/>
          </w:tcPr>
          <w:p w14:paraId="659AA80F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290</w:t>
            </w:r>
          </w:p>
        </w:tc>
        <w:tc>
          <w:tcPr>
            <w:tcW w:w="492" w:type="dxa"/>
            <w:vAlign w:val="center"/>
          </w:tcPr>
          <w:p w14:paraId="792E2269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321</w:t>
            </w:r>
          </w:p>
        </w:tc>
        <w:tc>
          <w:tcPr>
            <w:tcW w:w="492" w:type="dxa"/>
            <w:vAlign w:val="center"/>
          </w:tcPr>
          <w:p w14:paraId="79EB039D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351</w:t>
            </w:r>
          </w:p>
        </w:tc>
      </w:tr>
      <w:tr w:rsidR="001B3DC0" w:rsidRPr="00DE2791" w14:paraId="631387DD" w14:textId="77777777" w:rsidTr="005777E8">
        <w:trPr>
          <w:trHeight w:val="228"/>
          <w:jc w:val="center"/>
        </w:trPr>
        <w:tc>
          <w:tcPr>
            <w:tcW w:w="493" w:type="dxa"/>
            <w:shd w:val="clear" w:color="auto" w:fill="FFFF99"/>
            <w:vAlign w:val="center"/>
          </w:tcPr>
          <w:p w14:paraId="578F4508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18</w:t>
            </w:r>
          </w:p>
        </w:tc>
        <w:tc>
          <w:tcPr>
            <w:tcW w:w="384" w:type="dxa"/>
            <w:vAlign w:val="center"/>
          </w:tcPr>
          <w:p w14:paraId="2E582A69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18</w:t>
            </w:r>
          </w:p>
        </w:tc>
        <w:tc>
          <w:tcPr>
            <w:tcW w:w="415" w:type="dxa"/>
            <w:vAlign w:val="center"/>
          </w:tcPr>
          <w:p w14:paraId="075FC435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49</w:t>
            </w:r>
          </w:p>
        </w:tc>
        <w:tc>
          <w:tcPr>
            <w:tcW w:w="493" w:type="dxa"/>
            <w:vAlign w:val="center"/>
          </w:tcPr>
          <w:p w14:paraId="7FF6D25B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77</w:t>
            </w:r>
          </w:p>
        </w:tc>
        <w:tc>
          <w:tcPr>
            <w:tcW w:w="492" w:type="dxa"/>
            <w:vAlign w:val="center"/>
          </w:tcPr>
          <w:p w14:paraId="3AF0FA99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108</w:t>
            </w:r>
          </w:p>
        </w:tc>
        <w:tc>
          <w:tcPr>
            <w:tcW w:w="492" w:type="dxa"/>
            <w:vAlign w:val="center"/>
          </w:tcPr>
          <w:p w14:paraId="49CA9E11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138</w:t>
            </w:r>
          </w:p>
        </w:tc>
        <w:tc>
          <w:tcPr>
            <w:tcW w:w="492" w:type="dxa"/>
            <w:vAlign w:val="center"/>
          </w:tcPr>
          <w:p w14:paraId="7D1ECDE2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169</w:t>
            </w:r>
          </w:p>
        </w:tc>
        <w:tc>
          <w:tcPr>
            <w:tcW w:w="492" w:type="dxa"/>
            <w:vAlign w:val="center"/>
          </w:tcPr>
          <w:p w14:paraId="21CD63E5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199</w:t>
            </w:r>
          </w:p>
        </w:tc>
        <w:tc>
          <w:tcPr>
            <w:tcW w:w="492" w:type="dxa"/>
            <w:vAlign w:val="center"/>
          </w:tcPr>
          <w:p w14:paraId="5F7E075B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230</w:t>
            </w:r>
          </w:p>
        </w:tc>
        <w:tc>
          <w:tcPr>
            <w:tcW w:w="492" w:type="dxa"/>
            <w:vAlign w:val="center"/>
          </w:tcPr>
          <w:p w14:paraId="00ED0C9F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261</w:t>
            </w:r>
          </w:p>
        </w:tc>
        <w:tc>
          <w:tcPr>
            <w:tcW w:w="492" w:type="dxa"/>
            <w:vAlign w:val="center"/>
          </w:tcPr>
          <w:p w14:paraId="2109EC15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291</w:t>
            </w:r>
          </w:p>
        </w:tc>
        <w:tc>
          <w:tcPr>
            <w:tcW w:w="492" w:type="dxa"/>
            <w:vAlign w:val="center"/>
          </w:tcPr>
          <w:p w14:paraId="14B29D93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322</w:t>
            </w:r>
          </w:p>
        </w:tc>
        <w:tc>
          <w:tcPr>
            <w:tcW w:w="492" w:type="dxa"/>
            <w:vAlign w:val="center"/>
          </w:tcPr>
          <w:p w14:paraId="2353DB5F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352</w:t>
            </w:r>
          </w:p>
        </w:tc>
      </w:tr>
      <w:tr w:rsidR="001B3DC0" w:rsidRPr="00DE2791" w14:paraId="62BC5BAA" w14:textId="77777777" w:rsidTr="005777E8">
        <w:trPr>
          <w:trHeight w:val="228"/>
          <w:jc w:val="center"/>
        </w:trPr>
        <w:tc>
          <w:tcPr>
            <w:tcW w:w="493" w:type="dxa"/>
            <w:shd w:val="clear" w:color="auto" w:fill="FFFF99"/>
            <w:vAlign w:val="center"/>
          </w:tcPr>
          <w:p w14:paraId="7F502241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19</w:t>
            </w:r>
          </w:p>
        </w:tc>
        <w:tc>
          <w:tcPr>
            <w:tcW w:w="384" w:type="dxa"/>
            <w:vAlign w:val="center"/>
          </w:tcPr>
          <w:p w14:paraId="403F0E9A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19</w:t>
            </w:r>
          </w:p>
        </w:tc>
        <w:tc>
          <w:tcPr>
            <w:tcW w:w="415" w:type="dxa"/>
            <w:vAlign w:val="center"/>
          </w:tcPr>
          <w:p w14:paraId="4E1FEE81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50</w:t>
            </w:r>
          </w:p>
        </w:tc>
        <w:tc>
          <w:tcPr>
            <w:tcW w:w="493" w:type="dxa"/>
            <w:vAlign w:val="center"/>
          </w:tcPr>
          <w:p w14:paraId="3A0DAC6C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78</w:t>
            </w:r>
          </w:p>
        </w:tc>
        <w:tc>
          <w:tcPr>
            <w:tcW w:w="492" w:type="dxa"/>
            <w:vAlign w:val="center"/>
          </w:tcPr>
          <w:p w14:paraId="399C71BE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109</w:t>
            </w:r>
          </w:p>
        </w:tc>
        <w:tc>
          <w:tcPr>
            <w:tcW w:w="492" w:type="dxa"/>
            <w:vAlign w:val="center"/>
          </w:tcPr>
          <w:p w14:paraId="41C45CF1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139</w:t>
            </w:r>
          </w:p>
        </w:tc>
        <w:tc>
          <w:tcPr>
            <w:tcW w:w="492" w:type="dxa"/>
            <w:vAlign w:val="center"/>
          </w:tcPr>
          <w:p w14:paraId="252E5801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170</w:t>
            </w:r>
          </w:p>
        </w:tc>
        <w:tc>
          <w:tcPr>
            <w:tcW w:w="492" w:type="dxa"/>
            <w:vAlign w:val="center"/>
          </w:tcPr>
          <w:p w14:paraId="7DF2D8A7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200</w:t>
            </w:r>
          </w:p>
        </w:tc>
        <w:tc>
          <w:tcPr>
            <w:tcW w:w="492" w:type="dxa"/>
            <w:vAlign w:val="center"/>
          </w:tcPr>
          <w:p w14:paraId="686E8B02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231</w:t>
            </w:r>
          </w:p>
        </w:tc>
        <w:tc>
          <w:tcPr>
            <w:tcW w:w="492" w:type="dxa"/>
            <w:vAlign w:val="center"/>
          </w:tcPr>
          <w:p w14:paraId="73D7ADCE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262</w:t>
            </w:r>
          </w:p>
        </w:tc>
        <w:tc>
          <w:tcPr>
            <w:tcW w:w="492" w:type="dxa"/>
            <w:vAlign w:val="center"/>
          </w:tcPr>
          <w:p w14:paraId="3433AF1F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292</w:t>
            </w:r>
          </w:p>
        </w:tc>
        <w:tc>
          <w:tcPr>
            <w:tcW w:w="492" w:type="dxa"/>
            <w:vAlign w:val="center"/>
          </w:tcPr>
          <w:p w14:paraId="3DD218B2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323</w:t>
            </w:r>
          </w:p>
        </w:tc>
        <w:tc>
          <w:tcPr>
            <w:tcW w:w="492" w:type="dxa"/>
            <w:vAlign w:val="center"/>
          </w:tcPr>
          <w:p w14:paraId="400A35BD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353</w:t>
            </w:r>
          </w:p>
        </w:tc>
      </w:tr>
      <w:tr w:rsidR="001B3DC0" w:rsidRPr="00DE2791" w14:paraId="7DD93BEB" w14:textId="77777777" w:rsidTr="005777E8">
        <w:trPr>
          <w:trHeight w:val="228"/>
          <w:jc w:val="center"/>
        </w:trPr>
        <w:tc>
          <w:tcPr>
            <w:tcW w:w="493" w:type="dxa"/>
            <w:shd w:val="clear" w:color="auto" w:fill="FFFF99"/>
            <w:vAlign w:val="center"/>
          </w:tcPr>
          <w:p w14:paraId="6F1577F3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20</w:t>
            </w:r>
          </w:p>
        </w:tc>
        <w:tc>
          <w:tcPr>
            <w:tcW w:w="384" w:type="dxa"/>
            <w:vAlign w:val="center"/>
          </w:tcPr>
          <w:p w14:paraId="25A79466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20</w:t>
            </w:r>
          </w:p>
        </w:tc>
        <w:tc>
          <w:tcPr>
            <w:tcW w:w="415" w:type="dxa"/>
            <w:vAlign w:val="center"/>
          </w:tcPr>
          <w:p w14:paraId="28F4CEEB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51</w:t>
            </w:r>
          </w:p>
        </w:tc>
        <w:tc>
          <w:tcPr>
            <w:tcW w:w="493" w:type="dxa"/>
            <w:vAlign w:val="center"/>
          </w:tcPr>
          <w:p w14:paraId="52B2DA3F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79</w:t>
            </w:r>
          </w:p>
        </w:tc>
        <w:tc>
          <w:tcPr>
            <w:tcW w:w="492" w:type="dxa"/>
            <w:vAlign w:val="center"/>
          </w:tcPr>
          <w:p w14:paraId="326B8AAA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110</w:t>
            </w:r>
          </w:p>
        </w:tc>
        <w:tc>
          <w:tcPr>
            <w:tcW w:w="492" w:type="dxa"/>
            <w:vAlign w:val="center"/>
          </w:tcPr>
          <w:p w14:paraId="62B36530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140</w:t>
            </w:r>
          </w:p>
        </w:tc>
        <w:tc>
          <w:tcPr>
            <w:tcW w:w="492" w:type="dxa"/>
            <w:vAlign w:val="center"/>
          </w:tcPr>
          <w:p w14:paraId="173DBC94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171</w:t>
            </w:r>
          </w:p>
        </w:tc>
        <w:tc>
          <w:tcPr>
            <w:tcW w:w="492" w:type="dxa"/>
            <w:vAlign w:val="center"/>
          </w:tcPr>
          <w:p w14:paraId="367840F3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201</w:t>
            </w:r>
          </w:p>
        </w:tc>
        <w:tc>
          <w:tcPr>
            <w:tcW w:w="492" w:type="dxa"/>
            <w:vAlign w:val="center"/>
          </w:tcPr>
          <w:p w14:paraId="3E60732F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232</w:t>
            </w:r>
          </w:p>
        </w:tc>
        <w:tc>
          <w:tcPr>
            <w:tcW w:w="492" w:type="dxa"/>
            <w:vAlign w:val="center"/>
          </w:tcPr>
          <w:p w14:paraId="152FA1CD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263</w:t>
            </w:r>
          </w:p>
        </w:tc>
        <w:tc>
          <w:tcPr>
            <w:tcW w:w="492" w:type="dxa"/>
            <w:vAlign w:val="center"/>
          </w:tcPr>
          <w:p w14:paraId="5F5EF323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293</w:t>
            </w:r>
          </w:p>
        </w:tc>
        <w:tc>
          <w:tcPr>
            <w:tcW w:w="492" w:type="dxa"/>
            <w:vAlign w:val="center"/>
          </w:tcPr>
          <w:p w14:paraId="58A2725C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324</w:t>
            </w:r>
          </w:p>
        </w:tc>
        <w:tc>
          <w:tcPr>
            <w:tcW w:w="492" w:type="dxa"/>
            <w:vAlign w:val="center"/>
          </w:tcPr>
          <w:p w14:paraId="6B0A1BCB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354</w:t>
            </w:r>
          </w:p>
        </w:tc>
      </w:tr>
      <w:tr w:rsidR="001B3DC0" w:rsidRPr="00DE2791" w14:paraId="5B447CBA" w14:textId="77777777" w:rsidTr="005777E8">
        <w:trPr>
          <w:trHeight w:val="214"/>
          <w:jc w:val="center"/>
        </w:trPr>
        <w:tc>
          <w:tcPr>
            <w:tcW w:w="493" w:type="dxa"/>
            <w:shd w:val="clear" w:color="auto" w:fill="FFFF99"/>
            <w:vAlign w:val="center"/>
          </w:tcPr>
          <w:p w14:paraId="11DCAC45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21</w:t>
            </w:r>
          </w:p>
        </w:tc>
        <w:tc>
          <w:tcPr>
            <w:tcW w:w="384" w:type="dxa"/>
            <w:vAlign w:val="center"/>
          </w:tcPr>
          <w:p w14:paraId="59C99D52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21</w:t>
            </w:r>
          </w:p>
        </w:tc>
        <w:tc>
          <w:tcPr>
            <w:tcW w:w="415" w:type="dxa"/>
            <w:vAlign w:val="center"/>
          </w:tcPr>
          <w:p w14:paraId="26A52CDB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52</w:t>
            </w:r>
          </w:p>
        </w:tc>
        <w:tc>
          <w:tcPr>
            <w:tcW w:w="493" w:type="dxa"/>
            <w:vAlign w:val="center"/>
          </w:tcPr>
          <w:p w14:paraId="29B68DC6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80</w:t>
            </w:r>
          </w:p>
        </w:tc>
        <w:tc>
          <w:tcPr>
            <w:tcW w:w="492" w:type="dxa"/>
            <w:vAlign w:val="center"/>
          </w:tcPr>
          <w:p w14:paraId="5B69B1F4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111</w:t>
            </w:r>
          </w:p>
        </w:tc>
        <w:tc>
          <w:tcPr>
            <w:tcW w:w="492" w:type="dxa"/>
            <w:vAlign w:val="center"/>
          </w:tcPr>
          <w:p w14:paraId="00DCD35B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141</w:t>
            </w:r>
          </w:p>
        </w:tc>
        <w:tc>
          <w:tcPr>
            <w:tcW w:w="492" w:type="dxa"/>
            <w:vAlign w:val="center"/>
          </w:tcPr>
          <w:p w14:paraId="32A50B3F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172</w:t>
            </w:r>
          </w:p>
        </w:tc>
        <w:tc>
          <w:tcPr>
            <w:tcW w:w="492" w:type="dxa"/>
            <w:vAlign w:val="center"/>
          </w:tcPr>
          <w:p w14:paraId="00AD4AC8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202</w:t>
            </w:r>
          </w:p>
        </w:tc>
        <w:tc>
          <w:tcPr>
            <w:tcW w:w="492" w:type="dxa"/>
            <w:vAlign w:val="center"/>
          </w:tcPr>
          <w:p w14:paraId="131A7FF0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233</w:t>
            </w:r>
          </w:p>
        </w:tc>
        <w:tc>
          <w:tcPr>
            <w:tcW w:w="492" w:type="dxa"/>
            <w:vAlign w:val="center"/>
          </w:tcPr>
          <w:p w14:paraId="7AAAC887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264</w:t>
            </w:r>
          </w:p>
        </w:tc>
        <w:tc>
          <w:tcPr>
            <w:tcW w:w="492" w:type="dxa"/>
            <w:vAlign w:val="center"/>
          </w:tcPr>
          <w:p w14:paraId="04DBE8CB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294</w:t>
            </w:r>
          </w:p>
        </w:tc>
        <w:tc>
          <w:tcPr>
            <w:tcW w:w="492" w:type="dxa"/>
            <w:vAlign w:val="center"/>
          </w:tcPr>
          <w:p w14:paraId="037E7011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325</w:t>
            </w:r>
          </w:p>
        </w:tc>
        <w:tc>
          <w:tcPr>
            <w:tcW w:w="492" w:type="dxa"/>
            <w:vAlign w:val="center"/>
          </w:tcPr>
          <w:p w14:paraId="249DF81F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355</w:t>
            </w:r>
          </w:p>
        </w:tc>
      </w:tr>
      <w:tr w:rsidR="001B3DC0" w:rsidRPr="00DE2791" w14:paraId="1DABB623" w14:textId="77777777" w:rsidTr="005777E8">
        <w:trPr>
          <w:trHeight w:val="228"/>
          <w:jc w:val="center"/>
        </w:trPr>
        <w:tc>
          <w:tcPr>
            <w:tcW w:w="493" w:type="dxa"/>
            <w:shd w:val="clear" w:color="auto" w:fill="FFFF99"/>
            <w:vAlign w:val="center"/>
          </w:tcPr>
          <w:p w14:paraId="6D71BFA3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22</w:t>
            </w:r>
          </w:p>
        </w:tc>
        <w:tc>
          <w:tcPr>
            <w:tcW w:w="384" w:type="dxa"/>
            <w:vAlign w:val="center"/>
          </w:tcPr>
          <w:p w14:paraId="3FD1C8C6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22</w:t>
            </w:r>
          </w:p>
        </w:tc>
        <w:tc>
          <w:tcPr>
            <w:tcW w:w="415" w:type="dxa"/>
            <w:vAlign w:val="center"/>
          </w:tcPr>
          <w:p w14:paraId="6E1037CE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53</w:t>
            </w:r>
          </w:p>
        </w:tc>
        <w:tc>
          <w:tcPr>
            <w:tcW w:w="493" w:type="dxa"/>
            <w:vAlign w:val="center"/>
          </w:tcPr>
          <w:p w14:paraId="7F39DEE8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81</w:t>
            </w:r>
          </w:p>
        </w:tc>
        <w:tc>
          <w:tcPr>
            <w:tcW w:w="492" w:type="dxa"/>
            <w:vAlign w:val="center"/>
          </w:tcPr>
          <w:p w14:paraId="6A295AE5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112</w:t>
            </w:r>
          </w:p>
        </w:tc>
        <w:tc>
          <w:tcPr>
            <w:tcW w:w="492" w:type="dxa"/>
            <w:vAlign w:val="center"/>
          </w:tcPr>
          <w:p w14:paraId="4F9103B1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142</w:t>
            </w:r>
          </w:p>
        </w:tc>
        <w:tc>
          <w:tcPr>
            <w:tcW w:w="492" w:type="dxa"/>
            <w:vAlign w:val="center"/>
          </w:tcPr>
          <w:p w14:paraId="09478AD9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173</w:t>
            </w:r>
          </w:p>
        </w:tc>
        <w:tc>
          <w:tcPr>
            <w:tcW w:w="492" w:type="dxa"/>
            <w:vAlign w:val="center"/>
          </w:tcPr>
          <w:p w14:paraId="18A66FBD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203</w:t>
            </w:r>
          </w:p>
        </w:tc>
        <w:tc>
          <w:tcPr>
            <w:tcW w:w="492" w:type="dxa"/>
            <w:vAlign w:val="center"/>
          </w:tcPr>
          <w:p w14:paraId="44197562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234</w:t>
            </w:r>
          </w:p>
        </w:tc>
        <w:tc>
          <w:tcPr>
            <w:tcW w:w="492" w:type="dxa"/>
            <w:vAlign w:val="center"/>
          </w:tcPr>
          <w:p w14:paraId="1FB914A2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265</w:t>
            </w:r>
          </w:p>
        </w:tc>
        <w:tc>
          <w:tcPr>
            <w:tcW w:w="492" w:type="dxa"/>
            <w:vAlign w:val="center"/>
          </w:tcPr>
          <w:p w14:paraId="1A595123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295</w:t>
            </w:r>
          </w:p>
        </w:tc>
        <w:tc>
          <w:tcPr>
            <w:tcW w:w="492" w:type="dxa"/>
            <w:vAlign w:val="center"/>
          </w:tcPr>
          <w:p w14:paraId="6F8A6DB9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326</w:t>
            </w:r>
          </w:p>
        </w:tc>
        <w:tc>
          <w:tcPr>
            <w:tcW w:w="492" w:type="dxa"/>
            <w:vAlign w:val="center"/>
          </w:tcPr>
          <w:p w14:paraId="2CA05363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356</w:t>
            </w:r>
          </w:p>
        </w:tc>
      </w:tr>
      <w:tr w:rsidR="001B3DC0" w:rsidRPr="00DE2791" w14:paraId="7478B108" w14:textId="77777777" w:rsidTr="005777E8">
        <w:trPr>
          <w:trHeight w:val="228"/>
          <w:jc w:val="center"/>
        </w:trPr>
        <w:tc>
          <w:tcPr>
            <w:tcW w:w="493" w:type="dxa"/>
            <w:shd w:val="clear" w:color="auto" w:fill="FFFF99"/>
            <w:vAlign w:val="center"/>
          </w:tcPr>
          <w:p w14:paraId="5F7726E4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23</w:t>
            </w:r>
          </w:p>
        </w:tc>
        <w:tc>
          <w:tcPr>
            <w:tcW w:w="384" w:type="dxa"/>
            <w:vAlign w:val="center"/>
          </w:tcPr>
          <w:p w14:paraId="791BF249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23</w:t>
            </w:r>
          </w:p>
        </w:tc>
        <w:tc>
          <w:tcPr>
            <w:tcW w:w="415" w:type="dxa"/>
            <w:vAlign w:val="center"/>
          </w:tcPr>
          <w:p w14:paraId="402AC538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54</w:t>
            </w:r>
          </w:p>
        </w:tc>
        <w:tc>
          <w:tcPr>
            <w:tcW w:w="493" w:type="dxa"/>
            <w:vAlign w:val="center"/>
          </w:tcPr>
          <w:p w14:paraId="43DCC1FF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82</w:t>
            </w:r>
          </w:p>
        </w:tc>
        <w:tc>
          <w:tcPr>
            <w:tcW w:w="492" w:type="dxa"/>
            <w:vAlign w:val="center"/>
          </w:tcPr>
          <w:p w14:paraId="070B2683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113</w:t>
            </w:r>
          </w:p>
        </w:tc>
        <w:tc>
          <w:tcPr>
            <w:tcW w:w="492" w:type="dxa"/>
            <w:vAlign w:val="center"/>
          </w:tcPr>
          <w:p w14:paraId="51D11F05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143</w:t>
            </w:r>
          </w:p>
        </w:tc>
        <w:tc>
          <w:tcPr>
            <w:tcW w:w="492" w:type="dxa"/>
            <w:vAlign w:val="center"/>
          </w:tcPr>
          <w:p w14:paraId="5E9FDBD4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174</w:t>
            </w:r>
          </w:p>
        </w:tc>
        <w:tc>
          <w:tcPr>
            <w:tcW w:w="492" w:type="dxa"/>
            <w:vAlign w:val="center"/>
          </w:tcPr>
          <w:p w14:paraId="35C14C20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204</w:t>
            </w:r>
          </w:p>
        </w:tc>
        <w:tc>
          <w:tcPr>
            <w:tcW w:w="492" w:type="dxa"/>
            <w:vAlign w:val="center"/>
          </w:tcPr>
          <w:p w14:paraId="539247FB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235</w:t>
            </w:r>
          </w:p>
        </w:tc>
        <w:tc>
          <w:tcPr>
            <w:tcW w:w="492" w:type="dxa"/>
            <w:vAlign w:val="center"/>
          </w:tcPr>
          <w:p w14:paraId="2DE058A7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266</w:t>
            </w:r>
          </w:p>
        </w:tc>
        <w:tc>
          <w:tcPr>
            <w:tcW w:w="492" w:type="dxa"/>
            <w:vAlign w:val="center"/>
          </w:tcPr>
          <w:p w14:paraId="12B5CACC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296</w:t>
            </w:r>
          </w:p>
        </w:tc>
        <w:tc>
          <w:tcPr>
            <w:tcW w:w="492" w:type="dxa"/>
            <w:vAlign w:val="center"/>
          </w:tcPr>
          <w:p w14:paraId="6331BC90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327</w:t>
            </w:r>
          </w:p>
        </w:tc>
        <w:tc>
          <w:tcPr>
            <w:tcW w:w="492" w:type="dxa"/>
            <w:vAlign w:val="center"/>
          </w:tcPr>
          <w:p w14:paraId="061BD2F5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357</w:t>
            </w:r>
          </w:p>
        </w:tc>
      </w:tr>
      <w:tr w:rsidR="001B3DC0" w:rsidRPr="00DE2791" w14:paraId="568B4E92" w14:textId="77777777" w:rsidTr="005777E8">
        <w:trPr>
          <w:trHeight w:val="228"/>
          <w:jc w:val="center"/>
        </w:trPr>
        <w:tc>
          <w:tcPr>
            <w:tcW w:w="493" w:type="dxa"/>
            <w:shd w:val="clear" w:color="auto" w:fill="FFFF99"/>
            <w:vAlign w:val="center"/>
          </w:tcPr>
          <w:p w14:paraId="552C6A4E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24</w:t>
            </w:r>
          </w:p>
        </w:tc>
        <w:tc>
          <w:tcPr>
            <w:tcW w:w="384" w:type="dxa"/>
            <w:vAlign w:val="center"/>
          </w:tcPr>
          <w:p w14:paraId="23F7097B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24</w:t>
            </w:r>
          </w:p>
        </w:tc>
        <w:tc>
          <w:tcPr>
            <w:tcW w:w="415" w:type="dxa"/>
            <w:vAlign w:val="center"/>
          </w:tcPr>
          <w:p w14:paraId="573370AD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55</w:t>
            </w:r>
          </w:p>
        </w:tc>
        <w:tc>
          <w:tcPr>
            <w:tcW w:w="493" w:type="dxa"/>
            <w:vAlign w:val="center"/>
          </w:tcPr>
          <w:p w14:paraId="6B767124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83</w:t>
            </w:r>
          </w:p>
        </w:tc>
        <w:tc>
          <w:tcPr>
            <w:tcW w:w="492" w:type="dxa"/>
            <w:vAlign w:val="center"/>
          </w:tcPr>
          <w:p w14:paraId="39DF592E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114</w:t>
            </w:r>
          </w:p>
        </w:tc>
        <w:tc>
          <w:tcPr>
            <w:tcW w:w="492" w:type="dxa"/>
            <w:vAlign w:val="center"/>
          </w:tcPr>
          <w:p w14:paraId="486D1127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144</w:t>
            </w:r>
          </w:p>
        </w:tc>
        <w:tc>
          <w:tcPr>
            <w:tcW w:w="492" w:type="dxa"/>
            <w:vAlign w:val="center"/>
          </w:tcPr>
          <w:p w14:paraId="1B37DE09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175</w:t>
            </w:r>
          </w:p>
        </w:tc>
        <w:tc>
          <w:tcPr>
            <w:tcW w:w="492" w:type="dxa"/>
            <w:vAlign w:val="center"/>
          </w:tcPr>
          <w:p w14:paraId="494DC314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205</w:t>
            </w:r>
          </w:p>
        </w:tc>
        <w:tc>
          <w:tcPr>
            <w:tcW w:w="492" w:type="dxa"/>
            <w:vAlign w:val="center"/>
          </w:tcPr>
          <w:p w14:paraId="4741BEDE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236</w:t>
            </w:r>
          </w:p>
        </w:tc>
        <w:tc>
          <w:tcPr>
            <w:tcW w:w="492" w:type="dxa"/>
            <w:vAlign w:val="center"/>
          </w:tcPr>
          <w:p w14:paraId="40441401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267</w:t>
            </w:r>
          </w:p>
        </w:tc>
        <w:tc>
          <w:tcPr>
            <w:tcW w:w="492" w:type="dxa"/>
            <w:vAlign w:val="center"/>
          </w:tcPr>
          <w:p w14:paraId="0EC03D89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297</w:t>
            </w:r>
          </w:p>
        </w:tc>
        <w:tc>
          <w:tcPr>
            <w:tcW w:w="492" w:type="dxa"/>
            <w:vAlign w:val="center"/>
          </w:tcPr>
          <w:p w14:paraId="00057C14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328</w:t>
            </w:r>
          </w:p>
        </w:tc>
        <w:tc>
          <w:tcPr>
            <w:tcW w:w="492" w:type="dxa"/>
            <w:vAlign w:val="center"/>
          </w:tcPr>
          <w:p w14:paraId="6D75AD6E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358</w:t>
            </w:r>
          </w:p>
        </w:tc>
      </w:tr>
      <w:tr w:rsidR="001B3DC0" w:rsidRPr="00DE2791" w14:paraId="52F817C0" w14:textId="77777777" w:rsidTr="005777E8">
        <w:trPr>
          <w:trHeight w:val="214"/>
          <w:jc w:val="center"/>
        </w:trPr>
        <w:tc>
          <w:tcPr>
            <w:tcW w:w="493" w:type="dxa"/>
            <w:shd w:val="clear" w:color="auto" w:fill="FFFF99"/>
            <w:vAlign w:val="center"/>
          </w:tcPr>
          <w:p w14:paraId="3952172C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25</w:t>
            </w:r>
          </w:p>
        </w:tc>
        <w:tc>
          <w:tcPr>
            <w:tcW w:w="384" w:type="dxa"/>
            <w:vAlign w:val="center"/>
          </w:tcPr>
          <w:p w14:paraId="1D4FCE8D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25</w:t>
            </w:r>
          </w:p>
        </w:tc>
        <w:tc>
          <w:tcPr>
            <w:tcW w:w="415" w:type="dxa"/>
            <w:vAlign w:val="center"/>
          </w:tcPr>
          <w:p w14:paraId="19B3A95A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56</w:t>
            </w:r>
          </w:p>
        </w:tc>
        <w:tc>
          <w:tcPr>
            <w:tcW w:w="493" w:type="dxa"/>
            <w:vAlign w:val="center"/>
          </w:tcPr>
          <w:p w14:paraId="1C74A908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84</w:t>
            </w:r>
          </w:p>
        </w:tc>
        <w:tc>
          <w:tcPr>
            <w:tcW w:w="492" w:type="dxa"/>
            <w:vAlign w:val="center"/>
          </w:tcPr>
          <w:p w14:paraId="42854863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115</w:t>
            </w:r>
          </w:p>
        </w:tc>
        <w:tc>
          <w:tcPr>
            <w:tcW w:w="492" w:type="dxa"/>
            <w:vAlign w:val="center"/>
          </w:tcPr>
          <w:p w14:paraId="0E36C573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145</w:t>
            </w:r>
          </w:p>
        </w:tc>
        <w:tc>
          <w:tcPr>
            <w:tcW w:w="492" w:type="dxa"/>
            <w:vAlign w:val="center"/>
          </w:tcPr>
          <w:p w14:paraId="66418B31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176</w:t>
            </w:r>
          </w:p>
        </w:tc>
        <w:tc>
          <w:tcPr>
            <w:tcW w:w="492" w:type="dxa"/>
            <w:vAlign w:val="center"/>
          </w:tcPr>
          <w:p w14:paraId="7B85BC66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206</w:t>
            </w:r>
          </w:p>
        </w:tc>
        <w:tc>
          <w:tcPr>
            <w:tcW w:w="492" w:type="dxa"/>
            <w:vAlign w:val="center"/>
          </w:tcPr>
          <w:p w14:paraId="5499A0F2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237</w:t>
            </w:r>
          </w:p>
        </w:tc>
        <w:tc>
          <w:tcPr>
            <w:tcW w:w="492" w:type="dxa"/>
            <w:vAlign w:val="center"/>
          </w:tcPr>
          <w:p w14:paraId="24C0428D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268</w:t>
            </w:r>
          </w:p>
        </w:tc>
        <w:tc>
          <w:tcPr>
            <w:tcW w:w="492" w:type="dxa"/>
            <w:vAlign w:val="center"/>
          </w:tcPr>
          <w:p w14:paraId="7EC5DE81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298</w:t>
            </w:r>
          </w:p>
        </w:tc>
        <w:tc>
          <w:tcPr>
            <w:tcW w:w="492" w:type="dxa"/>
            <w:vAlign w:val="center"/>
          </w:tcPr>
          <w:p w14:paraId="07F5FF6A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329</w:t>
            </w:r>
          </w:p>
        </w:tc>
        <w:tc>
          <w:tcPr>
            <w:tcW w:w="492" w:type="dxa"/>
            <w:vAlign w:val="center"/>
          </w:tcPr>
          <w:p w14:paraId="0354456D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359</w:t>
            </w:r>
          </w:p>
        </w:tc>
      </w:tr>
      <w:tr w:rsidR="001B3DC0" w:rsidRPr="00DE2791" w14:paraId="34A3E564" w14:textId="77777777" w:rsidTr="005777E8">
        <w:trPr>
          <w:trHeight w:val="228"/>
          <w:jc w:val="center"/>
        </w:trPr>
        <w:tc>
          <w:tcPr>
            <w:tcW w:w="493" w:type="dxa"/>
            <w:shd w:val="clear" w:color="auto" w:fill="FFFF99"/>
            <w:vAlign w:val="center"/>
          </w:tcPr>
          <w:p w14:paraId="12B40097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26</w:t>
            </w:r>
          </w:p>
        </w:tc>
        <w:tc>
          <w:tcPr>
            <w:tcW w:w="384" w:type="dxa"/>
            <w:vAlign w:val="center"/>
          </w:tcPr>
          <w:p w14:paraId="1E875130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26</w:t>
            </w:r>
          </w:p>
        </w:tc>
        <w:tc>
          <w:tcPr>
            <w:tcW w:w="415" w:type="dxa"/>
            <w:vAlign w:val="center"/>
          </w:tcPr>
          <w:p w14:paraId="484257FB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57</w:t>
            </w:r>
          </w:p>
        </w:tc>
        <w:tc>
          <w:tcPr>
            <w:tcW w:w="493" w:type="dxa"/>
            <w:vAlign w:val="center"/>
          </w:tcPr>
          <w:p w14:paraId="34362535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85</w:t>
            </w:r>
          </w:p>
        </w:tc>
        <w:tc>
          <w:tcPr>
            <w:tcW w:w="492" w:type="dxa"/>
            <w:vAlign w:val="center"/>
          </w:tcPr>
          <w:p w14:paraId="1C3E20BF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116</w:t>
            </w:r>
          </w:p>
        </w:tc>
        <w:tc>
          <w:tcPr>
            <w:tcW w:w="492" w:type="dxa"/>
            <w:vAlign w:val="center"/>
          </w:tcPr>
          <w:p w14:paraId="167B0599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146</w:t>
            </w:r>
          </w:p>
        </w:tc>
        <w:tc>
          <w:tcPr>
            <w:tcW w:w="492" w:type="dxa"/>
            <w:vAlign w:val="center"/>
          </w:tcPr>
          <w:p w14:paraId="089279A1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177</w:t>
            </w:r>
          </w:p>
        </w:tc>
        <w:tc>
          <w:tcPr>
            <w:tcW w:w="492" w:type="dxa"/>
            <w:vAlign w:val="center"/>
          </w:tcPr>
          <w:p w14:paraId="7650CE0E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207</w:t>
            </w:r>
          </w:p>
        </w:tc>
        <w:tc>
          <w:tcPr>
            <w:tcW w:w="492" w:type="dxa"/>
            <w:vAlign w:val="center"/>
          </w:tcPr>
          <w:p w14:paraId="14FDF49C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238</w:t>
            </w:r>
          </w:p>
        </w:tc>
        <w:tc>
          <w:tcPr>
            <w:tcW w:w="492" w:type="dxa"/>
            <w:vAlign w:val="center"/>
          </w:tcPr>
          <w:p w14:paraId="6D9DD285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269</w:t>
            </w:r>
          </w:p>
        </w:tc>
        <w:tc>
          <w:tcPr>
            <w:tcW w:w="492" w:type="dxa"/>
            <w:vAlign w:val="center"/>
          </w:tcPr>
          <w:p w14:paraId="5AA22DF4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299</w:t>
            </w:r>
          </w:p>
        </w:tc>
        <w:tc>
          <w:tcPr>
            <w:tcW w:w="492" w:type="dxa"/>
            <w:vAlign w:val="center"/>
          </w:tcPr>
          <w:p w14:paraId="1AC9CA60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330</w:t>
            </w:r>
          </w:p>
        </w:tc>
        <w:tc>
          <w:tcPr>
            <w:tcW w:w="492" w:type="dxa"/>
            <w:vAlign w:val="center"/>
          </w:tcPr>
          <w:p w14:paraId="4A658B75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360</w:t>
            </w:r>
          </w:p>
        </w:tc>
      </w:tr>
      <w:tr w:rsidR="001B3DC0" w:rsidRPr="00DE2791" w14:paraId="737B9FD1" w14:textId="77777777" w:rsidTr="005777E8">
        <w:trPr>
          <w:trHeight w:val="228"/>
          <w:jc w:val="center"/>
        </w:trPr>
        <w:tc>
          <w:tcPr>
            <w:tcW w:w="493" w:type="dxa"/>
            <w:shd w:val="clear" w:color="auto" w:fill="FFFF99"/>
            <w:vAlign w:val="center"/>
          </w:tcPr>
          <w:p w14:paraId="0EA3F7A9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27</w:t>
            </w:r>
          </w:p>
        </w:tc>
        <w:tc>
          <w:tcPr>
            <w:tcW w:w="384" w:type="dxa"/>
            <w:vAlign w:val="center"/>
          </w:tcPr>
          <w:p w14:paraId="4360C910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27</w:t>
            </w:r>
          </w:p>
        </w:tc>
        <w:tc>
          <w:tcPr>
            <w:tcW w:w="415" w:type="dxa"/>
            <w:vAlign w:val="center"/>
          </w:tcPr>
          <w:p w14:paraId="730E4D44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58</w:t>
            </w:r>
          </w:p>
        </w:tc>
        <w:tc>
          <w:tcPr>
            <w:tcW w:w="493" w:type="dxa"/>
            <w:vAlign w:val="center"/>
          </w:tcPr>
          <w:p w14:paraId="06B71D79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86</w:t>
            </w:r>
          </w:p>
        </w:tc>
        <w:tc>
          <w:tcPr>
            <w:tcW w:w="492" w:type="dxa"/>
            <w:vAlign w:val="center"/>
          </w:tcPr>
          <w:p w14:paraId="39F2507F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117</w:t>
            </w:r>
          </w:p>
        </w:tc>
        <w:tc>
          <w:tcPr>
            <w:tcW w:w="492" w:type="dxa"/>
            <w:vAlign w:val="center"/>
          </w:tcPr>
          <w:p w14:paraId="2006F20E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147</w:t>
            </w:r>
          </w:p>
        </w:tc>
        <w:tc>
          <w:tcPr>
            <w:tcW w:w="492" w:type="dxa"/>
            <w:vAlign w:val="center"/>
          </w:tcPr>
          <w:p w14:paraId="4580B55D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178</w:t>
            </w:r>
          </w:p>
        </w:tc>
        <w:tc>
          <w:tcPr>
            <w:tcW w:w="492" w:type="dxa"/>
            <w:vAlign w:val="center"/>
          </w:tcPr>
          <w:p w14:paraId="75BA860D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208</w:t>
            </w:r>
          </w:p>
        </w:tc>
        <w:tc>
          <w:tcPr>
            <w:tcW w:w="492" w:type="dxa"/>
            <w:vAlign w:val="center"/>
          </w:tcPr>
          <w:p w14:paraId="0FB595B0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239</w:t>
            </w:r>
          </w:p>
        </w:tc>
        <w:tc>
          <w:tcPr>
            <w:tcW w:w="492" w:type="dxa"/>
            <w:vAlign w:val="center"/>
          </w:tcPr>
          <w:p w14:paraId="443C493E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270</w:t>
            </w:r>
          </w:p>
        </w:tc>
        <w:tc>
          <w:tcPr>
            <w:tcW w:w="492" w:type="dxa"/>
            <w:vAlign w:val="center"/>
          </w:tcPr>
          <w:p w14:paraId="57D2B43A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300</w:t>
            </w:r>
          </w:p>
        </w:tc>
        <w:tc>
          <w:tcPr>
            <w:tcW w:w="492" w:type="dxa"/>
            <w:vAlign w:val="center"/>
          </w:tcPr>
          <w:p w14:paraId="4958F3B4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331</w:t>
            </w:r>
          </w:p>
        </w:tc>
        <w:tc>
          <w:tcPr>
            <w:tcW w:w="492" w:type="dxa"/>
            <w:vAlign w:val="center"/>
          </w:tcPr>
          <w:p w14:paraId="748A2A09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361</w:t>
            </w:r>
          </w:p>
        </w:tc>
      </w:tr>
      <w:tr w:rsidR="001B3DC0" w:rsidRPr="00DE2791" w14:paraId="2156559C" w14:textId="77777777" w:rsidTr="005777E8">
        <w:trPr>
          <w:trHeight w:val="214"/>
          <w:jc w:val="center"/>
        </w:trPr>
        <w:tc>
          <w:tcPr>
            <w:tcW w:w="493" w:type="dxa"/>
            <w:shd w:val="clear" w:color="auto" w:fill="FFFF99"/>
            <w:vAlign w:val="center"/>
          </w:tcPr>
          <w:p w14:paraId="68AEFB33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28</w:t>
            </w:r>
          </w:p>
        </w:tc>
        <w:tc>
          <w:tcPr>
            <w:tcW w:w="384" w:type="dxa"/>
            <w:vAlign w:val="center"/>
          </w:tcPr>
          <w:p w14:paraId="1BE7D17C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28</w:t>
            </w:r>
          </w:p>
        </w:tc>
        <w:tc>
          <w:tcPr>
            <w:tcW w:w="415" w:type="dxa"/>
            <w:vAlign w:val="center"/>
          </w:tcPr>
          <w:p w14:paraId="275C427D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59</w:t>
            </w:r>
          </w:p>
        </w:tc>
        <w:tc>
          <w:tcPr>
            <w:tcW w:w="493" w:type="dxa"/>
            <w:vAlign w:val="center"/>
          </w:tcPr>
          <w:p w14:paraId="196F70FB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87</w:t>
            </w:r>
          </w:p>
        </w:tc>
        <w:tc>
          <w:tcPr>
            <w:tcW w:w="492" w:type="dxa"/>
            <w:vAlign w:val="center"/>
          </w:tcPr>
          <w:p w14:paraId="634E102B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118</w:t>
            </w:r>
          </w:p>
        </w:tc>
        <w:tc>
          <w:tcPr>
            <w:tcW w:w="492" w:type="dxa"/>
            <w:vAlign w:val="center"/>
          </w:tcPr>
          <w:p w14:paraId="44CF2A4C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148</w:t>
            </w:r>
          </w:p>
        </w:tc>
        <w:tc>
          <w:tcPr>
            <w:tcW w:w="492" w:type="dxa"/>
            <w:vAlign w:val="center"/>
          </w:tcPr>
          <w:p w14:paraId="5A9675EE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179</w:t>
            </w:r>
          </w:p>
        </w:tc>
        <w:tc>
          <w:tcPr>
            <w:tcW w:w="492" w:type="dxa"/>
            <w:vAlign w:val="center"/>
          </w:tcPr>
          <w:p w14:paraId="593720DF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209</w:t>
            </w:r>
          </w:p>
        </w:tc>
        <w:tc>
          <w:tcPr>
            <w:tcW w:w="492" w:type="dxa"/>
            <w:vAlign w:val="center"/>
          </w:tcPr>
          <w:p w14:paraId="32F4FD0E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240</w:t>
            </w:r>
          </w:p>
        </w:tc>
        <w:tc>
          <w:tcPr>
            <w:tcW w:w="492" w:type="dxa"/>
            <w:vAlign w:val="center"/>
          </w:tcPr>
          <w:p w14:paraId="7B9CC717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271</w:t>
            </w:r>
          </w:p>
        </w:tc>
        <w:tc>
          <w:tcPr>
            <w:tcW w:w="492" w:type="dxa"/>
            <w:vAlign w:val="center"/>
          </w:tcPr>
          <w:p w14:paraId="488EC8B9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301</w:t>
            </w:r>
          </w:p>
        </w:tc>
        <w:tc>
          <w:tcPr>
            <w:tcW w:w="492" w:type="dxa"/>
            <w:vAlign w:val="center"/>
          </w:tcPr>
          <w:p w14:paraId="28B7355A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332</w:t>
            </w:r>
          </w:p>
        </w:tc>
        <w:tc>
          <w:tcPr>
            <w:tcW w:w="492" w:type="dxa"/>
            <w:vAlign w:val="center"/>
          </w:tcPr>
          <w:p w14:paraId="178696DD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362</w:t>
            </w:r>
          </w:p>
        </w:tc>
      </w:tr>
      <w:tr w:rsidR="001B3DC0" w:rsidRPr="00DE2791" w14:paraId="5FCDA9BE" w14:textId="77777777" w:rsidTr="005777E8">
        <w:trPr>
          <w:trHeight w:val="228"/>
          <w:jc w:val="center"/>
        </w:trPr>
        <w:tc>
          <w:tcPr>
            <w:tcW w:w="493" w:type="dxa"/>
            <w:shd w:val="clear" w:color="auto" w:fill="FFFF99"/>
            <w:vAlign w:val="center"/>
          </w:tcPr>
          <w:p w14:paraId="081EF36E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29</w:t>
            </w:r>
          </w:p>
        </w:tc>
        <w:tc>
          <w:tcPr>
            <w:tcW w:w="384" w:type="dxa"/>
            <w:vAlign w:val="center"/>
          </w:tcPr>
          <w:p w14:paraId="266D6774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29</w:t>
            </w:r>
          </w:p>
        </w:tc>
        <w:tc>
          <w:tcPr>
            <w:tcW w:w="415" w:type="dxa"/>
            <w:vAlign w:val="center"/>
          </w:tcPr>
          <w:p w14:paraId="4E269239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sym w:font="Times New Roman" w:char="2014"/>
            </w:r>
          </w:p>
        </w:tc>
        <w:tc>
          <w:tcPr>
            <w:tcW w:w="493" w:type="dxa"/>
            <w:vAlign w:val="center"/>
          </w:tcPr>
          <w:p w14:paraId="38C480AE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88</w:t>
            </w:r>
          </w:p>
        </w:tc>
        <w:tc>
          <w:tcPr>
            <w:tcW w:w="492" w:type="dxa"/>
            <w:vAlign w:val="center"/>
          </w:tcPr>
          <w:p w14:paraId="6589633B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119</w:t>
            </w:r>
          </w:p>
        </w:tc>
        <w:tc>
          <w:tcPr>
            <w:tcW w:w="492" w:type="dxa"/>
            <w:vAlign w:val="center"/>
          </w:tcPr>
          <w:p w14:paraId="62B0CE56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149</w:t>
            </w:r>
          </w:p>
        </w:tc>
        <w:tc>
          <w:tcPr>
            <w:tcW w:w="492" w:type="dxa"/>
            <w:vAlign w:val="center"/>
          </w:tcPr>
          <w:p w14:paraId="33E89568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180</w:t>
            </w:r>
          </w:p>
        </w:tc>
        <w:tc>
          <w:tcPr>
            <w:tcW w:w="492" w:type="dxa"/>
            <w:vAlign w:val="center"/>
          </w:tcPr>
          <w:p w14:paraId="7CB87A4A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210</w:t>
            </w:r>
          </w:p>
        </w:tc>
        <w:tc>
          <w:tcPr>
            <w:tcW w:w="492" w:type="dxa"/>
            <w:vAlign w:val="center"/>
          </w:tcPr>
          <w:p w14:paraId="4C385BF9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241</w:t>
            </w:r>
          </w:p>
        </w:tc>
        <w:tc>
          <w:tcPr>
            <w:tcW w:w="492" w:type="dxa"/>
            <w:vAlign w:val="center"/>
          </w:tcPr>
          <w:p w14:paraId="292D394C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272</w:t>
            </w:r>
          </w:p>
        </w:tc>
        <w:tc>
          <w:tcPr>
            <w:tcW w:w="492" w:type="dxa"/>
            <w:vAlign w:val="center"/>
          </w:tcPr>
          <w:p w14:paraId="46FBEA48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302</w:t>
            </w:r>
          </w:p>
        </w:tc>
        <w:tc>
          <w:tcPr>
            <w:tcW w:w="492" w:type="dxa"/>
            <w:vAlign w:val="center"/>
          </w:tcPr>
          <w:p w14:paraId="4957A58C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333</w:t>
            </w:r>
          </w:p>
        </w:tc>
        <w:tc>
          <w:tcPr>
            <w:tcW w:w="492" w:type="dxa"/>
            <w:vAlign w:val="center"/>
          </w:tcPr>
          <w:p w14:paraId="4276BA16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363</w:t>
            </w:r>
          </w:p>
        </w:tc>
      </w:tr>
      <w:tr w:rsidR="001B3DC0" w:rsidRPr="00DE2791" w14:paraId="620C717E" w14:textId="77777777" w:rsidTr="005777E8">
        <w:trPr>
          <w:trHeight w:val="228"/>
          <w:jc w:val="center"/>
        </w:trPr>
        <w:tc>
          <w:tcPr>
            <w:tcW w:w="493" w:type="dxa"/>
            <w:shd w:val="clear" w:color="auto" w:fill="FFFF99"/>
            <w:vAlign w:val="center"/>
          </w:tcPr>
          <w:p w14:paraId="6FF5D05D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30</w:t>
            </w:r>
          </w:p>
        </w:tc>
        <w:tc>
          <w:tcPr>
            <w:tcW w:w="384" w:type="dxa"/>
            <w:vAlign w:val="center"/>
          </w:tcPr>
          <w:p w14:paraId="444760AB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30</w:t>
            </w:r>
          </w:p>
        </w:tc>
        <w:tc>
          <w:tcPr>
            <w:tcW w:w="415" w:type="dxa"/>
            <w:vAlign w:val="center"/>
          </w:tcPr>
          <w:p w14:paraId="015454B8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sym w:font="Times New Roman" w:char="2014"/>
            </w:r>
          </w:p>
        </w:tc>
        <w:tc>
          <w:tcPr>
            <w:tcW w:w="493" w:type="dxa"/>
            <w:vAlign w:val="center"/>
          </w:tcPr>
          <w:p w14:paraId="1B42CD18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89</w:t>
            </w:r>
          </w:p>
        </w:tc>
        <w:tc>
          <w:tcPr>
            <w:tcW w:w="492" w:type="dxa"/>
            <w:vAlign w:val="center"/>
          </w:tcPr>
          <w:p w14:paraId="6CC2D8AD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120</w:t>
            </w:r>
          </w:p>
        </w:tc>
        <w:tc>
          <w:tcPr>
            <w:tcW w:w="492" w:type="dxa"/>
            <w:vAlign w:val="center"/>
          </w:tcPr>
          <w:p w14:paraId="09FF4AB7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150</w:t>
            </w:r>
          </w:p>
        </w:tc>
        <w:tc>
          <w:tcPr>
            <w:tcW w:w="492" w:type="dxa"/>
            <w:vAlign w:val="center"/>
          </w:tcPr>
          <w:p w14:paraId="21E212E4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181</w:t>
            </w:r>
          </w:p>
        </w:tc>
        <w:tc>
          <w:tcPr>
            <w:tcW w:w="492" w:type="dxa"/>
            <w:vAlign w:val="center"/>
          </w:tcPr>
          <w:p w14:paraId="78FB8872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211</w:t>
            </w:r>
          </w:p>
        </w:tc>
        <w:tc>
          <w:tcPr>
            <w:tcW w:w="492" w:type="dxa"/>
            <w:vAlign w:val="center"/>
          </w:tcPr>
          <w:p w14:paraId="64AE7286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242</w:t>
            </w:r>
          </w:p>
        </w:tc>
        <w:tc>
          <w:tcPr>
            <w:tcW w:w="492" w:type="dxa"/>
            <w:vAlign w:val="center"/>
          </w:tcPr>
          <w:p w14:paraId="136C7B4A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273</w:t>
            </w:r>
          </w:p>
        </w:tc>
        <w:tc>
          <w:tcPr>
            <w:tcW w:w="492" w:type="dxa"/>
            <w:vAlign w:val="center"/>
          </w:tcPr>
          <w:p w14:paraId="43C27BFB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303</w:t>
            </w:r>
          </w:p>
        </w:tc>
        <w:tc>
          <w:tcPr>
            <w:tcW w:w="492" w:type="dxa"/>
            <w:vAlign w:val="center"/>
          </w:tcPr>
          <w:p w14:paraId="171B2B92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334</w:t>
            </w:r>
          </w:p>
        </w:tc>
        <w:tc>
          <w:tcPr>
            <w:tcW w:w="492" w:type="dxa"/>
            <w:vAlign w:val="center"/>
          </w:tcPr>
          <w:p w14:paraId="08633C49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364</w:t>
            </w:r>
          </w:p>
        </w:tc>
      </w:tr>
      <w:tr w:rsidR="001B3DC0" w:rsidRPr="00DE2791" w14:paraId="28D8DCB4" w14:textId="77777777" w:rsidTr="005777E8">
        <w:trPr>
          <w:trHeight w:val="228"/>
          <w:jc w:val="center"/>
        </w:trPr>
        <w:tc>
          <w:tcPr>
            <w:tcW w:w="493" w:type="dxa"/>
            <w:shd w:val="clear" w:color="auto" w:fill="FFFF99"/>
            <w:vAlign w:val="center"/>
          </w:tcPr>
          <w:p w14:paraId="126AD8BA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31</w:t>
            </w:r>
          </w:p>
        </w:tc>
        <w:tc>
          <w:tcPr>
            <w:tcW w:w="384" w:type="dxa"/>
            <w:vAlign w:val="center"/>
          </w:tcPr>
          <w:p w14:paraId="280904E7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31</w:t>
            </w:r>
          </w:p>
        </w:tc>
        <w:tc>
          <w:tcPr>
            <w:tcW w:w="415" w:type="dxa"/>
            <w:vAlign w:val="center"/>
          </w:tcPr>
          <w:p w14:paraId="7D0DE7A2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sym w:font="Times New Roman" w:char="2014"/>
            </w:r>
          </w:p>
        </w:tc>
        <w:tc>
          <w:tcPr>
            <w:tcW w:w="493" w:type="dxa"/>
            <w:vAlign w:val="center"/>
          </w:tcPr>
          <w:p w14:paraId="197C2A44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90</w:t>
            </w:r>
          </w:p>
        </w:tc>
        <w:tc>
          <w:tcPr>
            <w:tcW w:w="492" w:type="dxa"/>
            <w:vAlign w:val="center"/>
          </w:tcPr>
          <w:p w14:paraId="4B6E2248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sym w:font="Times New Roman" w:char="2014"/>
            </w:r>
          </w:p>
        </w:tc>
        <w:tc>
          <w:tcPr>
            <w:tcW w:w="492" w:type="dxa"/>
            <w:vAlign w:val="center"/>
          </w:tcPr>
          <w:p w14:paraId="5B260B1B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151</w:t>
            </w:r>
          </w:p>
        </w:tc>
        <w:tc>
          <w:tcPr>
            <w:tcW w:w="492" w:type="dxa"/>
            <w:vAlign w:val="center"/>
          </w:tcPr>
          <w:p w14:paraId="5D84FAAD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sym w:font="Times New Roman" w:char="2014"/>
            </w:r>
          </w:p>
        </w:tc>
        <w:tc>
          <w:tcPr>
            <w:tcW w:w="492" w:type="dxa"/>
            <w:vAlign w:val="center"/>
          </w:tcPr>
          <w:p w14:paraId="51919FF4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212</w:t>
            </w:r>
          </w:p>
        </w:tc>
        <w:tc>
          <w:tcPr>
            <w:tcW w:w="492" w:type="dxa"/>
            <w:vAlign w:val="center"/>
          </w:tcPr>
          <w:p w14:paraId="5AB23D10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243</w:t>
            </w:r>
          </w:p>
        </w:tc>
        <w:tc>
          <w:tcPr>
            <w:tcW w:w="492" w:type="dxa"/>
            <w:vAlign w:val="center"/>
          </w:tcPr>
          <w:p w14:paraId="02DD7E76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sym w:font="Times New Roman" w:char="2014"/>
            </w:r>
          </w:p>
        </w:tc>
        <w:tc>
          <w:tcPr>
            <w:tcW w:w="492" w:type="dxa"/>
            <w:vAlign w:val="center"/>
          </w:tcPr>
          <w:p w14:paraId="06491AB6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304</w:t>
            </w:r>
          </w:p>
        </w:tc>
        <w:tc>
          <w:tcPr>
            <w:tcW w:w="492" w:type="dxa"/>
            <w:vAlign w:val="center"/>
          </w:tcPr>
          <w:p w14:paraId="3D92612E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sym w:font="Times New Roman" w:char="2014"/>
            </w:r>
          </w:p>
        </w:tc>
        <w:tc>
          <w:tcPr>
            <w:tcW w:w="492" w:type="dxa"/>
            <w:vAlign w:val="center"/>
          </w:tcPr>
          <w:p w14:paraId="33A700DD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365</w:t>
            </w:r>
          </w:p>
        </w:tc>
      </w:tr>
    </w:tbl>
    <w:p w14:paraId="2E939A04" w14:textId="77777777" w:rsidR="001B3DC0" w:rsidRPr="00DE2791" w:rsidRDefault="001B3DC0" w:rsidP="00B6506B">
      <w:pPr>
        <w:pStyle w:val="3"/>
        <w:spacing w:before="0"/>
        <w:jc w:val="right"/>
        <w:rPr>
          <w:rFonts w:ascii="Times New Roman" w:hAnsi="Times New Roman" w:cs="Times New Roman"/>
          <w:color w:val="auto"/>
        </w:rPr>
      </w:pPr>
      <w:bookmarkStart w:id="183" w:name="_Toc316504152"/>
      <w:r w:rsidRPr="00DE2791">
        <w:rPr>
          <w:rFonts w:ascii="Times New Roman" w:hAnsi="Times New Roman" w:cs="Times New Roman"/>
          <w:color w:val="auto"/>
        </w:rPr>
        <w:lastRenderedPageBreak/>
        <w:t>Приложение 2</w:t>
      </w:r>
      <w:bookmarkEnd w:id="183"/>
    </w:p>
    <w:p w14:paraId="5F57D7C5" w14:textId="3170290A" w:rsidR="001B3DC0" w:rsidRPr="00DE2791" w:rsidRDefault="001B3DC0" w:rsidP="00B6506B">
      <w:pPr>
        <w:ind w:firstLine="397"/>
        <w:jc w:val="center"/>
        <w:rPr>
          <w:rFonts w:ascii="Times New Roman" w:hAnsi="Times New Roman" w:cs="Times New Roman"/>
          <w:spacing w:val="8"/>
          <w:sz w:val="20"/>
          <w:szCs w:val="20"/>
        </w:rPr>
      </w:pPr>
      <w:r w:rsidRPr="00DE2791">
        <w:rPr>
          <w:rFonts w:ascii="Times New Roman" w:hAnsi="Times New Roman" w:cs="Times New Roman"/>
          <w:spacing w:val="8"/>
          <w:sz w:val="20"/>
          <w:szCs w:val="20"/>
        </w:rPr>
        <w:t>Порядковые номера дней в високосном году</w:t>
      </w:r>
    </w:p>
    <w:tbl>
      <w:tblPr>
        <w:tblW w:w="5020" w:type="pct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478"/>
        <w:gridCol w:w="478"/>
        <w:gridCol w:w="477"/>
        <w:gridCol w:w="478"/>
        <w:gridCol w:w="478"/>
        <w:gridCol w:w="478"/>
        <w:gridCol w:w="478"/>
        <w:gridCol w:w="478"/>
        <w:gridCol w:w="478"/>
        <w:gridCol w:w="478"/>
        <w:gridCol w:w="478"/>
        <w:gridCol w:w="478"/>
        <w:gridCol w:w="478"/>
      </w:tblGrid>
      <w:tr w:rsidR="006C44AA" w:rsidRPr="00DE2791" w14:paraId="61B913AB" w14:textId="77777777" w:rsidTr="005777E8">
        <w:trPr>
          <w:trHeight w:val="1118"/>
          <w:jc w:val="center"/>
        </w:trPr>
        <w:tc>
          <w:tcPr>
            <w:tcW w:w="478" w:type="dxa"/>
            <w:vMerge w:val="restart"/>
            <w:shd w:val="clear" w:color="auto" w:fill="FFFF99"/>
            <w:textDirection w:val="btLr"/>
            <w:vAlign w:val="center"/>
          </w:tcPr>
          <w:p w14:paraId="1CFB35BD" w14:textId="77777777" w:rsidR="006C44AA" w:rsidRPr="00DE2791" w:rsidRDefault="006C44AA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День</w:t>
            </w:r>
          </w:p>
          <w:p w14:paraId="47FD82F2" w14:textId="6C49596B" w:rsidR="006C44AA" w:rsidRPr="00DE2791" w:rsidRDefault="006C44AA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месяца</w:t>
            </w:r>
          </w:p>
        </w:tc>
        <w:tc>
          <w:tcPr>
            <w:tcW w:w="478" w:type="dxa"/>
            <w:textDirection w:val="btLr"/>
            <w:vAlign w:val="center"/>
          </w:tcPr>
          <w:p w14:paraId="63956AB5" w14:textId="77777777" w:rsidR="006C44AA" w:rsidRPr="00DE2791" w:rsidRDefault="006C44AA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январь</w:t>
            </w:r>
          </w:p>
        </w:tc>
        <w:tc>
          <w:tcPr>
            <w:tcW w:w="477" w:type="dxa"/>
            <w:textDirection w:val="btLr"/>
            <w:vAlign w:val="center"/>
          </w:tcPr>
          <w:p w14:paraId="762B9810" w14:textId="7162BCC3" w:rsidR="006C44AA" w:rsidRPr="00DE2791" w:rsidRDefault="006C44AA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февраль</w:t>
            </w:r>
          </w:p>
        </w:tc>
        <w:tc>
          <w:tcPr>
            <w:tcW w:w="478" w:type="dxa"/>
            <w:textDirection w:val="btLr"/>
            <w:vAlign w:val="center"/>
          </w:tcPr>
          <w:p w14:paraId="017596C0" w14:textId="77777777" w:rsidR="006C44AA" w:rsidRPr="00DE2791" w:rsidRDefault="006C44AA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март</w:t>
            </w:r>
          </w:p>
        </w:tc>
        <w:tc>
          <w:tcPr>
            <w:tcW w:w="478" w:type="dxa"/>
            <w:textDirection w:val="btLr"/>
            <w:vAlign w:val="center"/>
          </w:tcPr>
          <w:p w14:paraId="1724FDD2" w14:textId="77777777" w:rsidR="006C44AA" w:rsidRPr="00DE2791" w:rsidRDefault="006C44AA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апрель</w:t>
            </w:r>
          </w:p>
        </w:tc>
        <w:tc>
          <w:tcPr>
            <w:tcW w:w="478" w:type="dxa"/>
            <w:textDirection w:val="btLr"/>
            <w:vAlign w:val="center"/>
          </w:tcPr>
          <w:p w14:paraId="012A325E" w14:textId="77777777" w:rsidR="006C44AA" w:rsidRPr="00DE2791" w:rsidRDefault="006C44AA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май</w:t>
            </w:r>
          </w:p>
        </w:tc>
        <w:tc>
          <w:tcPr>
            <w:tcW w:w="478" w:type="dxa"/>
            <w:textDirection w:val="btLr"/>
            <w:vAlign w:val="center"/>
          </w:tcPr>
          <w:p w14:paraId="4ADAED4B" w14:textId="77777777" w:rsidR="006C44AA" w:rsidRPr="00DE2791" w:rsidRDefault="006C44AA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июнь</w:t>
            </w:r>
          </w:p>
        </w:tc>
        <w:tc>
          <w:tcPr>
            <w:tcW w:w="478" w:type="dxa"/>
            <w:textDirection w:val="btLr"/>
            <w:vAlign w:val="center"/>
          </w:tcPr>
          <w:p w14:paraId="4BCE2DBA" w14:textId="77777777" w:rsidR="006C44AA" w:rsidRPr="00DE2791" w:rsidRDefault="006C44AA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июль</w:t>
            </w:r>
          </w:p>
        </w:tc>
        <w:tc>
          <w:tcPr>
            <w:tcW w:w="478" w:type="dxa"/>
            <w:textDirection w:val="btLr"/>
            <w:vAlign w:val="center"/>
          </w:tcPr>
          <w:p w14:paraId="3FBD0D3D" w14:textId="77777777" w:rsidR="006C44AA" w:rsidRPr="00DE2791" w:rsidRDefault="006C44AA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август</w:t>
            </w:r>
          </w:p>
        </w:tc>
        <w:tc>
          <w:tcPr>
            <w:tcW w:w="478" w:type="dxa"/>
            <w:textDirection w:val="btLr"/>
            <w:vAlign w:val="center"/>
          </w:tcPr>
          <w:p w14:paraId="52B1C0BD" w14:textId="77777777" w:rsidR="006C44AA" w:rsidRPr="00DE2791" w:rsidRDefault="006C44AA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сент.</w:t>
            </w:r>
          </w:p>
        </w:tc>
        <w:tc>
          <w:tcPr>
            <w:tcW w:w="478" w:type="dxa"/>
            <w:textDirection w:val="btLr"/>
            <w:vAlign w:val="center"/>
          </w:tcPr>
          <w:p w14:paraId="083BFBDD" w14:textId="77777777" w:rsidR="006C44AA" w:rsidRPr="00DE2791" w:rsidRDefault="006C44AA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окт.</w:t>
            </w:r>
          </w:p>
        </w:tc>
        <w:tc>
          <w:tcPr>
            <w:tcW w:w="478" w:type="dxa"/>
            <w:textDirection w:val="btLr"/>
            <w:vAlign w:val="center"/>
          </w:tcPr>
          <w:p w14:paraId="003A01AA" w14:textId="2BB24995" w:rsidR="006C44AA" w:rsidRPr="00DE2791" w:rsidRDefault="006C44AA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ноябрь</w:t>
            </w:r>
          </w:p>
        </w:tc>
        <w:tc>
          <w:tcPr>
            <w:tcW w:w="478" w:type="dxa"/>
            <w:textDirection w:val="btLr"/>
            <w:vAlign w:val="center"/>
          </w:tcPr>
          <w:p w14:paraId="4C5E88F6" w14:textId="1057A184" w:rsidR="006C44AA" w:rsidRPr="00DE2791" w:rsidRDefault="006C44AA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декабрь</w:t>
            </w:r>
          </w:p>
        </w:tc>
      </w:tr>
      <w:tr w:rsidR="006C44AA" w:rsidRPr="00DE2791" w14:paraId="0398395F" w14:textId="77777777" w:rsidTr="005777E8">
        <w:trPr>
          <w:trHeight w:val="59"/>
          <w:jc w:val="center"/>
        </w:trPr>
        <w:tc>
          <w:tcPr>
            <w:tcW w:w="478" w:type="dxa"/>
            <w:vMerge/>
            <w:shd w:val="clear" w:color="auto" w:fill="CCFFCC"/>
            <w:vAlign w:val="center"/>
          </w:tcPr>
          <w:p w14:paraId="1434683B" w14:textId="7B62EBC1" w:rsidR="006C44AA" w:rsidRPr="00DE2791" w:rsidRDefault="006C44AA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</w:p>
        </w:tc>
        <w:tc>
          <w:tcPr>
            <w:tcW w:w="478" w:type="dxa"/>
            <w:shd w:val="clear" w:color="auto" w:fill="CCFFCC"/>
            <w:vAlign w:val="center"/>
          </w:tcPr>
          <w:p w14:paraId="398F627F" w14:textId="77777777" w:rsidR="006C44AA" w:rsidRPr="00DE2791" w:rsidRDefault="006C44AA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</w:t>
            </w:r>
          </w:p>
        </w:tc>
        <w:tc>
          <w:tcPr>
            <w:tcW w:w="477" w:type="dxa"/>
            <w:shd w:val="clear" w:color="auto" w:fill="CCFFCC"/>
            <w:vAlign w:val="center"/>
          </w:tcPr>
          <w:p w14:paraId="4CC26B6B" w14:textId="77777777" w:rsidR="006C44AA" w:rsidRPr="00DE2791" w:rsidRDefault="006C44AA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</w:t>
            </w:r>
          </w:p>
        </w:tc>
        <w:tc>
          <w:tcPr>
            <w:tcW w:w="478" w:type="dxa"/>
            <w:shd w:val="clear" w:color="auto" w:fill="CCFFCC"/>
            <w:vAlign w:val="center"/>
          </w:tcPr>
          <w:p w14:paraId="599FB412" w14:textId="77777777" w:rsidR="006C44AA" w:rsidRPr="00DE2791" w:rsidRDefault="006C44AA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</w:t>
            </w:r>
          </w:p>
        </w:tc>
        <w:tc>
          <w:tcPr>
            <w:tcW w:w="478" w:type="dxa"/>
            <w:shd w:val="clear" w:color="auto" w:fill="CCFFCC"/>
            <w:vAlign w:val="center"/>
          </w:tcPr>
          <w:p w14:paraId="5ECC0C53" w14:textId="77777777" w:rsidR="006C44AA" w:rsidRPr="00DE2791" w:rsidRDefault="006C44AA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4</w:t>
            </w:r>
          </w:p>
        </w:tc>
        <w:tc>
          <w:tcPr>
            <w:tcW w:w="478" w:type="dxa"/>
            <w:shd w:val="clear" w:color="auto" w:fill="CCFFCC"/>
            <w:vAlign w:val="center"/>
          </w:tcPr>
          <w:p w14:paraId="5501BAAC" w14:textId="77777777" w:rsidR="006C44AA" w:rsidRPr="00DE2791" w:rsidRDefault="006C44AA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5</w:t>
            </w:r>
          </w:p>
        </w:tc>
        <w:tc>
          <w:tcPr>
            <w:tcW w:w="478" w:type="dxa"/>
            <w:shd w:val="clear" w:color="auto" w:fill="CCFFCC"/>
            <w:vAlign w:val="center"/>
          </w:tcPr>
          <w:p w14:paraId="3E632F40" w14:textId="77777777" w:rsidR="006C44AA" w:rsidRPr="00DE2791" w:rsidRDefault="006C44AA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6</w:t>
            </w:r>
          </w:p>
        </w:tc>
        <w:tc>
          <w:tcPr>
            <w:tcW w:w="478" w:type="dxa"/>
            <w:shd w:val="clear" w:color="auto" w:fill="CCFFCC"/>
            <w:vAlign w:val="center"/>
          </w:tcPr>
          <w:p w14:paraId="7E189120" w14:textId="77777777" w:rsidR="006C44AA" w:rsidRPr="00DE2791" w:rsidRDefault="006C44AA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7</w:t>
            </w:r>
          </w:p>
        </w:tc>
        <w:tc>
          <w:tcPr>
            <w:tcW w:w="478" w:type="dxa"/>
            <w:shd w:val="clear" w:color="auto" w:fill="CCFFCC"/>
            <w:vAlign w:val="center"/>
          </w:tcPr>
          <w:p w14:paraId="0F846187" w14:textId="77777777" w:rsidR="006C44AA" w:rsidRPr="00DE2791" w:rsidRDefault="006C44AA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8</w:t>
            </w:r>
          </w:p>
        </w:tc>
        <w:tc>
          <w:tcPr>
            <w:tcW w:w="478" w:type="dxa"/>
            <w:shd w:val="clear" w:color="auto" w:fill="CCFFCC"/>
            <w:vAlign w:val="center"/>
          </w:tcPr>
          <w:p w14:paraId="649E36E8" w14:textId="77777777" w:rsidR="006C44AA" w:rsidRPr="00DE2791" w:rsidRDefault="006C44AA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9</w:t>
            </w:r>
          </w:p>
        </w:tc>
        <w:tc>
          <w:tcPr>
            <w:tcW w:w="478" w:type="dxa"/>
            <w:shd w:val="clear" w:color="auto" w:fill="CCFFCC"/>
            <w:vAlign w:val="center"/>
          </w:tcPr>
          <w:p w14:paraId="24AD4B55" w14:textId="77777777" w:rsidR="006C44AA" w:rsidRPr="00DE2791" w:rsidRDefault="006C44AA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10</w:t>
            </w:r>
          </w:p>
        </w:tc>
        <w:tc>
          <w:tcPr>
            <w:tcW w:w="478" w:type="dxa"/>
            <w:shd w:val="clear" w:color="auto" w:fill="CCFFCC"/>
            <w:vAlign w:val="center"/>
          </w:tcPr>
          <w:p w14:paraId="272FC8AF" w14:textId="77777777" w:rsidR="006C44AA" w:rsidRPr="00DE2791" w:rsidRDefault="006C44AA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11</w:t>
            </w:r>
          </w:p>
        </w:tc>
        <w:tc>
          <w:tcPr>
            <w:tcW w:w="478" w:type="dxa"/>
            <w:shd w:val="clear" w:color="auto" w:fill="CCFFCC"/>
            <w:vAlign w:val="center"/>
          </w:tcPr>
          <w:p w14:paraId="6F329C04" w14:textId="77777777" w:rsidR="006C44AA" w:rsidRPr="00DE2791" w:rsidRDefault="006C44AA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12</w:t>
            </w:r>
          </w:p>
        </w:tc>
      </w:tr>
      <w:tr w:rsidR="001B3DC0" w:rsidRPr="00DE2791" w14:paraId="06E97116" w14:textId="77777777" w:rsidTr="005777E8">
        <w:trPr>
          <w:trHeight w:val="228"/>
          <w:jc w:val="center"/>
        </w:trPr>
        <w:tc>
          <w:tcPr>
            <w:tcW w:w="478" w:type="dxa"/>
            <w:shd w:val="clear" w:color="auto" w:fill="FFFF99"/>
            <w:vAlign w:val="center"/>
          </w:tcPr>
          <w:p w14:paraId="01DDA4FE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</w:t>
            </w:r>
          </w:p>
        </w:tc>
        <w:tc>
          <w:tcPr>
            <w:tcW w:w="478" w:type="dxa"/>
            <w:vAlign w:val="center"/>
          </w:tcPr>
          <w:p w14:paraId="2F0F4F95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</w:t>
            </w:r>
          </w:p>
        </w:tc>
        <w:tc>
          <w:tcPr>
            <w:tcW w:w="477" w:type="dxa"/>
            <w:vAlign w:val="center"/>
          </w:tcPr>
          <w:p w14:paraId="796CE084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32</w:t>
            </w:r>
          </w:p>
        </w:tc>
        <w:tc>
          <w:tcPr>
            <w:tcW w:w="478" w:type="dxa"/>
            <w:vAlign w:val="center"/>
          </w:tcPr>
          <w:p w14:paraId="60EE338B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61</w:t>
            </w:r>
          </w:p>
        </w:tc>
        <w:tc>
          <w:tcPr>
            <w:tcW w:w="478" w:type="dxa"/>
            <w:vAlign w:val="center"/>
          </w:tcPr>
          <w:p w14:paraId="2D3C449F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92</w:t>
            </w:r>
          </w:p>
        </w:tc>
        <w:tc>
          <w:tcPr>
            <w:tcW w:w="478" w:type="dxa"/>
            <w:vAlign w:val="center"/>
          </w:tcPr>
          <w:p w14:paraId="7C215B87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122</w:t>
            </w:r>
          </w:p>
        </w:tc>
        <w:tc>
          <w:tcPr>
            <w:tcW w:w="478" w:type="dxa"/>
            <w:vAlign w:val="center"/>
          </w:tcPr>
          <w:p w14:paraId="26C14D18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153</w:t>
            </w:r>
          </w:p>
        </w:tc>
        <w:tc>
          <w:tcPr>
            <w:tcW w:w="478" w:type="dxa"/>
            <w:vAlign w:val="center"/>
          </w:tcPr>
          <w:p w14:paraId="60B75FB8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183</w:t>
            </w:r>
          </w:p>
        </w:tc>
        <w:tc>
          <w:tcPr>
            <w:tcW w:w="478" w:type="dxa"/>
            <w:vAlign w:val="center"/>
          </w:tcPr>
          <w:p w14:paraId="75DFF30D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214</w:t>
            </w:r>
          </w:p>
        </w:tc>
        <w:tc>
          <w:tcPr>
            <w:tcW w:w="478" w:type="dxa"/>
            <w:vAlign w:val="center"/>
          </w:tcPr>
          <w:p w14:paraId="2B7C386E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245</w:t>
            </w:r>
          </w:p>
        </w:tc>
        <w:tc>
          <w:tcPr>
            <w:tcW w:w="478" w:type="dxa"/>
            <w:vAlign w:val="center"/>
          </w:tcPr>
          <w:p w14:paraId="578D8D6E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275</w:t>
            </w:r>
          </w:p>
        </w:tc>
        <w:tc>
          <w:tcPr>
            <w:tcW w:w="478" w:type="dxa"/>
            <w:vAlign w:val="center"/>
          </w:tcPr>
          <w:p w14:paraId="6C779B03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306</w:t>
            </w:r>
          </w:p>
        </w:tc>
        <w:tc>
          <w:tcPr>
            <w:tcW w:w="478" w:type="dxa"/>
            <w:vAlign w:val="center"/>
          </w:tcPr>
          <w:p w14:paraId="4382AB11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336</w:t>
            </w:r>
          </w:p>
        </w:tc>
      </w:tr>
      <w:tr w:rsidR="001B3DC0" w:rsidRPr="00DE2791" w14:paraId="390A5BB8" w14:textId="77777777" w:rsidTr="005777E8">
        <w:trPr>
          <w:trHeight w:val="228"/>
          <w:jc w:val="center"/>
        </w:trPr>
        <w:tc>
          <w:tcPr>
            <w:tcW w:w="478" w:type="dxa"/>
            <w:shd w:val="clear" w:color="auto" w:fill="FFFF99"/>
            <w:vAlign w:val="center"/>
          </w:tcPr>
          <w:p w14:paraId="44A41E87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</w:t>
            </w:r>
          </w:p>
        </w:tc>
        <w:tc>
          <w:tcPr>
            <w:tcW w:w="478" w:type="dxa"/>
            <w:vAlign w:val="center"/>
          </w:tcPr>
          <w:p w14:paraId="6733EA19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</w:t>
            </w:r>
          </w:p>
        </w:tc>
        <w:tc>
          <w:tcPr>
            <w:tcW w:w="477" w:type="dxa"/>
            <w:vAlign w:val="center"/>
          </w:tcPr>
          <w:p w14:paraId="4DA89EBE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33</w:t>
            </w:r>
          </w:p>
        </w:tc>
        <w:tc>
          <w:tcPr>
            <w:tcW w:w="478" w:type="dxa"/>
            <w:vAlign w:val="center"/>
          </w:tcPr>
          <w:p w14:paraId="58DEBACF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62</w:t>
            </w:r>
          </w:p>
        </w:tc>
        <w:tc>
          <w:tcPr>
            <w:tcW w:w="478" w:type="dxa"/>
            <w:vAlign w:val="center"/>
          </w:tcPr>
          <w:p w14:paraId="73B18497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93</w:t>
            </w:r>
          </w:p>
        </w:tc>
        <w:tc>
          <w:tcPr>
            <w:tcW w:w="478" w:type="dxa"/>
            <w:vAlign w:val="center"/>
          </w:tcPr>
          <w:p w14:paraId="7C389C8C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123</w:t>
            </w:r>
          </w:p>
        </w:tc>
        <w:tc>
          <w:tcPr>
            <w:tcW w:w="478" w:type="dxa"/>
            <w:vAlign w:val="center"/>
          </w:tcPr>
          <w:p w14:paraId="22DAA544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154</w:t>
            </w:r>
          </w:p>
        </w:tc>
        <w:tc>
          <w:tcPr>
            <w:tcW w:w="478" w:type="dxa"/>
            <w:vAlign w:val="center"/>
          </w:tcPr>
          <w:p w14:paraId="3902E5AA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184</w:t>
            </w:r>
          </w:p>
        </w:tc>
        <w:tc>
          <w:tcPr>
            <w:tcW w:w="478" w:type="dxa"/>
            <w:vAlign w:val="center"/>
          </w:tcPr>
          <w:p w14:paraId="3F317AEE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215</w:t>
            </w:r>
          </w:p>
        </w:tc>
        <w:tc>
          <w:tcPr>
            <w:tcW w:w="478" w:type="dxa"/>
            <w:vAlign w:val="center"/>
          </w:tcPr>
          <w:p w14:paraId="6845E3EF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246</w:t>
            </w:r>
          </w:p>
        </w:tc>
        <w:tc>
          <w:tcPr>
            <w:tcW w:w="478" w:type="dxa"/>
            <w:vAlign w:val="center"/>
          </w:tcPr>
          <w:p w14:paraId="5C46421B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276</w:t>
            </w:r>
          </w:p>
        </w:tc>
        <w:tc>
          <w:tcPr>
            <w:tcW w:w="478" w:type="dxa"/>
            <w:vAlign w:val="center"/>
          </w:tcPr>
          <w:p w14:paraId="0E62F06F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307</w:t>
            </w:r>
          </w:p>
        </w:tc>
        <w:tc>
          <w:tcPr>
            <w:tcW w:w="478" w:type="dxa"/>
            <w:vAlign w:val="center"/>
          </w:tcPr>
          <w:p w14:paraId="04AE9803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337</w:t>
            </w:r>
          </w:p>
        </w:tc>
      </w:tr>
      <w:tr w:rsidR="001B3DC0" w:rsidRPr="00DE2791" w14:paraId="79DF5448" w14:textId="77777777" w:rsidTr="005777E8">
        <w:trPr>
          <w:trHeight w:val="228"/>
          <w:jc w:val="center"/>
        </w:trPr>
        <w:tc>
          <w:tcPr>
            <w:tcW w:w="478" w:type="dxa"/>
            <w:shd w:val="clear" w:color="auto" w:fill="FFFF99"/>
            <w:vAlign w:val="center"/>
          </w:tcPr>
          <w:p w14:paraId="5D6D7743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</w:t>
            </w:r>
          </w:p>
        </w:tc>
        <w:tc>
          <w:tcPr>
            <w:tcW w:w="478" w:type="dxa"/>
            <w:vAlign w:val="center"/>
          </w:tcPr>
          <w:p w14:paraId="4B8521E0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</w:t>
            </w:r>
          </w:p>
        </w:tc>
        <w:tc>
          <w:tcPr>
            <w:tcW w:w="477" w:type="dxa"/>
            <w:vAlign w:val="center"/>
          </w:tcPr>
          <w:p w14:paraId="4D7174BA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34</w:t>
            </w:r>
          </w:p>
        </w:tc>
        <w:tc>
          <w:tcPr>
            <w:tcW w:w="478" w:type="dxa"/>
            <w:vAlign w:val="center"/>
          </w:tcPr>
          <w:p w14:paraId="1497E20F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63</w:t>
            </w:r>
          </w:p>
        </w:tc>
        <w:tc>
          <w:tcPr>
            <w:tcW w:w="478" w:type="dxa"/>
            <w:vAlign w:val="center"/>
          </w:tcPr>
          <w:p w14:paraId="21C80ECD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94</w:t>
            </w:r>
          </w:p>
        </w:tc>
        <w:tc>
          <w:tcPr>
            <w:tcW w:w="478" w:type="dxa"/>
            <w:vAlign w:val="center"/>
          </w:tcPr>
          <w:p w14:paraId="12EC8E8A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124</w:t>
            </w:r>
          </w:p>
        </w:tc>
        <w:tc>
          <w:tcPr>
            <w:tcW w:w="478" w:type="dxa"/>
            <w:vAlign w:val="center"/>
          </w:tcPr>
          <w:p w14:paraId="1825033A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155</w:t>
            </w:r>
          </w:p>
        </w:tc>
        <w:tc>
          <w:tcPr>
            <w:tcW w:w="478" w:type="dxa"/>
            <w:vAlign w:val="center"/>
          </w:tcPr>
          <w:p w14:paraId="5EF9794C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185</w:t>
            </w:r>
          </w:p>
        </w:tc>
        <w:tc>
          <w:tcPr>
            <w:tcW w:w="478" w:type="dxa"/>
            <w:vAlign w:val="center"/>
          </w:tcPr>
          <w:p w14:paraId="23AF3F6A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216</w:t>
            </w:r>
          </w:p>
        </w:tc>
        <w:tc>
          <w:tcPr>
            <w:tcW w:w="478" w:type="dxa"/>
            <w:vAlign w:val="center"/>
          </w:tcPr>
          <w:p w14:paraId="15208114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247</w:t>
            </w:r>
          </w:p>
        </w:tc>
        <w:tc>
          <w:tcPr>
            <w:tcW w:w="478" w:type="dxa"/>
            <w:vAlign w:val="center"/>
          </w:tcPr>
          <w:p w14:paraId="1B049F41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277</w:t>
            </w:r>
          </w:p>
        </w:tc>
        <w:tc>
          <w:tcPr>
            <w:tcW w:w="478" w:type="dxa"/>
            <w:vAlign w:val="center"/>
          </w:tcPr>
          <w:p w14:paraId="1B5E42ED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308</w:t>
            </w:r>
          </w:p>
        </w:tc>
        <w:tc>
          <w:tcPr>
            <w:tcW w:w="478" w:type="dxa"/>
            <w:vAlign w:val="center"/>
          </w:tcPr>
          <w:p w14:paraId="0A3A4E6D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338</w:t>
            </w:r>
          </w:p>
        </w:tc>
      </w:tr>
      <w:tr w:rsidR="001B3DC0" w:rsidRPr="00DE2791" w14:paraId="0DCA0EA0" w14:textId="77777777" w:rsidTr="005777E8">
        <w:trPr>
          <w:trHeight w:val="214"/>
          <w:jc w:val="center"/>
        </w:trPr>
        <w:tc>
          <w:tcPr>
            <w:tcW w:w="478" w:type="dxa"/>
            <w:shd w:val="clear" w:color="auto" w:fill="FFFF99"/>
            <w:vAlign w:val="center"/>
          </w:tcPr>
          <w:p w14:paraId="07B14033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4</w:t>
            </w:r>
          </w:p>
        </w:tc>
        <w:tc>
          <w:tcPr>
            <w:tcW w:w="478" w:type="dxa"/>
            <w:vAlign w:val="center"/>
          </w:tcPr>
          <w:p w14:paraId="35F8A9B0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4</w:t>
            </w:r>
          </w:p>
        </w:tc>
        <w:tc>
          <w:tcPr>
            <w:tcW w:w="477" w:type="dxa"/>
            <w:vAlign w:val="center"/>
          </w:tcPr>
          <w:p w14:paraId="1F929184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35</w:t>
            </w:r>
          </w:p>
        </w:tc>
        <w:tc>
          <w:tcPr>
            <w:tcW w:w="478" w:type="dxa"/>
            <w:vAlign w:val="center"/>
          </w:tcPr>
          <w:p w14:paraId="54E540DB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64</w:t>
            </w:r>
          </w:p>
        </w:tc>
        <w:tc>
          <w:tcPr>
            <w:tcW w:w="478" w:type="dxa"/>
            <w:vAlign w:val="center"/>
          </w:tcPr>
          <w:p w14:paraId="79F5EB78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95</w:t>
            </w:r>
          </w:p>
        </w:tc>
        <w:tc>
          <w:tcPr>
            <w:tcW w:w="478" w:type="dxa"/>
            <w:vAlign w:val="center"/>
          </w:tcPr>
          <w:p w14:paraId="6A575998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125</w:t>
            </w:r>
          </w:p>
        </w:tc>
        <w:tc>
          <w:tcPr>
            <w:tcW w:w="478" w:type="dxa"/>
            <w:vAlign w:val="center"/>
          </w:tcPr>
          <w:p w14:paraId="341517ED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156</w:t>
            </w:r>
          </w:p>
        </w:tc>
        <w:tc>
          <w:tcPr>
            <w:tcW w:w="478" w:type="dxa"/>
            <w:vAlign w:val="center"/>
          </w:tcPr>
          <w:p w14:paraId="2843B4AB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186</w:t>
            </w:r>
          </w:p>
        </w:tc>
        <w:tc>
          <w:tcPr>
            <w:tcW w:w="478" w:type="dxa"/>
            <w:vAlign w:val="center"/>
          </w:tcPr>
          <w:p w14:paraId="4876C83B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217</w:t>
            </w:r>
          </w:p>
        </w:tc>
        <w:tc>
          <w:tcPr>
            <w:tcW w:w="478" w:type="dxa"/>
            <w:vAlign w:val="center"/>
          </w:tcPr>
          <w:p w14:paraId="0FEC5D8C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248</w:t>
            </w:r>
          </w:p>
        </w:tc>
        <w:tc>
          <w:tcPr>
            <w:tcW w:w="478" w:type="dxa"/>
            <w:vAlign w:val="center"/>
          </w:tcPr>
          <w:p w14:paraId="79CD7CBA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278</w:t>
            </w:r>
          </w:p>
        </w:tc>
        <w:tc>
          <w:tcPr>
            <w:tcW w:w="478" w:type="dxa"/>
            <w:vAlign w:val="center"/>
          </w:tcPr>
          <w:p w14:paraId="5B36E69A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309</w:t>
            </w:r>
          </w:p>
        </w:tc>
        <w:tc>
          <w:tcPr>
            <w:tcW w:w="478" w:type="dxa"/>
            <w:vAlign w:val="center"/>
          </w:tcPr>
          <w:p w14:paraId="643985AC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339</w:t>
            </w:r>
          </w:p>
        </w:tc>
      </w:tr>
      <w:tr w:rsidR="001B3DC0" w:rsidRPr="00DE2791" w14:paraId="4D3E9DD9" w14:textId="77777777" w:rsidTr="005777E8">
        <w:trPr>
          <w:trHeight w:val="228"/>
          <w:jc w:val="center"/>
        </w:trPr>
        <w:tc>
          <w:tcPr>
            <w:tcW w:w="478" w:type="dxa"/>
            <w:shd w:val="clear" w:color="auto" w:fill="FFFF99"/>
            <w:vAlign w:val="center"/>
          </w:tcPr>
          <w:p w14:paraId="1B9FBC43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5</w:t>
            </w:r>
          </w:p>
        </w:tc>
        <w:tc>
          <w:tcPr>
            <w:tcW w:w="478" w:type="dxa"/>
            <w:vAlign w:val="center"/>
          </w:tcPr>
          <w:p w14:paraId="5A06094A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5</w:t>
            </w:r>
          </w:p>
        </w:tc>
        <w:tc>
          <w:tcPr>
            <w:tcW w:w="477" w:type="dxa"/>
            <w:vAlign w:val="center"/>
          </w:tcPr>
          <w:p w14:paraId="349F4981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36</w:t>
            </w:r>
          </w:p>
        </w:tc>
        <w:tc>
          <w:tcPr>
            <w:tcW w:w="478" w:type="dxa"/>
            <w:vAlign w:val="center"/>
          </w:tcPr>
          <w:p w14:paraId="5DD3A9BC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65</w:t>
            </w:r>
          </w:p>
        </w:tc>
        <w:tc>
          <w:tcPr>
            <w:tcW w:w="478" w:type="dxa"/>
            <w:vAlign w:val="center"/>
          </w:tcPr>
          <w:p w14:paraId="1C238344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96</w:t>
            </w:r>
          </w:p>
        </w:tc>
        <w:tc>
          <w:tcPr>
            <w:tcW w:w="478" w:type="dxa"/>
            <w:vAlign w:val="center"/>
          </w:tcPr>
          <w:p w14:paraId="196F85BF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126</w:t>
            </w:r>
          </w:p>
        </w:tc>
        <w:tc>
          <w:tcPr>
            <w:tcW w:w="478" w:type="dxa"/>
            <w:vAlign w:val="center"/>
          </w:tcPr>
          <w:p w14:paraId="666AB325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157</w:t>
            </w:r>
          </w:p>
        </w:tc>
        <w:tc>
          <w:tcPr>
            <w:tcW w:w="478" w:type="dxa"/>
            <w:vAlign w:val="center"/>
          </w:tcPr>
          <w:p w14:paraId="26678C94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187</w:t>
            </w:r>
          </w:p>
        </w:tc>
        <w:tc>
          <w:tcPr>
            <w:tcW w:w="478" w:type="dxa"/>
            <w:vAlign w:val="center"/>
          </w:tcPr>
          <w:p w14:paraId="6D88C016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218</w:t>
            </w:r>
          </w:p>
        </w:tc>
        <w:tc>
          <w:tcPr>
            <w:tcW w:w="478" w:type="dxa"/>
            <w:vAlign w:val="center"/>
          </w:tcPr>
          <w:p w14:paraId="323E0048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249</w:t>
            </w:r>
          </w:p>
        </w:tc>
        <w:tc>
          <w:tcPr>
            <w:tcW w:w="478" w:type="dxa"/>
            <w:vAlign w:val="center"/>
          </w:tcPr>
          <w:p w14:paraId="0F9DA067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279</w:t>
            </w:r>
          </w:p>
        </w:tc>
        <w:tc>
          <w:tcPr>
            <w:tcW w:w="478" w:type="dxa"/>
            <w:vAlign w:val="center"/>
          </w:tcPr>
          <w:p w14:paraId="2D1F4585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310</w:t>
            </w:r>
          </w:p>
        </w:tc>
        <w:tc>
          <w:tcPr>
            <w:tcW w:w="478" w:type="dxa"/>
            <w:vAlign w:val="center"/>
          </w:tcPr>
          <w:p w14:paraId="23BAB857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340</w:t>
            </w:r>
          </w:p>
        </w:tc>
      </w:tr>
      <w:tr w:rsidR="001B3DC0" w:rsidRPr="00DE2791" w14:paraId="12B4F988" w14:textId="77777777" w:rsidTr="005777E8">
        <w:trPr>
          <w:trHeight w:val="228"/>
          <w:jc w:val="center"/>
        </w:trPr>
        <w:tc>
          <w:tcPr>
            <w:tcW w:w="478" w:type="dxa"/>
            <w:shd w:val="clear" w:color="auto" w:fill="FFFF99"/>
            <w:vAlign w:val="center"/>
          </w:tcPr>
          <w:p w14:paraId="763A692B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6</w:t>
            </w:r>
          </w:p>
        </w:tc>
        <w:tc>
          <w:tcPr>
            <w:tcW w:w="478" w:type="dxa"/>
            <w:vAlign w:val="center"/>
          </w:tcPr>
          <w:p w14:paraId="39E18092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6</w:t>
            </w:r>
          </w:p>
        </w:tc>
        <w:tc>
          <w:tcPr>
            <w:tcW w:w="477" w:type="dxa"/>
            <w:vAlign w:val="center"/>
          </w:tcPr>
          <w:p w14:paraId="1B0E34E3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37</w:t>
            </w:r>
          </w:p>
        </w:tc>
        <w:tc>
          <w:tcPr>
            <w:tcW w:w="478" w:type="dxa"/>
            <w:vAlign w:val="center"/>
          </w:tcPr>
          <w:p w14:paraId="0B0FA5C2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66</w:t>
            </w:r>
          </w:p>
        </w:tc>
        <w:tc>
          <w:tcPr>
            <w:tcW w:w="478" w:type="dxa"/>
            <w:vAlign w:val="center"/>
          </w:tcPr>
          <w:p w14:paraId="7256CD47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97</w:t>
            </w:r>
          </w:p>
        </w:tc>
        <w:tc>
          <w:tcPr>
            <w:tcW w:w="478" w:type="dxa"/>
            <w:vAlign w:val="center"/>
          </w:tcPr>
          <w:p w14:paraId="070E19C7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127</w:t>
            </w:r>
          </w:p>
        </w:tc>
        <w:tc>
          <w:tcPr>
            <w:tcW w:w="478" w:type="dxa"/>
            <w:vAlign w:val="center"/>
          </w:tcPr>
          <w:p w14:paraId="42FF99DF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158</w:t>
            </w:r>
          </w:p>
        </w:tc>
        <w:tc>
          <w:tcPr>
            <w:tcW w:w="478" w:type="dxa"/>
            <w:vAlign w:val="center"/>
          </w:tcPr>
          <w:p w14:paraId="62BECACA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188</w:t>
            </w:r>
          </w:p>
        </w:tc>
        <w:tc>
          <w:tcPr>
            <w:tcW w:w="478" w:type="dxa"/>
            <w:vAlign w:val="center"/>
          </w:tcPr>
          <w:p w14:paraId="4C768BDC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219</w:t>
            </w:r>
          </w:p>
        </w:tc>
        <w:tc>
          <w:tcPr>
            <w:tcW w:w="478" w:type="dxa"/>
            <w:vAlign w:val="center"/>
          </w:tcPr>
          <w:p w14:paraId="7AE06703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250</w:t>
            </w:r>
          </w:p>
        </w:tc>
        <w:tc>
          <w:tcPr>
            <w:tcW w:w="478" w:type="dxa"/>
            <w:vAlign w:val="center"/>
          </w:tcPr>
          <w:p w14:paraId="0DDCD41B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280</w:t>
            </w:r>
          </w:p>
        </w:tc>
        <w:tc>
          <w:tcPr>
            <w:tcW w:w="478" w:type="dxa"/>
            <w:vAlign w:val="center"/>
          </w:tcPr>
          <w:p w14:paraId="6BC1C694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311</w:t>
            </w:r>
          </w:p>
        </w:tc>
        <w:tc>
          <w:tcPr>
            <w:tcW w:w="478" w:type="dxa"/>
            <w:vAlign w:val="center"/>
          </w:tcPr>
          <w:p w14:paraId="03EC1381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341</w:t>
            </w:r>
          </w:p>
        </w:tc>
      </w:tr>
      <w:tr w:rsidR="001B3DC0" w:rsidRPr="00DE2791" w14:paraId="71FD328C" w14:textId="77777777" w:rsidTr="005777E8">
        <w:trPr>
          <w:trHeight w:val="214"/>
          <w:jc w:val="center"/>
        </w:trPr>
        <w:tc>
          <w:tcPr>
            <w:tcW w:w="478" w:type="dxa"/>
            <w:shd w:val="clear" w:color="auto" w:fill="FFFF99"/>
            <w:vAlign w:val="center"/>
          </w:tcPr>
          <w:p w14:paraId="43D59CB0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7</w:t>
            </w:r>
          </w:p>
        </w:tc>
        <w:tc>
          <w:tcPr>
            <w:tcW w:w="478" w:type="dxa"/>
            <w:vAlign w:val="center"/>
          </w:tcPr>
          <w:p w14:paraId="74E8F44F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7</w:t>
            </w:r>
          </w:p>
        </w:tc>
        <w:tc>
          <w:tcPr>
            <w:tcW w:w="477" w:type="dxa"/>
            <w:vAlign w:val="center"/>
          </w:tcPr>
          <w:p w14:paraId="27F17BE1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38</w:t>
            </w:r>
          </w:p>
        </w:tc>
        <w:tc>
          <w:tcPr>
            <w:tcW w:w="478" w:type="dxa"/>
            <w:vAlign w:val="center"/>
          </w:tcPr>
          <w:p w14:paraId="762A1FE8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67</w:t>
            </w:r>
          </w:p>
        </w:tc>
        <w:tc>
          <w:tcPr>
            <w:tcW w:w="478" w:type="dxa"/>
            <w:vAlign w:val="center"/>
          </w:tcPr>
          <w:p w14:paraId="4916F7D3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98</w:t>
            </w:r>
          </w:p>
        </w:tc>
        <w:tc>
          <w:tcPr>
            <w:tcW w:w="478" w:type="dxa"/>
            <w:vAlign w:val="center"/>
          </w:tcPr>
          <w:p w14:paraId="112E2CE7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128</w:t>
            </w:r>
          </w:p>
        </w:tc>
        <w:tc>
          <w:tcPr>
            <w:tcW w:w="478" w:type="dxa"/>
            <w:vAlign w:val="center"/>
          </w:tcPr>
          <w:p w14:paraId="337D45D4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159</w:t>
            </w:r>
          </w:p>
        </w:tc>
        <w:tc>
          <w:tcPr>
            <w:tcW w:w="478" w:type="dxa"/>
            <w:vAlign w:val="center"/>
          </w:tcPr>
          <w:p w14:paraId="67EC9A6C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189</w:t>
            </w:r>
          </w:p>
        </w:tc>
        <w:tc>
          <w:tcPr>
            <w:tcW w:w="478" w:type="dxa"/>
            <w:vAlign w:val="center"/>
          </w:tcPr>
          <w:p w14:paraId="7AED1B37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220</w:t>
            </w:r>
          </w:p>
        </w:tc>
        <w:tc>
          <w:tcPr>
            <w:tcW w:w="478" w:type="dxa"/>
            <w:vAlign w:val="center"/>
          </w:tcPr>
          <w:p w14:paraId="753A0217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251</w:t>
            </w:r>
          </w:p>
        </w:tc>
        <w:tc>
          <w:tcPr>
            <w:tcW w:w="478" w:type="dxa"/>
            <w:vAlign w:val="center"/>
          </w:tcPr>
          <w:p w14:paraId="4D6F28F6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281</w:t>
            </w:r>
          </w:p>
        </w:tc>
        <w:tc>
          <w:tcPr>
            <w:tcW w:w="478" w:type="dxa"/>
            <w:vAlign w:val="center"/>
          </w:tcPr>
          <w:p w14:paraId="3C8341E7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312</w:t>
            </w:r>
          </w:p>
        </w:tc>
        <w:tc>
          <w:tcPr>
            <w:tcW w:w="478" w:type="dxa"/>
            <w:vAlign w:val="center"/>
          </w:tcPr>
          <w:p w14:paraId="12842146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342</w:t>
            </w:r>
          </w:p>
        </w:tc>
      </w:tr>
      <w:tr w:rsidR="001B3DC0" w:rsidRPr="00DE2791" w14:paraId="615CCEC6" w14:textId="77777777" w:rsidTr="005777E8">
        <w:trPr>
          <w:trHeight w:val="228"/>
          <w:jc w:val="center"/>
        </w:trPr>
        <w:tc>
          <w:tcPr>
            <w:tcW w:w="478" w:type="dxa"/>
            <w:shd w:val="clear" w:color="auto" w:fill="FFFF99"/>
            <w:vAlign w:val="center"/>
          </w:tcPr>
          <w:p w14:paraId="198926F0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8</w:t>
            </w:r>
          </w:p>
        </w:tc>
        <w:tc>
          <w:tcPr>
            <w:tcW w:w="478" w:type="dxa"/>
            <w:vAlign w:val="center"/>
          </w:tcPr>
          <w:p w14:paraId="3DA78540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8</w:t>
            </w:r>
          </w:p>
        </w:tc>
        <w:tc>
          <w:tcPr>
            <w:tcW w:w="477" w:type="dxa"/>
            <w:vAlign w:val="center"/>
          </w:tcPr>
          <w:p w14:paraId="5EAFCDB4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39</w:t>
            </w:r>
          </w:p>
        </w:tc>
        <w:tc>
          <w:tcPr>
            <w:tcW w:w="478" w:type="dxa"/>
            <w:vAlign w:val="center"/>
          </w:tcPr>
          <w:p w14:paraId="197349FC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68</w:t>
            </w:r>
          </w:p>
        </w:tc>
        <w:tc>
          <w:tcPr>
            <w:tcW w:w="478" w:type="dxa"/>
            <w:vAlign w:val="center"/>
          </w:tcPr>
          <w:p w14:paraId="76EA08FB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99</w:t>
            </w:r>
          </w:p>
        </w:tc>
        <w:tc>
          <w:tcPr>
            <w:tcW w:w="478" w:type="dxa"/>
            <w:vAlign w:val="center"/>
          </w:tcPr>
          <w:p w14:paraId="0B678D7B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129</w:t>
            </w:r>
          </w:p>
        </w:tc>
        <w:tc>
          <w:tcPr>
            <w:tcW w:w="478" w:type="dxa"/>
            <w:vAlign w:val="center"/>
          </w:tcPr>
          <w:p w14:paraId="1EAB6ABF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160</w:t>
            </w:r>
          </w:p>
        </w:tc>
        <w:tc>
          <w:tcPr>
            <w:tcW w:w="478" w:type="dxa"/>
            <w:vAlign w:val="center"/>
          </w:tcPr>
          <w:p w14:paraId="312AEAAB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190</w:t>
            </w:r>
          </w:p>
        </w:tc>
        <w:tc>
          <w:tcPr>
            <w:tcW w:w="478" w:type="dxa"/>
            <w:vAlign w:val="center"/>
          </w:tcPr>
          <w:p w14:paraId="56796E52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221</w:t>
            </w:r>
          </w:p>
        </w:tc>
        <w:tc>
          <w:tcPr>
            <w:tcW w:w="478" w:type="dxa"/>
            <w:vAlign w:val="center"/>
          </w:tcPr>
          <w:p w14:paraId="0B8A3594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252</w:t>
            </w:r>
          </w:p>
        </w:tc>
        <w:tc>
          <w:tcPr>
            <w:tcW w:w="478" w:type="dxa"/>
            <w:vAlign w:val="center"/>
          </w:tcPr>
          <w:p w14:paraId="503636EC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282</w:t>
            </w:r>
          </w:p>
        </w:tc>
        <w:tc>
          <w:tcPr>
            <w:tcW w:w="478" w:type="dxa"/>
            <w:vAlign w:val="center"/>
          </w:tcPr>
          <w:p w14:paraId="4AE5D280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313</w:t>
            </w:r>
          </w:p>
        </w:tc>
        <w:tc>
          <w:tcPr>
            <w:tcW w:w="478" w:type="dxa"/>
            <w:vAlign w:val="center"/>
          </w:tcPr>
          <w:p w14:paraId="6DC95F60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343</w:t>
            </w:r>
          </w:p>
        </w:tc>
      </w:tr>
      <w:tr w:rsidR="001B3DC0" w:rsidRPr="00DE2791" w14:paraId="69CC7632" w14:textId="77777777" w:rsidTr="005777E8">
        <w:trPr>
          <w:trHeight w:val="228"/>
          <w:jc w:val="center"/>
        </w:trPr>
        <w:tc>
          <w:tcPr>
            <w:tcW w:w="478" w:type="dxa"/>
            <w:shd w:val="clear" w:color="auto" w:fill="FFFF99"/>
            <w:vAlign w:val="center"/>
          </w:tcPr>
          <w:p w14:paraId="40756728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9</w:t>
            </w:r>
          </w:p>
        </w:tc>
        <w:tc>
          <w:tcPr>
            <w:tcW w:w="478" w:type="dxa"/>
            <w:vAlign w:val="center"/>
          </w:tcPr>
          <w:p w14:paraId="73035294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9</w:t>
            </w:r>
          </w:p>
        </w:tc>
        <w:tc>
          <w:tcPr>
            <w:tcW w:w="477" w:type="dxa"/>
            <w:vAlign w:val="center"/>
          </w:tcPr>
          <w:p w14:paraId="6183EAEE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40</w:t>
            </w:r>
          </w:p>
        </w:tc>
        <w:tc>
          <w:tcPr>
            <w:tcW w:w="478" w:type="dxa"/>
            <w:vAlign w:val="center"/>
          </w:tcPr>
          <w:p w14:paraId="1CD88D58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69</w:t>
            </w:r>
          </w:p>
        </w:tc>
        <w:tc>
          <w:tcPr>
            <w:tcW w:w="478" w:type="dxa"/>
            <w:vAlign w:val="center"/>
          </w:tcPr>
          <w:p w14:paraId="3AB33D7D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100</w:t>
            </w:r>
          </w:p>
        </w:tc>
        <w:tc>
          <w:tcPr>
            <w:tcW w:w="478" w:type="dxa"/>
            <w:vAlign w:val="center"/>
          </w:tcPr>
          <w:p w14:paraId="094ABA0F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130</w:t>
            </w:r>
          </w:p>
        </w:tc>
        <w:tc>
          <w:tcPr>
            <w:tcW w:w="478" w:type="dxa"/>
            <w:vAlign w:val="center"/>
          </w:tcPr>
          <w:p w14:paraId="12D0762B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161</w:t>
            </w:r>
          </w:p>
        </w:tc>
        <w:tc>
          <w:tcPr>
            <w:tcW w:w="478" w:type="dxa"/>
            <w:vAlign w:val="center"/>
          </w:tcPr>
          <w:p w14:paraId="6252033F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191</w:t>
            </w:r>
          </w:p>
        </w:tc>
        <w:tc>
          <w:tcPr>
            <w:tcW w:w="478" w:type="dxa"/>
            <w:vAlign w:val="center"/>
          </w:tcPr>
          <w:p w14:paraId="7F53677E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222</w:t>
            </w:r>
          </w:p>
        </w:tc>
        <w:tc>
          <w:tcPr>
            <w:tcW w:w="478" w:type="dxa"/>
            <w:vAlign w:val="center"/>
          </w:tcPr>
          <w:p w14:paraId="3DB64449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253</w:t>
            </w:r>
          </w:p>
        </w:tc>
        <w:tc>
          <w:tcPr>
            <w:tcW w:w="478" w:type="dxa"/>
            <w:vAlign w:val="center"/>
          </w:tcPr>
          <w:p w14:paraId="14667392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283</w:t>
            </w:r>
          </w:p>
        </w:tc>
        <w:tc>
          <w:tcPr>
            <w:tcW w:w="478" w:type="dxa"/>
            <w:vAlign w:val="center"/>
          </w:tcPr>
          <w:p w14:paraId="396C73B8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314</w:t>
            </w:r>
          </w:p>
        </w:tc>
        <w:tc>
          <w:tcPr>
            <w:tcW w:w="478" w:type="dxa"/>
            <w:vAlign w:val="center"/>
          </w:tcPr>
          <w:p w14:paraId="10A01EDB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344</w:t>
            </w:r>
          </w:p>
        </w:tc>
      </w:tr>
      <w:tr w:rsidR="001B3DC0" w:rsidRPr="00DE2791" w14:paraId="2516F87B" w14:textId="77777777" w:rsidTr="005777E8">
        <w:trPr>
          <w:trHeight w:val="228"/>
          <w:jc w:val="center"/>
        </w:trPr>
        <w:tc>
          <w:tcPr>
            <w:tcW w:w="478" w:type="dxa"/>
            <w:shd w:val="clear" w:color="auto" w:fill="FFFF99"/>
            <w:vAlign w:val="center"/>
          </w:tcPr>
          <w:p w14:paraId="63DF56AC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10</w:t>
            </w:r>
          </w:p>
        </w:tc>
        <w:tc>
          <w:tcPr>
            <w:tcW w:w="478" w:type="dxa"/>
            <w:vAlign w:val="center"/>
          </w:tcPr>
          <w:p w14:paraId="0A0CDDA7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10</w:t>
            </w:r>
          </w:p>
        </w:tc>
        <w:tc>
          <w:tcPr>
            <w:tcW w:w="477" w:type="dxa"/>
            <w:vAlign w:val="center"/>
          </w:tcPr>
          <w:p w14:paraId="2AA008FD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41</w:t>
            </w:r>
          </w:p>
        </w:tc>
        <w:tc>
          <w:tcPr>
            <w:tcW w:w="478" w:type="dxa"/>
            <w:vAlign w:val="center"/>
          </w:tcPr>
          <w:p w14:paraId="5885AA06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70</w:t>
            </w:r>
          </w:p>
        </w:tc>
        <w:tc>
          <w:tcPr>
            <w:tcW w:w="478" w:type="dxa"/>
            <w:vAlign w:val="center"/>
          </w:tcPr>
          <w:p w14:paraId="1AD89966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101</w:t>
            </w:r>
          </w:p>
        </w:tc>
        <w:tc>
          <w:tcPr>
            <w:tcW w:w="478" w:type="dxa"/>
            <w:vAlign w:val="center"/>
          </w:tcPr>
          <w:p w14:paraId="0281A325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131</w:t>
            </w:r>
          </w:p>
        </w:tc>
        <w:tc>
          <w:tcPr>
            <w:tcW w:w="478" w:type="dxa"/>
            <w:vAlign w:val="center"/>
          </w:tcPr>
          <w:p w14:paraId="425C61B0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162</w:t>
            </w:r>
          </w:p>
        </w:tc>
        <w:tc>
          <w:tcPr>
            <w:tcW w:w="478" w:type="dxa"/>
            <w:vAlign w:val="center"/>
          </w:tcPr>
          <w:p w14:paraId="6D1C6CF6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192</w:t>
            </w:r>
          </w:p>
        </w:tc>
        <w:tc>
          <w:tcPr>
            <w:tcW w:w="478" w:type="dxa"/>
            <w:vAlign w:val="center"/>
          </w:tcPr>
          <w:p w14:paraId="768D09E8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223</w:t>
            </w:r>
          </w:p>
        </w:tc>
        <w:tc>
          <w:tcPr>
            <w:tcW w:w="478" w:type="dxa"/>
            <w:vAlign w:val="center"/>
          </w:tcPr>
          <w:p w14:paraId="1BC202E4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254</w:t>
            </w:r>
          </w:p>
        </w:tc>
        <w:tc>
          <w:tcPr>
            <w:tcW w:w="478" w:type="dxa"/>
            <w:vAlign w:val="center"/>
          </w:tcPr>
          <w:p w14:paraId="7CF5B72C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284</w:t>
            </w:r>
          </w:p>
        </w:tc>
        <w:tc>
          <w:tcPr>
            <w:tcW w:w="478" w:type="dxa"/>
            <w:vAlign w:val="center"/>
          </w:tcPr>
          <w:p w14:paraId="798104B9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315</w:t>
            </w:r>
          </w:p>
        </w:tc>
        <w:tc>
          <w:tcPr>
            <w:tcW w:w="478" w:type="dxa"/>
            <w:vAlign w:val="center"/>
          </w:tcPr>
          <w:p w14:paraId="659F2338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345</w:t>
            </w:r>
          </w:p>
        </w:tc>
      </w:tr>
      <w:tr w:rsidR="001B3DC0" w:rsidRPr="00DE2791" w14:paraId="5B13897B" w14:textId="77777777" w:rsidTr="005777E8">
        <w:trPr>
          <w:trHeight w:val="214"/>
          <w:jc w:val="center"/>
        </w:trPr>
        <w:tc>
          <w:tcPr>
            <w:tcW w:w="478" w:type="dxa"/>
            <w:shd w:val="clear" w:color="auto" w:fill="FFFF99"/>
            <w:vAlign w:val="center"/>
          </w:tcPr>
          <w:p w14:paraId="7D47580D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11</w:t>
            </w:r>
          </w:p>
        </w:tc>
        <w:tc>
          <w:tcPr>
            <w:tcW w:w="478" w:type="dxa"/>
            <w:vAlign w:val="center"/>
          </w:tcPr>
          <w:p w14:paraId="3509F4F7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11</w:t>
            </w:r>
          </w:p>
        </w:tc>
        <w:tc>
          <w:tcPr>
            <w:tcW w:w="477" w:type="dxa"/>
            <w:vAlign w:val="center"/>
          </w:tcPr>
          <w:p w14:paraId="5A078683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42</w:t>
            </w:r>
          </w:p>
        </w:tc>
        <w:tc>
          <w:tcPr>
            <w:tcW w:w="478" w:type="dxa"/>
            <w:vAlign w:val="center"/>
          </w:tcPr>
          <w:p w14:paraId="6DC0472C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71</w:t>
            </w:r>
          </w:p>
        </w:tc>
        <w:tc>
          <w:tcPr>
            <w:tcW w:w="478" w:type="dxa"/>
            <w:vAlign w:val="center"/>
          </w:tcPr>
          <w:p w14:paraId="04775F4B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102</w:t>
            </w:r>
          </w:p>
        </w:tc>
        <w:tc>
          <w:tcPr>
            <w:tcW w:w="478" w:type="dxa"/>
            <w:vAlign w:val="center"/>
          </w:tcPr>
          <w:p w14:paraId="728F80E8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132</w:t>
            </w:r>
          </w:p>
        </w:tc>
        <w:tc>
          <w:tcPr>
            <w:tcW w:w="478" w:type="dxa"/>
            <w:vAlign w:val="center"/>
          </w:tcPr>
          <w:p w14:paraId="06513B1F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163</w:t>
            </w:r>
          </w:p>
        </w:tc>
        <w:tc>
          <w:tcPr>
            <w:tcW w:w="478" w:type="dxa"/>
            <w:vAlign w:val="center"/>
          </w:tcPr>
          <w:p w14:paraId="7555CB08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193</w:t>
            </w:r>
          </w:p>
        </w:tc>
        <w:tc>
          <w:tcPr>
            <w:tcW w:w="478" w:type="dxa"/>
            <w:vAlign w:val="center"/>
          </w:tcPr>
          <w:p w14:paraId="775AE9A3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224</w:t>
            </w:r>
          </w:p>
        </w:tc>
        <w:tc>
          <w:tcPr>
            <w:tcW w:w="478" w:type="dxa"/>
            <w:vAlign w:val="center"/>
          </w:tcPr>
          <w:p w14:paraId="75C21C9B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255</w:t>
            </w:r>
          </w:p>
        </w:tc>
        <w:tc>
          <w:tcPr>
            <w:tcW w:w="478" w:type="dxa"/>
            <w:vAlign w:val="center"/>
          </w:tcPr>
          <w:p w14:paraId="32D05308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285</w:t>
            </w:r>
          </w:p>
        </w:tc>
        <w:tc>
          <w:tcPr>
            <w:tcW w:w="478" w:type="dxa"/>
            <w:vAlign w:val="center"/>
          </w:tcPr>
          <w:p w14:paraId="7D0E22F5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316</w:t>
            </w:r>
          </w:p>
        </w:tc>
        <w:tc>
          <w:tcPr>
            <w:tcW w:w="478" w:type="dxa"/>
            <w:vAlign w:val="center"/>
          </w:tcPr>
          <w:p w14:paraId="22601508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346</w:t>
            </w:r>
          </w:p>
        </w:tc>
      </w:tr>
      <w:tr w:rsidR="001B3DC0" w:rsidRPr="00DE2791" w14:paraId="15A5EE19" w14:textId="77777777" w:rsidTr="005777E8">
        <w:trPr>
          <w:trHeight w:val="228"/>
          <w:jc w:val="center"/>
        </w:trPr>
        <w:tc>
          <w:tcPr>
            <w:tcW w:w="478" w:type="dxa"/>
            <w:shd w:val="clear" w:color="auto" w:fill="FFFF99"/>
            <w:vAlign w:val="center"/>
          </w:tcPr>
          <w:p w14:paraId="178E08A8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12</w:t>
            </w:r>
          </w:p>
        </w:tc>
        <w:tc>
          <w:tcPr>
            <w:tcW w:w="478" w:type="dxa"/>
            <w:vAlign w:val="center"/>
          </w:tcPr>
          <w:p w14:paraId="3EEEC7C2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12</w:t>
            </w:r>
          </w:p>
        </w:tc>
        <w:tc>
          <w:tcPr>
            <w:tcW w:w="477" w:type="dxa"/>
            <w:vAlign w:val="center"/>
          </w:tcPr>
          <w:p w14:paraId="69723631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43</w:t>
            </w:r>
          </w:p>
        </w:tc>
        <w:tc>
          <w:tcPr>
            <w:tcW w:w="478" w:type="dxa"/>
            <w:vAlign w:val="center"/>
          </w:tcPr>
          <w:p w14:paraId="5D95D209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72</w:t>
            </w:r>
          </w:p>
        </w:tc>
        <w:tc>
          <w:tcPr>
            <w:tcW w:w="478" w:type="dxa"/>
            <w:vAlign w:val="center"/>
          </w:tcPr>
          <w:p w14:paraId="57A7941C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103</w:t>
            </w:r>
          </w:p>
        </w:tc>
        <w:tc>
          <w:tcPr>
            <w:tcW w:w="478" w:type="dxa"/>
            <w:vAlign w:val="center"/>
          </w:tcPr>
          <w:p w14:paraId="52E9E524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133</w:t>
            </w:r>
          </w:p>
        </w:tc>
        <w:tc>
          <w:tcPr>
            <w:tcW w:w="478" w:type="dxa"/>
            <w:vAlign w:val="center"/>
          </w:tcPr>
          <w:p w14:paraId="7208704A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164</w:t>
            </w:r>
          </w:p>
        </w:tc>
        <w:tc>
          <w:tcPr>
            <w:tcW w:w="478" w:type="dxa"/>
            <w:vAlign w:val="center"/>
          </w:tcPr>
          <w:p w14:paraId="48C8BB65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194</w:t>
            </w:r>
          </w:p>
        </w:tc>
        <w:tc>
          <w:tcPr>
            <w:tcW w:w="478" w:type="dxa"/>
            <w:vAlign w:val="center"/>
          </w:tcPr>
          <w:p w14:paraId="57C9FCEA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225</w:t>
            </w:r>
          </w:p>
        </w:tc>
        <w:tc>
          <w:tcPr>
            <w:tcW w:w="478" w:type="dxa"/>
            <w:vAlign w:val="center"/>
          </w:tcPr>
          <w:p w14:paraId="7AF87412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256</w:t>
            </w:r>
          </w:p>
        </w:tc>
        <w:tc>
          <w:tcPr>
            <w:tcW w:w="478" w:type="dxa"/>
            <w:vAlign w:val="center"/>
          </w:tcPr>
          <w:p w14:paraId="2889D94A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286</w:t>
            </w:r>
          </w:p>
        </w:tc>
        <w:tc>
          <w:tcPr>
            <w:tcW w:w="478" w:type="dxa"/>
            <w:vAlign w:val="center"/>
          </w:tcPr>
          <w:p w14:paraId="4B61C45F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317</w:t>
            </w:r>
          </w:p>
        </w:tc>
        <w:tc>
          <w:tcPr>
            <w:tcW w:w="478" w:type="dxa"/>
            <w:vAlign w:val="center"/>
          </w:tcPr>
          <w:p w14:paraId="00B75E36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347</w:t>
            </w:r>
          </w:p>
        </w:tc>
      </w:tr>
      <w:tr w:rsidR="001B3DC0" w:rsidRPr="00DE2791" w14:paraId="27085A19" w14:textId="77777777" w:rsidTr="005777E8">
        <w:trPr>
          <w:trHeight w:val="228"/>
          <w:jc w:val="center"/>
        </w:trPr>
        <w:tc>
          <w:tcPr>
            <w:tcW w:w="478" w:type="dxa"/>
            <w:shd w:val="clear" w:color="auto" w:fill="FFFF99"/>
            <w:vAlign w:val="center"/>
          </w:tcPr>
          <w:p w14:paraId="19ABFC91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13</w:t>
            </w:r>
          </w:p>
        </w:tc>
        <w:tc>
          <w:tcPr>
            <w:tcW w:w="478" w:type="dxa"/>
            <w:vAlign w:val="center"/>
          </w:tcPr>
          <w:p w14:paraId="76051097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13</w:t>
            </w:r>
          </w:p>
        </w:tc>
        <w:tc>
          <w:tcPr>
            <w:tcW w:w="477" w:type="dxa"/>
            <w:vAlign w:val="center"/>
          </w:tcPr>
          <w:p w14:paraId="3B5A651B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44</w:t>
            </w:r>
          </w:p>
        </w:tc>
        <w:tc>
          <w:tcPr>
            <w:tcW w:w="478" w:type="dxa"/>
            <w:vAlign w:val="center"/>
          </w:tcPr>
          <w:p w14:paraId="15E5A2CA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73</w:t>
            </w:r>
          </w:p>
        </w:tc>
        <w:tc>
          <w:tcPr>
            <w:tcW w:w="478" w:type="dxa"/>
            <w:vAlign w:val="center"/>
          </w:tcPr>
          <w:p w14:paraId="25A2DB07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104</w:t>
            </w:r>
          </w:p>
        </w:tc>
        <w:tc>
          <w:tcPr>
            <w:tcW w:w="478" w:type="dxa"/>
            <w:vAlign w:val="center"/>
          </w:tcPr>
          <w:p w14:paraId="73B9657F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134</w:t>
            </w:r>
          </w:p>
        </w:tc>
        <w:tc>
          <w:tcPr>
            <w:tcW w:w="478" w:type="dxa"/>
            <w:vAlign w:val="center"/>
          </w:tcPr>
          <w:p w14:paraId="2A779DB1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165</w:t>
            </w:r>
          </w:p>
        </w:tc>
        <w:tc>
          <w:tcPr>
            <w:tcW w:w="478" w:type="dxa"/>
            <w:vAlign w:val="center"/>
          </w:tcPr>
          <w:p w14:paraId="49E96026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195</w:t>
            </w:r>
          </w:p>
        </w:tc>
        <w:tc>
          <w:tcPr>
            <w:tcW w:w="478" w:type="dxa"/>
            <w:vAlign w:val="center"/>
          </w:tcPr>
          <w:p w14:paraId="191A6B46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226</w:t>
            </w:r>
          </w:p>
        </w:tc>
        <w:tc>
          <w:tcPr>
            <w:tcW w:w="478" w:type="dxa"/>
            <w:vAlign w:val="center"/>
          </w:tcPr>
          <w:p w14:paraId="25920B43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257</w:t>
            </w:r>
          </w:p>
        </w:tc>
        <w:tc>
          <w:tcPr>
            <w:tcW w:w="478" w:type="dxa"/>
            <w:vAlign w:val="center"/>
          </w:tcPr>
          <w:p w14:paraId="6EC6D0F8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287</w:t>
            </w:r>
          </w:p>
        </w:tc>
        <w:tc>
          <w:tcPr>
            <w:tcW w:w="478" w:type="dxa"/>
            <w:vAlign w:val="center"/>
          </w:tcPr>
          <w:p w14:paraId="5C4BACCF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318</w:t>
            </w:r>
          </w:p>
        </w:tc>
        <w:tc>
          <w:tcPr>
            <w:tcW w:w="478" w:type="dxa"/>
            <w:vAlign w:val="center"/>
          </w:tcPr>
          <w:p w14:paraId="5E315EA2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348</w:t>
            </w:r>
          </w:p>
        </w:tc>
      </w:tr>
      <w:tr w:rsidR="001B3DC0" w:rsidRPr="00DE2791" w14:paraId="3F6C9BC5" w14:textId="77777777" w:rsidTr="005777E8">
        <w:trPr>
          <w:trHeight w:val="228"/>
          <w:jc w:val="center"/>
        </w:trPr>
        <w:tc>
          <w:tcPr>
            <w:tcW w:w="478" w:type="dxa"/>
            <w:shd w:val="clear" w:color="auto" w:fill="FFFF99"/>
            <w:vAlign w:val="center"/>
          </w:tcPr>
          <w:p w14:paraId="0675447B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14</w:t>
            </w:r>
          </w:p>
        </w:tc>
        <w:tc>
          <w:tcPr>
            <w:tcW w:w="478" w:type="dxa"/>
            <w:vAlign w:val="center"/>
          </w:tcPr>
          <w:p w14:paraId="5BD0DC87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14</w:t>
            </w:r>
          </w:p>
        </w:tc>
        <w:tc>
          <w:tcPr>
            <w:tcW w:w="477" w:type="dxa"/>
            <w:vAlign w:val="center"/>
          </w:tcPr>
          <w:p w14:paraId="76A90992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45</w:t>
            </w:r>
          </w:p>
        </w:tc>
        <w:tc>
          <w:tcPr>
            <w:tcW w:w="478" w:type="dxa"/>
            <w:vAlign w:val="center"/>
          </w:tcPr>
          <w:p w14:paraId="4DE120C5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74</w:t>
            </w:r>
          </w:p>
        </w:tc>
        <w:tc>
          <w:tcPr>
            <w:tcW w:w="478" w:type="dxa"/>
            <w:vAlign w:val="center"/>
          </w:tcPr>
          <w:p w14:paraId="50B313C9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105</w:t>
            </w:r>
          </w:p>
        </w:tc>
        <w:tc>
          <w:tcPr>
            <w:tcW w:w="478" w:type="dxa"/>
            <w:vAlign w:val="center"/>
          </w:tcPr>
          <w:p w14:paraId="010AE748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135</w:t>
            </w:r>
          </w:p>
        </w:tc>
        <w:tc>
          <w:tcPr>
            <w:tcW w:w="478" w:type="dxa"/>
            <w:vAlign w:val="center"/>
          </w:tcPr>
          <w:p w14:paraId="1A575FCB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166</w:t>
            </w:r>
          </w:p>
        </w:tc>
        <w:tc>
          <w:tcPr>
            <w:tcW w:w="478" w:type="dxa"/>
            <w:vAlign w:val="center"/>
          </w:tcPr>
          <w:p w14:paraId="2502AFC9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196</w:t>
            </w:r>
          </w:p>
        </w:tc>
        <w:tc>
          <w:tcPr>
            <w:tcW w:w="478" w:type="dxa"/>
            <w:vAlign w:val="center"/>
          </w:tcPr>
          <w:p w14:paraId="731E8A78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227</w:t>
            </w:r>
          </w:p>
        </w:tc>
        <w:tc>
          <w:tcPr>
            <w:tcW w:w="478" w:type="dxa"/>
            <w:vAlign w:val="center"/>
          </w:tcPr>
          <w:p w14:paraId="75B31AFC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258</w:t>
            </w:r>
          </w:p>
        </w:tc>
        <w:tc>
          <w:tcPr>
            <w:tcW w:w="478" w:type="dxa"/>
            <w:vAlign w:val="center"/>
          </w:tcPr>
          <w:p w14:paraId="731F21AA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288</w:t>
            </w:r>
          </w:p>
        </w:tc>
        <w:tc>
          <w:tcPr>
            <w:tcW w:w="478" w:type="dxa"/>
            <w:vAlign w:val="center"/>
          </w:tcPr>
          <w:p w14:paraId="0C5B7B29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319</w:t>
            </w:r>
          </w:p>
        </w:tc>
        <w:tc>
          <w:tcPr>
            <w:tcW w:w="478" w:type="dxa"/>
            <w:vAlign w:val="center"/>
          </w:tcPr>
          <w:p w14:paraId="2C9085E0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349</w:t>
            </w:r>
          </w:p>
        </w:tc>
      </w:tr>
      <w:tr w:rsidR="001B3DC0" w:rsidRPr="00DE2791" w14:paraId="63A534F6" w14:textId="77777777" w:rsidTr="005777E8">
        <w:trPr>
          <w:trHeight w:val="214"/>
          <w:jc w:val="center"/>
        </w:trPr>
        <w:tc>
          <w:tcPr>
            <w:tcW w:w="478" w:type="dxa"/>
            <w:shd w:val="clear" w:color="auto" w:fill="FFFF99"/>
            <w:vAlign w:val="center"/>
          </w:tcPr>
          <w:p w14:paraId="44A0B3A7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15</w:t>
            </w:r>
          </w:p>
        </w:tc>
        <w:tc>
          <w:tcPr>
            <w:tcW w:w="478" w:type="dxa"/>
            <w:vAlign w:val="center"/>
          </w:tcPr>
          <w:p w14:paraId="6418D466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15</w:t>
            </w:r>
          </w:p>
        </w:tc>
        <w:tc>
          <w:tcPr>
            <w:tcW w:w="477" w:type="dxa"/>
            <w:vAlign w:val="center"/>
          </w:tcPr>
          <w:p w14:paraId="279938E1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46</w:t>
            </w:r>
          </w:p>
        </w:tc>
        <w:tc>
          <w:tcPr>
            <w:tcW w:w="478" w:type="dxa"/>
            <w:vAlign w:val="center"/>
          </w:tcPr>
          <w:p w14:paraId="3C27D1D3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75</w:t>
            </w:r>
          </w:p>
        </w:tc>
        <w:tc>
          <w:tcPr>
            <w:tcW w:w="478" w:type="dxa"/>
            <w:vAlign w:val="center"/>
          </w:tcPr>
          <w:p w14:paraId="5EA96D6F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106</w:t>
            </w:r>
          </w:p>
        </w:tc>
        <w:tc>
          <w:tcPr>
            <w:tcW w:w="478" w:type="dxa"/>
            <w:vAlign w:val="center"/>
          </w:tcPr>
          <w:p w14:paraId="24D816BD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136</w:t>
            </w:r>
          </w:p>
        </w:tc>
        <w:tc>
          <w:tcPr>
            <w:tcW w:w="478" w:type="dxa"/>
            <w:vAlign w:val="center"/>
          </w:tcPr>
          <w:p w14:paraId="10ED1B38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167</w:t>
            </w:r>
          </w:p>
        </w:tc>
        <w:tc>
          <w:tcPr>
            <w:tcW w:w="478" w:type="dxa"/>
            <w:vAlign w:val="center"/>
          </w:tcPr>
          <w:p w14:paraId="7339DC8D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197</w:t>
            </w:r>
          </w:p>
        </w:tc>
        <w:tc>
          <w:tcPr>
            <w:tcW w:w="478" w:type="dxa"/>
            <w:vAlign w:val="center"/>
          </w:tcPr>
          <w:p w14:paraId="0DCF09AF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228</w:t>
            </w:r>
          </w:p>
        </w:tc>
        <w:tc>
          <w:tcPr>
            <w:tcW w:w="478" w:type="dxa"/>
            <w:vAlign w:val="center"/>
          </w:tcPr>
          <w:p w14:paraId="5AB326CF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259</w:t>
            </w:r>
          </w:p>
        </w:tc>
        <w:tc>
          <w:tcPr>
            <w:tcW w:w="478" w:type="dxa"/>
            <w:vAlign w:val="center"/>
          </w:tcPr>
          <w:p w14:paraId="25E4C1CC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289</w:t>
            </w:r>
          </w:p>
        </w:tc>
        <w:tc>
          <w:tcPr>
            <w:tcW w:w="478" w:type="dxa"/>
            <w:vAlign w:val="center"/>
          </w:tcPr>
          <w:p w14:paraId="53EB667B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320</w:t>
            </w:r>
          </w:p>
        </w:tc>
        <w:tc>
          <w:tcPr>
            <w:tcW w:w="478" w:type="dxa"/>
            <w:vAlign w:val="center"/>
          </w:tcPr>
          <w:p w14:paraId="08C75F71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350</w:t>
            </w:r>
          </w:p>
        </w:tc>
      </w:tr>
      <w:tr w:rsidR="001B3DC0" w:rsidRPr="00DE2791" w14:paraId="69E531EE" w14:textId="77777777" w:rsidTr="005777E8">
        <w:trPr>
          <w:trHeight w:val="228"/>
          <w:jc w:val="center"/>
        </w:trPr>
        <w:tc>
          <w:tcPr>
            <w:tcW w:w="478" w:type="dxa"/>
            <w:shd w:val="clear" w:color="auto" w:fill="FFFF99"/>
            <w:vAlign w:val="center"/>
          </w:tcPr>
          <w:p w14:paraId="53EDA313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16</w:t>
            </w:r>
          </w:p>
        </w:tc>
        <w:tc>
          <w:tcPr>
            <w:tcW w:w="478" w:type="dxa"/>
            <w:vAlign w:val="center"/>
          </w:tcPr>
          <w:p w14:paraId="5E95E458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16</w:t>
            </w:r>
          </w:p>
        </w:tc>
        <w:tc>
          <w:tcPr>
            <w:tcW w:w="477" w:type="dxa"/>
            <w:vAlign w:val="center"/>
          </w:tcPr>
          <w:p w14:paraId="3765F902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47</w:t>
            </w:r>
          </w:p>
        </w:tc>
        <w:tc>
          <w:tcPr>
            <w:tcW w:w="478" w:type="dxa"/>
            <w:vAlign w:val="center"/>
          </w:tcPr>
          <w:p w14:paraId="5E0E90ED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76</w:t>
            </w:r>
          </w:p>
        </w:tc>
        <w:tc>
          <w:tcPr>
            <w:tcW w:w="478" w:type="dxa"/>
            <w:vAlign w:val="center"/>
          </w:tcPr>
          <w:p w14:paraId="6FDAADB6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107</w:t>
            </w:r>
          </w:p>
        </w:tc>
        <w:tc>
          <w:tcPr>
            <w:tcW w:w="478" w:type="dxa"/>
            <w:vAlign w:val="center"/>
          </w:tcPr>
          <w:p w14:paraId="33470240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137</w:t>
            </w:r>
          </w:p>
        </w:tc>
        <w:tc>
          <w:tcPr>
            <w:tcW w:w="478" w:type="dxa"/>
            <w:vAlign w:val="center"/>
          </w:tcPr>
          <w:p w14:paraId="462E10B7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168</w:t>
            </w:r>
          </w:p>
        </w:tc>
        <w:tc>
          <w:tcPr>
            <w:tcW w:w="478" w:type="dxa"/>
            <w:vAlign w:val="center"/>
          </w:tcPr>
          <w:p w14:paraId="7044108C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198</w:t>
            </w:r>
          </w:p>
        </w:tc>
        <w:tc>
          <w:tcPr>
            <w:tcW w:w="478" w:type="dxa"/>
            <w:vAlign w:val="center"/>
          </w:tcPr>
          <w:p w14:paraId="7E3BC36A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229</w:t>
            </w:r>
          </w:p>
        </w:tc>
        <w:tc>
          <w:tcPr>
            <w:tcW w:w="478" w:type="dxa"/>
            <w:vAlign w:val="center"/>
          </w:tcPr>
          <w:p w14:paraId="55C4C3C0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260</w:t>
            </w:r>
          </w:p>
        </w:tc>
        <w:tc>
          <w:tcPr>
            <w:tcW w:w="478" w:type="dxa"/>
            <w:vAlign w:val="center"/>
          </w:tcPr>
          <w:p w14:paraId="78967B88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290</w:t>
            </w:r>
          </w:p>
        </w:tc>
        <w:tc>
          <w:tcPr>
            <w:tcW w:w="478" w:type="dxa"/>
            <w:vAlign w:val="center"/>
          </w:tcPr>
          <w:p w14:paraId="400E07FE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321</w:t>
            </w:r>
          </w:p>
        </w:tc>
        <w:tc>
          <w:tcPr>
            <w:tcW w:w="478" w:type="dxa"/>
            <w:vAlign w:val="center"/>
          </w:tcPr>
          <w:p w14:paraId="75557137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351</w:t>
            </w:r>
          </w:p>
        </w:tc>
      </w:tr>
      <w:tr w:rsidR="001B3DC0" w:rsidRPr="00DE2791" w14:paraId="4AA6FA91" w14:textId="77777777" w:rsidTr="005777E8">
        <w:trPr>
          <w:trHeight w:val="228"/>
          <w:jc w:val="center"/>
        </w:trPr>
        <w:tc>
          <w:tcPr>
            <w:tcW w:w="478" w:type="dxa"/>
            <w:shd w:val="clear" w:color="auto" w:fill="FFFF99"/>
            <w:vAlign w:val="center"/>
          </w:tcPr>
          <w:p w14:paraId="18B9677B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17</w:t>
            </w:r>
          </w:p>
        </w:tc>
        <w:tc>
          <w:tcPr>
            <w:tcW w:w="478" w:type="dxa"/>
            <w:vAlign w:val="center"/>
          </w:tcPr>
          <w:p w14:paraId="1BC3A25E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17</w:t>
            </w:r>
          </w:p>
        </w:tc>
        <w:tc>
          <w:tcPr>
            <w:tcW w:w="477" w:type="dxa"/>
            <w:vAlign w:val="center"/>
          </w:tcPr>
          <w:p w14:paraId="3B38AAF8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48</w:t>
            </w:r>
          </w:p>
        </w:tc>
        <w:tc>
          <w:tcPr>
            <w:tcW w:w="478" w:type="dxa"/>
            <w:vAlign w:val="center"/>
          </w:tcPr>
          <w:p w14:paraId="0803B620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77</w:t>
            </w:r>
          </w:p>
        </w:tc>
        <w:tc>
          <w:tcPr>
            <w:tcW w:w="478" w:type="dxa"/>
            <w:vAlign w:val="center"/>
          </w:tcPr>
          <w:p w14:paraId="116EAEC9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108</w:t>
            </w:r>
          </w:p>
        </w:tc>
        <w:tc>
          <w:tcPr>
            <w:tcW w:w="478" w:type="dxa"/>
            <w:vAlign w:val="center"/>
          </w:tcPr>
          <w:p w14:paraId="5E342198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138</w:t>
            </w:r>
          </w:p>
        </w:tc>
        <w:tc>
          <w:tcPr>
            <w:tcW w:w="478" w:type="dxa"/>
            <w:vAlign w:val="center"/>
          </w:tcPr>
          <w:p w14:paraId="10F9B67D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169</w:t>
            </w:r>
          </w:p>
        </w:tc>
        <w:tc>
          <w:tcPr>
            <w:tcW w:w="478" w:type="dxa"/>
            <w:vAlign w:val="center"/>
          </w:tcPr>
          <w:p w14:paraId="56DA8CF6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199</w:t>
            </w:r>
          </w:p>
        </w:tc>
        <w:tc>
          <w:tcPr>
            <w:tcW w:w="478" w:type="dxa"/>
            <w:vAlign w:val="center"/>
          </w:tcPr>
          <w:p w14:paraId="195E9203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230</w:t>
            </w:r>
          </w:p>
        </w:tc>
        <w:tc>
          <w:tcPr>
            <w:tcW w:w="478" w:type="dxa"/>
            <w:vAlign w:val="center"/>
          </w:tcPr>
          <w:p w14:paraId="5C142BFE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261</w:t>
            </w:r>
          </w:p>
        </w:tc>
        <w:tc>
          <w:tcPr>
            <w:tcW w:w="478" w:type="dxa"/>
            <w:vAlign w:val="center"/>
          </w:tcPr>
          <w:p w14:paraId="0CE8A43D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291</w:t>
            </w:r>
          </w:p>
        </w:tc>
        <w:tc>
          <w:tcPr>
            <w:tcW w:w="478" w:type="dxa"/>
            <w:vAlign w:val="center"/>
          </w:tcPr>
          <w:p w14:paraId="53F18064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322</w:t>
            </w:r>
          </w:p>
        </w:tc>
        <w:tc>
          <w:tcPr>
            <w:tcW w:w="478" w:type="dxa"/>
            <w:vAlign w:val="center"/>
          </w:tcPr>
          <w:p w14:paraId="72D75A10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352</w:t>
            </w:r>
          </w:p>
        </w:tc>
      </w:tr>
      <w:tr w:rsidR="001B3DC0" w:rsidRPr="00DE2791" w14:paraId="6D96F890" w14:textId="77777777" w:rsidTr="005777E8">
        <w:trPr>
          <w:trHeight w:val="228"/>
          <w:jc w:val="center"/>
        </w:trPr>
        <w:tc>
          <w:tcPr>
            <w:tcW w:w="478" w:type="dxa"/>
            <w:shd w:val="clear" w:color="auto" w:fill="FFFF99"/>
            <w:vAlign w:val="center"/>
          </w:tcPr>
          <w:p w14:paraId="02E7761B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18</w:t>
            </w:r>
          </w:p>
        </w:tc>
        <w:tc>
          <w:tcPr>
            <w:tcW w:w="478" w:type="dxa"/>
            <w:vAlign w:val="center"/>
          </w:tcPr>
          <w:p w14:paraId="04AA8CBB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18</w:t>
            </w:r>
          </w:p>
        </w:tc>
        <w:tc>
          <w:tcPr>
            <w:tcW w:w="477" w:type="dxa"/>
            <w:vAlign w:val="center"/>
          </w:tcPr>
          <w:p w14:paraId="1DE587C7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49</w:t>
            </w:r>
          </w:p>
        </w:tc>
        <w:tc>
          <w:tcPr>
            <w:tcW w:w="478" w:type="dxa"/>
            <w:vAlign w:val="center"/>
          </w:tcPr>
          <w:p w14:paraId="09969D5A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78</w:t>
            </w:r>
          </w:p>
        </w:tc>
        <w:tc>
          <w:tcPr>
            <w:tcW w:w="478" w:type="dxa"/>
            <w:vAlign w:val="center"/>
          </w:tcPr>
          <w:p w14:paraId="721F3589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109</w:t>
            </w:r>
          </w:p>
        </w:tc>
        <w:tc>
          <w:tcPr>
            <w:tcW w:w="478" w:type="dxa"/>
            <w:vAlign w:val="center"/>
          </w:tcPr>
          <w:p w14:paraId="3255B4EE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139</w:t>
            </w:r>
          </w:p>
        </w:tc>
        <w:tc>
          <w:tcPr>
            <w:tcW w:w="478" w:type="dxa"/>
            <w:vAlign w:val="center"/>
          </w:tcPr>
          <w:p w14:paraId="1D0ADCC3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170</w:t>
            </w:r>
          </w:p>
        </w:tc>
        <w:tc>
          <w:tcPr>
            <w:tcW w:w="478" w:type="dxa"/>
            <w:vAlign w:val="center"/>
          </w:tcPr>
          <w:p w14:paraId="44C3F790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200</w:t>
            </w:r>
          </w:p>
        </w:tc>
        <w:tc>
          <w:tcPr>
            <w:tcW w:w="478" w:type="dxa"/>
            <w:vAlign w:val="center"/>
          </w:tcPr>
          <w:p w14:paraId="2CFD172C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231</w:t>
            </w:r>
          </w:p>
        </w:tc>
        <w:tc>
          <w:tcPr>
            <w:tcW w:w="478" w:type="dxa"/>
            <w:vAlign w:val="center"/>
          </w:tcPr>
          <w:p w14:paraId="046EADE2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262</w:t>
            </w:r>
          </w:p>
        </w:tc>
        <w:tc>
          <w:tcPr>
            <w:tcW w:w="478" w:type="dxa"/>
            <w:vAlign w:val="center"/>
          </w:tcPr>
          <w:p w14:paraId="251161BD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292</w:t>
            </w:r>
          </w:p>
        </w:tc>
        <w:tc>
          <w:tcPr>
            <w:tcW w:w="478" w:type="dxa"/>
            <w:vAlign w:val="center"/>
          </w:tcPr>
          <w:p w14:paraId="26DF50B3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323</w:t>
            </w:r>
          </w:p>
        </w:tc>
        <w:tc>
          <w:tcPr>
            <w:tcW w:w="478" w:type="dxa"/>
            <w:vAlign w:val="center"/>
          </w:tcPr>
          <w:p w14:paraId="6027AFFA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353</w:t>
            </w:r>
          </w:p>
        </w:tc>
      </w:tr>
      <w:tr w:rsidR="001B3DC0" w:rsidRPr="00DE2791" w14:paraId="60983778" w14:textId="77777777" w:rsidTr="005777E8">
        <w:trPr>
          <w:trHeight w:val="214"/>
          <w:jc w:val="center"/>
        </w:trPr>
        <w:tc>
          <w:tcPr>
            <w:tcW w:w="478" w:type="dxa"/>
            <w:shd w:val="clear" w:color="auto" w:fill="FFFF99"/>
            <w:vAlign w:val="center"/>
          </w:tcPr>
          <w:p w14:paraId="53CA97FC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19</w:t>
            </w:r>
          </w:p>
        </w:tc>
        <w:tc>
          <w:tcPr>
            <w:tcW w:w="478" w:type="dxa"/>
            <w:vAlign w:val="center"/>
          </w:tcPr>
          <w:p w14:paraId="1E357923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19</w:t>
            </w:r>
          </w:p>
        </w:tc>
        <w:tc>
          <w:tcPr>
            <w:tcW w:w="477" w:type="dxa"/>
            <w:vAlign w:val="center"/>
          </w:tcPr>
          <w:p w14:paraId="0474FE59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50</w:t>
            </w:r>
          </w:p>
        </w:tc>
        <w:tc>
          <w:tcPr>
            <w:tcW w:w="478" w:type="dxa"/>
            <w:vAlign w:val="center"/>
          </w:tcPr>
          <w:p w14:paraId="174E4C84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79</w:t>
            </w:r>
          </w:p>
        </w:tc>
        <w:tc>
          <w:tcPr>
            <w:tcW w:w="478" w:type="dxa"/>
            <w:vAlign w:val="center"/>
          </w:tcPr>
          <w:p w14:paraId="31DA0F90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110</w:t>
            </w:r>
          </w:p>
        </w:tc>
        <w:tc>
          <w:tcPr>
            <w:tcW w:w="478" w:type="dxa"/>
            <w:vAlign w:val="center"/>
          </w:tcPr>
          <w:p w14:paraId="1593D637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140</w:t>
            </w:r>
          </w:p>
        </w:tc>
        <w:tc>
          <w:tcPr>
            <w:tcW w:w="478" w:type="dxa"/>
            <w:vAlign w:val="center"/>
          </w:tcPr>
          <w:p w14:paraId="638DB9B8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171</w:t>
            </w:r>
          </w:p>
        </w:tc>
        <w:tc>
          <w:tcPr>
            <w:tcW w:w="478" w:type="dxa"/>
            <w:vAlign w:val="center"/>
          </w:tcPr>
          <w:p w14:paraId="4F1ABB75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201</w:t>
            </w:r>
          </w:p>
        </w:tc>
        <w:tc>
          <w:tcPr>
            <w:tcW w:w="478" w:type="dxa"/>
            <w:vAlign w:val="center"/>
          </w:tcPr>
          <w:p w14:paraId="4F965BC2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232</w:t>
            </w:r>
          </w:p>
        </w:tc>
        <w:tc>
          <w:tcPr>
            <w:tcW w:w="478" w:type="dxa"/>
            <w:vAlign w:val="center"/>
          </w:tcPr>
          <w:p w14:paraId="564AFCAA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263</w:t>
            </w:r>
          </w:p>
        </w:tc>
        <w:tc>
          <w:tcPr>
            <w:tcW w:w="478" w:type="dxa"/>
            <w:vAlign w:val="center"/>
          </w:tcPr>
          <w:p w14:paraId="15CBE1C6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293</w:t>
            </w:r>
          </w:p>
        </w:tc>
        <w:tc>
          <w:tcPr>
            <w:tcW w:w="478" w:type="dxa"/>
            <w:vAlign w:val="center"/>
          </w:tcPr>
          <w:p w14:paraId="49A11E81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324</w:t>
            </w:r>
          </w:p>
        </w:tc>
        <w:tc>
          <w:tcPr>
            <w:tcW w:w="478" w:type="dxa"/>
            <w:vAlign w:val="center"/>
          </w:tcPr>
          <w:p w14:paraId="451C0FD5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354</w:t>
            </w:r>
          </w:p>
        </w:tc>
      </w:tr>
      <w:tr w:rsidR="001B3DC0" w:rsidRPr="00DE2791" w14:paraId="5A2A8878" w14:textId="77777777" w:rsidTr="005777E8">
        <w:trPr>
          <w:trHeight w:val="228"/>
          <w:jc w:val="center"/>
        </w:trPr>
        <w:tc>
          <w:tcPr>
            <w:tcW w:w="478" w:type="dxa"/>
            <w:shd w:val="clear" w:color="auto" w:fill="FFFF99"/>
            <w:vAlign w:val="center"/>
          </w:tcPr>
          <w:p w14:paraId="4A94CF4F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20</w:t>
            </w:r>
          </w:p>
        </w:tc>
        <w:tc>
          <w:tcPr>
            <w:tcW w:w="478" w:type="dxa"/>
            <w:vAlign w:val="center"/>
          </w:tcPr>
          <w:p w14:paraId="49E1E5F0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20</w:t>
            </w:r>
          </w:p>
        </w:tc>
        <w:tc>
          <w:tcPr>
            <w:tcW w:w="477" w:type="dxa"/>
            <w:vAlign w:val="center"/>
          </w:tcPr>
          <w:p w14:paraId="7A3EF2AA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51</w:t>
            </w:r>
          </w:p>
        </w:tc>
        <w:tc>
          <w:tcPr>
            <w:tcW w:w="478" w:type="dxa"/>
            <w:vAlign w:val="center"/>
          </w:tcPr>
          <w:p w14:paraId="5BF052BA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80</w:t>
            </w:r>
          </w:p>
        </w:tc>
        <w:tc>
          <w:tcPr>
            <w:tcW w:w="478" w:type="dxa"/>
            <w:vAlign w:val="center"/>
          </w:tcPr>
          <w:p w14:paraId="2DA283DC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111</w:t>
            </w:r>
          </w:p>
        </w:tc>
        <w:tc>
          <w:tcPr>
            <w:tcW w:w="478" w:type="dxa"/>
            <w:vAlign w:val="center"/>
          </w:tcPr>
          <w:p w14:paraId="4EA9640A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141</w:t>
            </w:r>
          </w:p>
        </w:tc>
        <w:tc>
          <w:tcPr>
            <w:tcW w:w="478" w:type="dxa"/>
            <w:vAlign w:val="center"/>
          </w:tcPr>
          <w:p w14:paraId="536FBAA9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172</w:t>
            </w:r>
          </w:p>
        </w:tc>
        <w:tc>
          <w:tcPr>
            <w:tcW w:w="478" w:type="dxa"/>
            <w:vAlign w:val="center"/>
          </w:tcPr>
          <w:p w14:paraId="0058B5DF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202</w:t>
            </w:r>
          </w:p>
        </w:tc>
        <w:tc>
          <w:tcPr>
            <w:tcW w:w="478" w:type="dxa"/>
            <w:vAlign w:val="center"/>
          </w:tcPr>
          <w:p w14:paraId="6645E2A2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233</w:t>
            </w:r>
          </w:p>
        </w:tc>
        <w:tc>
          <w:tcPr>
            <w:tcW w:w="478" w:type="dxa"/>
            <w:vAlign w:val="center"/>
          </w:tcPr>
          <w:p w14:paraId="22144AA7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264</w:t>
            </w:r>
          </w:p>
        </w:tc>
        <w:tc>
          <w:tcPr>
            <w:tcW w:w="478" w:type="dxa"/>
            <w:vAlign w:val="center"/>
          </w:tcPr>
          <w:p w14:paraId="7F80BCCF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294</w:t>
            </w:r>
          </w:p>
        </w:tc>
        <w:tc>
          <w:tcPr>
            <w:tcW w:w="478" w:type="dxa"/>
            <w:vAlign w:val="center"/>
          </w:tcPr>
          <w:p w14:paraId="08D850BB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325</w:t>
            </w:r>
          </w:p>
        </w:tc>
        <w:tc>
          <w:tcPr>
            <w:tcW w:w="478" w:type="dxa"/>
            <w:vAlign w:val="center"/>
          </w:tcPr>
          <w:p w14:paraId="6D9DCF67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355</w:t>
            </w:r>
          </w:p>
        </w:tc>
      </w:tr>
      <w:tr w:rsidR="001B3DC0" w:rsidRPr="00DE2791" w14:paraId="4ECDAD73" w14:textId="77777777" w:rsidTr="005777E8">
        <w:trPr>
          <w:trHeight w:val="228"/>
          <w:jc w:val="center"/>
        </w:trPr>
        <w:tc>
          <w:tcPr>
            <w:tcW w:w="478" w:type="dxa"/>
            <w:shd w:val="clear" w:color="auto" w:fill="FFFF99"/>
            <w:vAlign w:val="center"/>
          </w:tcPr>
          <w:p w14:paraId="2CC24CB8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21</w:t>
            </w:r>
          </w:p>
        </w:tc>
        <w:tc>
          <w:tcPr>
            <w:tcW w:w="478" w:type="dxa"/>
            <w:vAlign w:val="center"/>
          </w:tcPr>
          <w:p w14:paraId="3506029D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21</w:t>
            </w:r>
          </w:p>
        </w:tc>
        <w:tc>
          <w:tcPr>
            <w:tcW w:w="477" w:type="dxa"/>
            <w:vAlign w:val="center"/>
          </w:tcPr>
          <w:p w14:paraId="429F1DB9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52</w:t>
            </w:r>
          </w:p>
        </w:tc>
        <w:tc>
          <w:tcPr>
            <w:tcW w:w="478" w:type="dxa"/>
            <w:vAlign w:val="center"/>
          </w:tcPr>
          <w:p w14:paraId="6D441021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81</w:t>
            </w:r>
          </w:p>
        </w:tc>
        <w:tc>
          <w:tcPr>
            <w:tcW w:w="478" w:type="dxa"/>
            <w:vAlign w:val="center"/>
          </w:tcPr>
          <w:p w14:paraId="672BBE98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112</w:t>
            </w:r>
          </w:p>
        </w:tc>
        <w:tc>
          <w:tcPr>
            <w:tcW w:w="478" w:type="dxa"/>
            <w:vAlign w:val="center"/>
          </w:tcPr>
          <w:p w14:paraId="143BA9C2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142</w:t>
            </w:r>
          </w:p>
        </w:tc>
        <w:tc>
          <w:tcPr>
            <w:tcW w:w="478" w:type="dxa"/>
            <w:vAlign w:val="center"/>
          </w:tcPr>
          <w:p w14:paraId="4FEC3777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173</w:t>
            </w:r>
          </w:p>
        </w:tc>
        <w:tc>
          <w:tcPr>
            <w:tcW w:w="478" w:type="dxa"/>
            <w:vAlign w:val="center"/>
          </w:tcPr>
          <w:p w14:paraId="3418AEB7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203</w:t>
            </w:r>
          </w:p>
        </w:tc>
        <w:tc>
          <w:tcPr>
            <w:tcW w:w="478" w:type="dxa"/>
            <w:vAlign w:val="center"/>
          </w:tcPr>
          <w:p w14:paraId="31F37E32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234</w:t>
            </w:r>
          </w:p>
        </w:tc>
        <w:tc>
          <w:tcPr>
            <w:tcW w:w="478" w:type="dxa"/>
            <w:vAlign w:val="center"/>
          </w:tcPr>
          <w:p w14:paraId="653D043A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265</w:t>
            </w:r>
          </w:p>
        </w:tc>
        <w:tc>
          <w:tcPr>
            <w:tcW w:w="478" w:type="dxa"/>
            <w:vAlign w:val="center"/>
          </w:tcPr>
          <w:p w14:paraId="70D80A85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295</w:t>
            </w:r>
          </w:p>
        </w:tc>
        <w:tc>
          <w:tcPr>
            <w:tcW w:w="478" w:type="dxa"/>
            <w:vAlign w:val="center"/>
          </w:tcPr>
          <w:p w14:paraId="2B188E46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326</w:t>
            </w:r>
          </w:p>
        </w:tc>
        <w:tc>
          <w:tcPr>
            <w:tcW w:w="478" w:type="dxa"/>
            <w:vAlign w:val="center"/>
          </w:tcPr>
          <w:p w14:paraId="6816D3F1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356</w:t>
            </w:r>
          </w:p>
        </w:tc>
      </w:tr>
      <w:tr w:rsidR="001B3DC0" w:rsidRPr="00DE2791" w14:paraId="275FA303" w14:textId="77777777" w:rsidTr="005777E8">
        <w:trPr>
          <w:trHeight w:val="214"/>
          <w:jc w:val="center"/>
        </w:trPr>
        <w:tc>
          <w:tcPr>
            <w:tcW w:w="478" w:type="dxa"/>
            <w:shd w:val="clear" w:color="auto" w:fill="FFFF99"/>
            <w:vAlign w:val="center"/>
          </w:tcPr>
          <w:p w14:paraId="4383FA01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22</w:t>
            </w:r>
          </w:p>
        </w:tc>
        <w:tc>
          <w:tcPr>
            <w:tcW w:w="478" w:type="dxa"/>
            <w:vAlign w:val="center"/>
          </w:tcPr>
          <w:p w14:paraId="391AE16A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22</w:t>
            </w:r>
          </w:p>
        </w:tc>
        <w:tc>
          <w:tcPr>
            <w:tcW w:w="477" w:type="dxa"/>
            <w:vAlign w:val="center"/>
          </w:tcPr>
          <w:p w14:paraId="57466C4F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53</w:t>
            </w:r>
          </w:p>
        </w:tc>
        <w:tc>
          <w:tcPr>
            <w:tcW w:w="478" w:type="dxa"/>
            <w:vAlign w:val="center"/>
          </w:tcPr>
          <w:p w14:paraId="43B5F382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82</w:t>
            </w:r>
          </w:p>
        </w:tc>
        <w:tc>
          <w:tcPr>
            <w:tcW w:w="478" w:type="dxa"/>
            <w:vAlign w:val="center"/>
          </w:tcPr>
          <w:p w14:paraId="364B8FC7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113</w:t>
            </w:r>
          </w:p>
        </w:tc>
        <w:tc>
          <w:tcPr>
            <w:tcW w:w="478" w:type="dxa"/>
            <w:vAlign w:val="center"/>
          </w:tcPr>
          <w:p w14:paraId="0BD79F10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143</w:t>
            </w:r>
          </w:p>
        </w:tc>
        <w:tc>
          <w:tcPr>
            <w:tcW w:w="478" w:type="dxa"/>
            <w:vAlign w:val="center"/>
          </w:tcPr>
          <w:p w14:paraId="69FDCD27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174</w:t>
            </w:r>
          </w:p>
        </w:tc>
        <w:tc>
          <w:tcPr>
            <w:tcW w:w="478" w:type="dxa"/>
            <w:vAlign w:val="center"/>
          </w:tcPr>
          <w:p w14:paraId="48B42EAE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204</w:t>
            </w:r>
          </w:p>
        </w:tc>
        <w:tc>
          <w:tcPr>
            <w:tcW w:w="478" w:type="dxa"/>
            <w:vAlign w:val="center"/>
          </w:tcPr>
          <w:p w14:paraId="436F9710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235</w:t>
            </w:r>
          </w:p>
        </w:tc>
        <w:tc>
          <w:tcPr>
            <w:tcW w:w="478" w:type="dxa"/>
            <w:vAlign w:val="center"/>
          </w:tcPr>
          <w:p w14:paraId="2B031017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266</w:t>
            </w:r>
          </w:p>
        </w:tc>
        <w:tc>
          <w:tcPr>
            <w:tcW w:w="478" w:type="dxa"/>
            <w:vAlign w:val="center"/>
          </w:tcPr>
          <w:p w14:paraId="2F8CFC93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296</w:t>
            </w:r>
          </w:p>
        </w:tc>
        <w:tc>
          <w:tcPr>
            <w:tcW w:w="478" w:type="dxa"/>
            <w:vAlign w:val="center"/>
          </w:tcPr>
          <w:p w14:paraId="4EC27269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327</w:t>
            </w:r>
          </w:p>
        </w:tc>
        <w:tc>
          <w:tcPr>
            <w:tcW w:w="478" w:type="dxa"/>
            <w:vAlign w:val="center"/>
          </w:tcPr>
          <w:p w14:paraId="14AC0C46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357</w:t>
            </w:r>
          </w:p>
        </w:tc>
      </w:tr>
      <w:tr w:rsidR="001B3DC0" w:rsidRPr="00DE2791" w14:paraId="1878111B" w14:textId="77777777" w:rsidTr="005777E8">
        <w:trPr>
          <w:trHeight w:val="228"/>
          <w:jc w:val="center"/>
        </w:trPr>
        <w:tc>
          <w:tcPr>
            <w:tcW w:w="478" w:type="dxa"/>
            <w:shd w:val="clear" w:color="auto" w:fill="FFFF99"/>
            <w:vAlign w:val="center"/>
          </w:tcPr>
          <w:p w14:paraId="1AFD6BCE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23</w:t>
            </w:r>
          </w:p>
        </w:tc>
        <w:tc>
          <w:tcPr>
            <w:tcW w:w="478" w:type="dxa"/>
            <w:vAlign w:val="center"/>
          </w:tcPr>
          <w:p w14:paraId="071D7CC8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23</w:t>
            </w:r>
          </w:p>
        </w:tc>
        <w:tc>
          <w:tcPr>
            <w:tcW w:w="477" w:type="dxa"/>
            <w:vAlign w:val="center"/>
          </w:tcPr>
          <w:p w14:paraId="1148A7F3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54</w:t>
            </w:r>
          </w:p>
        </w:tc>
        <w:tc>
          <w:tcPr>
            <w:tcW w:w="478" w:type="dxa"/>
            <w:vAlign w:val="center"/>
          </w:tcPr>
          <w:p w14:paraId="2B5FDDF6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83</w:t>
            </w:r>
          </w:p>
        </w:tc>
        <w:tc>
          <w:tcPr>
            <w:tcW w:w="478" w:type="dxa"/>
            <w:vAlign w:val="center"/>
          </w:tcPr>
          <w:p w14:paraId="17D2E130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114</w:t>
            </w:r>
          </w:p>
        </w:tc>
        <w:tc>
          <w:tcPr>
            <w:tcW w:w="478" w:type="dxa"/>
            <w:vAlign w:val="center"/>
          </w:tcPr>
          <w:p w14:paraId="1015B878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144</w:t>
            </w:r>
          </w:p>
        </w:tc>
        <w:tc>
          <w:tcPr>
            <w:tcW w:w="478" w:type="dxa"/>
            <w:vAlign w:val="center"/>
          </w:tcPr>
          <w:p w14:paraId="2C5298C1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175</w:t>
            </w:r>
          </w:p>
        </w:tc>
        <w:tc>
          <w:tcPr>
            <w:tcW w:w="478" w:type="dxa"/>
            <w:vAlign w:val="center"/>
          </w:tcPr>
          <w:p w14:paraId="77BAF0B0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205</w:t>
            </w:r>
          </w:p>
        </w:tc>
        <w:tc>
          <w:tcPr>
            <w:tcW w:w="478" w:type="dxa"/>
            <w:vAlign w:val="center"/>
          </w:tcPr>
          <w:p w14:paraId="59B08234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236</w:t>
            </w:r>
          </w:p>
        </w:tc>
        <w:tc>
          <w:tcPr>
            <w:tcW w:w="478" w:type="dxa"/>
            <w:vAlign w:val="center"/>
          </w:tcPr>
          <w:p w14:paraId="637FDEE1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267</w:t>
            </w:r>
          </w:p>
        </w:tc>
        <w:tc>
          <w:tcPr>
            <w:tcW w:w="478" w:type="dxa"/>
            <w:vAlign w:val="center"/>
          </w:tcPr>
          <w:p w14:paraId="3B963D59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297</w:t>
            </w:r>
          </w:p>
        </w:tc>
        <w:tc>
          <w:tcPr>
            <w:tcW w:w="478" w:type="dxa"/>
            <w:vAlign w:val="center"/>
          </w:tcPr>
          <w:p w14:paraId="0DBC507C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328</w:t>
            </w:r>
          </w:p>
        </w:tc>
        <w:tc>
          <w:tcPr>
            <w:tcW w:w="478" w:type="dxa"/>
            <w:vAlign w:val="center"/>
          </w:tcPr>
          <w:p w14:paraId="0C684DA9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358</w:t>
            </w:r>
          </w:p>
        </w:tc>
      </w:tr>
      <w:tr w:rsidR="001B3DC0" w:rsidRPr="00DE2791" w14:paraId="2D57F551" w14:textId="77777777" w:rsidTr="005777E8">
        <w:trPr>
          <w:trHeight w:val="228"/>
          <w:jc w:val="center"/>
        </w:trPr>
        <w:tc>
          <w:tcPr>
            <w:tcW w:w="478" w:type="dxa"/>
            <w:shd w:val="clear" w:color="auto" w:fill="FFFF99"/>
            <w:vAlign w:val="center"/>
          </w:tcPr>
          <w:p w14:paraId="513501F0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24</w:t>
            </w:r>
          </w:p>
        </w:tc>
        <w:tc>
          <w:tcPr>
            <w:tcW w:w="478" w:type="dxa"/>
            <w:vAlign w:val="center"/>
          </w:tcPr>
          <w:p w14:paraId="799838D0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24</w:t>
            </w:r>
          </w:p>
        </w:tc>
        <w:tc>
          <w:tcPr>
            <w:tcW w:w="477" w:type="dxa"/>
            <w:vAlign w:val="center"/>
          </w:tcPr>
          <w:p w14:paraId="5FC88197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55</w:t>
            </w:r>
          </w:p>
        </w:tc>
        <w:tc>
          <w:tcPr>
            <w:tcW w:w="478" w:type="dxa"/>
            <w:vAlign w:val="center"/>
          </w:tcPr>
          <w:p w14:paraId="2A206BC7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84</w:t>
            </w:r>
          </w:p>
        </w:tc>
        <w:tc>
          <w:tcPr>
            <w:tcW w:w="478" w:type="dxa"/>
            <w:vAlign w:val="center"/>
          </w:tcPr>
          <w:p w14:paraId="38D376AD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115</w:t>
            </w:r>
          </w:p>
        </w:tc>
        <w:tc>
          <w:tcPr>
            <w:tcW w:w="478" w:type="dxa"/>
            <w:vAlign w:val="center"/>
          </w:tcPr>
          <w:p w14:paraId="237CAC55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145</w:t>
            </w:r>
          </w:p>
        </w:tc>
        <w:tc>
          <w:tcPr>
            <w:tcW w:w="478" w:type="dxa"/>
            <w:vAlign w:val="center"/>
          </w:tcPr>
          <w:p w14:paraId="00EBF86C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176</w:t>
            </w:r>
          </w:p>
        </w:tc>
        <w:tc>
          <w:tcPr>
            <w:tcW w:w="478" w:type="dxa"/>
            <w:vAlign w:val="center"/>
          </w:tcPr>
          <w:p w14:paraId="77A5FBE8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206</w:t>
            </w:r>
          </w:p>
        </w:tc>
        <w:tc>
          <w:tcPr>
            <w:tcW w:w="478" w:type="dxa"/>
            <w:vAlign w:val="center"/>
          </w:tcPr>
          <w:p w14:paraId="35BDE7B9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237</w:t>
            </w:r>
          </w:p>
        </w:tc>
        <w:tc>
          <w:tcPr>
            <w:tcW w:w="478" w:type="dxa"/>
            <w:vAlign w:val="center"/>
          </w:tcPr>
          <w:p w14:paraId="516F6D90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268</w:t>
            </w:r>
          </w:p>
        </w:tc>
        <w:tc>
          <w:tcPr>
            <w:tcW w:w="478" w:type="dxa"/>
            <w:vAlign w:val="center"/>
          </w:tcPr>
          <w:p w14:paraId="3ACB007C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298</w:t>
            </w:r>
          </w:p>
        </w:tc>
        <w:tc>
          <w:tcPr>
            <w:tcW w:w="478" w:type="dxa"/>
            <w:vAlign w:val="center"/>
          </w:tcPr>
          <w:p w14:paraId="18DE605A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329</w:t>
            </w:r>
          </w:p>
        </w:tc>
        <w:tc>
          <w:tcPr>
            <w:tcW w:w="478" w:type="dxa"/>
            <w:vAlign w:val="center"/>
          </w:tcPr>
          <w:p w14:paraId="2623253A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359</w:t>
            </w:r>
          </w:p>
        </w:tc>
      </w:tr>
      <w:tr w:rsidR="001B3DC0" w:rsidRPr="00DE2791" w14:paraId="275E9A74" w14:textId="77777777" w:rsidTr="005777E8">
        <w:trPr>
          <w:trHeight w:val="228"/>
          <w:jc w:val="center"/>
        </w:trPr>
        <w:tc>
          <w:tcPr>
            <w:tcW w:w="478" w:type="dxa"/>
            <w:shd w:val="clear" w:color="auto" w:fill="FFFF99"/>
            <w:vAlign w:val="center"/>
          </w:tcPr>
          <w:p w14:paraId="226AF6B3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25</w:t>
            </w:r>
          </w:p>
        </w:tc>
        <w:tc>
          <w:tcPr>
            <w:tcW w:w="478" w:type="dxa"/>
            <w:vAlign w:val="center"/>
          </w:tcPr>
          <w:p w14:paraId="7C86F56F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25</w:t>
            </w:r>
          </w:p>
        </w:tc>
        <w:tc>
          <w:tcPr>
            <w:tcW w:w="477" w:type="dxa"/>
            <w:vAlign w:val="center"/>
          </w:tcPr>
          <w:p w14:paraId="60829D4E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56</w:t>
            </w:r>
          </w:p>
        </w:tc>
        <w:tc>
          <w:tcPr>
            <w:tcW w:w="478" w:type="dxa"/>
            <w:vAlign w:val="center"/>
          </w:tcPr>
          <w:p w14:paraId="0DD9AE74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85</w:t>
            </w:r>
          </w:p>
        </w:tc>
        <w:tc>
          <w:tcPr>
            <w:tcW w:w="478" w:type="dxa"/>
            <w:vAlign w:val="center"/>
          </w:tcPr>
          <w:p w14:paraId="730647F1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116</w:t>
            </w:r>
          </w:p>
        </w:tc>
        <w:tc>
          <w:tcPr>
            <w:tcW w:w="478" w:type="dxa"/>
            <w:vAlign w:val="center"/>
          </w:tcPr>
          <w:p w14:paraId="5302E468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146</w:t>
            </w:r>
          </w:p>
        </w:tc>
        <w:tc>
          <w:tcPr>
            <w:tcW w:w="478" w:type="dxa"/>
            <w:vAlign w:val="center"/>
          </w:tcPr>
          <w:p w14:paraId="31014D5D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177</w:t>
            </w:r>
          </w:p>
        </w:tc>
        <w:tc>
          <w:tcPr>
            <w:tcW w:w="478" w:type="dxa"/>
            <w:vAlign w:val="center"/>
          </w:tcPr>
          <w:p w14:paraId="1A01ABA0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207</w:t>
            </w:r>
          </w:p>
        </w:tc>
        <w:tc>
          <w:tcPr>
            <w:tcW w:w="478" w:type="dxa"/>
            <w:vAlign w:val="center"/>
          </w:tcPr>
          <w:p w14:paraId="4D21CD80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238</w:t>
            </w:r>
          </w:p>
        </w:tc>
        <w:tc>
          <w:tcPr>
            <w:tcW w:w="478" w:type="dxa"/>
            <w:vAlign w:val="center"/>
          </w:tcPr>
          <w:p w14:paraId="24D58011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269</w:t>
            </w:r>
          </w:p>
        </w:tc>
        <w:tc>
          <w:tcPr>
            <w:tcW w:w="478" w:type="dxa"/>
            <w:vAlign w:val="center"/>
          </w:tcPr>
          <w:p w14:paraId="2D9EDA7A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299</w:t>
            </w:r>
          </w:p>
        </w:tc>
        <w:tc>
          <w:tcPr>
            <w:tcW w:w="478" w:type="dxa"/>
            <w:vAlign w:val="center"/>
          </w:tcPr>
          <w:p w14:paraId="42304D0B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330</w:t>
            </w:r>
          </w:p>
        </w:tc>
        <w:tc>
          <w:tcPr>
            <w:tcW w:w="478" w:type="dxa"/>
            <w:vAlign w:val="center"/>
          </w:tcPr>
          <w:p w14:paraId="520866DA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360</w:t>
            </w:r>
          </w:p>
        </w:tc>
      </w:tr>
      <w:tr w:rsidR="001B3DC0" w:rsidRPr="00DE2791" w14:paraId="5A28E218" w14:textId="77777777" w:rsidTr="005777E8">
        <w:trPr>
          <w:trHeight w:val="214"/>
          <w:jc w:val="center"/>
        </w:trPr>
        <w:tc>
          <w:tcPr>
            <w:tcW w:w="478" w:type="dxa"/>
            <w:shd w:val="clear" w:color="auto" w:fill="FFFF99"/>
            <w:vAlign w:val="center"/>
          </w:tcPr>
          <w:p w14:paraId="73582523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26</w:t>
            </w:r>
          </w:p>
        </w:tc>
        <w:tc>
          <w:tcPr>
            <w:tcW w:w="478" w:type="dxa"/>
            <w:vAlign w:val="center"/>
          </w:tcPr>
          <w:p w14:paraId="1795971E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26</w:t>
            </w:r>
          </w:p>
        </w:tc>
        <w:tc>
          <w:tcPr>
            <w:tcW w:w="477" w:type="dxa"/>
            <w:vAlign w:val="center"/>
          </w:tcPr>
          <w:p w14:paraId="60D326D9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57</w:t>
            </w:r>
          </w:p>
        </w:tc>
        <w:tc>
          <w:tcPr>
            <w:tcW w:w="478" w:type="dxa"/>
            <w:vAlign w:val="center"/>
          </w:tcPr>
          <w:p w14:paraId="1F864194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86</w:t>
            </w:r>
          </w:p>
        </w:tc>
        <w:tc>
          <w:tcPr>
            <w:tcW w:w="478" w:type="dxa"/>
            <w:vAlign w:val="center"/>
          </w:tcPr>
          <w:p w14:paraId="7C8E9012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117</w:t>
            </w:r>
          </w:p>
        </w:tc>
        <w:tc>
          <w:tcPr>
            <w:tcW w:w="478" w:type="dxa"/>
            <w:vAlign w:val="center"/>
          </w:tcPr>
          <w:p w14:paraId="043A036B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147</w:t>
            </w:r>
          </w:p>
        </w:tc>
        <w:tc>
          <w:tcPr>
            <w:tcW w:w="478" w:type="dxa"/>
            <w:vAlign w:val="center"/>
          </w:tcPr>
          <w:p w14:paraId="40A1E388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178</w:t>
            </w:r>
          </w:p>
        </w:tc>
        <w:tc>
          <w:tcPr>
            <w:tcW w:w="478" w:type="dxa"/>
            <w:vAlign w:val="center"/>
          </w:tcPr>
          <w:p w14:paraId="1DA2B312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208</w:t>
            </w:r>
          </w:p>
        </w:tc>
        <w:tc>
          <w:tcPr>
            <w:tcW w:w="478" w:type="dxa"/>
            <w:vAlign w:val="center"/>
          </w:tcPr>
          <w:p w14:paraId="05BC8B24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239</w:t>
            </w:r>
          </w:p>
        </w:tc>
        <w:tc>
          <w:tcPr>
            <w:tcW w:w="478" w:type="dxa"/>
            <w:vAlign w:val="center"/>
          </w:tcPr>
          <w:p w14:paraId="2D329023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270</w:t>
            </w:r>
          </w:p>
        </w:tc>
        <w:tc>
          <w:tcPr>
            <w:tcW w:w="478" w:type="dxa"/>
            <w:vAlign w:val="center"/>
          </w:tcPr>
          <w:p w14:paraId="07D06111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300</w:t>
            </w:r>
          </w:p>
        </w:tc>
        <w:tc>
          <w:tcPr>
            <w:tcW w:w="478" w:type="dxa"/>
            <w:vAlign w:val="center"/>
          </w:tcPr>
          <w:p w14:paraId="60286E30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331</w:t>
            </w:r>
          </w:p>
        </w:tc>
        <w:tc>
          <w:tcPr>
            <w:tcW w:w="478" w:type="dxa"/>
            <w:vAlign w:val="center"/>
          </w:tcPr>
          <w:p w14:paraId="0A181D4E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361</w:t>
            </w:r>
          </w:p>
        </w:tc>
      </w:tr>
      <w:tr w:rsidR="001B3DC0" w:rsidRPr="00DE2791" w14:paraId="01F3E03E" w14:textId="77777777" w:rsidTr="005777E8">
        <w:trPr>
          <w:trHeight w:val="228"/>
          <w:jc w:val="center"/>
        </w:trPr>
        <w:tc>
          <w:tcPr>
            <w:tcW w:w="478" w:type="dxa"/>
            <w:shd w:val="clear" w:color="auto" w:fill="FFFF99"/>
            <w:vAlign w:val="center"/>
          </w:tcPr>
          <w:p w14:paraId="6D76ABBA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27</w:t>
            </w:r>
          </w:p>
        </w:tc>
        <w:tc>
          <w:tcPr>
            <w:tcW w:w="478" w:type="dxa"/>
            <w:vAlign w:val="center"/>
          </w:tcPr>
          <w:p w14:paraId="7CA6E5D1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27</w:t>
            </w:r>
          </w:p>
        </w:tc>
        <w:tc>
          <w:tcPr>
            <w:tcW w:w="477" w:type="dxa"/>
            <w:vAlign w:val="center"/>
          </w:tcPr>
          <w:p w14:paraId="29CB8ED2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58</w:t>
            </w:r>
          </w:p>
        </w:tc>
        <w:tc>
          <w:tcPr>
            <w:tcW w:w="478" w:type="dxa"/>
            <w:vAlign w:val="center"/>
          </w:tcPr>
          <w:p w14:paraId="0132C690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87</w:t>
            </w:r>
          </w:p>
        </w:tc>
        <w:tc>
          <w:tcPr>
            <w:tcW w:w="478" w:type="dxa"/>
            <w:vAlign w:val="center"/>
          </w:tcPr>
          <w:p w14:paraId="13F8459A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118</w:t>
            </w:r>
          </w:p>
        </w:tc>
        <w:tc>
          <w:tcPr>
            <w:tcW w:w="478" w:type="dxa"/>
            <w:vAlign w:val="center"/>
          </w:tcPr>
          <w:p w14:paraId="3692DCC5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148</w:t>
            </w:r>
          </w:p>
        </w:tc>
        <w:tc>
          <w:tcPr>
            <w:tcW w:w="478" w:type="dxa"/>
            <w:vAlign w:val="center"/>
          </w:tcPr>
          <w:p w14:paraId="3B2C3CE8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179</w:t>
            </w:r>
          </w:p>
        </w:tc>
        <w:tc>
          <w:tcPr>
            <w:tcW w:w="478" w:type="dxa"/>
            <w:vAlign w:val="center"/>
          </w:tcPr>
          <w:p w14:paraId="2B296F71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209</w:t>
            </w:r>
          </w:p>
        </w:tc>
        <w:tc>
          <w:tcPr>
            <w:tcW w:w="478" w:type="dxa"/>
            <w:vAlign w:val="center"/>
          </w:tcPr>
          <w:p w14:paraId="6FA50FC0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240</w:t>
            </w:r>
          </w:p>
        </w:tc>
        <w:tc>
          <w:tcPr>
            <w:tcW w:w="478" w:type="dxa"/>
            <w:vAlign w:val="center"/>
          </w:tcPr>
          <w:p w14:paraId="2A5A2074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271</w:t>
            </w:r>
          </w:p>
        </w:tc>
        <w:tc>
          <w:tcPr>
            <w:tcW w:w="478" w:type="dxa"/>
            <w:vAlign w:val="center"/>
          </w:tcPr>
          <w:p w14:paraId="5E9BC49A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301</w:t>
            </w:r>
          </w:p>
        </w:tc>
        <w:tc>
          <w:tcPr>
            <w:tcW w:w="478" w:type="dxa"/>
            <w:vAlign w:val="center"/>
          </w:tcPr>
          <w:p w14:paraId="18D22635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332</w:t>
            </w:r>
          </w:p>
        </w:tc>
        <w:tc>
          <w:tcPr>
            <w:tcW w:w="478" w:type="dxa"/>
            <w:vAlign w:val="center"/>
          </w:tcPr>
          <w:p w14:paraId="5110860F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362</w:t>
            </w:r>
          </w:p>
        </w:tc>
      </w:tr>
      <w:tr w:rsidR="001B3DC0" w:rsidRPr="00DE2791" w14:paraId="015DAC0E" w14:textId="77777777" w:rsidTr="005777E8">
        <w:trPr>
          <w:trHeight w:val="228"/>
          <w:jc w:val="center"/>
        </w:trPr>
        <w:tc>
          <w:tcPr>
            <w:tcW w:w="478" w:type="dxa"/>
            <w:shd w:val="clear" w:color="auto" w:fill="FFFF99"/>
            <w:vAlign w:val="center"/>
          </w:tcPr>
          <w:p w14:paraId="03EE687E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28</w:t>
            </w:r>
          </w:p>
        </w:tc>
        <w:tc>
          <w:tcPr>
            <w:tcW w:w="478" w:type="dxa"/>
            <w:vAlign w:val="center"/>
          </w:tcPr>
          <w:p w14:paraId="6C2B6591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28</w:t>
            </w:r>
          </w:p>
        </w:tc>
        <w:tc>
          <w:tcPr>
            <w:tcW w:w="477" w:type="dxa"/>
            <w:vAlign w:val="center"/>
          </w:tcPr>
          <w:p w14:paraId="57E45A8F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59</w:t>
            </w:r>
          </w:p>
        </w:tc>
        <w:tc>
          <w:tcPr>
            <w:tcW w:w="478" w:type="dxa"/>
            <w:vAlign w:val="center"/>
          </w:tcPr>
          <w:p w14:paraId="6E730A6B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88</w:t>
            </w:r>
          </w:p>
        </w:tc>
        <w:tc>
          <w:tcPr>
            <w:tcW w:w="478" w:type="dxa"/>
            <w:vAlign w:val="center"/>
          </w:tcPr>
          <w:p w14:paraId="4E63AF58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119</w:t>
            </w:r>
          </w:p>
        </w:tc>
        <w:tc>
          <w:tcPr>
            <w:tcW w:w="478" w:type="dxa"/>
            <w:vAlign w:val="center"/>
          </w:tcPr>
          <w:p w14:paraId="614AA233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149</w:t>
            </w:r>
          </w:p>
        </w:tc>
        <w:tc>
          <w:tcPr>
            <w:tcW w:w="478" w:type="dxa"/>
            <w:vAlign w:val="center"/>
          </w:tcPr>
          <w:p w14:paraId="073D7990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180</w:t>
            </w:r>
          </w:p>
        </w:tc>
        <w:tc>
          <w:tcPr>
            <w:tcW w:w="478" w:type="dxa"/>
            <w:vAlign w:val="center"/>
          </w:tcPr>
          <w:p w14:paraId="5C6D4687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210</w:t>
            </w:r>
          </w:p>
        </w:tc>
        <w:tc>
          <w:tcPr>
            <w:tcW w:w="478" w:type="dxa"/>
            <w:vAlign w:val="center"/>
          </w:tcPr>
          <w:p w14:paraId="6737923D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241</w:t>
            </w:r>
          </w:p>
        </w:tc>
        <w:tc>
          <w:tcPr>
            <w:tcW w:w="478" w:type="dxa"/>
            <w:vAlign w:val="center"/>
          </w:tcPr>
          <w:p w14:paraId="59F22F43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272</w:t>
            </w:r>
          </w:p>
        </w:tc>
        <w:tc>
          <w:tcPr>
            <w:tcW w:w="478" w:type="dxa"/>
            <w:vAlign w:val="center"/>
          </w:tcPr>
          <w:p w14:paraId="3B0BF5E8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302</w:t>
            </w:r>
          </w:p>
        </w:tc>
        <w:tc>
          <w:tcPr>
            <w:tcW w:w="478" w:type="dxa"/>
            <w:vAlign w:val="center"/>
          </w:tcPr>
          <w:p w14:paraId="54E59395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333</w:t>
            </w:r>
          </w:p>
        </w:tc>
        <w:tc>
          <w:tcPr>
            <w:tcW w:w="478" w:type="dxa"/>
            <w:vAlign w:val="center"/>
          </w:tcPr>
          <w:p w14:paraId="065B8DDB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363</w:t>
            </w:r>
          </w:p>
        </w:tc>
      </w:tr>
      <w:tr w:rsidR="001B3DC0" w:rsidRPr="00DE2791" w14:paraId="3DF80FCA" w14:textId="77777777" w:rsidTr="005777E8">
        <w:trPr>
          <w:trHeight w:val="228"/>
          <w:jc w:val="center"/>
        </w:trPr>
        <w:tc>
          <w:tcPr>
            <w:tcW w:w="478" w:type="dxa"/>
            <w:shd w:val="clear" w:color="auto" w:fill="FFFF99"/>
            <w:vAlign w:val="center"/>
          </w:tcPr>
          <w:p w14:paraId="019E4FFC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29</w:t>
            </w:r>
          </w:p>
        </w:tc>
        <w:tc>
          <w:tcPr>
            <w:tcW w:w="478" w:type="dxa"/>
            <w:vAlign w:val="center"/>
          </w:tcPr>
          <w:p w14:paraId="316F212F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29</w:t>
            </w:r>
          </w:p>
        </w:tc>
        <w:tc>
          <w:tcPr>
            <w:tcW w:w="477" w:type="dxa"/>
            <w:vAlign w:val="center"/>
          </w:tcPr>
          <w:p w14:paraId="0F58D49D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60</w:t>
            </w:r>
          </w:p>
        </w:tc>
        <w:tc>
          <w:tcPr>
            <w:tcW w:w="478" w:type="dxa"/>
            <w:vAlign w:val="center"/>
          </w:tcPr>
          <w:p w14:paraId="5DE14FA1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89</w:t>
            </w:r>
          </w:p>
        </w:tc>
        <w:tc>
          <w:tcPr>
            <w:tcW w:w="478" w:type="dxa"/>
            <w:vAlign w:val="center"/>
          </w:tcPr>
          <w:p w14:paraId="27B8CBB6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120</w:t>
            </w:r>
          </w:p>
        </w:tc>
        <w:tc>
          <w:tcPr>
            <w:tcW w:w="478" w:type="dxa"/>
            <w:vAlign w:val="center"/>
          </w:tcPr>
          <w:p w14:paraId="776BDCC8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150</w:t>
            </w:r>
          </w:p>
        </w:tc>
        <w:tc>
          <w:tcPr>
            <w:tcW w:w="478" w:type="dxa"/>
            <w:vAlign w:val="center"/>
          </w:tcPr>
          <w:p w14:paraId="0001D26E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181</w:t>
            </w:r>
          </w:p>
        </w:tc>
        <w:tc>
          <w:tcPr>
            <w:tcW w:w="478" w:type="dxa"/>
            <w:vAlign w:val="center"/>
          </w:tcPr>
          <w:p w14:paraId="60F27D7B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211</w:t>
            </w:r>
          </w:p>
        </w:tc>
        <w:tc>
          <w:tcPr>
            <w:tcW w:w="478" w:type="dxa"/>
            <w:vAlign w:val="center"/>
          </w:tcPr>
          <w:p w14:paraId="51C4C860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242</w:t>
            </w:r>
          </w:p>
        </w:tc>
        <w:tc>
          <w:tcPr>
            <w:tcW w:w="478" w:type="dxa"/>
            <w:vAlign w:val="center"/>
          </w:tcPr>
          <w:p w14:paraId="0547F9C6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273</w:t>
            </w:r>
          </w:p>
        </w:tc>
        <w:tc>
          <w:tcPr>
            <w:tcW w:w="478" w:type="dxa"/>
            <w:vAlign w:val="center"/>
          </w:tcPr>
          <w:p w14:paraId="3545CDD0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303</w:t>
            </w:r>
          </w:p>
        </w:tc>
        <w:tc>
          <w:tcPr>
            <w:tcW w:w="478" w:type="dxa"/>
            <w:vAlign w:val="center"/>
          </w:tcPr>
          <w:p w14:paraId="51F576D5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334</w:t>
            </w:r>
          </w:p>
        </w:tc>
        <w:tc>
          <w:tcPr>
            <w:tcW w:w="478" w:type="dxa"/>
            <w:vAlign w:val="center"/>
          </w:tcPr>
          <w:p w14:paraId="50DCB427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364</w:t>
            </w:r>
          </w:p>
        </w:tc>
      </w:tr>
      <w:tr w:rsidR="001B3DC0" w:rsidRPr="00DE2791" w14:paraId="086F68BA" w14:textId="77777777" w:rsidTr="005777E8">
        <w:trPr>
          <w:trHeight w:val="214"/>
          <w:jc w:val="center"/>
        </w:trPr>
        <w:tc>
          <w:tcPr>
            <w:tcW w:w="478" w:type="dxa"/>
            <w:shd w:val="clear" w:color="auto" w:fill="FFFF99"/>
            <w:vAlign w:val="center"/>
          </w:tcPr>
          <w:p w14:paraId="70828721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30</w:t>
            </w:r>
          </w:p>
        </w:tc>
        <w:tc>
          <w:tcPr>
            <w:tcW w:w="478" w:type="dxa"/>
            <w:vAlign w:val="center"/>
          </w:tcPr>
          <w:p w14:paraId="5A86F985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30</w:t>
            </w:r>
          </w:p>
        </w:tc>
        <w:tc>
          <w:tcPr>
            <w:tcW w:w="477" w:type="dxa"/>
            <w:vAlign w:val="center"/>
          </w:tcPr>
          <w:p w14:paraId="071F38F7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sym w:font="Times New Roman" w:char="2014"/>
            </w:r>
          </w:p>
        </w:tc>
        <w:tc>
          <w:tcPr>
            <w:tcW w:w="478" w:type="dxa"/>
            <w:vAlign w:val="center"/>
          </w:tcPr>
          <w:p w14:paraId="53D90072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90</w:t>
            </w:r>
          </w:p>
        </w:tc>
        <w:tc>
          <w:tcPr>
            <w:tcW w:w="478" w:type="dxa"/>
            <w:vAlign w:val="center"/>
          </w:tcPr>
          <w:p w14:paraId="46F2EF67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121</w:t>
            </w:r>
          </w:p>
        </w:tc>
        <w:tc>
          <w:tcPr>
            <w:tcW w:w="478" w:type="dxa"/>
            <w:vAlign w:val="center"/>
          </w:tcPr>
          <w:p w14:paraId="70D72206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151</w:t>
            </w:r>
          </w:p>
        </w:tc>
        <w:tc>
          <w:tcPr>
            <w:tcW w:w="478" w:type="dxa"/>
            <w:vAlign w:val="center"/>
          </w:tcPr>
          <w:p w14:paraId="084137B2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182</w:t>
            </w:r>
          </w:p>
        </w:tc>
        <w:tc>
          <w:tcPr>
            <w:tcW w:w="478" w:type="dxa"/>
            <w:vAlign w:val="center"/>
          </w:tcPr>
          <w:p w14:paraId="4902505A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212</w:t>
            </w:r>
          </w:p>
        </w:tc>
        <w:tc>
          <w:tcPr>
            <w:tcW w:w="478" w:type="dxa"/>
            <w:vAlign w:val="center"/>
          </w:tcPr>
          <w:p w14:paraId="78D1585F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243</w:t>
            </w:r>
          </w:p>
        </w:tc>
        <w:tc>
          <w:tcPr>
            <w:tcW w:w="478" w:type="dxa"/>
            <w:vAlign w:val="center"/>
          </w:tcPr>
          <w:p w14:paraId="12381FE3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274</w:t>
            </w:r>
          </w:p>
        </w:tc>
        <w:tc>
          <w:tcPr>
            <w:tcW w:w="478" w:type="dxa"/>
            <w:vAlign w:val="center"/>
          </w:tcPr>
          <w:p w14:paraId="0E2C062F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304</w:t>
            </w:r>
          </w:p>
        </w:tc>
        <w:tc>
          <w:tcPr>
            <w:tcW w:w="478" w:type="dxa"/>
            <w:vAlign w:val="center"/>
          </w:tcPr>
          <w:p w14:paraId="49F5EDD3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335</w:t>
            </w:r>
          </w:p>
        </w:tc>
        <w:tc>
          <w:tcPr>
            <w:tcW w:w="478" w:type="dxa"/>
            <w:vAlign w:val="center"/>
          </w:tcPr>
          <w:p w14:paraId="7AB18CB1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365</w:t>
            </w:r>
          </w:p>
        </w:tc>
      </w:tr>
      <w:tr w:rsidR="001B3DC0" w:rsidRPr="00DE2791" w14:paraId="71809B28" w14:textId="77777777" w:rsidTr="005777E8">
        <w:trPr>
          <w:trHeight w:val="228"/>
          <w:jc w:val="center"/>
        </w:trPr>
        <w:tc>
          <w:tcPr>
            <w:tcW w:w="478" w:type="dxa"/>
            <w:shd w:val="clear" w:color="auto" w:fill="FFFF99"/>
            <w:vAlign w:val="center"/>
          </w:tcPr>
          <w:p w14:paraId="351155F4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31</w:t>
            </w:r>
          </w:p>
        </w:tc>
        <w:tc>
          <w:tcPr>
            <w:tcW w:w="478" w:type="dxa"/>
            <w:vAlign w:val="center"/>
          </w:tcPr>
          <w:p w14:paraId="751B35D3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31</w:t>
            </w:r>
          </w:p>
        </w:tc>
        <w:tc>
          <w:tcPr>
            <w:tcW w:w="477" w:type="dxa"/>
            <w:vAlign w:val="center"/>
          </w:tcPr>
          <w:p w14:paraId="2FECC4BB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sym w:font="Times New Roman" w:char="2014"/>
            </w:r>
          </w:p>
        </w:tc>
        <w:tc>
          <w:tcPr>
            <w:tcW w:w="478" w:type="dxa"/>
            <w:vAlign w:val="center"/>
          </w:tcPr>
          <w:p w14:paraId="2944151F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91</w:t>
            </w:r>
          </w:p>
        </w:tc>
        <w:tc>
          <w:tcPr>
            <w:tcW w:w="478" w:type="dxa"/>
            <w:vAlign w:val="center"/>
          </w:tcPr>
          <w:p w14:paraId="33EB2246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sym w:font="Times New Roman" w:char="2014"/>
            </w:r>
          </w:p>
        </w:tc>
        <w:tc>
          <w:tcPr>
            <w:tcW w:w="478" w:type="dxa"/>
            <w:vAlign w:val="center"/>
          </w:tcPr>
          <w:p w14:paraId="5E8EB35D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152</w:t>
            </w:r>
          </w:p>
        </w:tc>
        <w:tc>
          <w:tcPr>
            <w:tcW w:w="478" w:type="dxa"/>
            <w:vAlign w:val="center"/>
          </w:tcPr>
          <w:p w14:paraId="2383F21F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sym w:font="Times New Roman" w:char="2014"/>
            </w:r>
          </w:p>
        </w:tc>
        <w:tc>
          <w:tcPr>
            <w:tcW w:w="478" w:type="dxa"/>
            <w:vAlign w:val="center"/>
          </w:tcPr>
          <w:p w14:paraId="17EC41FE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213</w:t>
            </w:r>
          </w:p>
        </w:tc>
        <w:tc>
          <w:tcPr>
            <w:tcW w:w="478" w:type="dxa"/>
            <w:vAlign w:val="center"/>
          </w:tcPr>
          <w:p w14:paraId="5DAC5FA0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244</w:t>
            </w:r>
          </w:p>
        </w:tc>
        <w:tc>
          <w:tcPr>
            <w:tcW w:w="478" w:type="dxa"/>
            <w:vAlign w:val="center"/>
          </w:tcPr>
          <w:p w14:paraId="38DD595D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sym w:font="Times New Roman" w:char="2014"/>
            </w:r>
          </w:p>
        </w:tc>
        <w:tc>
          <w:tcPr>
            <w:tcW w:w="478" w:type="dxa"/>
            <w:vAlign w:val="center"/>
          </w:tcPr>
          <w:p w14:paraId="1EBA0F44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305</w:t>
            </w:r>
          </w:p>
        </w:tc>
        <w:tc>
          <w:tcPr>
            <w:tcW w:w="478" w:type="dxa"/>
            <w:vAlign w:val="center"/>
          </w:tcPr>
          <w:p w14:paraId="62E86C4F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sym w:font="Times New Roman" w:char="2014"/>
            </w:r>
          </w:p>
        </w:tc>
        <w:tc>
          <w:tcPr>
            <w:tcW w:w="478" w:type="dxa"/>
            <w:vAlign w:val="center"/>
          </w:tcPr>
          <w:p w14:paraId="098FECEB" w14:textId="77777777" w:rsidR="001B3DC0" w:rsidRPr="00DE2791" w:rsidRDefault="001B3DC0" w:rsidP="00B6506B">
            <w:pPr>
              <w:jc w:val="center"/>
              <w:rPr>
                <w:rFonts w:ascii="Times New Roman" w:hAnsi="Times New Roman" w:cs="Times New Roman"/>
                <w:spacing w:val="8"/>
                <w:sz w:val="18"/>
              </w:rPr>
            </w:pPr>
            <w:r w:rsidRPr="00DE2791">
              <w:rPr>
                <w:rFonts w:ascii="Times New Roman" w:hAnsi="Times New Roman" w:cs="Times New Roman"/>
                <w:spacing w:val="8"/>
                <w:sz w:val="18"/>
              </w:rPr>
              <w:t>366</w:t>
            </w:r>
          </w:p>
        </w:tc>
      </w:tr>
    </w:tbl>
    <w:p w14:paraId="61DFF452" w14:textId="77777777" w:rsidR="001B3DC0" w:rsidRPr="00DE2791" w:rsidRDefault="001B3DC0" w:rsidP="00B6506B">
      <w:pPr>
        <w:jc w:val="both"/>
        <w:rPr>
          <w:rFonts w:ascii="Times New Roman" w:hAnsi="Times New Roman" w:cs="Times New Roman"/>
          <w:spacing w:val="8"/>
          <w:sz w:val="20"/>
          <w:szCs w:val="20"/>
        </w:rPr>
        <w:sectPr w:rsidR="001B3DC0" w:rsidRPr="00DE2791" w:rsidSect="005777E8">
          <w:pgSz w:w="8400" w:h="11900" w:code="11"/>
          <w:pgMar w:top="1134" w:right="1134" w:bottom="1134" w:left="1134" w:header="708" w:footer="708" w:gutter="0"/>
          <w:cols w:space="708"/>
          <w:docGrid w:linePitch="360"/>
        </w:sectPr>
      </w:pPr>
    </w:p>
    <w:p w14:paraId="6A3F7D88" w14:textId="78D813D3" w:rsidR="00B44393" w:rsidRPr="00DE2791" w:rsidRDefault="00B44393" w:rsidP="00B6506B">
      <w:pPr>
        <w:pStyle w:val="3"/>
        <w:spacing w:before="0"/>
        <w:jc w:val="right"/>
        <w:rPr>
          <w:rFonts w:ascii="Times New Roman" w:hAnsi="Times New Roman" w:cs="Times New Roman"/>
          <w:color w:val="auto"/>
        </w:rPr>
      </w:pPr>
      <w:bookmarkStart w:id="184" w:name="_Toc316504153"/>
      <w:r w:rsidRPr="00DE2791">
        <w:rPr>
          <w:rFonts w:ascii="Times New Roman" w:hAnsi="Times New Roman" w:cs="Times New Roman"/>
          <w:color w:val="auto"/>
        </w:rPr>
        <w:lastRenderedPageBreak/>
        <w:t>Приложение 3</w:t>
      </w:r>
      <w:bookmarkEnd w:id="184"/>
    </w:p>
    <w:p w14:paraId="0FAD917B" w14:textId="293019C7" w:rsidR="00025511" w:rsidRPr="00DE2791" w:rsidRDefault="00145896" w:rsidP="00B6506B">
      <w:pPr>
        <w:jc w:val="center"/>
        <w:rPr>
          <w:rFonts w:ascii="Times New Roman" w:hAnsi="Times New Roman" w:cs="Times New Roman"/>
          <w:b/>
          <w:i/>
          <w:sz w:val="20"/>
          <w:szCs w:val="20"/>
        </w:rPr>
      </w:pPr>
      <w:r w:rsidRPr="00DE2791">
        <w:rPr>
          <w:rFonts w:ascii="Times New Roman" w:hAnsi="Times New Roman" w:cs="Times New Roman"/>
          <w:b/>
          <w:i/>
          <w:sz w:val="20"/>
          <w:szCs w:val="20"/>
        </w:rPr>
        <w:t xml:space="preserve">Множители наращения (простые проценты), </w:t>
      </w:r>
      <m:oMath>
        <m:r>
          <m:rPr>
            <m:sty m:val="bi"/>
          </m:rPr>
          <w:rPr>
            <w:rFonts w:ascii="Cambria Math" w:hAnsi="Cambria Math" w:cs="Times New Roman"/>
            <w:sz w:val="20"/>
            <w:szCs w:val="20"/>
          </w:rPr>
          <m:t>(1+i×n)</m:t>
        </m:r>
      </m:oMath>
    </w:p>
    <w:tbl>
      <w:tblPr>
        <w:tblW w:w="5000" w:type="pct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491"/>
        <w:gridCol w:w="816"/>
        <w:gridCol w:w="816"/>
        <w:gridCol w:w="826"/>
        <w:gridCol w:w="815"/>
        <w:gridCol w:w="815"/>
        <w:gridCol w:w="805"/>
        <w:gridCol w:w="804"/>
      </w:tblGrid>
      <w:tr w:rsidR="00681D91" w:rsidRPr="00DE2791" w14:paraId="5E99C402" w14:textId="77777777" w:rsidTr="00930F24">
        <w:tc>
          <w:tcPr>
            <w:tcW w:w="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2406DC53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8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363F2E6D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8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30E4D002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5,5</w:t>
            </w:r>
          </w:p>
        </w:tc>
        <w:tc>
          <w:tcPr>
            <w:tcW w:w="8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550CB058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8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62D61514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6,5</w:t>
            </w:r>
          </w:p>
        </w:tc>
        <w:tc>
          <w:tcPr>
            <w:tcW w:w="8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49F39CCC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8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21D3139B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7,5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39A3DE73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8</w:t>
            </w:r>
          </w:p>
        </w:tc>
      </w:tr>
      <w:tr w:rsidR="00681D91" w:rsidRPr="00DE2791" w14:paraId="4B083612" w14:textId="77777777" w:rsidTr="00B83080">
        <w:tc>
          <w:tcPr>
            <w:tcW w:w="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C015F96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BCD5AE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1,050000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5E6C65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1,055000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714605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1,060000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97F3CD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1,065000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70CBFA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1,070000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4DFAC2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1,075000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999C26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1,080000</w:t>
            </w:r>
          </w:p>
        </w:tc>
      </w:tr>
      <w:tr w:rsidR="00681D91" w:rsidRPr="00DE2791" w14:paraId="1F3652B0" w14:textId="77777777" w:rsidTr="00B83080">
        <w:tc>
          <w:tcPr>
            <w:tcW w:w="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50F34D5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6A9AE9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1,100000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C593B8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1,110000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C0C0BA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1,120000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AE72F7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1,130000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7D4DF0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1,140000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23D2B9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1,150000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57B136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1,160000</w:t>
            </w:r>
          </w:p>
        </w:tc>
      </w:tr>
      <w:tr w:rsidR="00681D91" w:rsidRPr="00DE2791" w14:paraId="5C3780A5" w14:textId="77777777" w:rsidTr="00B83080">
        <w:tc>
          <w:tcPr>
            <w:tcW w:w="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20EFD43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16A638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1,150000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F372A2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1,165000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819BD9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1,180000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44BC5C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1,195000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FAD7E3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1,210000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38D75D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1,225000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AAD198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1,240000</w:t>
            </w:r>
          </w:p>
        </w:tc>
      </w:tr>
      <w:tr w:rsidR="00681D91" w:rsidRPr="00DE2791" w14:paraId="6432E3CE" w14:textId="77777777" w:rsidTr="00B83080">
        <w:tc>
          <w:tcPr>
            <w:tcW w:w="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84F1E45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491F38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1,200000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3FA59A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1,220000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C0BAF8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1,240000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D19482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1,260000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3B25F3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1,280000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2BDC9C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1,300000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BAED69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1,320000</w:t>
            </w:r>
          </w:p>
        </w:tc>
      </w:tr>
      <w:tr w:rsidR="00681D91" w:rsidRPr="00DE2791" w14:paraId="4569AF23" w14:textId="77777777" w:rsidTr="00B83080">
        <w:tc>
          <w:tcPr>
            <w:tcW w:w="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F5A500C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BD99A7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1,250000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BC657A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1,275000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8DA994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1,300000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AF4559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1,325000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0422C0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1,350000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B5FB2A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1,375000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7144CF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1,400000</w:t>
            </w:r>
          </w:p>
        </w:tc>
      </w:tr>
      <w:tr w:rsidR="00681D91" w:rsidRPr="00DE2791" w14:paraId="6E81D31D" w14:textId="77777777" w:rsidTr="00B83080">
        <w:tc>
          <w:tcPr>
            <w:tcW w:w="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270A7D0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E27EBA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1,300000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2466D6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1,330000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89F23D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1,360000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1EE77A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1,390000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A2FA94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1,420000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73CFA4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1,450000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F1922F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1,480000</w:t>
            </w:r>
          </w:p>
        </w:tc>
      </w:tr>
      <w:tr w:rsidR="00681D91" w:rsidRPr="00DE2791" w14:paraId="18C5AF5F" w14:textId="77777777" w:rsidTr="00B83080">
        <w:tc>
          <w:tcPr>
            <w:tcW w:w="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58CE8AA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C66F3E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1,350000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A65AD1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1,385000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F6CDBB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1,420000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3F558C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1,455000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C1DB2A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1,490000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01A51C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1,525000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280E9F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1,560000</w:t>
            </w:r>
          </w:p>
        </w:tc>
      </w:tr>
      <w:tr w:rsidR="00681D91" w:rsidRPr="00DE2791" w14:paraId="0999A193" w14:textId="77777777" w:rsidTr="00B83080">
        <w:tc>
          <w:tcPr>
            <w:tcW w:w="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2E59F88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26244E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1,400000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4BC6F0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1,440000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1BAFBE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1,480000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31DB99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1,520000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C252AD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1,560000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EA855F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1,600000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0B7524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1,640000</w:t>
            </w:r>
          </w:p>
        </w:tc>
      </w:tr>
      <w:tr w:rsidR="00681D91" w:rsidRPr="00DE2791" w14:paraId="6FC315E1" w14:textId="77777777" w:rsidTr="00B83080">
        <w:tc>
          <w:tcPr>
            <w:tcW w:w="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5D8406B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2C35AB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1,450000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13B112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1,495000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7CD21C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1,540000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955C75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1,585000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08B7A4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1,630000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79DED3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1,675000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663319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1,720000</w:t>
            </w:r>
          </w:p>
        </w:tc>
      </w:tr>
      <w:tr w:rsidR="00681D91" w:rsidRPr="00DE2791" w14:paraId="32700335" w14:textId="77777777" w:rsidTr="00B83080">
        <w:tc>
          <w:tcPr>
            <w:tcW w:w="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A2B43BD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D26BD2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1,500000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7F400B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1,550000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C896EC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1,600000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52CD06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1,650000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905198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1,700000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971C12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1,750000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1CAEF0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1,800000</w:t>
            </w:r>
          </w:p>
        </w:tc>
      </w:tr>
      <w:tr w:rsidR="00681D91" w:rsidRPr="00DE2791" w14:paraId="4FC12ED9" w14:textId="77777777" w:rsidTr="00B83080">
        <w:tc>
          <w:tcPr>
            <w:tcW w:w="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E37CFD0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11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2C23F3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1,550000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6BDC65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1,605000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F2F499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1,660000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9E4641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1,715000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FA200D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1,770000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AC76E7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1,825000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5A5024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1,880000</w:t>
            </w:r>
          </w:p>
        </w:tc>
      </w:tr>
      <w:tr w:rsidR="00681D91" w:rsidRPr="00DE2791" w14:paraId="60DD7851" w14:textId="77777777" w:rsidTr="00B83080">
        <w:tc>
          <w:tcPr>
            <w:tcW w:w="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12F1665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7AF92F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1,600000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B64767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1,660000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DE379F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1,720000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08BCAE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1,780000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3B4AF6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1,840000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B77A7D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1,900000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E2CCF3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1,960000</w:t>
            </w:r>
          </w:p>
        </w:tc>
      </w:tr>
      <w:tr w:rsidR="00681D91" w:rsidRPr="00DE2791" w14:paraId="0F6510E3" w14:textId="77777777" w:rsidTr="00B83080">
        <w:tc>
          <w:tcPr>
            <w:tcW w:w="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B5DA6CD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13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D4C51D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1,650000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9ABDAD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1,715000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6B9561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1,780000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4E638E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1,845000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4E3D11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1,910000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898008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1,975000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0177FD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2,040000</w:t>
            </w:r>
          </w:p>
        </w:tc>
      </w:tr>
      <w:tr w:rsidR="00681D91" w:rsidRPr="00DE2791" w14:paraId="6A14E945" w14:textId="77777777" w:rsidTr="00B83080">
        <w:tc>
          <w:tcPr>
            <w:tcW w:w="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3457E33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14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074B0A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1,700000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D67050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1,770000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9F70F2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1,840000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BCE37C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1,910000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6FD148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1,980000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BC8AB3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2,050000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21E32B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2,120000</w:t>
            </w:r>
          </w:p>
        </w:tc>
      </w:tr>
      <w:tr w:rsidR="00681D91" w:rsidRPr="00DE2791" w14:paraId="2512A927" w14:textId="77777777" w:rsidTr="00B83080">
        <w:tc>
          <w:tcPr>
            <w:tcW w:w="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F45F7A0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15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397CC1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1,750000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73EAD5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1,825000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04A474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1,900000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25BD05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1,975000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D16293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2,050000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BF81AF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2,125000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DF0013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2,200000</w:t>
            </w:r>
          </w:p>
        </w:tc>
      </w:tr>
      <w:tr w:rsidR="00681D91" w:rsidRPr="00DE2791" w14:paraId="6D6A987C" w14:textId="77777777" w:rsidTr="00B83080">
        <w:tc>
          <w:tcPr>
            <w:tcW w:w="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7F0053F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06380D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1,800000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A10F5B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1,880000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D6FE96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1,960000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F182E0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2,040000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36C908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2,120000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CB02E8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2,200000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3B77A9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2,280000</w:t>
            </w:r>
          </w:p>
        </w:tc>
      </w:tr>
      <w:tr w:rsidR="00681D91" w:rsidRPr="00DE2791" w14:paraId="64E5CEEE" w14:textId="77777777" w:rsidTr="00B83080">
        <w:tc>
          <w:tcPr>
            <w:tcW w:w="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D68C442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17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3DF185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1,850000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67311E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1,935000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D40F69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2,020000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5FFBE0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2,105000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4E73DA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2,190000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BF43DD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2,275000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9B750A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2,360000</w:t>
            </w:r>
          </w:p>
        </w:tc>
      </w:tr>
      <w:tr w:rsidR="00681D91" w:rsidRPr="00DE2791" w14:paraId="08CBD88C" w14:textId="77777777" w:rsidTr="00B83080">
        <w:tc>
          <w:tcPr>
            <w:tcW w:w="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F40798B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83B7B7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1,900000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2BC8BD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1,990000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C0CBA8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2,080000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51D36F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2,170000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291647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2,260000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486A2D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2,350000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1E05A8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2,440000</w:t>
            </w:r>
          </w:p>
        </w:tc>
      </w:tr>
      <w:tr w:rsidR="00681D91" w:rsidRPr="00DE2791" w14:paraId="196254D8" w14:textId="77777777" w:rsidTr="00B83080">
        <w:tc>
          <w:tcPr>
            <w:tcW w:w="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F3F3686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19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1B66FC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1,950000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4A7CC8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2,045000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A1D713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2,140000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C4EC9D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2,235000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B60E69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2,330000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53C802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2,425000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2CC3D9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2,520000</w:t>
            </w:r>
          </w:p>
        </w:tc>
      </w:tr>
      <w:tr w:rsidR="00681D91" w:rsidRPr="00DE2791" w14:paraId="7E95AF95" w14:textId="77777777" w:rsidTr="00B83080">
        <w:tc>
          <w:tcPr>
            <w:tcW w:w="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C5DA35B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50BF6F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2,000000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CCFC63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2,100000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FB2D7E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2,200000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0D1836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2,300000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66967F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2,400000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A87FE6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2,500000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3F5467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2,600000</w:t>
            </w:r>
          </w:p>
        </w:tc>
      </w:tr>
      <w:tr w:rsidR="00681D91" w:rsidRPr="00DE2791" w14:paraId="5DB04FAF" w14:textId="77777777" w:rsidTr="00B83080">
        <w:tc>
          <w:tcPr>
            <w:tcW w:w="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F7DE1DC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21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4EA2FE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2,050000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CFBD99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2,155000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A94975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2,260000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73F428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2,365000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6A8D75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2,470000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C17CB3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2,575000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D9A588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2,680000</w:t>
            </w:r>
          </w:p>
        </w:tc>
      </w:tr>
      <w:tr w:rsidR="00681D91" w:rsidRPr="00DE2791" w14:paraId="2DE16737" w14:textId="77777777" w:rsidTr="00B83080">
        <w:tc>
          <w:tcPr>
            <w:tcW w:w="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FEDE163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22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EC739F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2,100000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1C80BD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2,210000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83B4BE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2,320000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B9ADF2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2,430000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52FD58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2,540000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CE1067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2,650000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582DCA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2,760000</w:t>
            </w:r>
          </w:p>
        </w:tc>
      </w:tr>
      <w:tr w:rsidR="00681D91" w:rsidRPr="00DE2791" w14:paraId="2EE49097" w14:textId="77777777" w:rsidTr="00B83080">
        <w:tc>
          <w:tcPr>
            <w:tcW w:w="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B4171BD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23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B52172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2,150000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D0FEB0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2,265000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C76B78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2,380000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72CA03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2,495000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BCB2C1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2,610000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224B89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2,725000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B8B42B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2,840000</w:t>
            </w:r>
          </w:p>
        </w:tc>
      </w:tr>
      <w:tr w:rsidR="00681D91" w:rsidRPr="00DE2791" w14:paraId="7D116750" w14:textId="77777777" w:rsidTr="00B83080">
        <w:tc>
          <w:tcPr>
            <w:tcW w:w="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18BC8D3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A40392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2,200000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29C55E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2,320000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856C01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2,440000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8D5FCA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2,560000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A0CB22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2,680000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9DAFD8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2,800000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6FB8CC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2,920000</w:t>
            </w:r>
          </w:p>
        </w:tc>
      </w:tr>
      <w:tr w:rsidR="00681D91" w:rsidRPr="00DE2791" w14:paraId="7D435D84" w14:textId="77777777" w:rsidTr="00B83080">
        <w:tc>
          <w:tcPr>
            <w:tcW w:w="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FB555FC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B06A02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2,250000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DF90D1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2,375000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C35D59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2,500000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E0D462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2,625000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407E28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2,750000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34941A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2,875000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22A5E6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3,000000</w:t>
            </w:r>
          </w:p>
        </w:tc>
      </w:tr>
      <w:tr w:rsidR="00681D91" w:rsidRPr="00DE2791" w14:paraId="25E8B376" w14:textId="77777777" w:rsidTr="00B83080">
        <w:tc>
          <w:tcPr>
            <w:tcW w:w="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C677F8D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26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94FB98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2,300000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84D8F9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2,430000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84B1BB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2,560000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A334B7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2,690000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2A2BE5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2,820000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E2BABF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2,950000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2300F6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3,080000</w:t>
            </w:r>
          </w:p>
        </w:tc>
      </w:tr>
      <w:tr w:rsidR="00681D91" w:rsidRPr="00DE2791" w14:paraId="6BB511F0" w14:textId="77777777" w:rsidTr="00B83080">
        <w:tc>
          <w:tcPr>
            <w:tcW w:w="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B398464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98D7F5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2,350000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A18D93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2,485000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C10363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2,620000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ABD5A4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2,755000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2FC4E6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2,890000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A1A0F8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3,025000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A915C6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3,160000</w:t>
            </w:r>
          </w:p>
        </w:tc>
      </w:tr>
      <w:tr w:rsidR="00681D91" w:rsidRPr="00DE2791" w14:paraId="7F1E2EB4" w14:textId="77777777" w:rsidTr="00B83080">
        <w:tc>
          <w:tcPr>
            <w:tcW w:w="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C7E0931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28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3370F2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2,400000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80CD15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2,540000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4857F2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2,680000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62DD64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2,820000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D4368B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2,960000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3D5DF3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3,100000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49D285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3,240000</w:t>
            </w:r>
          </w:p>
        </w:tc>
      </w:tr>
      <w:tr w:rsidR="00681D91" w:rsidRPr="00DE2791" w14:paraId="7DD3D745" w14:textId="77777777" w:rsidTr="00B83080">
        <w:tc>
          <w:tcPr>
            <w:tcW w:w="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3F29FEF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29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EE66EB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2,450000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EF3012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2,595000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13EF30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2,740000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CBFDAC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2,885000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CF8547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3,030000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38CDCE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3,175000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3C4FF3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3,320000</w:t>
            </w:r>
          </w:p>
        </w:tc>
      </w:tr>
      <w:tr w:rsidR="00681D91" w:rsidRPr="00DE2791" w14:paraId="25DE2231" w14:textId="77777777" w:rsidTr="00B83080">
        <w:tc>
          <w:tcPr>
            <w:tcW w:w="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2F66289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2EEDFA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2,500000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6C38E3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2,650000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CEFE42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2,800000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FD0C3E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2,950000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CB8516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3,100000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BD594F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3,250000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180E02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3,400000</w:t>
            </w:r>
          </w:p>
        </w:tc>
      </w:tr>
      <w:tr w:rsidR="00681D91" w:rsidRPr="00DE2791" w14:paraId="2159D822" w14:textId="77777777" w:rsidTr="00B83080">
        <w:tc>
          <w:tcPr>
            <w:tcW w:w="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5D285DF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31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668E36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2,550000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6A6B0F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2,705000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99F631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2,860000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86842E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3,015000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898C0A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3,170000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CE1F5E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3,325000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963AC7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3,480000</w:t>
            </w:r>
          </w:p>
        </w:tc>
      </w:tr>
      <w:tr w:rsidR="00681D91" w:rsidRPr="00DE2791" w14:paraId="3504D473" w14:textId="77777777" w:rsidTr="00B83080">
        <w:tc>
          <w:tcPr>
            <w:tcW w:w="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EC56327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32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7977A1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2,600000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EF389F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2,760000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5C237E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2,920000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CAA305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3,080000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DCAF3E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3,240000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3B8863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3,400000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EBED8B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3,560000</w:t>
            </w:r>
          </w:p>
        </w:tc>
      </w:tr>
      <w:tr w:rsidR="00681D91" w:rsidRPr="00DE2791" w14:paraId="60B27D5F" w14:textId="77777777" w:rsidTr="00B83080">
        <w:tc>
          <w:tcPr>
            <w:tcW w:w="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5570949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33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0BF043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2,650000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0D23C4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2,815000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21DF7D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2,980000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876440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3,145000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1DBAAC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3,310000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8F5E01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3,475000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16406E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3,640000</w:t>
            </w:r>
          </w:p>
        </w:tc>
      </w:tr>
      <w:tr w:rsidR="00681D91" w:rsidRPr="00DE2791" w14:paraId="32EBCECA" w14:textId="77777777" w:rsidTr="00B83080">
        <w:tc>
          <w:tcPr>
            <w:tcW w:w="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A80954E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34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ECAB79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2,700000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7B2E81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2,870000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B3D3C5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3,040000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CFFC4B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3,210000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0E86EA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3,380000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5A854B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3,550000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B85042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3,720000</w:t>
            </w:r>
          </w:p>
        </w:tc>
      </w:tr>
      <w:tr w:rsidR="00681D91" w:rsidRPr="00DE2791" w14:paraId="1D5D2DDB" w14:textId="77777777" w:rsidTr="00B83080">
        <w:tc>
          <w:tcPr>
            <w:tcW w:w="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B68FAEB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35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6ED38D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2,750000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B69B52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2,925000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715D20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3,100000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0E6147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3,275000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B6B3A9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3,450000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17568C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3,625000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603851" w14:textId="77777777" w:rsidR="00DD641F" w:rsidRPr="00DE2791" w:rsidRDefault="00DD641F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3,800000</w:t>
            </w:r>
          </w:p>
        </w:tc>
      </w:tr>
    </w:tbl>
    <w:p w14:paraId="5ED2F00F" w14:textId="083BB31A" w:rsidR="00145896" w:rsidRPr="00DE2791" w:rsidRDefault="00145896" w:rsidP="00B6506B">
      <w:pPr>
        <w:jc w:val="center"/>
        <w:rPr>
          <w:rFonts w:ascii="Times New Roman" w:hAnsi="Times New Roman" w:cs="Times New Roman"/>
          <w:b/>
          <w:i/>
          <w:sz w:val="20"/>
          <w:szCs w:val="20"/>
        </w:rPr>
      </w:pPr>
      <w:r w:rsidRPr="00DE2791">
        <w:rPr>
          <w:rFonts w:ascii="Times New Roman" w:hAnsi="Times New Roman" w:cs="Times New Roman"/>
          <w:b/>
          <w:i/>
          <w:sz w:val="20"/>
          <w:szCs w:val="20"/>
        </w:rPr>
        <w:lastRenderedPageBreak/>
        <w:t xml:space="preserve">Множители наращения (простые проценты), </w:t>
      </w:r>
      <m:oMath>
        <m:r>
          <m:rPr>
            <m:sty m:val="bi"/>
          </m:rPr>
          <w:rPr>
            <w:rFonts w:ascii="Cambria Math" w:hAnsi="Cambria Math" w:cs="Times New Roman"/>
            <w:sz w:val="20"/>
            <w:szCs w:val="20"/>
          </w:rPr>
          <m:t>(1+i×n)</m:t>
        </m:r>
      </m:oMath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355"/>
        <w:gridCol w:w="834"/>
        <w:gridCol w:w="834"/>
        <w:gridCol w:w="833"/>
        <w:gridCol w:w="833"/>
        <w:gridCol w:w="833"/>
        <w:gridCol w:w="833"/>
        <w:gridCol w:w="833"/>
      </w:tblGrid>
      <w:tr w:rsidR="001A6B49" w:rsidRPr="00DE2791" w14:paraId="0972F8AD" w14:textId="77777777" w:rsidTr="00930F24">
        <w:trPr>
          <w:trHeight w:val="240"/>
          <w:jc w:val="center"/>
        </w:trPr>
        <w:tc>
          <w:tcPr>
            <w:tcW w:w="355" w:type="dxa"/>
            <w:shd w:val="clear" w:color="auto" w:fill="CCFFCC"/>
            <w:noWrap/>
            <w:vAlign w:val="center"/>
            <w:hideMark/>
          </w:tcPr>
          <w:p w14:paraId="5D505ABF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834" w:type="dxa"/>
            <w:shd w:val="clear" w:color="auto" w:fill="CCFFCC"/>
            <w:noWrap/>
            <w:vAlign w:val="center"/>
            <w:hideMark/>
          </w:tcPr>
          <w:p w14:paraId="6EB62F6B" w14:textId="3C9343E6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8,5</w:t>
            </w:r>
          </w:p>
        </w:tc>
        <w:tc>
          <w:tcPr>
            <w:tcW w:w="834" w:type="dxa"/>
            <w:shd w:val="clear" w:color="auto" w:fill="CCFFCC"/>
            <w:noWrap/>
            <w:vAlign w:val="center"/>
            <w:hideMark/>
          </w:tcPr>
          <w:p w14:paraId="5E461A80" w14:textId="45608843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833" w:type="dxa"/>
            <w:shd w:val="clear" w:color="auto" w:fill="CCFFCC"/>
            <w:noWrap/>
            <w:vAlign w:val="center"/>
            <w:hideMark/>
          </w:tcPr>
          <w:p w14:paraId="42737971" w14:textId="0CB19AEC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9,5</w:t>
            </w:r>
          </w:p>
        </w:tc>
        <w:tc>
          <w:tcPr>
            <w:tcW w:w="833" w:type="dxa"/>
            <w:shd w:val="clear" w:color="auto" w:fill="CCFFCC"/>
            <w:noWrap/>
            <w:vAlign w:val="center"/>
            <w:hideMark/>
          </w:tcPr>
          <w:p w14:paraId="6306AED4" w14:textId="1AA7FB1E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833" w:type="dxa"/>
            <w:shd w:val="clear" w:color="auto" w:fill="CCFFCC"/>
            <w:noWrap/>
            <w:vAlign w:val="center"/>
            <w:hideMark/>
          </w:tcPr>
          <w:p w14:paraId="126DDF7F" w14:textId="38F303C4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10,5</w:t>
            </w:r>
          </w:p>
        </w:tc>
        <w:tc>
          <w:tcPr>
            <w:tcW w:w="833" w:type="dxa"/>
            <w:shd w:val="clear" w:color="auto" w:fill="CCFFCC"/>
            <w:noWrap/>
            <w:vAlign w:val="center"/>
            <w:hideMark/>
          </w:tcPr>
          <w:p w14:paraId="1C23D4DE" w14:textId="1AA60A42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11</w:t>
            </w:r>
          </w:p>
        </w:tc>
        <w:tc>
          <w:tcPr>
            <w:tcW w:w="833" w:type="dxa"/>
            <w:shd w:val="clear" w:color="auto" w:fill="CCFFCC"/>
            <w:noWrap/>
            <w:vAlign w:val="center"/>
            <w:hideMark/>
          </w:tcPr>
          <w:p w14:paraId="25AA184D" w14:textId="45461FC2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11,5</w:t>
            </w:r>
          </w:p>
        </w:tc>
      </w:tr>
      <w:tr w:rsidR="001A6B49" w:rsidRPr="00DE2791" w14:paraId="5018CE45" w14:textId="77777777" w:rsidTr="00B83080">
        <w:trPr>
          <w:trHeight w:val="240"/>
          <w:jc w:val="center"/>
        </w:trPr>
        <w:tc>
          <w:tcPr>
            <w:tcW w:w="355" w:type="dxa"/>
            <w:shd w:val="clear" w:color="auto" w:fill="FFFF99"/>
            <w:noWrap/>
            <w:vAlign w:val="center"/>
            <w:hideMark/>
          </w:tcPr>
          <w:p w14:paraId="1ABAA8E4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834" w:type="dxa"/>
            <w:shd w:val="clear" w:color="auto" w:fill="auto"/>
            <w:noWrap/>
            <w:vAlign w:val="center"/>
            <w:hideMark/>
          </w:tcPr>
          <w:p w14:paraId="05EDF478" w14:textId="7EFEE90E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1,085000</w:t>
            </w:r>
          </w:p>
        </w:tc>
        <w:tc>
          <w:tcPr>
            <w:tcW w:w="834" w:type="dxa"/>
            <w:shd w:val="clear" w:color="auto" w:fill="auto"/>
            <w:noWrap/>
            <w:vAlign w:val="center"/>
            <w:hideMark/>
          </w:tcPr>
          <w:p w14:paraId="14C85791" w14:textId="6DA4A0EB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1,090000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64D42373" w14:textId="22F3626E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1,095000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3960E172" w14:textId="0D6202F8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1,100000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54B5B71E" w14:textId="3D78D95A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1,105000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5A3ED888" w14:textId="3D940F34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1,110000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3805C30E" w14:textId="5AB7F996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1,115000</w:t>
            </w:r>
          </w:p>
        </w:tc>
      </w:tr>
      <w:tr w:rsidR="001A6B49" w:rsidRPr="00DE2791" w14:paraId="05D8F90D" w14:textId="77777777" w:rsidTr="00B83080">
        <w:trPr>
          <w:trHeight w:val="240"/>
          <w:jc w:val="center"/>
        </w:trPr>
        <w:tc>
          <w:tcPr>
            <w:tcW w:w="355" w:type="dxa"/>
            <w:shd w:val="clear" w:color="auto" w:fill="FFFF99"/>
            <w:noWrap/>
            <w:vAlign w:val="center"/>
            <w:hideMark/>
          </w:tcPr>
          <w:p w14:paraId="62AE1344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834" w:type="dxa"/>
            <w:shd w:val="clear" w:color="auto" w:fill="auto"/>
            <w:noWrap/>
            <w:vAlign w:val="center"/>
            <w:hideMark/>
          </w:tcPr>
          <w:p w14:paraId="4B260E9D" w14:textId="0E37DF4E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1,170000</w:t>
            </w:r>
          </w:p>
        </w:tc>
        <w:tc>
          <w:tcPr>
            <w:tcW w:w="834" w:type="dxa"/>
            <w:shd w:val="clear" w:color="auto" w:fill="auto"/>
            <w:noWrap/>
            <w:vAlign w:val="center"/>
            <w:hideMark/>
          </w:tcPr>
          <w:p w14:paraId="0E0B80FE" w14:textId="5F9F242D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1,180000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6A604F96" w14:textId="4A6E5AE6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1,190000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0BDA19FE" w14:textId="0FE4D151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1,200000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4923D959" w14:textId="7A86CB3E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1,210000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7F560E62" w14:textId="6D1D3FE3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1,220000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2372CAC0" w14:textId="353BF71F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1,230000</w:t>
            </w:r>
          </w:p>
        </w:tc>
      </w:tr>
      <w:tr w:rsidR="001A6B49" w:rsidRPr="00DE2791" w14:paraId="46F9553C" w14:textId="77777777" w:rsidTr="00B83080">
        <w:trPr>
          <w:trHeight w:val="240"/>
          <w:jc w:val="center"/>
        </w:trPr>
        <w:tc>
          <w:tcPr>
            <w:tcW w:w="355" w:type="dxa"/>
            <w:shd w:val="clear" w:color="auto" w:fill="FFFF99"/>
            <w:noWrap/>
            <w:vAlign w:val="center"/>
            <w:hideMark/>
          </w:tcPr>
          <w:p w14:paraId="6FD71E45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834" w:type="dxa"/>
            <w:shd w:val="clear" w:color="auto" w:fill="auto"/>
            <w:noWrap/>
            <w:vAlign w:val="center"/>
            <w:hideMark/>
          </w:tcPr>
          <w:p w14:paraId="2AB11FE6" w14:textId="60770E7E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1,255000</w:t>
            </w:r>
          </w:p>
        </w:tc>
        <w:tc>
          <w:tcPr>
            <w:tcW w:w="834" w:type="dxa"/>
            <w:shd w:val="clear" w:color="auto" w:fill="auto"/>
            <w:noWrap/>
            <w:vAlign w:val="center"/>
            <w:hideMark/>
          </w:tcPr>
          <w:p w14:paraId="68218482" w14:textId="406E2382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1,270000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68E553C7" w14:textId="46AB4F1D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1,285000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40CBF05B" w14:textId="6504C0C3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1,300000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6AD09E96" w14:textId="4AAA4DFA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1,315000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6060BDED" w14:textId="4338916C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1,330000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7A631A6A" w14:textId="7BFEAFDE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1,345000</w:t>
            </w:r>
          </w:p>
        </w:tc>
      </w:tr>
      <w:tr w:rsidR="001A6B49" w:rsidRPr="00DE2791" w14:paraId="1AC3F840" w14:textId="77777777" w:rsidTr="00B83080">
        <w:trPr>
          <w:trHeight w:val="240"/>
          <w:jc w:val="center"/>
        </w:trPr>
        <w:tc>
          <w:tcPr>
            <w:tcW w:w="355" w:type="dxa"/>
            <w:shd w:val="clear" w:color="auto" w:fill="FFFF99"/>
            <w:noWrap/>
            <w:vAlign w:val="center"/>
            <w:hideMark/>
          </w:tcPr>
          <w:p w14:paraId="6647BB08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834" w:type="dxa"/>
            <w:shd w:val="clear" w:color="auto" w:fill="auto"/>
            <w:noWrap/>
            <w:vAlign w:val="center"/>
            <w:hideMark/>
          </w:tcPr>
          <w:p w14:paraId="68DF12BF" w14:textId="4DE804CD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1,340000</w:t>
            </w:r>
          </w:p>
        </w:tc>
        <w:tc>
          <w:tcPr>
            <w:tcW w:w="834" w:type="dxa"/>
            <w:shd w:val="clear" w:color="auto" w:fill="auto"/>
            <w:noWrap/>
            <w:vAlign w:val="center"/>
            <w:hideMark/>
          </w:tcPr>
          <w:p w14:paraId="50DF185B" w14:textId="654A6AA0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1,360000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19B63546" w14:textId="0208B78E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1,380000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7E268C94" w14:textId="115A23F9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1,400000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27EBF4EA" w14:textId="34F96B80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1,420000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221F8542" w14:textId="4761EA8C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1,440000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2E47FD0F" w14:textId="64DD619B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1,460000</w:t>
            </w:r>
          </w:p>
        </w:tc>
      </w:tr>
      <w:tr w:rsidR="001A6B49" w:rsidRPr="00DE2791" w14:paraId="5891C80E" w14:textId="77777777" w:rsidTr="00B83080">
        <w:trPr>
          <w:trHeight w:val="240"/>
          <w:jc w:val="center"/>
        </w:trPr>
        <w:tc>
          <w:tcPr>
            <w:tcW w:w="355" w:type="dxa"/>
            <w:shd w:val="clear" w:color="auto" w:fill="FFFF99"/>
            <w:noWrap/>
            <w:vAlign w:val="center"/>
            <w:hideMark/>
          </w:tcPr>
          <w:p w14:paraId="6B1773E2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834" w:type="dxa"/>
            <w:shd w:val="clear" w:color="auto" w:fill="auto"/>
            <w:noWrap/>
            <w:vAlign w:val="center"/>
            <w:hideMark/>
          </w:tcPr>
          <w:p w14:paraId="7DC58DA0" w14:textId="576264A2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1,425000</w:t>
            </w:r>
          </w:p>
        </w:tc>
        <w:tc>
          <w:tcPr>
            <w:tcW w:w="834" w:type="dxa"/>
            <w:shd w:val="clear" w:color="auto" w:fill="auto"/>
            <w:noWrap/>
            <w:vAlign w:val="center"/>
            <w:hideMark/>
          </w:tcPr>
          <w:p w14:paraId="1ED71BF4" w14:textId="59C2B614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1,450000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3D58179D" w14:textId="513E7656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1,475000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778EAFCF" w14:textId="3A3DDCA9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1,500000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37FB86DE" w14:textId="292A8C4E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1,525000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4771D76D" w14:textId="41EB1B52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1,550000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75625633" w14:textId="2775E25F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1,575000</w:t>
            </w:r>
          </w:p>
        </w:tc>
      </w:tr>
      <w:tr w:rsidR="001A6B49" w:rsidRPr="00DE2791" w14:paraId="2A201ED9" w14:textId="77777777" w:rsidTr="00B83080">
        <w:trPr>
          <w:trHeight w:val="240"/>
          <w:jc w:val="center"/>
        </w:trPr>
        <w:tc>
          <w:tcPr>
            <w:tcW w:w="355" w:type="dxa"/>
            <w:shd w:val="clear" w:color="auto" w:fill="FFFF99"/>
            <w:noWrap/>
            <w:vAlign w:val="center"/>
            <w:hideMark/>
          </w:tcPr>
          <w:p w14:paraId="6BB49FB8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834" w:type="dxa"/>
            <w:shd w:val="clear" w:color="auto" w:fill="auto"/>
            <w:noWrap/>
            <w:vAlign w:val="center"/>
            <w:hideMark/>
          </w:tcPr>
          <w:p w14:paraId="0B603F7F" w14:textId="15B2B704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1,510000</w:t>
            </w:r>
          </w:p>
        </w:tc>
        <w:tc>
          <w:tcPr>
            <w:tcW w:w="834" w:type="dxa"/>
            <w:shd w:val="clear" w:color="auto" w:fill="auto"/>
            <w:noWrap/>
            <w:vAlign w:val="center"/>
            <w:hideMark/>
          </w:tcPr>
          <w:p w14:paraId="0670A31D" w14:textId="6BF3448B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1,540000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2A2E36F3" w14:textId="12325762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1,570000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49FED095" w14:textId="6159583B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1,600000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4F94C8D5" w14:textId="37B8AFF7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1,630000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19E97204" w14:textId="0AAD4076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1,660000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2BC7C6BE" w14:textId="00366FD2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1,690000</w:t>
            </w:r>
          </w:p>
        </w:tc>
      </w:tr>
      <w:tr w:rsidR="001A6B49" w:rsidRPr="00DE2791" w14:paraId="72D398D2" w14:textId="77777777" w:rsidTr="00B83080">
        <w:trPr>
          <w:trHeight w:val="240"/>
          <w:jc w:val="center"/>
        </w:trPr>
        <w:tc>
          <w:tcPr>
            <w:tcW w:w="355" w:type="dxa"/>
            <w:shd w:val="clear" w:color="auto" w:fill="FFFF99"/>
            <w:noWrap/>
            <w:vAlign w:val="center"/>
            <w:hideMark/>
          </w:tcPr>
          <w:p w14:paraId="2D4C2AAC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834" w:type="dxa"/>
            <w:shd w:val="clear" w:color="auto" w:fill="auto"/>
            <w:noWrap/>
            <w:vAlign w:val="center"/>
            <w:hideMark/>
          </w:tcPr>
          <w:p w14:paraId="5E0DD908" w14:textId="32D247B1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1,595000</w:t>
            </w:r>
          </w:p>
        </w:tc>
        <w:tc>
          <w:tcPr>
            <w:tcW w:w="834" w:type="dxa"/>
            <w:shd w:val="clear" w:color="auto" w:fill="auto"/>
            <w:noWrap/>
            <w:vAlign w:val="center"/>
            <w:hideMark/>
          </w:tcPr>
          <w:p w14:paraId="544BEBDC" w14:textId="6B48023C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1,630000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7FA43C99" w14:textId="186B6DA1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1,665000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5AB5A614" w14:textId="3FF7D768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1,700000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05B127B5" w14:textId="4B902D0D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1,735000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784D0771" w14:textId="7AA41211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1,770000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3E237F33" w14:textId="181B5F32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1,805000</w:t>
            </w:r>
          </w:p>
        </w:tc>
      </w:tr>
      <w:tr w:rsidR="001A6B49" w:rsidRPr="00DE2791" w14:paraId="52ECE160" w14:textId="77777777" w:rsidTr="00B83080">
        <w:trPr>
          <w:trHeight w:val="240"/>
          <w:jc w:val="center"/>
        </w:trPr>
        <w:tc>
          <w:tcPr>
            <w:tcW w:w="355" w:type="dxa"/>
            <w:shd w:val="clear" w:color="auto" w:fill="FFFF99"/>
            <w:noWrap/>
            <w:vAlign w:val="center"/>
            <w:hideMark/>
          </w:tcPr>
          <w:p w14:paraId="3A9AB390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834" w:type="dxa"/>
            <w:shd w:val="clear" w:color="auto" w:fill="auto"/>
            <w:noWrap/>
            <w:vAlign w:val="center"/>
            <w:hideMark/>
          </w:tcPr>
          <w:p w14:paraId="5BE77E24" w14:textId="7641D3A6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1,680000</w:t>
            </w:r>
          </w:p>
        </w:tc>
        <w:tc>
          <w:tcPr>
            <w:tcW w:w="834" w:type="dxa"/>
            <w:shd w:val="clear" w:color="auto" w:fill="auto"/>
            <w:noWrap/>
            <w:vAlign w:val="center"/>
            <w:hideMark/>
          </w:tcPr>
          <w:p w14:paraId="5ADF1B52" w14:textId="76E3149C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1,720000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3C27F660" w14:textId="441F004D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1,760000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642395B1" w14:textId="72898EC1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1,800000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443298D1" w14:textId="1E830293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1,840000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641D6AE2" w14:textId="4B5F7AA8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1,880000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579A3B97" w14:textId="5049B965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1,920000</w:t>
            </w:r>
          </w:p>
        </w:tc>
      </w:tr>
      <w:tr w:rsidR="001A6B49" w:rsidRPr="00DE2791" w14:paraId="3C6677D2" w14:textId="77777777" w:rsidTr="00B83080">
        <w:trPr>
          <w:trHeight w:val="240"/>
          <w:jc w:val="center"/>
        </w:trPr>
        <w:tc>
          <w:tcPr>
            <w:tcW w:w="355" w:type="dxa"/>
            <w:shd w:val="clear" w:color="auto" w:fill="FFFF99"/>
            <w:noWrap/>
            <w:vAlign w:val="center"/>
            <w:hideMark/>
          </w:tcPr>
          <w:p w14:paraId="648F11B0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834" w:type="dxa"/>
            <w:shd w:val="clear" w:color="auto" w:fill="auto"/>
            <w:noWrap/>
            <w:vAlign w:val="center"/>
            <w:hideMark/>
          </w:tcPr>
          <w:p w14:paraId="5FA689C4" w14:textId="1C054ABE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1,765000</w:t>
            </w:r>
          </w:p>
        </w:tc>
        <w:tc>
          <w:tcPr>
            <w:tcW w:w="834" w:type="dxa"/>
            <w:shd w:val="clear" w:color="auto" w:fill="auto"/>
            <w:noWrap/>
            <w:vAlign w:val="center"/>
            <w:hideMark/>
          </w:tcPr>
          <w:p w14:paraId="13001593" w14:textId="34EA24B7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1,810000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05485510" w14:textId="3494CF7A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1,855000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42F4042E" w14:textId="26B9A9E0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1,900000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2651297C" w14:textId="6E140E86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1,945000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12B14C8C" w14:textId="09773D5C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1,990000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36D249D0" w14:textId="5CF50DAE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2,035000</w:t>
            </w:r>
          </w:p>
        </w:tc>
      </w:tr>
      <w:tr w:rsidR="001A6B49" w:rsidRPr="00DE2791" w14:paraId="06B49B8D" w14:textId="77777777" w:rsidTr="00B83080">
        <w:trPr>
          <w:trHeight w:val="240"/>
          <w:jc w:val="center"/>
        </w:trPr>
        <w:tc>
          <w:tcPr>
            <w:tcW w:w="355" w:type="dxa"/>
            <w:shd w:val="clear" w:color="auto" w:fill="FFFF99"/>
            <w:noWrap/>
            <w:vAlign w:val="center"/>
            <w:hideMark/>
          </w:tcPr>
          <w:p w14:paraId="420F832A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834" w:type="dxa"/>
            <w:shd w:val="clear" w:color="auto" w:fill="auto"/>
            <w:noWrap/>
            <w:vAlign w:val="center"/>
            <w:hideMark/>
          </w:tcPr>
          <w:p w14:paraId="6827ADDC" w14:textId="5CA58CC2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1,850000</w:t>
            </w:r>
          </w:p>
        </w:tc>
        <w:tc>
          <w:tcPr>
            <w:tcW w:w="834" w:type="dxa"/>
            <w:shd w:val="clear" w:color="auto" w:fill="auto"/>
            <w:noWrap/>
            <w:vAlign w:val="center"/>
            <w:hideMark/>
          </w:tcPr>
          <w:p w14:paraId="5545B553" w14:textId="20E2CCDC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1,900000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6E4A1A46" w14:textId="3E0D48D1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1,950000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2BDEE990" w14:textId="43AF6018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2,000000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21B31627" w14:textId="21E18F5F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2,050000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6E658BAA" w14:textId="462D298E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2,100000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48ABED1F" w14:textId="0F207567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2,150000</w:t>
            </w:r>
          </w:p>
        </w:tc>
      </w:tr>
      <w:tr w:rsidR="001A6B49" w:rsidRPr="00DE2791" w14:paraId="06B8C73E" w14:textId="77777777" w:rsidTr="00B83080">
        <w:trPr>
          <w:trHeight w:val="240"/>
          <w:jc w:val="center"/>
        </w:trPr>
        <w:tc>
          <w:tcPr>
            <w:tcW w:w="355" w:type="dxa"/>
            <w:shd w:val="clear" w:color="auto" w:fill="FFFF99"/>
            <w:noWrap/>
            <w:vAlign w:val="center"/>
            <w:hideMark/>
          </w:tcPr>
          <w:p w14:paraId="59C0292B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11</w:t>
            </w:r>
          </w:p>
        </w:tc>
        <w:tc>
          <w:tcPr>
            <w:tcW w:w="834" w:type="dxa"/>
            <w:shd w:val="clear" w:color="auto" w:fill="auto"/>
            <w:noWrap/>
            <w:vAlign w:val="center"/>
            <w:hideMark/>
          </w:tcPr>
          <w:p w14:paraId="3BF83242" w14:textId="43DD3387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1,935000</w:t>
            </w:r>
          </w:p>
        </w:tc>
        <w:tc>
          <w:tcPr>
            <w:tcW w:w="834" w:type="dxa"/>
            <w:shd w:val="clear" w:color="auto" w:fill="auto"/>
            <w:noWrap/>
            <w:vAlign w:val="center"/>
            <w:hideMark/>
          </w:tcPr>
          <w:p w14:paraId="3BACED70" w14:textId="01EC90E2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1,990000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741DA4E5" w14:textId="7DC8FAA0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2,045000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304BE2C6" w14:textId="1E7B3ED5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2,100000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6A4789E3" w14:textId="4B296BA6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2,155000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5581C000" w14:textId="7CB08014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2,210000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6DAFA779" w14:textId="02814B81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2,265000</w:t>
            </w:r>
          </w:p>
        </w:tc>
      </w:tr>
      <w:tr w:rsidR="001A6B49" w:rsidRPr="00DE2791" w14:paraId="694F90B9" w14:textId="77777777" w:rsidTr="00B83080">
        <w:trPr>
          <w:trHeight w:val="240"/>
          <w:jc w:val="center"/>
        </w:trPr>
        <w:tc>
          <w:tcPr>
            <w:tcW w:w="355" w:type="dxa"/>
            <w:shd w:val="clear" w:color="auto" w:fill="FFFF99"/>
            <w:noWrap/>
            <w:vAlign w:val="center"/>
            <w:hideMark/>
          </w:tcPr>
          <w:p w14:paraId="79C059C8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834" w:type="dxa"/>
            <w:shd w:val="clear" w:color="auto" w:fill="auto"/>
            <w:noWrap/>
            <w:vAlign w:val="center"/>
            <w:hideMark/>
          </w:tcPr>
          <w:p w14:paraId="634139B3" w14:textId="16401842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2,020000</w:t>
            </w:r>
          </w:p>
        </w:tc>
        <w:tc>
          <w:tcPr>
            <w:tcW w:w="834" w:type="dxa"/>
            <w:shd w:val="clear" w:color="auto" w:fill="auto"/>
            <w:noWrap/>
            <w:vAlign w:val="center"/>
            <w:hideMark/>
          </w:tcPr>
          <w:p w14:paraId="584F8588" w14:textId="01C4846A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2,080000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7DC295C2" w14:textId="29D3BECE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2,140000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2CF82E23" w14:textId="62CAD0EF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2,200000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480EB587" w14:textId="33980984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2,260000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7756DA73" w14:textId="42BF7026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2,320000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5A0768E2" w14:textId="7C9D5BFA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2,380000</w:t>
            </w:r>
          </w:p>
        </w:tc>
      </w:tr>
      <w:tr w:rsidR="001A6B49" w:rsidRPr="00DE2791" w14:paraId="51ED7040" w14:textId="77777777" w:rsidTr="00B83080">
        <w:trPr>
          <w:trHeight w:val="240"/>
          <w:jc w:val="center"/>
        </w:trPr>
        <w:tc>
          <w:tcPr>
            <w:tcW w:w="355" w:type="dxa"/>
            <w:shd w:val="clear" w:color="auto" w:fill="FFFF99"/>
            <w:noWrap/>
            <w:vAlign w:val="center"/>
            <w:hideMark/>
          </w:tcPr>
          <w:p w14:paraId="2C6FF541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13</w:t>
            </w:r>
          </w:p>
        </w:tc>
        <w:tc>
          <w:tcPr>
            <w:tcW w:w="834" w:type="dxa"/>
            <w:shd w:val="clear" w:color="auto" w:fill="auto"/>
            <w:noWrap/>
            <w:vAlign w:val="center"/>
            <w:hideMark/>
          </w:tcPr>
          <w:p w14:paraId="5E20959A" w14:textId="61137995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2,105000</w:t>
            </w:r>
          </w:p>
        </w:tc>
        <w:tc>
          <w:tcPr>
            <w:tcW w:w="834" w:type="dxa"/>
            <w:shd w:val="clear" w:color="auto" w:fill="auto"/>
            <w:noWrap/>
            <w:vAlign w:val="center"/>
            <w:hideMark/>
          </w:tcPr>
          <w:p w14:paraId="231830BB" w14:textId="122354CA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2,170000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72122C1B" w14:textId="5CC78E26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2,235000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3E32EE29" w14:textId="5155F99C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2,300000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42E77987" w14:textId="77432357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2,365000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452E19B1" w14:textId="226D97FC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2,430000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149C797D" w14:textId="13BE9FEA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2,495000</w:t>
            </w:r>
          </w:p>
        </w:tc>
      </w:tr>
      <w:tr w:rsidR="001A6B49" w:rsidRPr="00DE2791" w14:paraId="0C7AC3BF" w14:textId="77777777" w:rsidTr="00B83080">
        <w:trPr>
          <w:trHeight w:val="240"/>
          <w:jc w:val="center"/>
        </w:trPr>
        <w:tc>
          <w:tcPr>
            <w:tcW w:w="355" w:type="dxa"/>
            <w:shd w:val="clear" w:color="auto" w:fill="FFFF99"/>
            <w:noWrap/>
            <w:vAlign w:val="center"/>
            <w:hideMark/>
          </w:tcPr>
          <w:p w14:paraId="1CF817CD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14</w:t>
            </w:r>
          </w:p>
        </w:tc>
        <w:tc>
          <w:tcPr>
            <w:tcW w:w="834" w:type="dxa"/>
            <w:shd w:val="clear" w:color="auto" w:fill="auto"/>
            <w:noWrap/>
            <w:vAlign w:val="center"/>
            <w:hideMark/>
          </w:tcPr>
          <w:p w14:paraId="74B5D110" w14:textId="71CA38C2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2,190000</w:t>
            </w:r>
          </w:p>
        </w:tc>
        <w:tc>
          <w:tcPr>
            <w:tcW w:w="834" w:type="dxa"/>
            <w:shd w:val="clear" w:color="auto" w:fill="auto"/>
            <w:noWrap/>
            <w:vAlign w:val="center"/>
            <w:hideMark/>
          </w:tcPr>
          <w:p w14:paraId="7E22387D" w14:textId="1EF23829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2,260000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01DDFFFC" w14:textId="2410C39E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2,330000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3CB221AA" w14:textId="0EA53CF1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2,400000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18C25CAA" w14:textId="7EA686E1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2,470000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7369B16F" w14:textId="46C41781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2,540000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38C8DAB2" w14:textId="39D738FD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2,610000</w:t>
            </w:r>
          </w:p>
        </w:tc>
      </w:tr>
      <w:tr w:rsidR="001A6B49" w:rsidRPr="00DE2791" w14:paraId="257C516E" w14:textId="77777777" w:rsidTr="00B83080">
        <w:trPr>
          <w:trHeight w:val="240"/>
          <w:jc w:val="center"/>
        </w:trPr>
        <w:tc>
          <w:tcPr>
            <w:tcW w:w="355" w:type="dxa"/>
            <w:shd w:val="clear" w:color="auto" w:fill="FFFF99"/>
            <w:noWrap/>
            <w:vAlign w:val="center"/>
            <w:hideMark/>
          </w:tcPr>
          <w:p w14:paraId="5CB42B23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15</w:t>
            </w:r>
          </w:p>
        </w:tc>
        <w:tc>
          <w:tcPr>
            <w:tcW w:w="834" w:type="dxa"/>
            <w:shd w:val="clear" w:color="auto" w:fill="auto"/>
            <w:noWrap/>
            <w:vAlign w:val="center"/>
            <w:hideMark/>
          </w:tcPr>
          <w:p w14:paraId="06E7B2C3" w14:textId="186FCE00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2,275000</w:t>
            </w:r>
          </w:p>
        </w:tc>
        <w:tc>
          <w:tcPr>
            <w:tcW w:w="834" w:type="dxa"/>
            <w:shd w:val="clear" w:color="auto" w:fill="auto"/>
            <w:noWrap/>
            <w:vAlign w:val="center"/>
            <w:hideMark/>
          </w:tcPr>
          <w:p w14:paraId="01C19C8A" w14:textId="3D5DE84E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2,350000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7B9F085C" w14:textId="30E4AC63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2,425000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1F10B467" w14:textId="166001B0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2,500000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5EE58B17" w14:textId="7A1577F2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2,575000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2715C99F" w14:textId="4A346317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2,650000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09E4B18E" w14:textId="2AEAAB08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2,725000</w:t>
            </w:r>
          </w:p>
        </w:tc>
      </w:tr>
      <w:tr w:rsidR="001A6B49" w:rsidRPr="00DE2791" w14:paraId="0B11F2B4" w14:textId="77777777" w:rsidTr="00B83080">
        <w:trPr>
          <w:trHeight w:val="240"/>
          <w:jc w:val="center"/>
        </w:trPr>
        <w:tc>
          <w:tcPr>
            <w:tcW w:w="355" w:type="dxa"/>
            <w:shd w:val="clear" w:color="auto" w:fill="FFFF99"/>
            <w:noWrap/>
            <w:vAlign w:val="center"/>
            <w:hideMark/>
          </w:tcPr>
          <w:p w14:paraId="2D4CAF52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834" w:type="dxa"/>
            <w:shd w:val="clear" w:color="auto" w:fill="auto"/>
            <w:noWrap/>
            <w:vAlign w:val="center"/>
            <w:hideMark/>
          </w:tcPr>
          <w:p w14:paraId="71EEA5C4" w14:textId="0BECF72D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2,360000</w:t>
            </w:r>
          </w:p>
        </w:tc>
        <w:tc>
          <w:tcPr>
            <w:tcW w:w="834" w:type="dxa"/>
            <w:shd w:val="clear" w:color="auto" w:fill="auto"/>
            <w:noWrap/>
            <w:vAlign w:val="center"/>
            <w:hideMark/>
          </w:tcPr>
          <w:p w14:paraId="6B5A4D42" w14:textId="6BD3132D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2,440000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0252BCF7" w14:textId="086E58FA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2,520000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3B27F712" w14:textId="2F058E4E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2,600000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073E2EE2" w14:textId="0C592ACB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2,680000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77994733" w14:textId="3DA84180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2,760000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4E4D6B15" w14:textId="5704CC47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2,840000</w:t>
            </w:r>
          </w:p>
        </w:tc>
      </w:tr>
      <w:tr w:rsidR="001A6B49" w:rsidRPr="00DE2791" w14:paraId="2B89B500" w14:textId="77777777" w:rsidTr="00B83080">
        <w:trPr>
          <w:trHeight w:val="240"/>
          <w:jc w:val="center"/>
        </w:trPr>
        <w:tc>
          <w:tcPr>
            <w:tcW w:w="355" w:type="dxa"/>
            <w:shd w:val="clear" w:color="auto" w:fill="FFFF99"/>
            <w:noWrap/>
            <w:vAlign w:val="center"/>
            <w:hideMark/>
          </w:tcPr>
          <w:p w14:paraId="4A989059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17</w:t>
            </w:r>
          </w:p>
        </w:tc>
        <w:tc>
          <w:tcPr>
            <w:tcW w:w="834" w:type="dxa"/>
            <w:shd w:val="clear" w:color="auto" w:fill="auto"/>
            <w:noWrap/>
            <w:vAlign w:val="center"/>
            <w:hideMark/>
          </w:tcPr>
          <w:p w14:paraId="59E67F92" w14:textId="008A6E4E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2,445000</w:t>
            </w:r>
          </w:p>
        </w:tc>
        <w:tc>
          <w:tcPr>
            <w:tcW w:w="834" w:type="dxa"/>
            <w:shd w:val="clear" w:color="auto" w:fill="auto"/>
            <w:noWrap/>
            <w:vAlign w:val="center"/>
            <w:hideMark/>
          </w:tcPr>
          <w:p w14:paraId="7AB8EAB0" w14:textId="4183EA8D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2,530000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23105C4C" w14:textId="690462C1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2,615000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45B19AEA" w14:textId="7E07870C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2,700000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4990CB8A" w14:textId="5C840AE3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2,785000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52DD4061" w14:textId="070CA2E6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2,870000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0CFB9B83" w14:textId="384B3C3B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2,955000</w:t>
            </w:r>
          </w:p>
        </w:tc>
      </w:tr>
      <w:tr w:rsidR="001A6B49" w:rsidRPr="00DE2791" w14:paraId="22897676" w14:textId="77777777" w:rsidTr="00B83080">
        <w:trPr>
          <w:trHeight w:val="240"/>
          <w:jc w:val="center"/>
        </w:trPr>
        <w:tc>
          <w:tcPr>
            <w:tcW w:w="355" w:type="dxa"/>
            <w:shd w:val="clear" w:color="auto" w:fill="FFFF99"/>
            <w:noWrap/>
            <w:vAlign w:val="center"/>
            <w:hideMark/>
          </w:tcPr>
          <w:p w14:paraId="5CF1949E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834" w:type="dxa"/>
            <w:shd w:val="clear" w:color="auto" w:fill="auto"/>
            <w:noWrap/>
            <w:vAlign w:val="center"/>
            <w:hideMark/>
          </w:tcPr>
          <w:p w14:paraId="3ADF6683" w14:textId="2C3AFC80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2,530000</w:t>
            </w:r>
          </w:p>
        </w:tc>
        <w:tc>
          <w:tcPr>
            <w:tcW w:w="834" w:type="dxa"/>
            <w:shd w:val="clear" w:color="auto" w:fill="auto"/>
            <w:noWrap/>
            <w:vAlign w:val="center"/>
            <w:hideMark/>
          </w:tcPr>
          <w:p w14:paraId="276C85C2" w14:textId="7F37B712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2,620000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095438F9" w14:textId="50B87411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2,710000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7F1A6598" w14:textId="518E80A7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2,800000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32B880D0" w14:textId="55B8BF0F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2,890000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6B328A7F" w14:textId="643233D5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2,980000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0CF8094D" w14:textId="6C50BC58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3,070000</w:t>
            </w:r>
          </w:p>
        </w:tc>
      </w:tr>
      <w:tr w:rsidR="001A6B49" w:rsidRPr="00DE2791" w14:paraId="41CEECA7" w14:textId="77777777" w:rsidTr="00B83080">
        <w:trPr>
          <w:trHeight w:val="240"/>
          <w:jc w:val="center"/>
        </w:trPr>
        <w:tc>
          <w:tcPr>
            <w:tcW w:w="355" w:type="dxa"/>
            <w:shd w:val="clear" w:color="auto" w:fill="FFFF99"/>
            <w:noWrap/>
            <w:vAlign w:val="center"/>
            <w:hideMark/>
          </w:tcPr>
          <w:p w14:paraId="0E925C25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19</w:t>
            </w:r>
          </w:p>
        </w:tc>
        <w:tc>
          <w:tcPr>
            <w:tcW w:w="834" w:type="dxa"/>
            <w:shd w:val="clear" w:color="auto" w:fill="auto"/>
            <w:noWrap/>
            <w:vAlign w:val="center"/>
            <w:hideMark/>
          </w:tcPr>
          <w:p w14:paraId="1FE5B1AA" w14:textId="3D825CCA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2,615000</w:t>
            </w:r>
          </w:p>
        </w:tc>
        <w:tc>
          <w:tcPr>
            <w:tcW w:w="834" w:type="dxa"/>
            <w:shd w:val="clear" w:color="auto" w:fill="auto"/>
            <w:noWrap/>
            <w:vAlign w:val="center"/>
            <w:hideMark/>
          </w:tcPr>
          <w:p w14:paraId="49DD7F67" w14:textId="0B66B4FD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2,710000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516D788B" w14:textId="13CF7392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2,805000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6FB65C70" w14:textId="1A56F54D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2,900000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42051CC3" w14:textId="3B18714F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2,995000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592D4A37" w14:textId="5BB50160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3,090000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398516F8" w14:textId="631A38C5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3,185000</w:t>
            </w:r>
          </w:p>
        </w:tc>
      </w:tr>
      <w:tr w:rsidR="001A6B49" w:rsidRPr="00DE2791" w14:paraId="14340283" w14:textId="77777777" w:rsidTr="00B83080">
        <w:trPr>
          <w:trHeight w:val="240"/>
          <w:jc w:val="center"/>
        </w:trPr>
        <w:tc>
          <w:tcPr>
            <w:tcW w:w="355" w:type="dxa"/>
            <w:shd w:val="clear" w:color="auto" w:fill="FFFF99"/>
            <w:noWrap/>
            <w:vAlign w:val="center"/>
            <w:hideMark/>
          </w:tcPr>
          <w:p w14:paraId="3A59A43A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834" w:type="dxa"/>
            <w:shd w:val="clear" w:color="auto" w:fill="auto"/>
            <w:noWrap/>
            <w:vAlign w:val="center"/>
            <w:hideMark/>
          </w:tcPr>
          <w:p w14:paraId="1BFE0B95" w14:textId="36F61D8A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2,700000</w:t>
            </w:r>
          </w:p>
        </w:tc>
        <w:tc>
          <w:tcPr>
            <w:tcW w:w="834" w:type="dxa"/>
            <w:shd w:val="clear" w:color="auto" w:fill="auto"/>
            <w:noWrap/>
            <w:vAlign w:val="center"/>
            <w:hideMark/>
          </w:tcPr>
          <w:p w14:paraId="7C0F03AE" w14:textId="6D86061F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2,800000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670D1F06" w14:textId="77302AAF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2,900000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7D6C09E9" w14:textId="44CD31CD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3,000000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34C51C97" w14:textId="0300F051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3,100000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08E6AAE5" w14:textId="3EC90A65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3,200000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1436C519" w14:textId="4B364A56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3,300000</w:t>
            </w:r>
          </w:p>
        </w:tc>
      </w:tr>
      <w:tr w:rsidR="001A6B49" w:rsidRPr="00DE2791" w14:paraId="21068A96" w14:textId="77777777" w:rsidTr="00B83080">
        <w:trPr>
          <w:trHeight w:val="240"/>
          <w:jc w:val="center"/>
        </w:trPr>
        <w:tc>
          <w:tcPr>
            <w:tcW w:w="355" w:type="dxa"/>
            <w:shd w:val="clear" w:color="auto" w:fill="FFFF99"/>
            <w:noWrap/>
            <w:vAlign w:val="center"/>
            <w:hideMark/>
          </w:tcPr>
          <w:p w14:paraId="2A51186F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21</w:t>
            </w:r>
          </w:p>
        </w:tc>
        <w:tc>
          <w:tcPr>
            <w:tcW w:w="834" w:type="dxa"/>
            <w:shd w:val="clear" w:color="auto" w:fill="auto"/>
            <w:noWrap/>
            <w:vAlign w:val="center"/>
            <w:hideMark/>
          </w:tcPr>
          <w:p w14:paraId="042320B0" w14:textId="1C3E4B60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2,785000</w:t>
            </w:r>
          </w:p>
        </w:tc>
        <w:tc>
          <w:tcPr>
            <w:tcW w:w="834" w:type="dxa"/>
            <w:shd w:val="clear" w:color="auto" w:fill="auto"/>
            <w:noWrap/>
            <w:vAlign w:val="center"/>
            <w:hideMark/>
          </w:tcPr>
          <w:p w14:paraId="52A9A28E" w14:textId="1974643F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2,890000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50CDF847" w14:textId="460427CC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2,995000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08BA9BB4" w14:textId="0D658B48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3,100000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79F40F0B" w14:textId="22C80B2D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3,205000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22F22437" w14:textId="0D902283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3,310000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3E641857" w14:textId="2DA008A5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3,415000</w:t>
            </w:r>
          </w:p>
        </w:tc>
      </w:tr>
      <w:tr w:rsidR="001A6B49" w:rsidRPr="00DE2791" w14:paraId="24417748" w14:textId="77777777" w:rsidTr="00B83080">
        <w:trPr>
          <w:trHeight w:val="240"/>
          <w:jc w:val="center"/>
        </w:trPr>
        <w:tc>
          <w:tcPr>
            <w:tcW w:w="355" w:type="dxa"/>
            <w:shd w:val="clear" w:color="auto" w:fill="FFFF99"/>
            <w:noWrap/>
            <w:vAlign w:val="center"/>
            <w:hideMark/>
          </w:tcPr>
          <w:p w14:paraId="12FF7330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22</w:t>
            </w:r>
          </w:p>
        </w:tc>
        <w:tc>
          <w:tcPr>
            <w:tcW w:w="834" w:type="dxa"/>
            <w:shd w:val="clear" w:color="auto" w:fill="auto"/>
            <w:noWrap/>
            <w:vAlign w:val="center"/>
            <w:hideMark/>
          </w:tcPr>
          <w:p w14:paraId="6CF2B1FB" w14:textId="7AC7499F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2,870000</w:t>
            </w:r>
          </w:p>
        </w:tc>
        <w:tc>
          <w:tcPr>
            <w:tcW w:w="834" w:type="dxa"/>
            <w:shd w:val="clear" w:color="auto" w:fill="auto"/>
            <w:noWrap/>
            <w:vAlign w:val="center"/>
            <w:hideMark/>
          </w:tcPr>
          <w:p w14:paraId="35A2D735" w14:textId="6A846D08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2,980000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4326CAD2" w14:textId="40AEE8D7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3,090000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423FA777" w14:textId="2DF1A7BE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3,200000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1F085D85" w14:textId="2D3BF1CA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3,310000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1EF87044" w14:textId="721DB1FC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3,420000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3BF795FA" w14:textId="154518A5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3,530000</w:t>
            </w:r>
          </w:p>
        </w:tc>
      </w:tr>
      <w:tr w:rsidR="001A6B49" w:rsidRPr="00DE2791" w14:paraId="00F713DB" w14:textId="77777777" w:rsidTr="00B83080">
        <w:trPr>
          <w:trHeight w:val="240"/>
          <w:jc w:val="center"/>
        </w:trPr>
        <w:tc>
          <w:tcPr>
            <w:tcW w:w="355" w:type="dxa"/>
            <w:shd w:val="clear" w:color="auto" w:fill="FFFF99"/>
            <w:noWrap/>
            <w:vAlign w:val="center"/>
            <w:hideMark/>
          </w:tcPr>
          <w:p w14:paraId="7E89C85D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23</w:t>
            </w:r>
          </w:p>
        </w:tc>
        <w:tc>
          <w:tcPr>
            <w:tcW w:w="834" w:type="dxa"/>
            <w:shd w:val="clear" w:color="auto" w:fill="auto"/>
            <w:noWrap/>
            <w:vAlign w:val="center"/>
            <w:hideMark/>
          </w:tcPr>
          <w:p w14:paraId="06D8955E" w14:textId="23CFCC10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2,955000</w:t>
            </w:r>
          </w:p>
        </w:tc>
        <w:tc>
          <w:tcPr>
            <w:tcW w:w="834" w:type="dxa"/>
            <w:shd w:val="clear" w:color="auto" w:fill="auto"/>
            <w:noWrap/>
            <w:vAlign w:val="center"/>
            <w:hideMark/>
          </w:tcPr>
          <w:p w14:paraId="3DE6FB1C" w14:textId="6B744DE0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3,070000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613C3158" w14:textId="12BD2184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3,185000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5D3DE471" w14:textId="4001FA62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3,300000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2A71BD56" w14:textId="4588A743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3,415000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68795080" w14:textId="6A2C47E7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3,530000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11122A8D" w14:textId="0F3507A6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3,645000</w:t>
            </w:r>
          </w:p>
        </w:tc>
      </w:tr>
      <w:tr w:rsidR="001A6B49" w:rsidRPr="00DE2791" w14:paraId="6BC2A6D8" w14:textId="77777777" w:rsidTr="00B83080">
        <w:trPr>
          <w:trHeight w:val="240"/>
          <w:jc w:val="center"/>
        </w:trPr>
        <w:tc>
          <w:tcPr>
            <w:tcW w:w="355" w:type="dxa"/>
            <w:shd w:val="clear" w:color="auto" w:fill="FFFF99"/>
            <w:noWrap/>
            <w:vAlign w:val="center"/>
            <w:hideMark/>
          </w:tcPr>
          <w:p w14:paraId="21C1679E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834" w:type="dxa"/>
            <w:shd w:val="clear" w:color="auto" w:fill="auto"/>
            <w:noWrap/>
            <w:vAlign w:val="center"/>
            <w:hideMark/>
          </w:tcPr>
          <w:p w14:paraId="13B0CE93" w14:textId="5D259CAB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3,040000</w:t>
            </w:r>
          </w:p>
        </w:tc>
        <w:tc>
          <w:tcPr>
            <w:tcW w:w="834" w:type="dxa"/>
            <w:shd w:val="clear" w:color="auto" w:fill="auto"/>
            <w:noWrap/>
            <w:vAlign w:val="center"/>
            <w:hideMark/>
          </w:tcPr>
          <w:p w14:paraId="00F1A8E6" w14:textId="7CA0BFCA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3,160000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51E91FF6" w14:textId="6B475736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3,280000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777BFC7D" w14:textId="5D50CF94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3,400000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6A924C7B" w14:textId="0B1B5C3B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3,520000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098CFB4E" w14:textId="339E4BED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3,640000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0091930A" w14:textId="04173AD7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3,760000</w:t>
            </w:r>
          </w:p>
        </w:tc>
      </w:tr>
      <w:tr w:rsidR="001A6B49" w:rsidRPr="00DE2791" w14:paraId="1EE7B94A" w14:textId="77777777" w:rsidTr="00B83080">
        <w:trPr>
          <w:trHeight w:val="240"/>
          <w:jc w:val="center"/>
        </w:trPr>
        <w:tc>
          <w:tcPr>
            <w:tcW w:w="355" w:type="dxa"/>
            <w:shd w:val="clear" w:color="auto" w:fill="FFFF99"/>
            <w:noWrap/>
            <w:vAlign w:val="center"/>
            <w:hideMark/>
          </w:tcPr>
          <w:p w14:paraId="25879FDD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834" w:type="dxa"/>
            <w:shd w:val="clear" w:color="auto" w:fill="auto"/>
            <w:noWrap/>
            <w:vAlign w:val="center"/>
            <w:hideMark/>
          </w:tcPr>
          <w:p w14:paraId="5F0C95CF" w14:textId="485683F0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3,125000</w:t>
            </w:r>
          </w:p>
        </w:tc>
        <w:tc>
          <w:tcPr>
            <w:tcW w:w="834" w:type="dxa"/>
            <w:shd w:val="clear" w:color="auto" w:fill="auto"/>
            <w:noWrap/>
            <w:vAlign w:val="center"/>
            <w:hideMark/>
          </w:tcPr>
          <w:p w14:paraId="00DC0CB5" w14:textId="223FE88B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3,250000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14E01B74" w14:textId="202C1817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3,375000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7489DE3F" w14:textId="0F82B32C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3,500000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68200990" w14:textId="08C8B65E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3,625000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301BC67C" w14:textId="4CFDE789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3,750000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349A4F7A" w14:textId="2C5BB9A7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3,875000</w:t>
            </w:r>
          </w:p>
        </w:tc>
      </w:tr>
      <w:tr w:rsidR="001A6B49" w:rsidRPr="00DE2791" w14:paraId="78FFA0D7" w14:textId="77777777" w:rsidTr="00B83080">
        <w:trPr>
          <w:trHeight w:val="240"/>
          <w:jc w:val="center"/>
        </w:trPr>
        <w:tc>
          <w:tcPr>
            <w:tcW w:w="355" w:type="dxa"/>
            <w:shd w:val="clear" w:color="auto" w:fill="FFFF99"/>
            <w:noWrap/>
            <w:vAlign w:val="center"/>
            <w:hideMark/>
          </w:tcPr>
          <w:p w14:paraId="3ABC07AD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26</w:t>
            </w:r>
          </w:p>
        </w:tc>
        <w:tc>
          <w:tcPr>
            <w:tcW w:w="834" w:type="dxa"/>
            <w:shd w:val="clear" w:color="auto" w:fill="auto"/>
            <w:noWrap/>
            <w:vAlign w:val="center"/>
            <w:hideMark/>
          </w:tcPr>
          <w:p w14:paraId="5A7F4FBD" w14:textId="2896BB17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3,210000</w:t>
            </w:r>
          </w:p>
        </w:tc>
        <w:tc>
          <w:tcPr>
            <w:tcW w:w="834" w:type="dxa"/>
            <w:shd w:val="clear" w:color="auto" w:fill="auto"/>
            <w:noWrap/>
            <w:vAlign w:val="center"/>
            <w:hideMark/>
          </w:tcPr>
          <w:p w14:paraId="6122E1F8" w14:textId="065F4276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3,340000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1243DEE8" w14:textId="0A2EADE7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3,470000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50CB2EC4" w14:textId="09DC28EB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3,600000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1DCDEFCB" w14:textId="36A68CA9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3,730000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00750961" w14:textId="75408EC7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3,860000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24F57E6B" w14:textId="7B2112C4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3,990000</w:t>
            </w:r>
          </w:p>
        </w:tc>
      </w:tr>
      <w:tr w:rsidR="001A6B49" w:rsidRPr="00DE2791" w14:paraId="4A84C175" w14:textId="77777777" w:rsidTr="00B83080">
        <w:trPr>
          <w:trHeight w:val="240"/>
          <w:jc w:val="center"/>
        </w:trPr>
        <w:tc>
          <w:tcPr>
            <w:tcW w:w="355" w:type="dxa"/>
            <w:shd w:val="clear" w:color="auto" w:fill="FFFF99"/>
            <w:noWrap/>
            <w:vAlign w:val="center"/>
            <w:hideMark/>
          </w:tcPr>
          <w:p w14:paraId="01CA58E0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834" w:type="dxa"/>
            <w:shd w:val="clear" w:color="auto" w:fill="auto"/>
            <w:noWrap/>
            <w:vAlign w:val="center"/>
            <w:hideMark/>
          </w:tcPr>
          <w:p w14:paraId="4AC02F83" w14:textId="47917B53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3,295000</w:t>
            </w:r>
          </w:p>
        </w:tc>
        <w:tc>
          <w:tcPr>
            <w:tcW w:w="834" w:type="dxa"/>
            <w:shd w:val="clear" w:color="auto" w:fill="auto"/>
            <w:noWrap/>
            <w:vAlign w:val="center"/>
            <w:hideMark/>
          </w:tcPr>
          <w:p w14:paraId="49EB9FE4" w14:textId="14380351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3,430000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6F61BC80" w14:textId="1B415C0C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3,565000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13897011" w14:textId="64CCBCC7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3,700000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1A9CEF81" w14:textId="62D631C8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3,835000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119CEB9A" w14:textId="257D7FE6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3,970000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4C072E37" w14:textId="55202095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4,105000</w:t>
            </w:r>
          </w:p>
        </w:tc>
      </w:tr>
      <w:tr w:rsidR="001A6B49" w:rsidRPr="00DE2791" w14:paraId="034C06FB" w14:textId="77777777" w:rsidTr="00B83080">
        <w:trPr>
          <w:trHeight w:val="240"/>
          <w:jc w:val="center"/>
        </w:trPr>
        <w:tc>
          <w:tcPr>
            <w:tcW w:w="355" w:type="dxa"/>
            <w:shd w:val="clear" w:color="auto" w:fill="FFFF99"/>
            <w:noWrap/>
            <w:vAlign w:val="center"/>
            <w:hideMark/>
          </w:tcPr>
          <w:p w14:paraId="61FE784C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28</w:t>
            </w:r>
          </w:p>
        </w:tc>
        <w:tc>
          <w:tcPr>
            <w:tcW w:w="834" w:type="dxa"/>
            <w:shd w:val="clear" w:color="auto" w:fill="auto"/>
            <w:noWrap/>
            <w:vAlign w:val="center"/>
            <w:hideMark/>
          </w:tcPr>
          <w:p w14:paraId="7A59F0CB" w14:textId="1FC7FA84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3,380000</w:t>
            </w:r>
          </w:p>
        </w:tc>
        <w:tc>
          <w:tcPr>
            <w:tcW w:w="834" w:type="dxa"/>
            <w:shd w:val="clear" w:color="auto" w:fill="auto"/>
            <w:noWrap/>
            <w:vAlign w:val="center"/>
            <w:hideMark/>
          </w:tcPr>
          <w:p w14:paraId="67779F3E" w14:textId="66CC9A9A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3,520000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73250555" w14:textId="7C79D19A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3,660000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6E4A78B9" w14:textId="6CA4BA23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3,800000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3A06524F" w14:textId="55174B47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3,940000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1F907957" w14:textId="66AABB99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4,080000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048BD3E1" w14:textId="7714F89F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4,220000</w:t>
            </w:r>
          </w:p>
        </w:tc>
      </w:tr>
      <w:tr w:rsidR="001A6B49" w:rsidRPr="00DE2791" w14:paraId="1959355E" w14:textId="77777777" w:rsidTr="00B83080">
        <w:trPr>
          <w:trHeight w:val="240"/>
          <w:jc w:val="center"/>
        </w:trPr>
        <w:tc>
          <w:tcPr>
            <w:tcW w:w="355" w:type="dxa"/>
            <w:shd w:val="clear" w:color="auto" w:fill="FFFF99"/>
            <w:noWrap/>
            <w:vAlign w:val="center"/>
            <w:hideMark/>
          </w:tcPr>
          <w:p w14:paraId="16B46D0E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29</w:t>
            </w:r>
          </w:p>
        </w:tc>
        <w:tc>
          <w:tcPr>
            <w:tcW w:w="834" w:type="dxa"/>
            <w:shd w:val="clear" w:color="auto" w:fill="auto"/>
            <w:noWrap/>
            <w:vAlign w:val="center"/>
            <w:hideMark/>
          </w:tcPr>
          <w:p w14:paraId="22C86976" w14:textId="728CE7CD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3,465000</w:t>
            </w:r>
          </w:p>
        </w:tc>
        <w:tc>
          <w:tcPr>
            <w:tcW w:w="834" w:type="dxa"/>
            <w:shd w:val="clear" w:color="auto" w:fill="auto"/>
            <w:noWrap/>
            <w:vAlign w:val="center"/>
            <w:hideMark/>
          </w:tcPr>
          <w:p w14:paraId="7D82A742" w14:textId="4579CD22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3,610000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1857958D" w14:textId="04E4FAF8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3,755000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7310FE63" w14:textId="4F6DAE6E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3,900000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6DFC16B2" w14:textId="7BC51DF2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4,045000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7AFF98E1" w14:textId="23DCC268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4,190000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3A98F76F" w14:textId="09A4A26F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4,335000</w:t>
            </w:r>
          </w:p>
        </w:tc>
      </w:tr>
      <w:tr w:rsidR="001A6B49" w:rsidRPr="00DE2791" w14:paraId="01930536" w14:textId="77777777" w:rsidTr="00B83080">
        <w:trPr>
          <w:trHeight w:val="240"/>
          <w:jc w:val="center"/>
        </w:trPr>
        <w:tc>
          <w:tcPr>
            <w:tcW w:w="355" w:type="dxa"/>
            <w:shd w:val="clear" w:color="auto" w:fill="FFFF99"/>
            <w:noWrap/>
            <w:vAlign w:val="center"/>
            <w:hideMark/>
          </w:tcPr>
          <w:p w14:paraId="0E611B09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834" w:type="dxa"/>
            <w:shd w:val="clear" w:color="auto" w:fill="auto"/>
            <w:noWrap/>
            <w:vAlign w:val="center"/>
            <w:hideMark/>
          </w:tcPr>
          <w:p w14:paraId="3E56F17A" w14:textId="4E315BE8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3,550000</w:t>
            </w:r>
          </w:p>
        </w:tc>
        <w:tc>
          <w:tcPr>
            <w:tcW w:w="834" w:type="dxa"/>
            <w:shd w:val="clear" w:color="auto" w:fill="auto"/>
            <w:noWrap/>
            <w:vAlign w:val="center"/>
            <w:hideMark/>
          </w:tcPr>
          <w:p w14:paraId="287A9A8E" w14:textId="48F1D6B7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3,700000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02880D23" w14:textId="6E39ECBE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3,850000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386C9922" w14:textId="02490101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4,000000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393B87A5" w14:textId="45425D1E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4,150000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3BCF8AB3" w14:textId="48160CA4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4,300000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2408D2FD" w14:textId="58E9ACBC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4,450000</w:t>
            </w:r>
          </w:p>
        </w:tc>
      </w:tr>
      <w:tr w:rsidR="001A6B49" w:rsidRPr="00DE2791" w14:paraId="5025088F" w14:textId="77777777" w:rsidTr="00B83080">
        <w:trPr>
          <w:trHeight w:val="240"/>
          <w:jc w:val="center"/>
        </w:trPr>
        <w:tc>
          <w:tcPr>
            <w:tcW w:w="355" w:type="dxa"/>
            <w:shd w:val="clear" w:color="auto" w:fill="FFFF99"/>
            <w:noWrap/>
            <w:vAlign w:val="center"/>
            <w:hideMark/>
          </w:tcPr>
          <w:p w14:paraId="003B9F2B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31</w:t>
            </w:r>
          </w:p>
        </w:tc>
        <w:tc>
          <w:tcPr>
            <w:tcW w:w="834" w:type="dxa"/>
            <w:shd w:val="clear" w:color="auto" w:fill="auto"/>
            <w:noWrap/>
            <w:vAlign w:val="center"/>
            <w:hideMark/>
          </w:tcPr>
          <w:p w14:paraId="0A55F118" w14:textId="3700CE02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3,635000</w:t>
            </w:r>
          </w:p>
        </w:tc>
        <w:tc>
          <w:tcPr>
            <w:tcW w:w="834" w:type="dxa"/>
            <w:shd w:val="clear" w:color="auto" w:fill="auto"/>
            <w:noWrap/>
            <w:vAlign w:val="center"/>
            <w:hideMark/>
          </w:tcPr>
          <w:p w14:paraId="1E0ED4BD" w14:textId="5C3F589B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3,790000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3A04086A" w14:textId="2D04D207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3,945000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47C3955C" w14:textId="1410BD6F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4,100000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3545D5DF" w14:textId="6F9D4A74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4,255000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532A919F" w14:textId="6B922699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4,410000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232150CA" w14:textId="00E95CF4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4,565000</w:t>
            </w:r>
          </w:p>
        </w:tc>
      </w:tr>
      <w:tr w:rsidR="001A6B49" w:rsidRPr="00DE2791" w14:paraId="43ED8E7E" w14:textId="77777777" w:rsidTr="00B83080">
        <w:trPr>
          <w:trHeight w:val="240"/>
          <w:jc w:val="center"/>
        </w:trPr>
        <w:tc>
          <w:tcPr>
            <w:tcW w:w="355" w:type="dxa"/>
            <w:shd w:val="clear" w:color="auto" w:fill="FFFF99"/>
            <w:noWrap/>
            <w:vAlign w:val="center"/>
            <w:hideMark/>
          </w:tcPr>
          <w:p w14:paraId="37C6321D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32</w:t>
            </w:r>
          </w:p>
        </w:tc>
        <w:tc>
          <w:tcPr>
            <w:tcW w:w="834" w:type="dxa"/>
            <w:shd w:val="clear" w:color="auto" w:fill="auto"/>
            <w:noWrap/>
            <w:vAlign w:val="center"/>
            <w:hideMark/>
          </w:tcPr>
          <w:p w14:paraId="497D460C" w14:textId="71735237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3,720000</w:t>
            </w:r>
          </w:p>
        </w:tc>
        <w:tc>
          <w:tcPr>
            <w:tcW w:w="834" w:type="dxa"/>
            <w:shd w:val="clear" w:color="auto" w:fill="auto"/>
            <w:noWrap/>
            <w:vAlign w:val="center"/>
            <w:hideMark/>
          </w:tcPr>
          <w:p w14:paraId="65F50715" w14:textId="7A6D1EE0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3,880000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041DB0D6" w14:textId="75AB3768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4,040000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0215AD0E" w14:textId="04632040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4,200000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149CA51D" w14:textId="44387625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4,360000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587717C3" w14:textId="742B9EDA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4,520000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6BD77698" w14:textId="0DDAA927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4,680000</w:t>
            </w:r>
          </w:p>
        </w:tc>
      </w:tr>
      <w:tr w:rsidR="001A6B49" w:rsidRPr="00DE2791" w14:paraId="67A6B6BB" w14:textId="77777777" w:rsidTr="00B83080">
        <w:trPr>
          <w:trHeight w:val="240"/>
          <w:jc w:val="center"/>
        </w:trPr>
        <w:tc>
          <w:tcPr>
            <w:tcW w:w="355" w:type="dxa"/>
            <w:shd w:val="clear" w:color="auto" w:fill="FFFF99"/>
            <w:noWrap/>
            <w:vAlign w:val="center"/>
            <w:hideMark/>
          </w:tcPr>
          <w:p w14:paraId="0B80598F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33</w:t>
            </w:r>
          </w:p>
        </w:tc>
        <w:tc>
          <w:tcPr>
            <w:tcW w:w="834" w:type="dxa"/>
            <w:shd w:val="clear" w:color="auto" w:fill="auto"/>
            <w:noWrap/>
            <w:vAlign w:val="center"/>
            <w:hideMark/>
          </w:tcPr>
          <w:p w14:paraId="55F877FF" w14:textId="18F1D05D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3,805000</w:t>
            </w:r>
          </w:p>
        </w:tc>
        <w:tc>
          <w:tcPr>
            <w:tcW w:w="834" w:type="dxa"/>
            <w:shd w:val="clear" w:color="auto" w:fill="auto"/>
            <w:noWrap/>
            <w:vAlign w:val="center"/>
            <w:hideMark/>
          </w:tcPr>
          <w:p w14:paraId="3820628E" w14:textId="38141877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3,970000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4D71B129" w14:textId="46A5A69E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4,135000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1DA647FD" w14:textId="03807A20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4,300000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0F248370" w14:textId="2A069ACF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4,465000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06D320F4" w14:textId="3DAF2FB5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4,630000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6CA3EC22" w14:textId="3D007357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4,795000</w:t>
            </w:r>
          </w:p>
        </w:tc>
      </w:tr>
      <w:tr w:rsidR="001A6B49" w:rsidRPr="00DE2791" w14:paraId="2EA9AAE0" w14:textId="77777777" w:rsidTr="00B83080">
        <w:trPr>
          <w:trHeight w:val="240"/>
          <w:jc w:val="center"/>
        </w:trPr>
        <w:tc>
          <w:tcPr>
            <w:tcW w:w="355" w:type="dxa"/>
            <w:shd w:val="clear" w:color="auto" w:fill="FFFF99"/>
            <w:noWrap/>
            <w:vAlign w:val="center"/>
            <w:hideMark/>
          </w:tcPr>
          <w:p w14:paraId="01BD10CF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34</w:t>
            </w:r>
          </w:p>
        </w:tc>
        <w:tc>
          <w:tcPr>
            <w:tcW w:w="834" w:type="dxa"/>
            <w:shd w:val="clear" w:color="auto" w:fill="auto"/>
            <w:noWrap/>
            <w:vAlign w:val="center"/>
            <w:hideMark/>
          </w:tcPr>
          <w:p w14:paraId="4D3A85C1" w14:textId="50BDFD00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3,890000</w:t>
            </w:r>
          </w:p>
        </w:tc>
        <w:tc>
          <w:tcPr>
            <w:tcW w:w="834" w:type="dxa"/>
            <w:shd w:val="clear" w:color="auto" w:fill="auto"/>
            <w:noWrap/>
            <w:vAlign w:val="center"/>
            <w:hideMark/>
          </w:tcPr>
          <w:p w14:paraId="592A0B90" w14:textId="4610609A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4,060000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3D0A8AF9" w14:textId="04CE38F5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4,230000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58824F5E" w14:textId="1D22509A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4,400000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1A2BABFB" w14:textId="2E533D21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4,570000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18718611" w14:textId="67D660F7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4,740000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5630F166" w14:textId="53C2E7B9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4,910000</w:t>
            </w:r>
          </w:p>
        </w:tc>
      </w:tr>
      <w:tr w:rsidR="001A6B49" w:rsidRPr="00DE2791" w14:paraId="29067F6C" w14:textId="77777777" w:rsidTr="00B83080">
        <w:trPr>
          <w:trHeight w:val="240"/>
          <w:jc w:val="center"/>
        </w:trPr>
        <w:tc>
          <w:tcPr>
            <w:tcW w:w="355" w:type="dxa"/>
            <w:shd w:val="clear" w:color="auto" w:fill="FFFF99"/>
            <w:noWrap/>
            <w:vAlign w:val="center"/>
            <w:hideMark/>
          </w:tcPr>
          <w:p w14:paraId="3E0D1E87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35</w:t>
            </w:r>
          </w:p>
        </w:tc>
        <w:tc>
          <w:tcPr>
            <w:tcW w:w="834" w:type="dxa"/>
            <w:shd w:val="clear" w:color="auto" w:fill="auto"/>
            <w:noWrap/>
            <w:vAlign w:val="center"/>
            <w:hideMark/>
          </w:tcPr>
          <w:p w14:paraId="18590201" w14:textId="7F10F0F6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3,975000</w:t>
            </w:r>
          </w:p>
        </w:tc>
        <w:tc>
          <w:tcPr>
            <w:tcW w:w="834" w:type="dxa"/>
            <w:shd w:val="clear" w:color="auto" w:fill="auto"/>
            <w:noWrap/>
            <w:vAlign w:val="center"/>
            <w:hideMark/>
          </w:tcPr>
          <w:p w14:paraId="29AE957D" w14:textId="36FDBDA2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4,150000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29A9ADEF" w14:textId="7F1DBD5B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4,325000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6D827546" w14:textId="2FA18373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4,500000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40D9FB43" w14:textId="4C2FE126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4,675000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0589047F" w14:textId="3B6F5128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4,850000</w:t>
            </w:r>
          </w:p>
        </w:tc>
        <w:tc>
          <w:tcPr>
            <w:tcW w:w="833" w:type="dxa"/>
            <w:shd w:val="clear" w:color="auto" w:fill="auto"/>
            <w:noWrap/>
            <w:vAlign w:val="center"/>
            <w:hideMark/>
          </w:tcPr>
          <w:p w14:paraId="747E36BA" w14:textId="04E982AE" w:rsidR="001A6B49" w:rsidRPr="00DE2791" w:rsidRDefault="001A6B4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5,025000</w:t>
            </w:r>
          </w:p>
        </w:tc>
      </w:tr>
    </w:tbl>
    <w:p w14:paraId="56E6B5B5" w14:textId="77777777" w:rsidR="00C41964" w:rsidRPr="00DE2791" w:rsidRDefault="00C41964" w:rsidP="00B6506B">
      <w:pPr>
        <w:jc w:val="center"/>
        <w:rPr>
          <w:rFonts w:ascii="Times New Roman" w:hAnsi="Times New Roman" w:cs="Times New Roman"/>
          <w:b/>
          <w:i/>
          <w:sz w:val="20"/>
          <w:szCs w:val="20"/>
        </w:rPr>
      </w:pPr>
    </w:p>
    <w:p w14:paraId="059274CE" w14:textId="25C37831" w:rsidR="00145896" w:rsidRPr="00DE2791" w:rsidRDefault="00145896" w:rsidP="00B6506B">
      <w:pPr>
        <w:jc w:val="center"/>
        <w:rPr>
          <w:rFonts w:ascii="Times New Roman" w:hAnsi="Times New Roman" w:cs="Times New Roman"/>
          <w:b/>
          <w:i/>
          <w:sz w:val="20"/>
          <w:szCs w:val="20"/>
        </w:rPr>
      </w:pPr>
      <w:r w:rsidRPr="00DE2791">
        <w:rPr>
          <w:rFonts w:ascii="Times New Roman" w:hAnsi="Times New Roman" w:cs="Times New Roman"/>
          <w:b/>
          <w:i/>
          <w:sz w:val="20"/>
          <w:szCs w:val="20"/>
        </w:rPr>
        <w:lastRenderedPageBreak/>
        <w:t xml:space="preserve">Множители наращения (простые проценты), </w:t>
      </w:r>
      <m:oMath>
        <m:r>
          <m:rPr>
            <m:sty m:val="bi"/>
          </m:rPr>
          <w:rPr>
            <w:rFonts w:ascii="Cambria Math" w:hAnsi="Cambria Math" w:cs="Times New Roman"/>
            <w:sz w:val="20"/>
            <w:szCs w:val="20"/>
          </w:rPr>
          <m:t>(1+i×n)</m:t>
        </m:r>
      </m:oMath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383"/>
        <w:gridCol w:w="830"/>
        <w:gridCol w:w="830"/>
        <w:gridCol w:w="829"/>
        <w:gridCol w:w="829"/>
        <w:gridCol w:w="829"/>
        <w:gridCol w:w="829"/>
        <w:gridCol w:w="829"/>
      </w:tblGrid>
      <w:tr w:rsidR="001A6B49" w:rsidRPr="00DE2791" w14:paraId="43346BDC" w14:textId="77777777" w:rsidTr="00930F24">
        <w:trPr>
          <w:trHeight w:val="240"/>
          <w:jc w:val="center"/>
        </w:trPr>
        <w:tc>
          <w:tcPr>
            <w:tcW w:w="383" w:type="dxa"/>
            <w:shd w:val="clear" w:color="auto" w:fill="CCFFCC"/>
            <w:noWrap/>
            <w:vAlign w:val="center"/>
            <w:hideMark/>
          </w:tcPr>
          <w:p w14:paraId="5E97AED1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830" w:type="dxa"/>
            <w:shd w:val="clear" w:color="auto" w:fill="CCFFCC"/>
            <w:noWrap/>
            <w:vAlign w:val="center"/>
            <w:hideMark/>
          </w:tcPr>
          <w:p w14:paraId="7C1A79AA" w14:textId="6B82519C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830" w:type="dxa"/>
            <w:shd w:val="clear" w:color="auto" w:fill="CCFFCC"/>
            <w:noWrap/>
            <w:vAlign w:val="center"/>
            <w:hideMark/>
          </w:tcPr>
          <w:p w14:paraId="1EBA649F" w14:textId="6C3F767C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12,5</w:t>
            </w:r>
          </w:p>
        </w:tc>
        <w:tc>
          <w:tcPr>
            <w:tcW w:w="829" w:type="dxa"/>
            <w:shd w:val="clear" w:color="auto" w:fill="CCFFCC"/>
            <w:noWrap/>
            <w:vAlign w:val="center"/>
            <w:hideMark/>
          </w:tcPr>
          <w:p w14:paraId="6FB2F6F5" w14:textId="03FEC53D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</w:t>
            </w:r>
          </w:p>
        </w:tc>
        <w:tc>
          <w:tcPr>
            <w:tcW w:w="829" w:type="dxa"/>
            <w:shd w:val="clear" w:color="auto" w:fill="CCFFCC"/>
            <w:noWrap/>
            <w:vAlign w:val="center"/>
            <w:hideMark/>
          </w:tcPr>
          <w:p w14:paraId="3FB914FB" w14:textId="6380FD84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13,5</w:t>
            </w:r>
          </w:p>
        </w:tc>
        <w:tc>
          <w:tcPr>
            <w:tcW w:w="829" w:type="dxa"/>
            <w:shd w:val="clear" w:color="auto" w:fill="CCFFCC"/>
            <w:noWrap/>
            <w:vAlign w:val="center"/>
            <w:hideMark/>
          </w:tcPr>
          <w:p w14:paraId="3A66C450" w14:textId="7081CB4C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</w:t>
            </w:r>
          </w:p>
        </w:tc>
        <w:tc>
          <w:tcPr>
            <w:tcW w:w="829" w:type="dxa"/>
            <w:shd w:val="clear" w:color="auto" w:fill="CCFFCC"/>
            <w:noWrap/>
            <w:vAlign w:val="center"/>
            <w:hideMark/>
          </w:tcPr>
          <w:p w14:paraId="138616D1" w14:textId="2DC3CB48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14,5</w:t>
            </w:r>
          </w:p>
        </w:tc>
        <w:tc>
          <w:tcPr>
            <w:tcW w:w="829" w:type="dxa"/>
            <w:shd w:val="clear" w:color="auto" w:fill="CCFFCC"/>
            <w:noWrap/>
            <w:vAlign w:val="center"/>
            <w:hideMark/>
          </w:tcPr>
          <w:p w14:paraId="1A261D08" w14:textId="6380DA3B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</w:t>
            </w:r>
          </w:p>
        </w:tc>
      </w:tr>
      <w:tr w:rsidR="001A6B49" w:rsidRPr="00DE2791" w14:paraId="30365D2F" w14:textId="77777777" w:rsidTr="00B83080">
        <w:trPr>
          <w:trHeight w:val="240"/>
          <w:jc w:val="center"/>
        </w:trPr>
        <w:tc>
          <w:tcPr>
            <w:tcW w:w="383" w:type="dxa"/>
            <w:shd w:val="clear" w:color="auto" w:fill="FFFF99"/>
            <w:noWrap/>
            <w:vAlign w:val="center"/>
            <w:hideMark/>
          </w:tcPr>
          <w:p w14:paraId="4D1ABA5A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830" w:type="dxa"/>
            <w:shd w:val="clear" w:color="auto" w:fill="auto"/>
            <w:noWrap/>
            <w:vAlign w:val="center"/>
            <w:hideMark/>
          </w:tcPr>
          <w:p w14:paraId="156BE9F6" w14:textId="164F6D12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1,120000</w:t>
            </w:r>
          </w:p>
        </w:tc>
        <w:tc>
          <w:tcPr>
            <w:tcW w:w="830" w:type="dxa"/>
            <w:shd w:val="clear" w:color="auto" w:fill="auto"/>
            <w:noWrap/>
            <w:vAlign w:val="center"/>
            <w:hideMark/>
          </w:tcPr>
          <w:p w14:paraId="67FB3EFB" w14:textId="37288563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1,125000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2CAC215D" w14:textId="05131431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1,130000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6288C220" w14:textId="67759756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1,135000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338C418F" w14:textId="7C3D38AA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1,140000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26BBCF10" w14:textId="35A16F7F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1,145000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0E035090" w14:textId="4A64E913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1,150000</w:t>
            </w:r>
          </w:p>
        </w:tc>
      </w:tr>
      <w:tr w:rsidR="001A6B49" w:rsidRPr="00DE2791" w14:paraId="30677BE9" w14:textId="77777777" w:rsidTr="00B83080">
        <w:trPr>
          <w:trHeight w:val="240"/>
          <w:jc w:val="center"/>
        </w:trPr>
        <w:tc>
          <w:tcPr>
            <w:tcW w:w="383" w:type="dxa"/>
            <w:shd w:val="clear" w:color="auto" w:fill="FFFF99"/>
            <w:noWrap/>
            <w:vAlign w:val="center"/>
            <w:hideMark/>
          </w:tcPr>
          <w:p w14:paraId="30A1A8BF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830" w:type="dxa"/>
            <w:shd w:val="clear" w:color="auto" w:fill="auto"/>
            <w:noWrap/>
            <w:vAlign w:val="center"/>
            <w:hideMark/>
          </w:tcPr>
          <w:p w14:paraId="44D3649A" w14:textId="02F957AD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1,240000</w:t>
            </w:r>
          </w:p>
        </w:tc>
        <w:tc>
          <w:tcPr>
            <w:tcW w:w="830" w:type="dxa"/>
            <w:shd w:val="clear" w:color="auto" w:fill="auto"/>
            <w:noWrap/>
            <w:vAlign w:val="center"/>
            <w:hideMark/>
          </w:tcPr>
          <w:p w14:paraId="7CC75124" w14:textId="076BD622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1,250000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0580D32F" w14:textId="2F62DC35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1,260000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3A32645A" w14:textId="59724BEE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1,270000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3A40A5F7" w14:textId="406C32A5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1,280000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5D2BC354" w14:textId="4F6F341A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1,290000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72F15C1B" w14:textId="33DE4F4A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1,300000</w:t>
            </w:r>
          </w:p>
        </w:tc>
      </w:tr>
      <w:tr w:rsidR="001A6B49" w:rsidRPr="00DE2791" w14:paraId="799B34AD" w14:textId="77777777" w:rsidTr="00B83080">
        <w:trPr>
          <w:trHeight w:val="240"/>
          <w:jc w:val="center"/>
        </w:trPr>
        <w:tc>
          <w:tcPr>
            <w:tcW w:w="383" w:type="dxa"/>
            <w:shd w:val="clear" w:color="auto" w:fill="FFFF99"/>
            <w:noWrap/>
            <w:vAlign w:val="center"/>
            <w:hideMark/>
          </w:tcPr>
          <w:p w14:paraId="0D09561D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830" w:type="dxa"/>
            <w:shd w:val="clear" w:color="auto" w:fill="auto"/>
            <w:noWrap/>
            <w:vAlign w:val="center"/>
            <w:hideMark/>
          </w:tcPr>
          <w:p w14:paraId="3A39606A" w14:textId="4C67F5B9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1,360000</w:t>
            </w:r>
          </w:p>
        </w:tc>
        <w:tc>
          <w:tcPr>
            <w:tcW w:w="830" w:type="dxa"/>
            <w:shd w:val="clear" w:color="auto" w:fill="auto"/>
            <w:noWrap/>
            <w:vAlign w:val="center"/>
            <w:hideMark/>
          </w:tcPr>
          <w:p w14:paraId="4634A018" w14:textId="067D694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1,375000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6BEE8D89" w14:textId="6F7DF47A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1,390000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39B8B249" w14:textId="2BE9316E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1,405000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7D9C7B8C" w14:textId="7F969C95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1,420000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773CB2AD" w14:textId="797FDB4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1,435000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6E9F8AC2" w14:textId="23F35379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1,450000</w:t>
            </w:r>
          </w:p>
        </w:tc>
      </w:tr>
      <w:tr w:rsidR="001A6B49" w:rsidRPr="00DE2791" w14:paraId="2438A799" w14:textId="77777777" w:rsidTr="00B83080">
        <w:trPr>
          <w:trHeight w:val="240"/>
          <w:jc w:val="center"/>
        </w:trPr>
        <w:tc>
          <w:tcPr>
            <w:tcW w:w="383" w:type="dxa"/>
            <w:shd w:val="clear" w:color="auto" w:fill="FFFF99"/>
            <w:noWrap/>
            <w:vAlign w:val="center"/>
            <w:hideMark/>
          </w:tcPr>
          <w:p w14:paraId="5240C8F5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830" w:type="dxa"/>
            <w:shd w:val="clear" w:color="auto" w:fill="auto"/>
            <w:noWrap/>
            <w:vAlign w:val="center"/>
            <w:hideMark/>
          </w:tcPr>
          <w:p w14:paraId="1A6A3F70" w14:textId="59BFA0C1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1,480000</w:t>
            </w:r>
          </w:p>
        </w:tc>
        <w:tc>
          <w:tcPr>
            <w:tcW w:w="830" w:type="dxa"/>
            <w:shd w:val="clear" w:color="auto" w:fill="auto"/>
            <w:noWrap/>
            <w:vAlign w:val="center"/>
            <w:hideMark/>
          </w:tcPr>
          <w:p w14:paraId="79107CC2" w14:textId="7FD414EB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1,500000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088F0CDA" w14:textId="7E9FF903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1,520000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72ECA9BC" w14:textId="3BD572E9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1,540000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7C388761" w14:textId="2E5B135A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1,560000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1FAE9EA2" w14:textId="2AC6308A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1,580000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09087337" w14:textId="25BB310C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1,600000</w:t>
            </w:r>
          </w:p>
        </w:tc>
      </w:tr>
      <w:tr w:rsidR="001A6B49" w:rsidRPr="00DE2791" w14:paraId="57C28FAB" w14:textId="77777777" w:rsidTr="00B83080">
        <w:trPr>
          <w:trHeight w:val="240"/>
          <w:jc w:val="center"/>
        </w:trPr>
        <w:tc>
          <w:tcPr>
            <w:tcW w:w="383" w:type="dxa"/>
            <w:shd w:val="clear" w:color="auto" w:fill="FFFF99"/>
            <w:noWrap/>
            <w:vAlign w:val="center"/>
            <w:hideMark/>
          </w:tcPr>
          <w:p w14:paraId="2C826F47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830" w:type="dxa"/>
            <w:shd w:val="clear" w:color="auto" w:fill="auto"/>
            <w:noWrap/>
            <w:vAlign w:val="center"/>
            <w:hideMark/>
          </w:tcPr>
          <w:p w14:paraId="22F3B057" w14:textId="7B7F5C3C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1,600000</w:t>
            </w:r>
          </w:p>
        </w:tc>
        <w:tc>
          <w:tcPr>
            <w:tcW w:w="830" w:type="dxa"/>
            <w:shd w:val="clear" w:color="auto" w:fill="auto"/>
            <w:noWrap/>
            <w:vAlign w:val="center"/>
            <w:hideMark/>
          </w:tcPr>
          <w:p w14:paraId="79C0C042" w14:textId="56562302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1,625000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729CAF31" w14:textId="6022BF90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1,650000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7FF9D785" w14:textId="38EE176A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1,675000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2ECDF8BC" w14:textId="5AB3EAA2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1,700000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2ECC2209" w14:textId="1D48BC61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1,725000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68426FA9" w14:textId="742482EB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1,750000</w:t>
            </w:r>
          </w:p>
        </w:tc>
      </w:tr>
      <w:tr w:rsidR="001A6B49" w:rsidRPr="00DE2791" w14:paraId="7B79A1B8" w14:textId="77777777" w:rsidTr="00B83080">
        <w:trPr>
          <w:trHeight w:val="240"/>
          <w:jc w:val="center"/>
        </w:trPr>
        <w:tc>
          <w:tcPr>
            <w:tcW w:w="383" w:type="dxa"/>
            <w:shd w:val="clear" w:color="auto" w:fill="FFFF99"/>
            <w:noWrap/>
            <w:vAlign w:val="center"/>
            <w:hideMark/>
          </w:tcPr>
          <w:p w14:paraId="5E0E74D3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830" w:type="dxa"/>
            <w:shd w:val="clear" w:color="auto" w:fill="auto"/>
            <w:noWrap/>
            <w:vAlign w:val="center"/>
            <w:hideMark/>
          </w:tcPr>
          <w:p w14:paraId="6BA4BD75" w14:textId="4272B43E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1,720000</w:t>
            </w:r>
          </w:p>
        </w:tc>
        <w:tc>
          <w:tcPr>
            <w:tcW w:w="830" w:type="dxa"/>
            <w:shd w:val="clear" w:color="auto" w:fill="auto"/>
            <w:noWrap/>
            <w:vAlign w:val="center"/>
            <w:hideMark/>
          </w:tcPr>
          <w:p w14:paraId="2A05268B" w14:textId="64627315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1,750000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22A471D9" w14:textId="1F4EC07F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1,780000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19B05306" w14:textId="2854B5EB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1,810000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1C6DC1B5" w14:textId="5B14EBBB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1,840000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39ACFCE5" w14:textId="55B55055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1,870000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3C6EA340" w14:textId="1709D3AF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1,900000</w:t>
            </w:r>
          </w:p>
        </w:tc>
      </w:tr>
      <w:tr w:rsidR="001A6B49" w:rsidRPr="00DE2791" w14:paraId="00A4D86C" w14:textId="77777777" w:rsidTr="00B83080">
        <w:trPr>
          <w:trHeight w:val="240"/>
          <w:jc w:val="center"/>
        </w:trPr>
        <w:tc>
          <w:tcPr>
            <w:tcW w:w="383" w:type="dxa"/>
            <w:shd w:val="clear" w:color="auto" w:fill="FFFF99"/>
            <w:noWrap/>
            <w:vAlign w:val="center"/>
            <w:hideMark/>
          </w:tcPr>
          <w:p w14:paraId="043DF706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830" w:type="dxa"/>
            <w:shd w:val="clear" w:color="auto" w:fill="auto"/>
            <w:noWrap/>
            <w:vAlign w:val="center"/>
            <w:hideMark/>
          </w:tcPr>
          <w:p w14:paraId="583A594D" w14:textId="039C6B5F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1,840000</w:t>
            </w:r>
          </w:p>
        </w:tc>
        <w:tc>
          <w:tcPr>
            <w:tcW w:w="830" w:type="dxa"/>
            <w:shd w:val="clear" w:color="auto" w:fill="auto"/>
            <w:noWrap/>
            <w:vAlign w:val="center"/>
            <w:hideMark/>
          </w:tcPr>
          <w:p w14:paraId="5180BAAF" w14:textId="1BEAF310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1,875000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5286B200" w14:textId="5ED2DE65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1,910000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14678F75" w14:textId="5EFC0F25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1,945000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63F72CBB" w14:textId="0BCFA504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1,980000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1C7BE8BD" w14:textId="16BC1E69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2,015000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589C563A" w14:textId="4D1CABCB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2,050000</w:t>
            </w:r>
          </w:p>
        </w:tc>
      </w:tr>
      <w:tr w:rsidR="001A6B49" w:rsidRPr="00DE2791" w14:paraId="15C2F47D" w14:textId="77777777" w:rsidTr="00B83080">
        <w:trPr>
          <w:trHeight w:val="240"/>
          <w:jc w:val="center"/>
        </w:trPr>
        <w:tc>
          <w:tcPr>
            <w:tcW w:w="383" w:type="dxa"/>
            <w:shd w:val="clear" w:color="auto" w:fill="FFFF99"/>
            <w:noWrap/>
            <w:vAlign w:val="center"/>
            <w:hideMark/>
          </w:tcPr>
          <w:p w14:paraId="4F0F698C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830" w:type="dxa"/>
            <w:shd w:val="clear" w:color="auto" w:fill="auto"/>
            <w:noWrap/>
            <w:vAlign w:val="center"/>
            <w:hideMark/>
          </w:tcPr>
          <w:p w14:paraId="1D50F030" w14:textId="300BA97A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1,960000</w:t>
            </w:r>
          </w:p>
        </w:tc>
        <w:tc>
          <w:tcPr>
            <w:tcW w:w="830" w:type="dxa"/>
            <w:shd w:val="clear" w:color="auto" w:fill="auto"/>
            <w:noWrap/>
            <w:vAlign w:val="center"/>
            <w:hideMark/>
          </w:tcPr>
          <w:p w14:paraId="451B1596" w14:textId="7EC2D3ED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2,000000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3B180584" w14:textId="7A736AAE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2,040000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2398739E" w14:textId="34237F24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2,080000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2A9845FF" w14:textId="0764D710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2,120000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2EC21A0F" w14:textId="557A005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2,160000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676E83CB" w14:textId="7C712205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2,200000</w:t>
            </w:r>
          </w:p>
        </w:tc>
      </w:tr>
      <w:tr w:rsidR="001A6B49" w:rsidRPr="00DE2791" w14:paraId="11A0E498" w14:textId="77777777" w:rsidTr="00B83080">
        <w:trPr>
          <w:trHeight w:val="240"/>
          <w:jc w:val="center"/>
        </w:trPr>
        <w:tc>
          <w:tcPr>
            <w:tcW w:w="383" w:type="dxa"/>
            <w:shd w:val="clear" w:color="auto" w:fill="FFFF99"/>
            <w:noWrap/>
            <w:vAlign w:val="center"/>
            <w:hideMark/>
          </w:tcPr>
          <w:p w14:paraId="732A2EE8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830" w:type="dxa"/>
            <w:shd w:val="clear" w:color="auto" w:fill="auto"/>
            <w:noWrap/>
            <w:vAlign w:val="center"/>
            <w:hideMark/>
          </w:tcPr>
          <w:p w14:paraId="34566FC5" w14:textId="109FB8D5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2,080000</w:t>
            </w:r>
          </w:p>
        </w:tc>
        <w:tc>
          <w:tcPr>
            <w:tcW w:w="830" w:type="dxa"/>
            <w:shd w:val="clear" w:color="auto" w:fill="auto"/>
            <w:noWrap/>
            <w:vAlign w:val="center"/>
            <w:hideMark/>
          </w:tcPr>
          <w:p w14:paraId="730AAB36" w14:textId="586FF43D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2,125000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7B571DDD" w14:textId="5D439812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2,170000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5821B32D" w14:textId="488E6681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2,215000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1FE3A3FC" w14:textId="6FD136AC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2,260000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7B16BDD4" w14:textId="41D6FBB9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2,305000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327D7291" w14:textId="2EC6205E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2,350000</w:t>
            </w:r>
          </w:p>
        </w:tc>
      </w:tr>
      <w:tr w:rsidR="001A6B49" w:rsidRPr="00DE2791" w14:paraId="37DFFBD2" w14:textId="77777777" w:rsidTr="00B83080">
        <w:trPr>
          <w:trHeight w:val="240"/>
          <w:jc w:val="center"/>
        </w:trPr>
        <w:tc>
          <w:tcPr>
            <w:tcW w:w="383" w:type="dxa"/>
            <w:shd w:val="clear" w:color="auto" w:fill="FFFF99"/>
            <w:noWrap/>
            <w:vAlign w:val="center"/>
            <w:hideMark/>
          </w:tcPr>
          <w:p w14:paraId="646E4C5F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830" w:type="dxa"/>
            <w:shd w:val="clear" w:color="auto" w:fill="auto"/>
            <w:noWrap/>
            <w:vAlign w:val="center"/>
            <w:hideMark/>
          </w:tcPr>
          <w:p w14:paraId="7674B858" w14:textId="4ECD9AD0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2,200000</w:t>
            </w:r>
          </w:p>
        </w:tc>
        <w:tc>
          <w:tcPr>
            <w:tcW w:w="830" w:type="dxa"/>
            <w:shd w:val="clear" w:color="auto" w:fill="auto"/>
            <w:noWrap/>
            <w:vAlign w:val="center"/>
            <w:hideMark/>
          </w:tcPr>
          <w:p w14:paraId="76D0EE05" w14:textId="1165A534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2,250000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48481EF1" w14:textId="49ACA8A8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2,300000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11D7D766" w14:textId="484052BD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2,350000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206F2159" w14:textId="7D47FFE8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2,400000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625F1D22" w14:textId="57815B9F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2,450000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75ED9E54" w14:textId="04CFBB82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2,500000</w:t>
            </w:r>
          </w:p>
        </w:tc>
      </w:tr>
      <w:tr w:rsidR="001A6B49" w:rsidRPr="00DE2791" w14:paraId="3C814A9D" w14:textId="77777777" w:rsidTr="00B83080">
        <w:trPr>
          <w:trHeight w:val="240"/>
          <w:jc w:val="center"/>
        </w:trPr>
        <w:tc>
          <w:tcPr>
            <w:tcW w:w="383" w:type="dxa"/>
            <w:shd w:val="clear" w:color="auto" w:fill="FFFF99"/>
            <w:noWrap/>
            <w:vAlign w:val="center"/>
            <w:hideMark/>
          </w:tcPr>
          <w:p w14:paraId="26CC7225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11</w:t>
            </w:r>
          </w:p>
        </w:tc>
        <w:tc>
          <w:tcPr>
            <w:tcW w:w="830" w:type="dxa"/>
            <w:shd w:val="clear" w:color="auto" w:fill="auto"/>
            <w:noWrap/>
            <w:vAlign w:val="center"/>
            <w:hideMark/>
          </w:tcPr>
          <w:p w14:paraId="0C43BA87" w14:textId="63A4CD4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2,320000</w:t>
            </w:r>
          </w:p>
        </w:tc>
        <w:tc>
          <w:tcPr>
            <w:tcW w:w="830" w:type="dxa"/>
            <w:shd w:val="clear" w:color="auto" w:fill="auto"/>
            <w:noWrap/>
            <w:vAlign w:val="center"/>
            <w:hideMark/>
          </w:tcPr>
          <w:p w14:paraId="1D5792A7" w14:textId="4F5A5893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2,375000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43A1E0B1" w14:textId="501FADE3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2,430000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3435BFD7" w14:textId="5279712A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2,485000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0D0D7745" w14:textId="0493F4DE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2,540000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58A55593" w14:textId="2A178980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2,595000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59D0DB7E" w14:textId="590845BC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2,650000</w:t>
            </w:r>
          </w:p>
        </w:tc>
      </w:tr>
      <w:tr w:rsidR="001A6B49" w:rsidRPr="00DE2791" w14:paraId="1D0C06D7" w14:textId="77777777" w:rsidTr="00B83080">
        <w:trPr>
          <w:trHeight w:val="240"/>
          <w:jc w:val="center"/>
        </w:trPr>
        <w:tc>
          <w:tcPr>
            <w:tcW w:w="383" w:type="dxa"/>
            <w:shd w:val="clear" w:color="auto" w:fill="FFFF99"/>
            <w:noWrap/>
            <w:vAlign w:val="center"/>
            <w:hideMark/>
          </w:tcPr>
          <w:p w14:paraId="47183AB5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830" w:type="dxa"/>
            <w:shd w:val="clear" w:color="auto" w:fill="auto"/>
            <w:noWrap/>
            <w:vAlign w:val="center"/>
            <w:hideMark/>
          </w:tcPr>
          <w:p w14:paraId="07910B26" w14:textId="101DEAEE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2,440000</w:t>
            </w:r>
          </w:p>
        </w:tc>
        <w:tc>
          <w:tcPr>
            <w:tcW w:w="830" w:type="dxa"/>
            <w:shd w:val="clear" w:color="auto" w:fill="auto"/>
            <w:noWrap/>
            <w:vAlign w:val="center"/>
            <w:hideMark/>
          </w:tcPr>
          <w:p w14:paraId="626558AA" w14:textId="7CF4AA2D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2,500000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650763DF" w14:textId="70C4ADEC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2,560000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678F545A" w14:textId="777C6BF9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2,620000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00A3E195" w14:textId="73F0E41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2,680000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2A11BF49" w14:textId="5D61EEFD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2,740000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05E4292B" w14:textId="37907C21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2,800000</w:t>
            </w:r>
          </w:p>
        </w:tc>
      </w:tr>
      <w:tr w:rsidR="001A6B49" w:rsidRPr="00DE2791" w14:paraId="08C3EB05" w14:textId="77777777" w:rsidTr="00B83080">
        <w:trPr>
          <w:trHeight w:val="240"/>
          <w:jc w:val="center"/>
        </w:trPr>
        <w:tc>
          <w:tcPr>
            <w:tcW w:w="383" w:type="dxa"/>
            <w:shd w:val="clear" w:color="auto" w:fill="FFFF99"/>
            <w:noWrap/>
            <w:vAlign w:val="center"/>
            <w:hideMark/>
          </w:tcPr>
          <w:p w14:paraId="716F2860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13</w:t>
            </w:r>
          </w:p>
        </w:tc>
        <w:tc>
          <w:tcPr>
            <w:tcW w:w="830" w:type="dxa"/>
            <w:shd w:val="clear" w:color="auto" w:fill="auto"/>
            <w:noWrap/>
            <w:vAlign w:val="center"/>
            <w:hideMark/>
          </w:tcPr>
          <w:p w14:paraId="506CF142" w14:textId="619DD5E6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2,560000</w:t>
            </w:r>
          </w:p>
        </w:tc>
        <w:tc>
          <w:tcPr>
            <w:tcW w:w="830" w:type="dxa"/>
            <w:shd w:val="clear" w:color="auto" w:fill="auto"/>
            <w:noWrap/>
            <w:vAlign w:val="center"/>
            <w:hideMark/>
          </w:tcPr>
          <w:p w14:paraId="7E70554D" w14:textId="17E159F8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2,625000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3685737E" w14:textId="6AA046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2,690000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38AC80D1" w14:textId="4BA52B54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2,755000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4CD695CF" w14:textId="237FF214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2,820000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5F3E15C4" w14:textId="2AC09028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2,885000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6BD5EBCC" w14:textId="686217BC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2,950000</w:t>
            </w:r>
          </w:p>
        </w:tc>
      </w:tr>
      <w:tr w:rsidR="001A6B49" w:rsidRPr="00DE2791" w14:paraId="284D4A62" w14:textId="77777777" w:rsidTr="00B83080">
        <w:trPr>
          <w:trHeight w:val="240"/>
          <w:jc w:val="center"/>
        </w:trPr>
        <w:tc>
          <w:tcPr>
            <w:tcW w:w="383" w:type="dxa"/>
            <w:shd w:val="clear" w:color="auto" w:fill="FFFF99"/>
            <w:noWrap/>
            <w:vAlign w:val="center"/>
            <w:hideMark/>
          </w:tcPr>
          <w:p w14:paraId="5F1BE6AC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14</w:t>
            </w:r>
          </w:p>
        </w:tc>
        <w:tc>
          <w:tcPr>
            <w:tcW w:w="830" w:type="dxa"/>
            <w:shd w:val="clear" w:color="auto" w:fill="auto"/>
            <w:noWrap/>
            <w:vAlign w:val="center"/>
            <w:hideMark/>
          </w:tcPr>
          <w:p w14:paraId="4C6D35BE" w14:textId="1A747B06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2,680000</w:t>
            </w:r>
          </w:p>
        </w:tc>
        <w:tc>
          <w:tcPr>
            <w:tcW w:w="830" w:type="dxa"/>
            <w:shd w:val="clear" w:color="auto" w:fill="auto"/>
            <w:noWrap/>
            <w:vAlign w:val="center"/>
            <w:hideMark/>
          </w:tcPr>
          <w:p w14:paraId="14B38B06" w14:textId="0148F615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2,750000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46E92638" w14:textId="319FBE9F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2,820000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796BFF4B" w14:textId="1044533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2,890000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3F2DCEFE" w14:textId="341B1345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2,960000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5B6AABBB" w14:textId="7313FE58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3,030000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264B0D63" w14:textId="742BFBF5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3,100000</w:t>
            </w:r>
          </w:p>
        </w:tc>
      </w:tr>
      <w:tr w:rsidR="001A6B49" w:rsidRPr="00DE2791" w14:paraId="044DAE8B" w14:textId="77777777" w:rsidTr="00B83080">
        <w:trPr>
          <w:trHeight w:val="240"/>
          <w:jc w:val="center"/>
        </w:trPr>
        <w:tc>
          <w:tcPr>
            <w:tcW w:w="383" w:type="dxa"/>
            <w:shd w:val="clear" w:color="auto" w:fill="FFFF99"/>
            <w:noWrap/>
            <w:vAlign w:val="center"/>
            <w:hideMark/>
          </w:tcPr>
          <w:p w14:paraId="382B6D04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15</w:t>
            </w:r>
          </w:p>
        </w:tc>
        <w:tc>
          <w:tcPr>
            <w:tcW w:w="830" w:type="dxa"/>
            <w:shd w:val="clear" w:color="auto" w:fill="auto"/>
            <w:noWrap/>
            <w:vAlign w:val="center"/>
            <w:hideMark/>
          </w:tcPr>
          <w:p w14:paraId="7501FD01" w14:textId="504DBAA0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2,800000</w:t>
            </w:r>
          </w:p>
        </w:tc>
        <w:tc>
          <w:tcPr>
            <w:tcW w:w="830" w:type="dxa"/>
            <w:shd w:val="clear" w:color="auto" w:fill="auto"/>
            <w:noWrap/>
            <w:vAlign w:val="center"/>
            <w:hideMark/>
          </w:tcPr>
          <w:p w14:paraId="6854054C" w14:textId="247FA36E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2,875000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7A5C3136" w14:textId="4D396616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2,950000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3DD8E771" w14:textId="74E6C185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3,025000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4533B996" w14:textId="7A194CE5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3,100000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6C6379AB" w14:textId="4100253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3,175000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3F3F8E95" w14:textId="53F28359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3,250000</w:t>
            </w:r>
          </w:p>
        </w:tc>
      </w:tr>
      <w:tr w:rsidR="001A6B49" w:rsidRPr="00DE2791" w14:paraId="13585A9E" w14:textId="77777777" w:rsidTr="00B83080">
        <w:trPr>
          <w:trHeight w:val="240"/>
          <w:jc w:val="center"/>
        </w:trPr>
        <w:tc>
          <w:tcPr>
            <w:tcW w:w="383" w:type="dxa"/>
            <w:shd w:val="clear" w:color="auto" w:fill="FFFF99"/>
            <w:noWrap/>
            <w:vAlign w:val="center"/>
            <w:hideMark/>
          </w:tcPr>
          <w:p w14:paraId="332DB7C1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830" w:type="dxa"/>
            <w:shd w:val="clear" w:color="auto" w:fill="auto"/>
            <w:noWrap/>
            <w:vAlign w:val="center"/>
            <w:hideMark/>
          </w:tcPr>
          <w:p w14:paraId="7BEF35DC" w14:textId="06F95E9E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2,920000</w:t>
            </w:r>
          </w:p>
        </w:tc>
        <w:tc>
          <w:tcPr>
            <w:tcW w:w="830" w:type="dxa"/>
            <w:shd w:val="clear" w:color="auto" w:fill="auto"/>
            <w:noWrap/>
            <w:vAlign w:val="center"/>
            <w:hideMark/>
          </w:tcPr>
          <w:p w14:paraId="22F23574" w14:textId="15545FD9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3,000000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40F978C9" w14:textId="1F3F88F2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3,080000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3D9B8219" w14:textId="2B4914F0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3,160000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11DAD313" w14:textId="151A348E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3,240000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12E03927" w14:textId="3BB96B48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3,320000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3EFD37F4" w14:textId="114A70ED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3,400000</w:t>
            </w:r>
          </w:p>
        </w:tc>
      </w:tr>
      <w:tr w:rsidR="001A6B49" w:rsidRPr="00DE2791" w14:paraId="70F95BB4" w14:textId="77777777" w:rsidTr="00B83080">
        <w:trPr>
          <w:trHeight w:val="240"/>
          <w:jc w:val="center"/>
        </w:trPr>
        <w:tc>
          <w:tcPr>
            <w:tcW w:w="383" w:type="dxa"/>
            <w:shd w:val="clear" w:color="auto" w:fill="FFFF99"/>
            <w:noWrap/>
            <w:vAlign w:val="center"/>
            <w:hideMark/>
          </w:tcPr>
          <w:p w14:paraId="3F99241C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17</w:t>
            </w:r>
          </w:p>
        </w:tc>
        <w:tc>
          <w:tcPr>
            <w:tcW w:w="830" w:type="dxa"/>
            <w:shd w:val="clear" w:color="auto" w:fill="auto"/>
            <w:noWrap/>
            <w:vAlign w:val="center"/>
            <w:hideMark/>
          </w:tcPr>
          <w:p w14:paraId="710B0F4D" w14:textId="3CAD9BAB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3,040000</w:t>
            </w:r>
          </w:p>
        </w:tc>
        <w:tc>
          <w:tcPr>
            <w:tcW w:w="830" w:type="dxa"/>
            <w:shd w:val="clear" w:color="auto" w:fill="auto"/>
            <w:noWrap/>
            <w:vAlign w:val="center"/>
            <w:hideMark/>
          </w:tcPr>
          <w:p w14:paraId="5056E19A" w14:textId="22EAD686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3,125000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3019A8B0" w14:textId="4B41993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3,210000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63693650" w14:textId="403CB45F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3,295000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565574C0" w14:textId="07F04748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3,380000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276CD3DA" w14:textId="0928B6B3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3,465000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15080D77" w14:textId="5EB2062C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3,550000</w:t>
            </w:r>
          </w:p>
        </w:tc>
      </w:tr>
      <w:tr w:rsidR="001A6B49" w:rsidRPr="00DE2791" w14:paraId="245BB7F2" w14:textId="77777777" w:rsidTr="00B83080">
        <w:trPr>
          <w:trHeight w:val="240"/>
          <w:jc w:val="center"/>
        </w:trPr>
        <w:tc>
          <w:tcPr>
            <w:tcW w:w="383" w:type="dxa"/>
            <w:shd w:val="clear" w:color="auto" w:fill="FFFF99"/>
            <w:noWrap/>
            <w:vAlign w:val="center"/>
            <w:hideMark/>
          </w:tcPr>
          <w:p w14:paraId="2940018D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830" w:type="dxa"/>
            <w:shd w:val="clear" w:color="auto" w:fill="auto"/>
            <w:noWrap/>
            <w:vAlign w:val="center"/>
            <w:hideMark/>
          </w:tcPr>
          <w:p w14:paraId="17884D20" w14:textId="19FD07E0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3,160000</w:t>
            </w:r>
          </w:p>
        </w:tc>
        <w:tc>
          <w:tcPr>
            <w:tcW w:w="830" w:type="dxa"/>
            <w:shd w:val="clear" w:color="auto" w:fill="auto"/>
            <w:noWrap/>
            <w:vAlign w:val="center"/>
            <w:hideMark/>
          </w:tcPr>
          <w:p w14:paraId="6303825D" w14:textId="474E76DA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3,250000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18AD1D67" w14:textId="2ED7AFE9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3,340000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444DB64F" w14:textId="24C15CE1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3,430000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7457CFE2" w14:textId="22B60671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3,520000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67CF137A" w14:textId="7D852072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3,610000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0E2B0B43" w14:textId="21EEC4CE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3,700000</w:t>
            </w:r>
          </w:p>
        </w:tc>
      </w:tr>
      <w:tr w:rsidR="001A6B49" w:rsidRPr="00DE2791" w14:paraId="0EF1B3FA" w14:textId="77777777" w:rsidTr="00B83080">
        <w:trPr>
          <w:trHeight w:val="240"/>
          <w:jc w:val="center"/>
        </w:trPr>
        <w:tc>
          <w:tcPr>
            <w:tcW w:w="383" w:type="dxa"/>
            <w:shd w:val="clear" w:color="auto" w:fill="FFFF99"/>
            <w:noWrap/>
            <w:vAlign w:val="center"/>
            <w:hideMark/>
          </w:tcPr>
          <w:p w14:paraId="6DAC9800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19</w:t>
            </w:r>
          </w:p>
        </w:tc>
        <w:tc>
          <w:tcPr>
            <w:tcW w:w="830" w:type="dxa"/>
            <w:shd w:val="clear" w:color="auto" w:fill="auto"/>
            <w:noWrap/>
            <w:vAlign w:val="center"/>
            <w:hideMark/>
          </w:tcPr>
          <w:p w14:paraId="11503715" w14:textId="18FE3A2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3,280000</w:t>
            </w:r>
          </w:p>
        </w:tc>
        <w:tc>
          <w:tcPr>
            <w:tcW w:w="830" w:type="dxa"/>
            <w:shd w:val="clear" w:color="auto" w:fill="auto"/>
            <w:noWrap/>
            <w:vAlign w:val="center"/>
            <w:hideMark/>
          </w:tcPr>
          <w:p w14:paraId="4D5DD680" w14:textId="4705DF38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3,375000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23FADD58" w14:textId="12138733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3,470000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6A0A4192" w14:textId="4C6CA46E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3,565000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26827E9E" w14:textId="62DAA33F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3,660000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7740418C" w14:textId="66D9C742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3,755000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771F8301" w14:textId="5578FF2E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3,850000</w:t>
            </w:r>
          </w:p>
        </w:tc>
      </w:tr>
      <w:tr w:rsidR="001A6B49" w:rsidRPr="00DE2791" w14:paraId="4827A56C" w14:textId="77777777" w:rsidTr="00B83080">
        <w:trPr>
          <w:trHeight w:val="240"/>
          <w:jc w:val="center"/>
        </w:trPr>
        <w:tc>
          <w:tcPr>
            <w:tcW w:w="383" w:type="dxa"/>
            <w:shd w:val="clear" w:color="auto" w:fill="FFFF99"/>
            <w:noWrap/>
            <w:vAlign w:val="center"/>
            <w:hideMark/>
          </w:tcPr>
          <w:p w14:paraId="699245F9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830" w:type="dxa"/>
            <w:shd w:val="clear" w:color="auto" w:fill="auto"/>
            <w:noWrap/>
            <w:vAlign w:val="center"/>
            <w:hideMark/>
          </w:tcPr>
          <w:p w14:paraId="2B935E97" w14:textId="14A7C32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3,400000</w:t>
            </w:r>
          </w:p>
        </w:tc>
        <w:tc>
          <w:tcPr>
            <w:tcW w:w="830" w:type="dxa"/>
            <w:shd w:val="clear" w:color="auto" w:fill="auto"/>
            <w:noWrap/>
            <w:vAlign w:val="center"/>
            <w:hideMark/>
          </w:tcPr>
          <w:p w14:paraId="4FA0875E" w14:textId="402AB183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3,500000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5C760A0C" w14:textId="3CA0552C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3,600000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376C5397" w14:textId="36BD64CD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3,700000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51CF8A8A" w14:textId="595A312B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3,800000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2202C34D" w14:textId="1B06BB21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3,900000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5F0B1B6A" w14:textId="4526A1D9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4,000000</w:t>
            </w:r>
          </w:p>
        </w:tc>
      </w:tr>
      <w:tr w:rsidR="001A6B49" w:rsidRPr="00DE2791" w14:paraId="61D07669" w14:textId="77777777" w:rsidTr="00B83080">
        <w:trPr>
          <w:trHeight w:val="240"/>
          <w:jc w:val="center"/>
        </w:trPr>
        <w:tc>
          <w:tcPr>
            <w:tcW w:w="383" w:type="dxa"/>
            <w:shd w:val="clear" w:color="auto" w:fill="FFFF99"/>
            <w:noWrap/>
            <w:vAlign w:val="center"/>
            <w:hideMark/>
          </w:tcPr>
          <w:p w14:paraId="3401FA00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21</w:t>
            </w:r>
          </w:p>
        </w:tc>
        <w:tc>
          <w:tcPr>
            <w:tcW w:w="830" w:type="dxa"/>
            <w:shd w:val="clear" w:color="auto" w:fill="auto"/>
            <w:noWrap/>
            <w:vAlign w:val="center"/>
            <w:hideMark/>
          </w:tcPr>
          <w:p w14:paraId="4AE09CB4" w14:textId="2879081F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3,520000</w:t>
            </w:r>
          </w:p>
        </w:tc>
        <w:tc>
          <w:tcPr>
            <w:tcW w:w="830" w:type="dxa"/>
            <w:shd w:val="clear" w:color="auto" w:fill="auto"/>
            <w:noWrap/>
            <w:vAlign w:val="center"/>
            <w:hideMark/>
          </w:tcPr>
          <w:p w14:paraId="25E882E7" w14:textId="1EA616A0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3,625000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63F2A5C4" w14:textId="053F5CCA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3,730000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6ECE45D7" w14:textId="63B5640F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3,835000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7A5A29AF" w14:textId="7F9A69C1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3,940000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6FFE2405" w14:textId="3A64D36E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4,045000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03B8C0FE" w14:textId="04F1FB31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4,150000</w:t>
            </w:r>
          </w:p>
        </w:tc>
      </w:tr>
      <w:tr w:rsidR="001A6B49" w:rsidRPr="00DE2791" w14:paraId="22B9A633" w14:textId="77777777" w:rsidTr="00B83080">
        <w:trPr>
          <w:trHeight w:val="240"/>
          <w:jc w:val="center"/>
        </w:trPr>
        <w:tc>
          <w:tcPr>
            <w:tcW w:w="383" w:type="dxa"/>
            <w:shd w:val="clear" w:color="auto" w:fill="FFFF99"/>
            <w:noWrap/>
            <w:vAlign w:val="center"/>
            <w:hideMark/>
          </w:tcPr>
          <w:p w14:paraId="155B8572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22</w:t>
            </w:r>
          </w:p>
        </w:tc>
        <w:tc>
          <w:tcPr>
            <w:tcW w:w="830" w:type="dxa"/>
            <w:shd w:val="clear" w:color="auto" w:fill="auto"/>
            <w:noWrap/>
            <w:vAlign w:val="center"/>
            <w:hideMark/>
          </w:tcPr>
          <w:p w14:paraId="731B1E15" w14:textId="39541BB2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3,640000</w:t>
            </w:r>
          </w:p>
        </w:tc>
        <w:tc>
          <w:tcPr>
            <w:tcW w:w="830" w:type="dxa"/>
            <w:shd w:val="clear" w:color="auto" w:fill="auto"/>
            <w:noWrap/>
            <w:vAlign w:val="center"/>
            <w:hideMark/>
          </w:tcPr>
          <w:p w14:paraId="725E0A41" w14:textId="17915971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3,750000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1CBC5EEB" w14:textId="135FD539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3,860000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0192283B" w14:textId="7E19563B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3,970000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5F1DFE27" w14:textId="0D89A09C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4,080000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1CAC0A25" w14:textId="6F48BC7B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4,190000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0F0DE292" w14:textId="76067185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4,300000</w:t>
            </w:r>
          </w:p>
        </w:tc>
      </w:tr>
      <w:tr w:rsidR="001A6B49" w:rsidRPr="00DE2791" w14:paraId="1CC5425C" w14:textId="77777777" w:rsidTr="00B83080">
        <w:trPr>
          <w:trHeight w:val="240"/>
          <w:jc w:val="center"/>
        </w:trPr>
        <w:tc>
          <w:tcPr>
            <w:tcW w:w="383" w:type="dxa"/>
            <w:shd w:val="clear" w:color="auto" w:fill="FFFF99"/>
            <w:noWrap/>
            <w:vAlign w:val="center"/>
            <w:hideMark/>
          </w:tcPr>
          <w:p w14:paraId="4729BDFB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23</w:t>
            </w:r>
          </w:p>
        </w:tc>
        <w:tc>
          <w:tcPr>
            <w:tcW w:w="830" w:type="dxa"/>
            <w:shd w:val="clear" w:color="auto" w:fill="auto"/>
            <w:noWrap/>
            <w:vAlign w:val="center"/>
            <w:hideMark/>
          </w:tcPr>
          <w:p w14:paraId="276A1CA7" w14:textId="145A1554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3,760000</w:t>
            </w:r>
          </w:p>
        </w:tc>
        <w:tc>
          <w:tcPr>
            <w:tcW w:w="830" w:type="dxa"/>
            <w:shd w:val="clear" w:color="auto" w:fill="auto"/>
            <w:noWrap/>
            <w:vAlign w:val="center"/>
            <w:hideMark/>
          </w:tcPr>
          <w:p w14:paraId="2CD9FDAC" w14:textId="5CE99322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3,875000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41E58281" w14:textId="2C92FCEC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3,990000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1CCC7298" w14:textId="298A03FE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4,105000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6A5501FD" w14:textId="472DA63F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4,220000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5A3A3FC5" w14:textId="304FB881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4,335000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07AD41E2" w14:textId="4C2D8F4E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4,450000</w:t>
            </w:r>
          </w:p>
        </w:tc>
      </w:tr>
      <w:tr w:rsidR="001A6B49" w:rsidRPr="00DE2791" w14:paraId="2C14D087" w14:textId="77777777" w:rsidTr="00B83080">
        <w:trPr>
          <w:trHeight w:val="240"/>
          <w:jc w:val="center"/>
        </w:trPr>
        <w:tc>
          <w:tcPr>
            <w:tcW w:w="383" w:type="dxa"/>
            <w:shd w:val="clear" w:color="auto" w:fill="FFFF99"/>
            <w:noWrap/>
            <w:vAlign w:val="center"/>
            <w:hideMark/>
          </w:tcPr>
          <w:p w14:paraId="568F934B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830" w:type="dxa"/>
            <w:shd w:val="clear" w:color="auto" w:fill="auto"/>
            <w:noWrap/>
            <w:vAlign w:val="center"/>
            <w:hideMark/>
          </w:tcPr>
          <w:p w14:paraId="5D129636" w14:textId="3D7E1A3E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3,880000</w:t>
            </w:r>
          </w:p>
        </w:tc>
        <w:tc>
          <w:tcPr>
            <w:tcW w:w="830" w:type="dxa"/>
            <w:shd w:val="clear" w:color="auto" w:fill="auto"/>
            <w:noWrap/>
            <w:vAlign w:val="center"/>
            <w:hideMark/>
          </w:tcPr>
          <w:p w14:paraId="2D197A06" w14:textId="7F5F65BC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4,000000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456AFAF1" w14:textId="5ED81779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4,120000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3429C352" w14:textId="383F82B0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4,240000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4136FD7A" w14:textId="54391C2A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4,360000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75A6FF3E" w14:textId="789E2B63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4,480000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229AEA22" w14:textId="235BD5F5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4,600000</w:t>
            </w:r>
          </w:p>
        </w:tc>
      </w:tr>
      <w:tr w:rsidR="001A6B49" w:rsidRPr="00DE2791" w14:paraId="0E6E9DE2" w14:textId="77777777" w:rsidTr="00B83080">
        <w:trPr>
          <w:trHeight w:val="240"/>
          <w:jc w:val="center"/>
        </w:trPr>
        <w:tc>
          <w:tcPr>
            <w:tcW w:w="383" w:type="dxa"/>
            <w:shd w:val="clear" w:color="auto" w:fill="FFFF99"/>
            <w:noWrap/>
            <w:vAlign w:val="center"/>
            <w:hideMark/>
          </w:tcPr>
          <w:p w14:paraId="35908B08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830" w:type="dxa"/>
            <w:shd w:val="clear" w:color="auto" w:fill="auto"/>
            <w:noWrap/>
            <w:vAlign w:val="center"/>
            <w:hideMark/>
          </w:tcPr>
          <w:p w14:paraId="05329065" w14:textId="50A4EBC1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4,000000</w:t>
            </w:r>
          </w:p>
        </w:tc>
        <w:tc>
          <w:tcPr>
            <w:tcW w:w="830" w:type="dxa"/>
            <w:shd w:val="clear" w:color="auto" w:fill="auto"/>
            <w:noWrap/>
            <w:vAlign w:val="center"/>
            <w:hideMark/>
          </w:tcPr>
          <w:p w14:paraId="7FDA2809" w14:textId="15524DE9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4,125000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6F3EEE0F" w14:textId="0051F18D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4,250000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5C3F9AFA" w14:textId="084157D2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4,375000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0F294775" w14:textId="28965098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4,500000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3DA716CA" w14:textId="464951A6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4,625000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4E222191" w14:textId="51F41A46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4,750000</w:t>
            </w:r>
          </w:p>
        </w:tc>
      </w:tr>
      <w:tr w:rsidR="001A6B49" w:rsidRPr="00DE2791" w14:paraId="4B96F935" w14:textId="77777777" w:rsidTr="00B83080">
        <w:trPr>
          <w:trHeight w:val="240"/>
          <w:jc w:val="center"/>
        </w:trPr>
        <w:tc>
          <w:tcPr>
            <w:tcW w:w="383" w:type="dxa"/>
            <w:shd w:val="clear" w:color="auto" w:fill="FFFF99"/>
            <w:noWrap/>
            <w:vAlign w:val="center"/>
            <w:hideMark/>
          </w:tcPr>
          <w:p w14:paraId="44AB9149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26</w:t>
            </w:r>
          </w:p>
        </w:tc>
        <w:tc>
          <w:tcPr>
            <w:tcW w:w="830" w:type="dxa"/>
            <w:shd w:val="clear" w:color="auto" w:fill="auto"/>
            <w:noWrap/>
            <w:vAlign w:val="center"/>
            <w:hideMark/>
          </w:tcPr>
          <w:p w14:paraId="04F1817A" w14:textId="622D6D04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4,120000</w:t>
            </w:r>
          </w:p>
        </w:tc>
        <w:tc>
          <w:tcPr>
            <w:tcW w:w="830" w:type="dxa"/>
            <w:shd w:val="clear" w:color="auto" w:fill="auto"/>
            <w:noWrap/>
            <w:vAlign w:val="center"/>
            <w:hideMark/>
          </w:tcPr>
          <w:p w14:paraId="4000E4A3" w14:textId="64D9553F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4,250000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7D500758" w14:textId="50FB1536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4,380000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0236BBC6" w14:textId="2F3AEC14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4,510000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08CE57B3" w14:textId="6F26F0EA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4,640000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6F072D6B" w14:textId="3227250D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4,770000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016645F8" w14:textId="04F9E1ED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4,900000</w:t>
            </w:r>
          </w:p>
        </w:tc>
      </w:tr>
      <w:tr w:rsidR="001A6B49" w:rsidRPr="00DE2791" w14:paraId="27D396EA" w14:textId="77777777" w:rsidTr="00B83080">
        <w:trPr>
          <w:trHeight w:val="240"/>
          <w:jc w:val="center"/>
        </w:trPr>
        <w:tc>
          <w:tcPr>
            <w:tcW w:w="383" w:type="dxa"/>
            <w:shd w:val="clear" w:color="auto" w:fill="FFFF99"/>
            <w:noWrap/>
            <w:vAlign w:val="center"/>
            <w:hideMark/>
          </w:tcPr>
          <w:p w14:paraId="79E35658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830" w:type="dxa"/>
            <w:shd w:val="clear" w:color="auto" w:fill="auto"/>
            <w:noWrap/>
            <w:vAlign w:val="center"/>
            <w:hideMark/>
          </w:tcPr>
          <w:p w14:paraId="21746F72" w14:textId="66EB93E4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4,240000</w:t>
            </w:r>
          </w:p>
        </w:tc>
        <w:tc>
          <w:tcPr>
            <w:tcW w:w="830" w:type="dxa"/>
            <w:shd w:val="clear" w:color="auto" w:fill="auto"/>
            <w:noWrap/>
            <w:vAlign w:val="center"/>
            <w:hideMark/>
          </w:tcPr>
          <w:p w14:paraId="0AE43D76" w14:textId="5F642455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4,375000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7116918F" w14:textId="6F622CB8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4,510000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09DB15E9" w14:textId="42034789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4,645000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34E441F8" w14:textId="24ECFFBB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4,780000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33C39505" w14:textId="4097618F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4,915000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7138B70E" w14:textId="671F59DA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5,050000</w:t>
            </w:r>
          </w:p>
        </w:tc>
      </w:tr>
      <w:tr w:rsidR="001A6B49" w:rsidRPr="00DE2791" w14:paraId="2935FC79" w14:textId="77777777" w:rsidTr="00B83080">
        <w:trPr>
          <w:trHeight w:val="240"/>
          <w:jc w:val="center"/>
        </w:trPr>
        <w:tc>
          <w:tcPr>
            <w:tcW w:w="383" w:type="dxa"/>
            <w:shd w:val="clear" w:color="auto" w:fill="FFFF99"/>
            <w:noWrap/>
            <w:vAlign w:val="center"/>
            <w:hideMark/>
          </w:tcPr>
          <w:p w14:paraId="7B51482D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28</w:t>
            </w:r>
          </w:p>
        </w:tc>
        <w:tc>
          <w:tcPr>
            <w:tcW w:w="830" w:type="dxa"/>
            <w:shd w:val="clear" w:color="auto" w:fill="auto"/>
            <w:noWrap/>
            <w:vAlign w:val="center"/>
            <w:hideMark/>
          </w:tcPr>
          <w:p w14:paraId="784AD6E3" w14:textId="43AF4E83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4,360000</w:t>
            </w:r>
          </w:p>
        </w:tc>
        <w:tc>
          <w:tcPr>
            <w:tcW w:w="830" w:type="dxa"/>
            <w:shd w:val="clear" w:color="auto" w:fill="auto"/>
            <w:noWrap/>
            <w:vAlign w:val="center"/>
            <w:hideMark/>
          </w:tcPr>
          <w:p w14:paraId="6A22BC12" w14:textId="0DD5FE93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4,500000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5195F73F" w14:textId="78183EBF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4,640000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013B1DA2" w14:textId="1804568A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4,780000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53EC78FC" w14:textId="280AE1BF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4,920000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31EA5109" w14:textId="73C21A6B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5,060000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0533A462" w14:textId="59F4E05F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5,200000</w:t>
            </w:r>
          </w:p>
        </w:tc>
      </w:tr>
      <w:tr w:rsidR="001A6B49" w:rsidRPr="00DE2791" w14:paraId="4ED95BAC" w14:textId="77777777" w:rsidTr="00B83080">
        <w:trPr>
          <w:trHeight w:val="240"/>
          <w:jc w:val="center"/>
        </w:trPr>
        <w:tc>
          <w:tcPr>
            <w:tcW w:w="383" w:type="dxa"/>
            <w:shd w:val="clear" w:color="auto" w:fill="FFFF99"/>
            <w:noWrap/>
            <w:vAlign w:val="center"/>
            <w:hideMark/>
          </w:tcPr>
          <w:p w14:paraId="172382A1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29</w:t>
            </w:r>
          </w:p>
        </w:tc>
        <w:tc>
          <w:tcPr>
            <w:tcW w:w="830" w:type="dxa"/>
            <w:shd w:val="clear" w:color="auto" w:fill="auto"/>
            <w:noWrap/>
            <w:vAlign w:val="center"/>
            <w:hideMark/>
          </w:tcPr>
          <w:p w14:paraId="485717B4" w14:textId="08347A31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4,480000</w:t>
            </w:r>
          </w:p>
        </w:tc>
        <w:tc>
          <w:tcPr>
            <w:tcW w:w="830" w:type="dxa"/>
            <w:shd w:val="clear" w:color="auto" w:fill="auto"/>
            <w:noWrap/>
            <w:vAlign w:val="center"/>
            <w:hideMark/>
          </w:tcPr>
          <w:p w14:paraId="50353D97" w14:textId="220D6A09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4,625000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2588A498" w14:textId="3EED0606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4,770000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061F33CA" w14:textId="59D1BEF4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4,915000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76127451" w14:textId="722D7714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5,060000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3D054083" w14:textId="4CE33B88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5,205000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0D88A973" w14:textId="0E443DA3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5,350000</w:t>
            </w:r>
          </w:p>
        </w:tc>
      </w:tr>
      <w:tr w:rsidR="001A6B49" w:rsidRPr="00DE2791" w14:paraId="2DD53DC2" w14:textId="77777777" w:rsidTr="00B83080">
        <w:trPr>
          <w:trHeight w:val="240"/>
          <w:jc w:val="center"/>
        </w:trPr>
        <w:tc>
          <w:tcPr>
            <w:tcW w:w="383" w:type="dxa"/>
            <w:shd w:val="clear" w:color="auto" w:fill="FFFF99"/>
            <w:noWrap/>
            <w:vAlign w:val="center"/>
            <w:hideMark/>
          </w:tcPr>
          <w:p w14:paraId="039EA67C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830" w:type="dxa"/>
            <w:shd w:val="clear" w:color="auto" w:fill="auto"/>
            <w:noWrap/>
            <w:vAlign w:val="center"/>
            <w:hideMark/>
          </w:tcPr>
          <w:p w14:paraId="7865A415" w14:textId="100413DE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4,600000</w:t>
            </w:r>
          </w:p>
        </w:tc>
        <w:tc>
          <w:tcPr>
            <w:tcW w:w="830" w:type="dxa"/>
            <w:shd w:val="clear" w:color="auto" w:fill="auto"/>
            <w:noWrap/>
            <w:vAlign w:val="center"/>
            <w:hideMark/>
          </w:tcPr>
          <w:p w14:paraId="6E54ACF1" w14:textId="0FD4600B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4,750000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417B885F" w14:textId="67DD37A1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4,900000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3B2B70DD" w14:textId="5E848B71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5,050000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0C95ABA6" w14:textId="27FEB4E1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5,200000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64E6BF37" w14:textId="1FAFE041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5,350000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03429EDD" w14:textId="22D5959D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5,500000</w:t>
            </w:r>
          </w:p>
        </w:tc>
      </w:tr>
      <w:tr w:rsidR="001A6B49" w:rsidRPr="00DE2791" w14:paraId="10B54B0F" w14:textId="77777777" w:rsidTr="00B83080">
        <w:trPr>
          <w:trHeight w:val="240"/>
          <w:jc w:val="center"/>
        </w:trPr>
        <w:tc>
          <w:tcPr>
            <w:tcW w:w="383" w:type="dxa"/>
            <w:shd w:val="clear" w:color="auto" w:fill="FFFF99"/>
            <w:noWrap/>
            <w:vAlign w:val="center"/>
            <w:hideMark/>
          </w:tcPr>
          <w:p w14:paraId="68AEFB2A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31</w:t>
            </w:r>
          </w:p>
        </w:tc>
        <w:tc>
          <w:tcPr>
            <w:tcW w:w="830" w:type="dxa"/>
            <w:shd w:val="clear" w:color="auto" w:fill="auto"/>
            <w:noWrap/>
            <w:vAlign w:val="center"/>
            <w:hideMark/>
          </w:tcPr>
          <w:p w14:paraId="1BE67A3D" w14:textId="0CD4B40A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4,720000</w:t>
            </w:r>
          </w:p>
        </w:tc>
        <w:tc>
          <w:tcPr>
            <w:tcW w:w="830" w:type="dxa"/>
            <w:shd w:val="clear" w:color="auto" w:fill="auto"/>
            <w:noWrap/>
            <w:vAlign w:val="center"/>
            <w:hideMark/>
          </w:tcPr>
          <w:p w14:paraId="73EC32ED" w14:textId="73ADD376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4,875000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476A93DA" w14:textId="15C4A111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5,030000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5EB6DF72" w14:textId="1887B375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5,185000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28A6FCAB" w14:textId="72D5CF81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5,340000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2938074F" w14:textId="36BD0A52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5,495000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657D3DB6" w14:textId="2E41EEEE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5,650000</w:t>
            </w:r>
          </w:p>
        </w:tc>
      </w:tr>
      <w:tr w:rsidR="001A6B49" w:rsidRPr="00DE2791" w14:paraId="53DE6A05" w14:textId="77777777" w:rsidTr="00B83080">
        <w:trPr>
          <w:trHeight w:val="240"/>
          <w:jc w:val="center"/>
        </w:trPr>
        <w:tc>
          <w:tcPr>
            <w:tcW w:w="383" w:type="dxa"/>
            <w:shd w:val="clear" w:color="auto" w:fill="FFFF99"/>
            <w:noWrap/>
            <w:vAlign w:val="center"/>
            <w:hideMark/>
          </w:tcPr>
          <w:p w14:paraId="160D2D0F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32</w:t>
            </w:r>
          </w:p>
        </w:tc>
        <w:tc>
          <w:tcPr>
            <w:tcW w:w="830" w:type="dxa"/>
            <w:shd w:val="clear" w:color="auto" w:fill="auto"/>
            <w:noWrap/>
            <w:vAlign w:val="center"/>
            <w:hideMark/>
          </w:tcPr>
          <w:p w14:paraId="12864B2E" w14:textId="3E6E5D4B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4,840000</w:t>
            </w:r>
          </w:p>
        </w:tc>
        <w:tc>
          <w:tcPr>
            <w:tcW w:w="830" w:type="dxa"/>
            <w:shd w:val="clear" w:color="auto" w:fill="auto"/>
            <w:noWrap/>
            <w:vAlign w:val="center"/>
            <w:hideMark/>
          </w:tcPr>
          <w:p w14:paraId="44FED610" w14:textId="68765E91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5,000000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7F67000C" w14:textId="273F9A9D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5,160000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2D79BD34" w14:textId="051CBD08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5,320000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325C3CA6" w14:textId="3C7C9EC0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5,480000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178F6E18" w14:textId="05913818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5,640000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747F54A0" w14:textId="39097F4F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5,800000</w:t>
            </w:r>
          </w:p>
        </w:tc>
      </w:tr>
      <w:tr w:rsidR="001A6B49" w:rsidRPr="00DE2791" w14:paraId="194528F4" w14:textId="77777777" w:rsidTr="00B83080">
        <w:trPr>
          <w:trHeight w:val="240"/>
          <w:jc w:val="center"/>
        </w:trPr>
        <w:tc>
          <w:tcPr>
            <w:tcW w:w="383" w:type="dxa"/>
            <w:shd w:val="clear" w:color="auto" w:fill="FFFF99"/>
            <w:noWrap/>
            <w:vAlign w:val="center"/>
            <w:hideMark/>
          </w:tcPr>
          <w:p w14:paraId="1696313D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33</w:t>
            </w:r>
          </w:p>
        </w:tc>
        <w:tc>
          <w:tcPr>
            <w:tcW w:w="830" w:type="dxa"/>
            <w:shd w:val="clear" w:color="auto" w:fill="auto"/>
            <w:noWrap/>
            <w:vAlign w:val="center"/>
            <w:hideMark/>
          </w:tcPr>
          <w:p w14:paraId="1AEBA876" w14:textId="2AC177AD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4,960000</w:t>
            </w:r>
          </w:p>
        </w:tc>
        <w:tc>
          <w:tcPr>
            <w:tcW w:w="830" w:type="dxa"/>
            <w:shd w:val="clear" w:color="auto" w:fill="auto"/>
            <w:noWrap/>
            <w:vAlign w:val="center"/>
            <w:hideMark/>
          </w:tcPr>
          <w:p w14:paraId="5DAA6C4A" w14:textId="660CD504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5,125000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6E094047" w14:textId="7782B7D0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5,290000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73F3C51F" w14:textId="67BC25BA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5,455000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69DE34AA" w14:textId="7D55E28D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5,620000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0C974816" w14:textId="7230BEB1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5,785000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22B51DCE" w14:textId="3B1C375B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5,950000</w:t>
            </w:r>
          </w:p>
        </w:tc>
      </w:tr>
      <w:tr w:rsidR="001A6B49" w:rsidRPr="00DE2791" w14:paraId="0A6860A3" w14:textId="77777777" w:rsidTr="00B83080">
        <w:trPr>
          <w:trHeight w:val="240"/>
          <w:jc w:val="center"/>
        </w:trPr>
        <w:tc>
          <w:tcPr>
            <w:tcW w:w="383" w:type="dxa"/>
            <w:shd w:val="clear" w:color="auto" w:fill="FFFF99"/>
            <w:noWrap/>
            <w:vAlign w:val="center"/>
            <w:hideMark/>
          </w:tcPr>
          <w:p w14:paraId="0D40C633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34</w:t>
            </w:r>
          </w:p>
        </w:tc>
        <w:tc>
          <w:tcPr>
            <w:tcW w:w="830" w:type="dxa"/>
            <w:shd w:val="clear" w:color="auto" w:fill="auto"/>
            <w:noWrap/>
            <w:vAlign w:val="center"/>
            <w:hideMark/>
          </w:tcPr>
          <w:p w14:paraId="090056CA" w14:textId="2A99517A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5,080000</w:t>
            </w:r>
          </w:p>
        </w:tc>
        <w:tc>
          <w:tcPr>
            <w:tcW w:w="830" w:type="dxa"/>
            <w:shd w:val="clear" w:color="auto" w:fill="auto"/>
            <w:noWrap/>
            <w:vAlign w:val="center"/>
            <w:hideMark/>
          </w:tcPr>
          <w:p w14:paraId="6D0E4910" w14:textId="233AB07F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5,250000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5815E82B" w14:textId="7A4BC25D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5,420000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5B788F1D" w14:textId="26AEEF20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5,590000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3B172F0A" w14:textId="62DE40EA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5,760000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037474DE" w14:textId="0F73289A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5,930000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25B42125" w14:textId="434E22C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6,100000</w:t>
            </w:r>
          </w:p>
        </w:tc>
      </w:tr>
      <w:tr w:rsidR="001A6B49" w:rsidRPr="00DE2791" w14:paraId="1FA57F60" w14:textId="77777777" w:rsidTr="00B83080">
        <w:trPr>
          <w:trHeight w:val="240"/>
          <w:jc w:val="center"/>
        </w:trPr>
        <w:tc>
          <w:tcPr>
            <w:tcW w:w="383" w:type="dxa"/>
            <w:shd w:val="clear" w:color="auto" w:fill="FFFF99"/>
            <w:noWrap/>
            <w:vAlign w:val="center"/>
            <w:hideMark/>
          </w:tcPr>
          <w:p w14:paraId="614FF8AC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35</w:t>
            </w:r>
          </w:p>
        </w:tc>
        <w:tc>
          <w:tcPr>
            <w:tcW w:w="830" w:type="dxa"/>
            <w:shd w:val="clear" w:color="auto" w:fill="auto"/>
            <w:noWrap/>
            <w:vAlign w:val="center"/>
            <w:hideMark/>
          </w:tcPr>
          <w:p w14:paraId="5403C5CF" w14:textId="36842164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5,200000</w:t>
            </w:r>
          </w:p>
        </w:tc>
        <w:tc>
          <w:tcPr>
            <w:tcW w:w="830" w:type="dxa"/>
            <w:shd w:val="clear" w:color="auto" w:fill="auto"/>
            <w:noWrap/>
            <w:vAlign w:val="center"/>
            <w:hideMark/>
          </w:tcPr>
          <w:p w14:paraId="2FC8828C" w14:textId="1025BDC0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5,375000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3A45015D" w14:textId="318B571C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5,550000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045211B9" w14:textId="251961BD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5,725000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5B7E9DE1" w14:textId="51B14A79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5,900000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237B9902" w14:textId="4EC572C9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6,075000</w:t>
            </w:r>
          </w:p>
        </w:tc>
        <w:tc>
          <w:tcPr>
            <w:tcW w:w="829" w:type="dxa"/>
            <w:shd w:val="clear" w:color="auto" w:fill="auto"/>
            <w:noWrap/>
            <w:vAlign w:val="center"/>
            <w:hideMark/>
          </w:tcPr>
          <w:p w14:paraId="57A99427" w14:textId="0911E958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6,250000</w:t>
            </w:r>
          </w:p>
        </w:tc>
      </w:tr>
    </w:tbl>
    <w:p w14:paraId="09843B0A" w14:textId="77777777" w:rsidR="00C41964" w:rsidRPr="00DE2791" w:rsidRDefault="00C41964" w:rsidP="00B6506B">
      <w:pPr>
        <w:jc w:val="center"/>
        <w:rPr>
          <w:rFonts w:ascii="Times New Roman" w:hAnsi="Times New Roman" w:cs="Times New Roman"/>
          <w:b/>
          <w:i/>
          <w:sz w:val="20"/>
          <w:szCs w:val="20"/>
        </w:rPr>
      </w:pPr>
    </w:p>
    <w:p w14:paraId="44BD62C7" w14:textId="2EB5A4E9" w:rsidR="00145896" w:rsidRPr="00DE2791" w:rsidRDefault="00145896" w:rsidP="00B6506B">
      <w:pPr>
        <w:jc w:val="center"/>
        <w:rPr>
          <w:rFonts w:ascii="Times New Roman" w:hAnsi="Times New Roman" w:cs="Times New Roman"/>
          <w:b/>
          <w:i/>
          <w:sz w:val="20"/>
          <w:szCs w:val="20"/>
        </w:rPr>
      </w:pPr>
      <w:r w:rsidRPr="00DE2791">
        <w:rPr>
          <w:rFonts w:ascii="Times New Roman" w:hAnsi="Times New Roman" w:cs="Times New Roman"/>
          <w:b/>
          <w:i/>
          <w:sz w:val="20"/>
          <w:szCs w:val="20"/>
        </w:rPr>
        <w:lastRenderedPageBreak/>
        <w:t xml:space="preserve">Множители наращения (простые проценты), </w:t>
      </w:r>
      <m:oMath>
        <m:r>
          <m:rPr>
            <m:sty m:val="bi"/>
          </m:rPr>
          <w:rPr>
            <w:rFonts w:ascii="Cambria Math" w:hAnsi="Cambria Math" w:cs="Times New Roman"/>
            <w:sz w:val="20"/>
            <w:szCs w:val="20"/>
          </w:rPr>
          <m:t>(1+i×n)</m:t>
        </m:r>
      </m:oMath>
    </w:p>
    <w:tbl>
      <w:tblPr>
        <w:tblW w:w="5000" w:type="pct"/>
        <w:jc w:val="center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375"/>
        <w:gridCol w:w="813"/>
        <w:gridCol w:w="812"/>
        <w:gridCol w:w="812"/>
        <w:gridCol w:w="812"/>
        <w:gridCol w:w="812"/>
        <w:gridCol w:w="876"/>
        <w:gridCol w:w="876"/>
      </w:tblGrid>
      <w:tr w:rsidR="001A6B49" w:rsidRPr="00DE2791" w14:paraId="345ADC4D" w14:textId="77777777" w:rsidTr="00930F24">
        <w:trPr>
          <w:trHeight w:val="240"/>
          <w:jc w:val="center"/>
        </w:trPr>
        <w:tc>
          <w:tcPr>
            <w:tcW w:w="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308342FC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8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36AD9D75" w14:textId="587C6BAE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15,5</w:t>
            </w:r>
          </w:p>
        </w:tc>
        <w:tc>
          <w:tcPr>
            <w:tcW w:w="8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3D7E5829" w14:textId="6BF29F28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8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330901C0" w14:textId="4115E3F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16,5</w:t>
            </w:r>
          </w:p>
        </w:tc>
        <w:tc>
          <w:tcPr>
            <w:tcW w:w="8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7B94E8F4" w14:textId="03109400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17</w:t>
            </w:r>
          </w:p>
        </w:tc>
        <w:tc>
          <w:tcPr>
            <w:tcW w:w="8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1AB9E06A" w14:textId="610F6695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17,5</w:t>
            </w:r>
          </w:p>
        </w:tc>
        <w:tc>
          <w:tcPr>
            <w:tcW w:w="8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67E2FB14" w14:textId="5E2EBDB4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8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09C70D6E" w14:textId="59E6CBEC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18,5</w:t>
            </w:r>
          </w:p>
        </w:tc>
      </w:tr>
      <w:tr w:rsidR="001A6B49" w:rsidRPr="00DE2791" w14:paraId="483CEE59" w14:textId="77777777" w:rsidTr="00B83080">
        <w:trPr>
          <w:trHeight w:val="240"/>
          <w:jc w:val="center"/>
        </w:trPr>
        <w:tc>
          <w:tcPr>
            <w:tcW w:w="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CC23750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D0BA86" w14:textId="14F8FF2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1,155000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9084F1" w14:textId="3EF0D9FC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1,160000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48D85D" w14:textId="201988CA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1,165000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A10DDA" w14:textId="614CBB3D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1,170000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9D2229" w14:textId="466AC66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1,175000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34610D" w14:textId="01C3334C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1,180000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7C079E" w14:textId="0FDCFDEC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1,185000</w:t>
            </w:r>
          </w:p>
        </w:tc>
      </w:tr>
      <w:tr w:rsidR="001A6B49" w:rsidRPr="00DE2791" w14:paraId="2D52550A" w14:textId="77777777" w:rsidTr="00B83080">
        <w:trPr>
          <w:trHeight w:val="240"/>
          <w:jc w:val="center"/>
        </w:trPr>
        <w:tc>
          <w:tcPr>
            <w:tcW w:w="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4909DC7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01C625" w14:textId="7EA16129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1,310000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1B2DAB" w14:textId="3A7E97B0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1,320000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B3C3BF" w14:textId="584F75FD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1,330000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69734C" w14:textId="50A3A7AC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1,340000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78D638" w14:textId="6EF28919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1,350000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BEF140" w14:textId="4E507F52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1,360000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39D2A2" w14:textId="58A654B9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1,370000</w:t>
            </w:r>
          </w:p>
        </w:tc>
      </w:tr>
      <w:tr w:rsidR="001A6B49" w:rsidRPr="00DE2791" w14:paraId="46EEAFDC" w14:textId="77777777" w:rsidTr="00B83080">
        <w:trPr>
          <w:trHeight w:val="240"/>
          <w:jc w:val="center"/>
        </w:trPr>
        <w:tc>
          <w:tcPr>
            <w:tcW w:w="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A951F59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E07472" w14:textId="119E9FF9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1,465000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E00E76" w14:textId="7AD85CDB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1,480000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977E91" w14:textId="1A4BDAEE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1,495000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DF2EE9" w14:textId="746163BF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1,510000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1756E5" w14:textId="47C94EDD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1,525000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6D5625" w14:textId="7CFC3EFD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1,540000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8ECA2A" w14:textId="29D3F210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1,555000</w:t>
            </w:r>
          </w:p>
        </w:tc>
      </w:tr>
      <w:tr w:rsidR="001A6B49" w:rsidRPr="00DE2791" w14:paraId="6E0F8C4D" w14:textId="77777777" w:rsidTr="00B83080">
        <w:trPr>
          <w:trHeight w:val="240"/>
          <w:jc w:val="center"/>
        </w:trPr>
        <w:tc>
          <w:tcPr>
            <w:tcW w:w="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DDD557A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24F8E5" w14:textId="0DA4B0D1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1,620000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6D3F4A" w14:textId="1D9AD32A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1,640000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21A20B" w14:textId="3D113ADA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1,660000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52679F" w14:textId="29E24625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1,680000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5E209E" w14:textId="54973449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1,700000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162FC7" w14:textId="55A850A2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1,720000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33D216" w14:textId="2EC0264B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1,740000</w:t>
            </w:r>
          </w:p>
        </w:tc>
      </w:tr>
      <w:tr w:rsidR="001A6B49" w:rsidRPr="00DE2791" w14:paraId="1224CBFF" w14:textId="77777777" w:rsidTr="00B83080">
        <w:trPr>
          <w:trHeight w:val="240"/>
          <w:jc w:val="center"/>
        </w:trPr>
        <w:tc>
          <w:tcPr>
            <w:tcW w:w="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5865EE8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F3CAB6" w14:textId="6ECD89B1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1,775000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B49F8E" w14:textId="47AC6AA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1,800000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59D2BE" w14:textId="3CB892ED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1,825000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F699CB" w14:textId="08259549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1,850000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76C142" w14:textId="4578510F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1,875000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E0E9E1" w14:textId="79808E38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1,900000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791B9B" w14:textId="5D7C55F0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1,925000</w:t>
            </w:r>
          </w:p>
        </w:tc>
      </w:tr>
      <w:tr w:rsidR="001A6B49" w:rsidRPr="00DE2791" w14:paraId="063A423D" w14:textId="77777777" w:rsidTr="00B83080">
        <w:trPr>
          <w:trHeight w:val="240"/>
          <w:jc w:val="center"/>
        </w:trPr>
        <w:tc>
          <w:tcPr>
            <w:tcW w:w="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8B2C271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DA237E" w14:textId="59AACBA2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1,930000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908CB1" w14:textId="6FC96A8C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1,960000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7215C7" w14:textId="0C4CABD0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1,990000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BA44F6" w14:textId="546438FC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2,020000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F4911F" w14:textId="0A0DCF09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2,050000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70207D" w14:textId="0B1866AF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2,080000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9B272A" w14:textId="15779523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2,110000</w:t>
            </w:r>
          </w:p>
        </w:tc>
      </w:tr>
      <w:tr w:rsidR="001A6B49" w:rsidRPr="00DE2791" w14:paraId="032284F0" w14:textId="77777777" w:rsidTr="00B83080">
        <w:trPr>
          <w:trHeight w:val="240"/>
          <w:jc w:val="center"/>
        </w:trPr>
        <w:tc>
          <w:tcPr>
            <w:tcW w:w="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40BD8AF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845FBB" w14:textId="688F9A4D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2,085000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595E93" w14:textId="160C1426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2,120000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8E1ED8" w14:textId="5584D87A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2,155000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421E75" w14:textId="77EB8944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2,190000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974E1D" w14:textId="26C4178C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2,225000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9C7FAF" w14:textId="578D7236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2,260000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DB2B8C" w14:textId="46C6C88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2,295000</w:t>
            </w:r>
          </w:p>
        </w:tc>
      </w:tr>
      <w:tr w:rsidR="001A6B49" w:rsidRPr="00DE2791" w14:paraId="727D139F" w14:textId="77777777" w:rsidTr="00B83080">
        <w:trPr>
          <w:trHeight w:val="240"/>
          <w:jc w:val="center"/>
        </w:trPr>
        <w:tc>
          <w:tcPr>
            <w:tcW w:w="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E528DF4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1CAE46" w14:textId="6D7DFDE6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2,240000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567BBD" w14:textId="4106DADA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2,280000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D5C001" w14:textId="021E29A0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2,320000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339EA2" w14:textId="6B01732F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2,360000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599680" w14:textId="4909B938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2,400000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EF8AD6" w14:textId="26AC7E72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2,440000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AE0185" w14:textId="1C810BD6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2,480000</w:t>
            </w:r>
          </w:p>
        </w:tc>
      </w:tr>
      <w:tr w:rsidR="001A6B49" w:rsidRPr="00DE2791" w14:paraId="695EBBD9" w14:textId="77777777" w:rsidTr="00B83080">
        <w:trPr>
          <w:trHeight w:val="240"/>
          <w:jc w:val="center"/>
        </w:trPr>
        <w:tc>
          <w:tcPr>
            <w:tcW w:w="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3669F77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0076DD" w14:textId="7A46D2AD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2,395000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DCE5EF" w14:textId="3916D31C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2,440000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6DE002" w14:textId="107A3A1F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2,485000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3792ED" w14:textId="75CE4C26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2,530000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0C8503" w14:textId="3753E02B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2,575000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5781C2" w14:textId="4A21CF30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2,620000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19B5C3" w14:textId="064BDC60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2,665000</w:t>
            </w:r>
          </w:p>
        </w:tc>
      </w:tr>
      <w:tr w:rsidR="001A6B49" w:rsidRPr="00DE2791" w14:paraId="350C32C4" w14:textId="77777777" w:rsidTr="00B83080">
        <w:trPr>
          <w:trHeight w:val="240"/>
          <w:jc w:val="center"/>
        </w:trPr>
        <w:tc>
          <w:tcPr>
            <w:tcW w:w="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2597501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EAAD42" w14:textId="0EB2B992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2,550000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05AD99" w14:textId="1E25EC64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2,600000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E17A5C" w14:textId="541057A3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2,650000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1FE29C" w14:textId="7D8B9E3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2,700000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453438" w14:textId="2121F260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2,750000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F10F00" w14:textId="1D2CAFD9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2,800000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D957DB" w14:textId="2AC77D36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2,850000</w:t>
            </w:r>
          </w:p>
        </w:tc>
      </w:tr>
      <w:tr w:rsidR="001A6B49" w:rsidRPr="00DE2791" w14:paraId="34D7FFED" w14:textId="77777777" w:rsidTr="00B83080">
        <w:trPr>
          <w:trHeight w:val="240"/>
          <w:jc w:val="center"/>
        </w:trPr>
        <w:tc>
          <w:tcPr>
            <w:tcW w:w="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0046A9C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11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7AC19B" w14:textId="2E3C0E3F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2,705000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623677" w14:textId="550B64A4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2,760000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D0674C" w14:textId="513E70D1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2,815000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178FF3" w14:textId="7D9DE53B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2,870000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FA1FBD" w14:textId="3D393046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2,925000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A073EC" w14:textId="03459A14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2,980000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8BEB8C" w14:textId="2013AE04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3,035000</w:t>
            </w:r>
          </w:p>
        </w:tc>
      </w:tr>
      <w:tr w:rsidR="001A6B49" w:rsidRPr="00DE2791" w14:paraId="6D563EC5" w14:textId="77777777" w:rsidTr="00B83080">
        <w:trPr>
          <w:trHeight w:val="240"/>
          <w:jc w:val="center"/>
        </w:trPr>
        <w:tc>
          <w:tcPr>
            <w:tcW w:w="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D81E510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3D78F8" w14:textId="7569C5C3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2,860000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5699FC" w14:textId="7E43E628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2,920000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5E34DB" w14:textId="1DE9FC30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2,980000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1EAD5F" w14:textId="280F8FA2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3,040000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EDDA12" w14:textId="1B79271F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3,100000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D3C618" w14:textId="24CC0928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3,160000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637396" w14:textId="76E204F6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3,220000</w:t>
            </w:r>
          </w:p>
        </w:tc>
      </w:tr>
      <w:tr w:rsidR="001A6B49" w:rsidRPr="00DE2791" w14:paraId="56F79EF9" w14:textId="77777777" w:rsidTr="00B83080">
        <w:trPr>
          <w:trHeight w:val="240"/>
          <w:jc w:val="center"/>
        </w:trPr>
        <w:tc>
          <w:tcPr>
            <w:tcW w:w="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0B30062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13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2269F9" w14:textId="138E1EC1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3,015000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483C0A" w14:textId="5160CEF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3,080000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342985" w14:textId="719E9FC9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3,145000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299DA5" w14:textId="527E13EC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3,210000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91A3FA" w14:textId="298A0270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3,275000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4C69EA" w14:textId="58848733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3,340000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880369" w14:textId="0D166B88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3,405000</w:t>
            </w:r>
          </w:p>
        </w:tc>
      </w:tr>
      <w:tr w:rsidR="001A6B49" w:rsidRPr="00DE2791" w14:paraId="34B6BD62" w14:textId="77777777" w:rsidTr="00B83080">
        <w:trPr>
          <w:trHeight w:val="240"/>
          <w:jc w:val="center"/>
        </w:trPr>
        <w:tc>
          <w:tcPr>
            <w:tcW w:w="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49A8966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14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96112D" w14:textId="07457C78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3,170000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1DE6C2" w14:textId="07A5C619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3,240000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2A5A2C" w14:textId="7D7B3558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3,310000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D21E95" w14:textId="5DC8346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3,380000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EC0762" w14:textId="6526BEDE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3,450000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E3F87F" w14:textId="2018E6A1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3,520000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C0D4F6" w14:textId="20BD35B2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3,590000</w:t>
            </w:r>
          </w:p>
        </w:tc>
      </w:tr>
      <w:tr w:rsidR="001A6B49" w:rsidRPr="00DE2791" w14:paraId="49F77627" w14:textId="77777777" w:rsidTr="00B83080">
        <w:trPr>
          <w:trHeight w:val="240"/>
          <w:jc w:val="center"/>
        </w:trPr>
        <w:tc>
          <w:tcPr>
            <w:tcW w:w="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18C19A3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15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C07587" w14:textId="411EAA70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3,325000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69AACA" w14:textId="76FC0FE6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3,400000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C9CCB1" w14:textId="3B2F64AC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3,475000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BE7CD1" w14:textId="443B8DB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3,550000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C72195" w14:textId="2D55BCDB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3,625000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605228" w14:textId="65C8288D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3,700000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3C9A47" w14:textId="0A86A0E9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3,775000</w:t>
            </w:r>
          </w:p>
        </w:tc>
      </w:tr>
      <w:tr w:rsidR="001A6B49" w:rsidRPr="00DE2791" w14:paraId="7D608422" w14:textId="77777777" w:rsidTr="00B83080">
        <w:trPr>
          <w:trHeight w:val="240"/>
          <w:jc w:val="center"/>
        </w:trPr>
        <w:tc>
          <w:tcPr>
            <w:tcW w:w="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57C8046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51C990" w14:textId="12F93035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3,480000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AE3B67" w14:textId="300E7BFF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3,560000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29D10F" w14:textId="3E45AA84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3,640000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4602D8" w14:textId="75FB019B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3,720000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E7DC81" w14:textId="0865D1F6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3,800000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031802" w14:textId="0AD22D60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3,880000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BCC1B7" w14:textId="37ACF345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3,960000</w:t>
            </w:r>
          </w:p>
        </w:tc>
      </w:tr>
      <w:tr w:rsidR="001A6B49" w:rsidRPr="00DE2791" w14:paraId="5DBEAED2" w14:textId="77777777" w:rsidTr="00B83080">
        <w:trPr>
          <w:trHeight w:val="240"/>
          <w:jc w:val="center"/>
        </w:trPr>
        <w:tc>
          <w:tcPr>
            <w:tcW w:w="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ABA19E3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17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801E50" w14:textId="1888DE76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3,635000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17BED9" w14:textId="6CA6ABA0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3,720000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01783A" w14:textId="641BA48F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3,805000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6E2A66" w14:textId="6B947EAE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3,890000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5D8963" w14:textId="5EF7321A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3,975000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6C57E1" w14:textId="4CD4ACAE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4,060000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74466D" w14:textId="69270B9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4,145000</w:t>
            </w:r>
          </w:p>
        </w:tc>
      </w:tr>
      <w:tr w:rsidR="001A6B49" w:rsidRPr="00DE2791" w14:paraId="63C1C2D0" w14:textId="77777777" w:rsidTr="00B83080">
        <w:trPr>
          <w:trHeight w:val="240"/>
          <w:jc w:val="center"/>
        </w:trPr>
        <w:tc>
          <w:tcPr>
            <w:tcW w:w="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745855A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19D072" w14:textId="579C1D68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3,790000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5E7DE8" w14:textId="5C0B50A1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3,880000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10F49D" w14:textId="459E52C8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3,970000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8501E1" w14:textId="0C14C3F2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4,060000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A5DC38" w14:textId="0DED82D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4,150000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FE3520" w14:textId="6BEB3560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4,240000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48CBDD" w14:textId="7068B1AF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4,330000</w:t>
            </w:r>
          </w:p>
        </w:tc>
      </w:tr>
      <w:tr w:rsidR="001A6B49" w:rsidRPr="00DE2791" w14:paraId="4D8FC479" w14:textId="77777777" w:rsidTr="00B83080">
        <w:trPr>
          <w:trHeight w:val="240"/>
          <w:jc w:val="center"/>
        </w:trPr>
        <w:tc>
          <w:tcPr>
            <w:tcW w:w="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B5B8420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19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E87BF2" w14:textId="6502C602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3,945000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E7AEDC" w14:textId="7B97A5ED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4,040000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2BED64" w14:textId="47C7AD04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4,135000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3EC309" w14:textId="45DA9E72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4,230000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CD0277" w14:textId="08F00273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4,325000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E4816C" w14:textId="1D361370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4,420000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45DF2F" w14:textId="61B7E55F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4,515000</w:t>
            </w:r>
          </w:p>
        </w:tc>
      </w:tr>
      <w:tr w:rsidR="001A6B49" w:rsidRPr="00DE2791" w14:paraId="42531475" w14:textId="77777777" w:rsidTr="00B83080">
        <w:trPr>
          <w:trHeight w:val="240"/>
          <w:jc w:val="center"/>
        </w:trPr>
        <w:tc>
          <w:tcPr>
            <w:tcW w:w="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F712ADB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85D652" w14:textId="537AC46A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4,100000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7BDB8F" w14:textId="25E8B135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4,200000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A2D9A3" w14:textId="23C1722C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4,300000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841025" w14:textId="40D93B55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4,400000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6C0B53" w14:textId="0EDF00A4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4,500000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FB2540" w14:textId="518826C1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4,600000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D0E7A3" w14:textId="1197E666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4,700000</w:t>
            </w:r>
          </w:p>
        </w:tc>
      </w:tr>
      <w:tr w:rsidR="001A6B49" w:rsidRPr="00DE2791" w14:paraId="716E75AB" w14:textId="77777777" w:rsidTr="00B83080">
        <w:trPr>
          <w:trHeight w:val="240"/>
          <w:jc w:val="center"/>
        </w:trPr>
        <w:tc>
          <w:tcPr>
            <w:tcW w:w="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844A7D8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21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E7CD0E" w14:textId="2AAE561D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4,255000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B265C7" w14:textId="5F45AEA2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4,360000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F77F60" w14:textId="0DABFDAA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4,465000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DE57EC" w14:textId="1A441B2E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4,570000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DFCE99" w14:textId="6852554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4,675000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05C9ED" w14:textId="0DB7E679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4,780000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207D29" w14:textId="2D2BEA7B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4,885000</w:t>
            </w:r>
          </w:p>
        </w:tc>
      </w:tr>
      <w:tr w:rsidR="001A6B49" w:rsidRPr="00DE2791" w14:paraId="4A652BE6" w14:textId="77777777" w:rsidTr="00B83080">
        <w:trPr>
          <w:trHeight w:val="240"/>
          <w:jc w:val="center"/>
        </w:trPr>
        <w:tc>
          <w:tcPr>
            <w:tcW w:w="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5A510EA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22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86BB26" w14:textId="10E12595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4,410000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C667FE" w14:textId="3F859264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4,520000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901DD0" w14:textId="02CB4A35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4,630000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D4AAA6" w14:textId="001A12C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4,740000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A38656" w14:textId="0D58D082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4,850000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655787" w14:textId="78E33EFD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4,960000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DB980D" w14:textId="79B0AA82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5,070000</w:t>
            </w:r>
          </w:p>
        </w:tc>
      </w:tr>
      <w:tr w:rsidR="001A6B49" w:rsidRPr="00DE2791" w14:paraId="3765B4C8" w14:textId="77777777" w:rsidTr="00B83080">
        <w:trPr>
          <w:trHeight w:val="240"/>
          <w:jc w:val="center"/>
        </w:trPr>
        <w:tc>
          <w:tcPr>
            <w:tcW w:w="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651F617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23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5A9A89" w14:textId="16B41E86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4,565000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E74CDD" w14:textId="06594262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4,680000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7CA4FB" w14:textId="25D9AA8D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4,795000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D22434" w14:textId="3D7FF51F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4,910000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C38B7A" w14:textId="13F1EA64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5,025000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CA7DB7" w14:textId="68E13DC4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5,140000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45D0BC" w14:textId="64E8043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5,255000</w:t>
            </w:r>
          </w:p>
        </w:tc>
      </w:tr>
      <w:tr w:rsidR="001A6B49" w:rsidRPr="00DE2791" w14:paraId="32146A6A" w14:textId="77777777" w:rsidTr="00B83080">
        <w:trPr>
          <w:trHeight w:val="240"/>
          <w:jc w:val="center"/>
        </w:trPr>
        <w:tc>
          <w:tcPr>
            <w:tcW w:w="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3D5397E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0B72A3" w14:textId="191052E8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4,720000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39A536" w14:textId="6FEAFB75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4,840000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840C30" w14:textId="18FEDD63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4,960000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D48C24" w14:textId="3B2E3762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5,080000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1120EA" w14:textId="2590004F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5,200000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2870B2" w14:textId="66A36558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5,320000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7845A3" w14:textId="6678CA59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5,440000</w:t>
            </w:r>
          </w:p>
        </w:tc>
      </w:tr>
      <w:tr w:rsidR="001A6B49" w:rsidRPr="00DE2791" w14:paraId="78CA53FC" w14:textId="77777777" w:rsidTr="00B83080">
        <w:trPr>
          <w:trHeight w:val="240"/>
          <w:jc w:val="center"/>
        </w:trPr>
        <w:tc>
          <w:tcPr>
            <w:tcW w:w="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4432312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A55D14" w14:textId="3258897F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4,875000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F0A58E" w14:textId="4CA79890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5,000000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0BF188" w14:textId="6407CB3D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5,125000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3DCA0B" w14:textId="7650F3F2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5,250000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7CE774" w14:textId="3E953738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5,375000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C836B7" w14:textId="6EFEEF0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5,500000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E7E1B3" w14:textId="312185B9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5,625000</w:t>
            </w:r>
          </w:p>
        </w:tc>
      </w:tr>
      <w:tr w:rsidR="001A6B49" w:rsidRPr="00DE2791" w14:paraId="6849B4D7" w14:textId="77777777" w:rsidTr="00B83080">
        <w:trPr>
          <w:trHeight w:val="240"/>
          <w:jc w:val="center"/>
        </w:trPr>
        <w:tc>
          <w:tcPr>
            <w:tcW w:w="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504E116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26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3BCA42" w14:textId="0ADBA0A6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5,030000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CB0178" w14:textId="17F188CC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5,160000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043AF9" w14:textId="7B8FABE3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5,290000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574F41" w14:textId="1D6C8510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5,420000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88408F" w14:textId="2410A3A1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5,550000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21A6E3" w14:textId="290E6C14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5,680000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0C0C8A" w14:textId="401A5E5A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5,810000</w:t>
            </w:r>
          </w:p>
        </w:tc>
      </w:tr>
      <w:tr w:rsidR="001A6B49" w:rsidRPr="00DE2791" w14:paraId="15F4163A" w14:textId="77777777" w:rsidTr="00B83080">
        <w:trPr>
          <w:trHeight w:val="240"/>
          <w:jc w:val="center"/>
        </w:trPr>
        <w:tc>
          <w:tcPr>
            <w:tcW w:w="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EAB8A79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EC3327" w14:textId="49E10D54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5,185000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7327ED" w14:textId="186095E9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5,320000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CF70E3" w14:textId="2AFDEA8C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5,455000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2A7A5F" w14:textId="44767756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5,590000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A57A68" w14:textId="43A9C292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5,725000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55D734" w14:textId="50E2CDCC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5,860000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2D9D2F" w14:textId="540E1B63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5,995000</w:t>
            </w:r>
          </w:p>
        </w:tc>
      </w:tr>
      <w:tr w:rsidR="001A6B49" w:rsidRPr="00DE2791" w14:paraId="6AC2AD84" w14:textId="77777777" w:rsidTr="00B83080">
        <w:trPr>
          <w:trHeight w:val="240"/>
          <w:jc w:val="center"/>
        </w:trPr>
        <w:tc>
          <w:tcPr>
            <w:tcW w:w="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005761A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28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90A4C6" w14:textId="1DAF5C9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5,340000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0E3E42" w14:textId="1F38EC19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5,480000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774D68" w14:textId="7EAA38FB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5,620000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E16A0C" w14:textId="6588B732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5,760000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AE0AFB" w14:textId="281BB1B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5,900000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E7F0A3" w14:textId="71196780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6,040000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07728F" w14:textId="24AEF44C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6,180000</w:t>
            </w:r>
          </w:p>
        </w:tc>
      </w:tr>
      <w:tr w:rsidR="001A6B49" w:rsidRPr="00DE2791" w14:paraId="2A62D01E" w14:textId="77777777" w:rsidTr="00B83080">
        <w:trPr>
          <w:trHeight w:val="240"/>
          <w:jc w:val="center"/>
        </w:trPr>
        <w:tc>
          <w:tcPr>
            <w:tcW w:w="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9878B6D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29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FCB2B4" w14:textId="0AF83E71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5,495000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60A8FD" w14:textId="009C895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5,640000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3FC6A8" w14:textId="05D81016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5,785000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B4DF38" w14:textId="5966D9E6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5,930000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E42610" w14:textId="0B1C21C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6,075000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94E890" w14:textId="6554D6AB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6,220000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AAB15B" w14:textId="0C9B88EF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6,365000</w:t>
            </w:r>
          </w:p>
        </w:tc>
      </w:tr>
      <w:tr w:rsidR="001A6B49" w:rsidRPr="00DE2791" w14:paraId="4047086C" w14:textId="77777777" w:rsidTr="00B83080">
        <w:trPr>
          <w:trHeight w:val="240"/>
          <w:jc w:val="center"/>
        </w:trPr>
        <w:tc>
          <w:tcPr>
            <w:tcW w:w="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BD6E37E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E23562" w14:textId="63A4CE4E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5,650000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26DDED" w14:textId="34D26F0B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5,800000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1C812C" w14:textId="3A24282F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5,950000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94580A" w14:textId="1677AFCF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6,100000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02566C" w14:textId="0C2A337E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6,250000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BA1817" w14:textId="67E6AFE0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6,400000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3B26A9" w14:textId="57BE00C2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6,550000</w:t>
            </w:r>
          </w:p>
        </w:tc>
      </w:tr>
      <w:tr w:rsidR="001A6B49" w:rsidRPr="00DE2791" w14:paraId="3E5562AF" w14:textId="77777777" w:rsidTr="00B83080">
        <w:trPr>
          <w:trHeight w:val="240"/>
          <w:jc w:val="center"/>
        </w:trPr>
        <w:tc>
          <w:tcPr>
            <w:tcW w:w="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01AE7B6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31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37E7BE" w14:textId="5CD74D9B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5,805000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C22776" w14:textId="1E8B96A9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5,960000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70AE03" w14:textId="111C4678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6,115000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D08241" w14:textId="0EF5ABD9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6,270000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21D74C" w14:textId="658AB143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6,425000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4D56B9" w14:textId="0B439B89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6,580000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04E86D" w14:textId="4E90607A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6,735000</w:t>
            </w:r>
          </w:p>
        </w:tc>
      </w:tr>
      <w:tr w:rsidR="001A6B49" w:rsidRPr="00DE2791" w14:paraId="4301956A" w14:textId="77777777" w:rsidTr="00B83080">
        <w:trPr>
          <w:trHeight w:val="240"/>
          <w:jc w:val="center"/>
        </w:trPr>
        <w:tc>
          <w:tcPr>
            <w:tcW w:w="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CB7992E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32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7C7019" w14:textId="7AC38F66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5,960000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E5489E" w14:textId="1C71203A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6,120000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1FD7EC" w14:textId="5CD46B1E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6,280000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AB62C3" w14:textId="11E21615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6,440000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F88724" w14:textId="272EEAFA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6,600000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6541AD" w14:textId="6D27BA21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6,760000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955C44" w14:textId="67A68D61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6,920000</w:t>
            </w:r>
          </w:p>
        </w:tc>
      </w:tr>
      <w:tr w:rsidR="001A6B49" w:rsidRPr="00DE2791" w14:paraId="058AB838" w14:textId="77777777" w:rsidTr="00B83080">
        <w:trPr>
          <w:trHeight w:val="240"/>
          <w:jc w:val="center"/>
        </w:trPr>
        <w:tc>
          <w:tcPr>
            <w:tcW w:w="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ECDCEF6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33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8989D6" w14:textId="10BA8F9F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6,115000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79A1BF" w14:textId="72050CBE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6,280000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3EEF68" w14:textId="55565F29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6,445000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734C82" w14:textId="6A7466EC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6,610000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4B0E5D" w14:textId="44771392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6,775000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72D849" w14:textId="77A1F2C0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6,940000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E01B78" w14:textId="3678CBE4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7,105000</w:t>
            </w:r>
          </w:p>
        </w:tc>
      </w:tr>
      <w:tr w:rsidR="001A6B49" w:rsidRPr="00DE2791" w14:paraId="3F016ED4" w14:textId="77777777" w:rsidTr="00B83080">
        <w:trPr>
          <w:trHeight w:val="240"/>
          <w:jc w:val="center"/>
        </w:trPr>
        <w:tc>
          <w:tcPr>
            <w:tcW w:w="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5C9E5DB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34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83CE2A" w14:textId="5CBD31F9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6,270000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88DF4C" w14:textId="7ECF678A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6,440000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EB4FBB" w14:textId="7FEA1FF4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6,610000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5EB310" w14:textId="3EA5E9D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6,780000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087003" w14:textId="2D4B6B83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6,950000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BDFF06" w14:textId="5A98C8AF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7,120000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ED8482" w14:textId="6DA9018D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7,290000</w:t>
            </w:r>
          </w:p>
        </w:tc>
      </w:tr>
      <w:tr w:rsidR="001A6B49" w:rsidRPr="00DE2791" w14:paraId="1FB66F54" w14:textId="77777777" w:rsidTr="00B83080">
        <w:trPr>
          <w:trHeight w:val="240"/>
          <w:jc w:val="center"/>
        </w:trPr>
        <w:tc>
          <w:tcPr>
            <w:tcW w:w="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505A1BE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35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1AD0FD" w14:textId="262E29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6,425000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D04105" w14:textId="2864ABB4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6,600000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5B1EC0" w14:textId="7F84BA79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6,775000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B7A5F6" w14:textId="779A3331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6,950000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668BA8" w14:textId="4273A3F5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7,125000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089C32" w14:textId="0300A081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7,300000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5D2738" w14:textId="67BB6C9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7,475000</w:t>
            </w:r>
          </w:p>
        </w:tc>
      </w:tr>
    </w:tbl>
    <w:p w14:paraId="4B897FC0" w14:textId="77777777" w:rsidR="00C41964" w:rsidRPr="00DE2791" w:rsidRDefault="00C41964" w:rsidP="00B6506B">
      <w:pPr>
        <w:jc w:val="center"/>
        <w:rPr>
          <w:rFonts w:ascii="Times New Roman" w:hAnsi="Times New Roman" w:cs="Times New Roman"/>
          <w:b/>
          <w:i/>
          <w:sz w:val="20"/>
          <w:szCs w:val="20"/>
        </w:rPr>
      </w:pPr>
    </w:p>
    <w:p w14:paraId="1F53C0D0" w14:textId="61BDDB0E" w:rsidR="00145896" w:rsidRPr="00DE2791" w:rsidRDefault="00145896" w:rsidP="00B6506B">
      <w:pPr>
        <w:jc w:val="center"/>
        <w:rPr>
          <w:rFonts w:ascii="Times New Roman" w:hAnsi="Times New Roman" w:cs="Times New Roman"/>
          <w:b/>
          <w:i/>
          <w:sz w:val="20"/>
          <w:szCs w:val="20"/>
        </w:rPr>
      </w:pPr>
      <w:r w:rsidRPr="00DE2791">
        <w:rPr>
          <w:rFonts w:ascii="Times New Roman" w:hAnsi="Times New Roman" w:cs="Times New Roman"/>
          <w:b/>
          <w:i/>
          <w:sz w:val="20"/>
          <w:szCs w:val="20"/>
        </w:rPr>
        <w:lastRenderedPageBreak/>
        <w:t xml:space="preserve">Множители наращения (простые проценты), </w:t>
      </w:r>
      <m:oMath>
        <m:r>
          <m:rPr>
            <m:sty m:val="bi"/>
          </m:rPr>
          <w:rPr>
            <w:rFonts w:ascii="Cambria Math" w:hAnsi="Cambria Math" w:cs="Times New Roman"/>
            <w:sz w:val="20"/>
            <w:szCs w:val="20"/>
          </w:rPr>
          <m:t>(1+i×n)</m:t>
        </m:r>
      </m:oMath>
    </w:p>
    <w:tbl>
      <w:tblPr>
        <w:tblW w:w="5000" w:type="pct"/>
        <w:jc w:val="center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357"/>
        <w:gridCol w:w="833"/>
        <w:gridCol w:w="833"/>
        <w:gridCol w:w="833"/>
        <w:gridCol w:w="833"/>
        <w:gridCol w:w="833"/>
        <w:gridCol w:w="833"/>
        <w:gridCol w:w="833"/>
      </w:tblGrid>
      <w:tr w:rsidR="001A6B49" w:rsidRPr="00DE2791" w14:paraId="039E4B53" w14:textId="77777777" w:rsidTr="00930F24">
        <w:trPr>
          <w:trHeight w:val="240"/>
          <w:jc w:val="center"/>
        </w:trPr>
        <w:tc>
          <w:tcPr>
            <w:tcW w:w="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6B18B225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8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2D771354" w14:textId="5F25E1F9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19</w:t>
            </w:r>
          </w:p>
        </w:tc>
        <w:tc>
          <w:tcPr>
            <w:tcW w:w="8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4C2D47EB" w14:textId="79FD998E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19,5</w:t>
            </w:r>
          </w:p>
        </w:tc>
        <w:tc>
          <w:tcPr>
            <w:tcW w:w="8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002CEA60" w14:textId="32CB6AB4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8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56281CD8" w14:textId="0713E765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20,5</w:t>
            </w:r>
          </w:p>
        </w:tc>
        <w:tc>
          <w:tcPr>
            <w:tcW w:w="8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5BE77E9C" w14:textId="2D959203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21</w:t>
            </w:r>
          </w:p>
        </w:tc>
        <w:tc>
          <w:tcPr>
            <w:tcW w:w="8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5AF0FD5D" w14:textId="0BD4ADAA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21,5</w:t>
            </w:r>
          </w:p>
        </w:tc>
        <w:tc>
          <w:tcPr>
            <w:tcW w:w="8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6A34B8B1" w14:textId="048A8FA3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22</w:t>
            </w:r>
          </w:p>
        </w:tc>
      </w:tr>
      <w:tr w:rsidR="001A6B49" w:rsidRPr="00DE2791" w14:paraId="480D97F5" w14:textId="77777777" w:rsidTr="00B83080">
        <w:trPr>
          <w:trHeight w:val="240"/>
          <w:jc w:val="center"/>
        </w:trPr>
        <w:tc>
          <w:tcPr>
            <w:tcW w:w="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ABC6DA4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C71926" w14:textId="04DBA058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1,190000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1CA836" w14:textId="1F1311BF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1,195000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6DFE8D" w14:textId="45B3BE02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1,200000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CB4662" w14:textId="0F9223C5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1,205000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57EB4E" w14:textId="7710F771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1,210000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EAD0AC" w14:textId="32A74B2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1,215000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543F4E" w14:textId="7410CA7E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1,220000</w:t>
            </w:r>
          </w:p>
        </w:tc>
      </w:tr>
      <w:tr w:rsidR="001A6B49" w:rsidRPr="00DE2791" w14:paraId="19293AB5" w14:textId="77777777" w:rsidTr="00B83080">
        <w:trPr>
          <w:trHeight w:val="240"/>
          <w:jc w:val="center"/>
        </w:trPr>
        <w:tc>
          <w:tcPr>
            <w:tcW w:w="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C8B7F53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A06D85" w14:textId="6919B20E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1,380000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963D0B" w14:textId="78D26033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1,390000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B08B8A" w14:textId="4D534B08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1,400000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E5FDFC" w14:textId="2F57C9FB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1,410000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4D5FA6" w14:textId="6C05A7DC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1,420000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5B3880" w14:textId="5F64A16E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1,430000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934E21" w14:textId="22111476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1,440000</w:t>
            </w:r>
          </w:p>
        </w:tc>
      </w:tr>
      <w:tr w:rsidR="001A6B49" w:rsidRPr="00DE2791" w14:paraId="6B72E707" w14:textId="77777777" w:rsidTr="00B83080">
        <w:trPr>
          <w:trHeight w:val="240"/>
          <w:jc w:val="center"/>
        </w:trPr>
        <w:tc>
          <w:tcPr>
            <w:tcW w:w="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DBDE8C0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96F407" w14:textId="42B64348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1,570000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1C8810" w14:textId="635EB0DE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1,585000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9C8748" w14:textId="11743963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1,600000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FEBB36" w14:textId="1365AB41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1,615000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60C93B" w14:textId="249CC4B6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1,630000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14A244" w14:textId="244599E5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1,645000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A1EFA1" w14:textId="7C27875D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1,660000</w:t>
            </w:r>
          </w:p>
        </w:tc>
      </w:tr>
      <w:tr w:rsidR="001A6B49" w:rsidRPr="00DE2791" w14:paraId="5BFAE646" w14:textId="77777777" w:rsidTr="00B83080">
        <w:trPr>
          <w:trHeight w:val="240"/>
          <w:jc w:val="center"/>
        </w:trPr>
        <w:tc>
          <w:tcPr>
            <w:tcW w:w="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215D4FB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986825" w14:textId="557FF536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1,760000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E00772" w14:textId="73B84E93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1,780000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8A5624" w14:textId="497AB1BF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1,800000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175F9F" w14:textId="77DC0828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1,820000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BC279D" w14:textId="492B5A70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1,840000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486524" w14:textId="737B4716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1,860000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5CC4E9" w14:textId="0108272A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1,880000</w:t>
            </w:r>
          </w:p>
        </w:tc>
      </w:tr>
      <w:tr w:rsidR="001A6B49" w:rsidRPr="00DE2791" w14:paraId="6E90DE7E" w14:textId="77777777" w:rsidTr="00B83080">
        <w:trPr>
          <w:trHeight w:val="240"/>
          <w:jc w:val="center"/>
        </w:trPr>
        <w:tc>
          <w:tcPr>
            <w:tcW w:w="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360FE25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02AECC" w14:textId="2D29232C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1,950000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F8D4C0" w14:textId="455B25EF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1,975000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06A157" w14:textId="0C12AB83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2,000000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686D67" w14:textId="1D58BF10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2,025000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3A10B7" w14:textId="3E820E7A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2,050000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9FFF8B" w14:textId="1E8B1273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2,075000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1B40C6" w14:textId="7D21F651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2,100000</w:t>
            </w:r>
          </w:p>
        </w:tc>
      </w:tr>
      <w:tr w:rsidR="001A6B49" w:rsidRPr="00DE2791" w14:paraId="09CE327F" w14:textId="77777777" w:rsidTr="00B83080">
        <w:trPr>
          <w:trHeight w:val="240"/>
          <w:jc w:val="center"/>
        </w:trPr>
        <w:tc>
          <w:tcPr>
            <w:tcW w:w="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6B47D90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41C579" w14:textId="073A37D9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2,140000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41635D" w14:textId="609395F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2,170000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8DA74C" w14:textId="599DF9CD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2,200000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57F782" w14:textId="384524EA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2,230000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BF1B74" w14:textId="2C6B50CF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2,260000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8D1A31" w14:textId="46928E01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2,290000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3296C1" w14:textId="6AF73796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2,320000</w:t>
            </w:r>
          </w:p>
        </w:tc>
      </w:tr>
      <w:tr w:rsidR="001A6B49" w:rsidRPr="00DE2791" w14:paraId="06E99841" w14:textId="77777777" w:rsidTr="00B83080">
        <w:trPr>
          <w:trHeight w:val="240"/>
          <w:jc w:val="center"/>
        </w:trPr>
        <w:tc>
          <w:tcPr>
            <w:tcW w:w="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673F772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E8AAED" w14:textId="4118DF3A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2,330000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F23020" w14:textId="7C55F015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2,365000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2CEFEC" w14:textId="787F0F1F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2,400000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FD28B2" w14:textId="282F122C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2,435000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0F0728" w14:textId="0F38FFB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2,470000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928936" w14:textId="382B0E1D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2,505000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A6A3E1" w14:textId="526342A0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2,540000</w:t>
            </w:r>
          </w:p>
        </w:tc>
      </w:tr>
      <w:tr w:rsidR="001A6B49" w:rsidRPr="00DE2791" w14:paraId="05EEF675" w14:textId="77777777" w:rsidTr="00B83080">
        <w:trPr>
          <w:trHeight w:val="240"/>
          <w:jc w:val="center"/>
        </w:trPr>
        <w:tc>
          <w:tcPr>
            <w:tcW w:w="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A829ADA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7B819A" w14:textId="24C3EBF2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2,520000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27B3B6" w14:textId="1D542D48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2,560000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25FA86" w14:textId="2DE7FDE5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2,600000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08C35D" w14:textId="10252136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2,640000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3BBB13" w14:textId="3C7DBB51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2,680000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849E24" w14:textId="7C1025F2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2,720000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B3CDE7" w14:textId="3A3E1AF5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2,760000</w:t>
            </w:r>
          </w:p>
        </w:tc>
      </w:tr>
      <w:tr w:rsidR="001A6B49" w:rsidRPr="00DE2791" w14:paraId="33D3C789" w14:textId="77777777" w:rsidTr="00B83080">
        <w:trPr>
          <w:trHeight w:val="240"/>
          <w:jc w:val="center"/>
        </w:trPr>
        <w:tc>
          <w:tcPr>
            <w:tcW w:w="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B718A52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D43EE3" w14:textId="50F6107A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2,710000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7D4ECD" w14:textId="40E68FC1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2,755000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44DB20" w14:textId="0A57B8C4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2,800000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972D7F" w14:textId="60183ACC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2,845000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B936EF" w14:textId="0ABE81C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2,890000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7D217A" w14:textId="1BD7C080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2,935000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7A1711" w14:textId="1A241986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2,980000</w:t>
            </w:r>
          </w:p>
        </w:tc>
      </w:tr>
      <w:tr w:rsidR="001A6B49" w:rsidRPr="00DE2791" w14:paraId="2162CAE7" w14:textId="77777777" w:rsidTr="00B83080">
        <w:trPr>
          <w:trHeight w:val="240"/>
          <w:jc w:val="center"/>
        </w:trPr>
        <w:tc>
          <w:tcPr>
            <w:tcW w:w="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E9A9CDF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810980" w14:textId="2A243A6D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2,900000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566252" w14:textId="61A25DA3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2,950000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06B024" w14:textId="6ECB46C4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A03271" w14:textId="0CC36D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3,050000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BBD8F8" w14:textId="1CD7943F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7F5340" w14:textId="79BF3302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3,150000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A977BA" w14:textId="33B752C8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3,200000</w:t>
            </w:r>
          </w:p>
        </w:tc>
      </w:tr>
      <w:tr w:rsidR="001A6B49" w:rsidRPr="00DE2791" w14:paraId="53288491" w14:textId="77777777" w:rsidTr="00B83080">
        <w:trPr>
          <w:trHeight w:val="240"/>
          <w:jc w:val="center"/>
        </w:trPr>
        <w:tc>
          <w:tcPr>
            <w:tcW w:w="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60EB976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11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EDD0E3" w14:textId="753F66B6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3,090000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737952" w14:textId="68B550A9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3,145000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0204FE" w14:textId="66A3463B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868C0C" w14:textId="09F57A5E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3,255000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B760EF" w14:textId="7EBB8F5B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3,310000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0E699F" w14:textId="1330F57D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3,365000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F6C676" w14:textId="229259E1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3,420000</w:t>
            </w:r>
          </w:p>
        </w:tc>
      </w:tr>
      <w:tr w:rsidR="001A6B49" w:rsidRPr="00DE2791" w14:paraId="27B98702" w14:textId="77777777" w:rsidTr="00B83080">
        <w:trPr>
          <w:trHeight w:val="240"/>
          <w:jc w:val="center"/>
        </w:trPr>
        <w:tc>
          <w:tcPr>
            <w:tcW w:w="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4729780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2AE7C2" w14:textId="783CBAF5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3,280000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09EAA6" w14:textId="5F291531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3,340000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7BAEBB" w14:textId="283E86D8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EB2044" w14:textId="6CE3D5FB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3,460000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418C80" w14:textId="1C047AAF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3,520000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B7BC07" w14:textId="12A06B4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3,580000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B534DB" w14:textId="4EA538C5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3,640000</w:t>
            </w:r>
          </w:p>
        </w:tc>
      </w:tr>
      <w:tr w:rsidR="001A6B49" w:rsidRPr="00DE2791" w14:paraId="1BCD8285" w14:textId="77777777" w:rsidTr="00B83080">
        <w:trPr>
          <w:trHeight w:val="240"/>
          <w:jc w:val="center"/>
        </w:trPr>
        <w:tc>
          <w:tcPr>
            <w:tcW w:w="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37D1C37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13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B01E35" w14:textId="47E508D9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3,470000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83A1E3" w14:textId="36B318C8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3,535000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E631A6" w14:textId="6510DFC2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0B58EA" w14:textId="67230FB6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3,665000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5ED7E9" w14:textId="7BD8C896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3,730000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8DCEE4" w14:textId="39C4F24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3,795000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46B655" w14:textId="3D8ABA6A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3,860000</w:t>
            </w:r>
          </w:p>
        </w:tc>
      </w:tr>
      <w:tr w:rsidR="001A6B49" w:rsidRPr="00DE2791" w14:paraId="5183AC12" w14:textId="77777777" w:rsidTr="00B83080">
        <w:trPr>
          <w:trHeight w:val="240"/>
          <w:jc w:val="center"/>
        </w:trPr>
        <w:tc>
          <w:tcPr>
            <w:tcW w:w="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614DF2A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14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C22699" w14:textId="3BB35DE0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3,660000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4F9B58" w14:textId="0CA19B8B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3,730000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0737B0" w14:textId="52DAFC2D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F04809" w14:textId="18760ED6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3,870000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0846BA" w14:textId="6F447D83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3,940000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8E3604" w14:textId="7C966F8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4,010000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BB3F99" w14:textId="150C9A51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4,080000</w:t>
            </w:r>
          </w:p>
        </w:tc>
      </w:tr>
      <w:tr w:rsidR="001A6B49" w:rsidRPr="00DE2791" w14:paraId="5B66A7C2" w14:textId="77777777" w:rsidTr="00B83080">
        <w:trPr>
          <w:trHeight w:val="240"/>
          <w:jc w:val="center"/>
        </w:trPr>
        <w:tc>
          <w:tcPr>
            <w:tcW w:w="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36D0010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15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A83144" w14:textId="5DB575E8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3,850000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76D42C" w14:textId="6612B2BF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3,925000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B666FC" w14:textId="63BAFCA4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4,000000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99CAED" w14:textId="68769939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4,075000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0AF031" w14:textId="5ED447DA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4,150000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AD58A7" w14:textId="62DF35C4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4,225000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2EB1C5" w14:textId="38365BE3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4,300000</w:t>
            </w:r>
          </w:p>
        </w:tc>
      </w:tr>
      <w:tr w:rsidR="001A6B49" w:rsidRPr="00DE2791" w14:paraId="5AF1A653" w14:textId="77777777" w:rsidTr="00B83080">
        <w:trPr>
          <w:trHeight w:val="240"/>
          <w:jc w:val="center"/>
        </w:trPr>
        <w:tc>
          <w:tcPr>
            <w:tcW w:w="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C3EAB7A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450D4F" w14:textId="18B61D99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4,040000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1C6D10" w14:textId="3F158A12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4,120000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90BEB9" w14:textId="2046B41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4,200000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F1BD16" w14:textId="2D203458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4,280000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EFEBE8" w14:textId="4F598A41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4,360000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39E0F3" w14:textId="2A5CAF48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4,440000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77908F" w14:textId="3244D0BB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4,520000</w:t>
            </w:r>
          </w:p>
        </w:tc>
      </w:tr>
      <w:tr w:rsidR="001A6B49" w:rsidRPr="00DE2791" w14:paraId="12980DDB" w14:textId="77777777" w:rsidTr="00B83080">
        <w:trPr>
          <w:trHeight w:val="240"/>
          <w:jc w:val="center"/>
        </w:trPr>
        <w:tc>
          <w:tcPr>
            <w:tcW w:w="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38698F8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17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A71B43" w14:textId="7B3CC412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4,230000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CDC9E1" w14:textId="1E3769D8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4,315000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C6B632" w14:textId="261F3C70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4,400000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4886F0" w14:textId="1B6172A0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4,485000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6D78CE" w14:textId="68F9534B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4,570000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C06BF2" w14:textId="7693467D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4,655000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FA1F85" w14:textId="3AC2D1F0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4,740000</w:t>
            </w:r>
          </w:p>
        </w:tc>
      </w:tr>
      <w:tr w:rsidR="001A6B49" w:rsidRPr="00DE2791" w14:paraId="4FB1087A" w14:textId="77777777" w:rsidTr="00B83080">
        <w:trPr>
          <w:trHeight w:val="240"/>
          <w:jc w:val="center"/>
        </w:trPr>
        <w:tc>
          <w:tcPr>
            <w:tcW w:w="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E584A8B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30BB58" w14:textId="224C361F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4,420000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8FFAC3" w14:textId="00D58FD8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4,510000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93AB83" w14:textId="2C31824A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4,600000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277B90" w14:textId="3D35C9BF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4,690000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BBF4EB" w14:textId="5DC08401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4,780000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AF9849" w14:textId="16102493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4,870000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721C35" w14:textId="397CEA55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4,960000</w:t>
            </w:r>
          </w:p>
        </w:tc>
      </w:tr>
      <w:tr w:rsidR="001A6B49" w:rsidRPr="00DE2791" w14:paraId="7817610E" w14:textId="77777777" w:rsidTr="00B83080">
        <w:trPr>
          <w:trHeight w:val="240"/>
          <w:jc w:val="center"/>
        </w:trPr>
        <w:tc>
          <w:tcPr>
            <w:tcW w:w="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59F0763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19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EB3D5A" w14:textId="2E8E1F0C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4,610000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9D7E1C" w14:textId="359E510E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4,705000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FBDEE7" w14:textId="1276AF55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4,800000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A2F898" w14:textId="6A32220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4,895000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27AD4B" w14:textId="4720C375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4,990000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2FFA6D" w14:textId="7B4ECE6F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5,085000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A6FBD1" w14:textId="0A7C751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5,180000</w:t>
            </w:r>
          </w:p>
        </w:tc>
      </w:tr>
      <w:tr w:rsidR="001A6B49" w:rsidRPr="00DE2791" w14:paraId="78257A30" w14:textId="77777777" w:rsidTr="00B83080">
        <w:trPr>
          <w:trHeight w:val="240"/>
          <w:jc w:val="center"/>
        </w:trPr>
        <w:tc>
          <w:tcPr>
            <w:tcW w:w="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3F35803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8443BC" w14:textId="3CEEFE94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4,800000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273235" w14:textId="76469724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4,900000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BDC37E" w14:textId="4CC35D53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5,000000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018101" w14:textId="172E987E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5,100000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BEF81A" w14:textId="29D686C4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5,200000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40D748" w14:textId="6EF1086E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5,300000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8FDD31" w14:textId="57A3DBAE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5,400000</w:t>
            </w:r>
          </w:p>
        </w:tc>
      </w:tr>
      <w:tr w:rsidR="001A6B49" w:rsidRPr="00DE2791" w14:paraId="0534BB9C" w14:textId="77777777" w:rsidTr="00B83080">
        <w:trPr>
          <w:trHeight w:val="240"/>
          <w:jc w:val="center"/>
        </w:trPr>
        <w:tc>
          <w:tcPr>
            <w:tcW w:w="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0CD7806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21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82704B" w14:textId="70460765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4,990000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1ADF97" w14:textId="343B2022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5,095000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005E87" w14:textId="20E23262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5,200000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371D22" w14:textId="27067E19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5,305000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65951E" w14:textId="5570D1BA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5,410000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166BCE" w14:textId="5632D9CD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5,515000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327164" w14:textId="14F5E8FB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5,620000</w:t>
            </w:r>
          </w:p>
        </w:tc>
      </w:tr>
      <w:tr w:rsidR="001A6B49" w:rsidRPr="00DE2791" w14:paraId="672EAE0F" w14:textId="77777777" w:rsidTr="00B83080">
        <w:trPr>
          <w:trHeight w:val="240"/>
          <w:jc w:val="center"/>
        </w:trPr>
        <w:tc>
          <w:tcPr>
            <w:tcW w:w="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30DFE93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22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EC425D" w14:textId="107CBC7B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5,180000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BAD861" w14:textId="60B131FF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5,290000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0BDEF8" w14:textId="5F3841E2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5,400000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75D937" w14:textId="374A12E4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5,510000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1AD60B" w14:textId="7D087EFF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5,620000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922D47" w14:textId="07AAEACF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5,730000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DFC8FF" w14:textId="3ED6CCD8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5,840000</w:t>
            </w:r>
          </w:p>
        </w:tc>
      </w:tr>
      <w:tr w:rsidR="001A6B49" w:rsidRPr="00DE2791" w14:paraId="10431513" w14:textId="77777777" w:rsidTr="00B83080">
        <w:trPr>
          <w:trHeight w:val="240"/>
          <w:jc w:val="center"/>
        </w:trPr>
        <w:tc>
          <w:tcPr>
            <w:tcW w:w="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4D863F9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23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7FF7DB" w14:textId="4D4C6C93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5,370000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5499CC" w14:textId="536096A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5,485000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9D1015" w14:textId="4987F270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5,600000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7EE1D3" w14:textId="027D470A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5,715000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AA4094" w14:textId="733D64BE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5,830000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7C614E" w14:textId="0ABF6046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5,945000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ADCA9E" w14:textId="3C6B96A3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6,060000</w:t>
            </w:r>
          </w:p>
        </w:tc>
      </w:tr>
      <w:tr w:rsidR="001A6B49" w:rsidRPr="00DE2791" w14:paraId="4C618216" w14:textId="77777777" w:rsidTr="00B83080">
        <w:trPr>
          <w:trHeight w:val="240"/>
          <w:jc w:val="center"/>
        </w:trPr>
        <w:tc>
          <w:tcPr>
            <w:tcW w:w="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88C2F2C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FAB0CF" w14:textId="477A45D8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5,560000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5DB890" w14:textId="11E39510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5,680000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7E2B19" w14:textId="67CA4843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5,800000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486686" w14:textId="675EF98D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5,920000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921A0B" w14:textId="12268F6F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6,040000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FDD909" w14:textId="385631A1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6,160000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7BFB39" w14:textId="5EF4106A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6,280000</w:t>
            </w:r>
          </w:p>
        </w:tc>
      </w:tr>
      <w:tr w:rsidR="001A6B49" w:rsidRPr="00DE2791" w14:paraId="72556543" w14:textId="77777777" w:rsidTr="00B83080">
        <w:trPr>
          <w:trHeight w:val="240"/>
          <w:jc w:val="center"/>
        </w:trPr>
        <w:tc>
          <w:tcPr>
            <w:tcW w:w="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3C871AA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BD6145" w14:textId="6769F26A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5,750000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497E17" w14:textId="32791CEA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5,875000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771306" w14:textId="07EECAAE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6,000000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21786A" w14:textId="743D053F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6,125000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154CEE" w14:textId="509D54DD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6,250000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3518CF" w14:textId="6C8FC440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6,375000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058893" w14:textId="6829E022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6,500000</w:t>
            </w:r>
          </w:p>
        </w:tc>
      </w:tr>
      <w:tr w:rsidR="001A6B49" w:rsidRPr="00DE2791" w14:paraId="6A86A1C0" w14:textId="77777777" w:rsidTr="00B83080">
        <w:trPr>
          <w:trHeight w:val="240"/>
          <w:jc w:val="center"/>
        </w:trPr>
        <w:tc>
          <w:tcPr>
            <w:tcW w:w="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11AB0D4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26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FE87AA" w14:textId="6E138FFA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5,940000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A745A5" w14:textId="097C9409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6,070000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27B053" w14:textId="5E05F6B6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6,200000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A40A6A" w14:textId="32EF978E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6,330000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304911" w14:textId="0CEB6259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6,460000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6FF2BC" w14:textId="5BA547EC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6,590000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BFDCCE" w14:textId="17458FF9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6,720000</w:t>
            </w:r>
          </w:p>
        </w:tc>
      </w:tr>
      <w:tr w:rsidR="001A6B49" w:rsidRPr="00DE2791" w14:paraId="47564E9B" w14:textId="77777777" w:rsidTr="00B83080">
        <w:trPr>
          <w:trHeight w:val="240"/>
          <w:jc w:val="center"/>
        </w:trPr>
        <w:tc>
          <w:tcPr>
            <w:tcW w:w="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9F83790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786FF8" w14:textId="3C59A55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6,130000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6C6312" w14:textId="742390D9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6,265000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218B8B" w14:textId="19DCF6B2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6,400000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F343D1" w14:textId="4E4A73C1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6,535000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7D671E" w14:textId="68986294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6,670000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E9BA99" w14:textId="6AF745AC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6,805000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A84B1D" w14:textId="3CC602FC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6,940000</w:t>
            </w:r>
          </w:p>
        </w:tc>
      </w:tr>
      <w:tr w:rsidR="001A6B49" w:rsidRPr="00DE2791" w14:paraId="25FAB45E" w14:textId="77777777" w:rsidTr="00B83080">
        <w:trPr>
          <w:trHeight w:val="240"/>
          <w:jc w:val="center"/>
        </w:trPr>
        <w:tc>
          <w:tcPr>
            <w:tcW w:w="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5127D8E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28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6783FB" w14:textId="6248BEF5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6,320000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3F1464" w14:textId="7BE5AC20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6,460000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FE22DB" w14:textId="3E915326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6,600000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8C264B" w14:textId="05F6F75F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6,740000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A5D31B" w14:textId="3FDDDBE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6,880000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A06DB3" w14:textId="599C2D0C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7,020000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9D6363" w14:textId="59CBC336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7,160000</w:t>
            </w:r>
          </w:p>
        </w:tc>
      </w:tr>
      <w:tr w:rsidR="001A6B49" w:rsidRPr="00DE2791" w14:paraId="66DA7D17" w14:textId="77777777" w:rsidTr="00B83080">
        <w:trPr>
          <w:trHeight w:val="240"/>
          <w:jc w:val="center"/>
        </w:trPr>
        <w:tc>
          <w:tcPr>
            <w:tcW w:w="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DE6471A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29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4278D4" w14:textId="7EA05210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6,510000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222253" w14:textId="2F5C1964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6,655000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8BA4AB" w14:textId="68CD1868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6,800000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38F7C7" w14:textId="4AC3B8A3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6,945000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868E51" w14:textId="7BEEDF03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7,090000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0EB189" w14:textId="76C17E10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7,235000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BDB520" w14:textId="4EFE3231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7,380000</w:t>
            </w:r>
          </w:p>
        </w:tc>
      </w:tr>
      <w:tr w:rsidR="001A6B49" w:rsidRPr="00DE2791" w14:paraId="3BEA725C" w14:textId="77777777" w:rsidTr="00B83080">
        <w:trPr>
          <w:trHeight w:val="240"/>
          <w:jc w:val="center"/>
        </w:trPr>
        <w:tc>
          <w:tcPr>
            <w:tcW w:w="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6FDCDEB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D1A629" w14:textId="6DE1C406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6,700000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E03B0D" w14:textId="2FCCED24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6,850000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46387C" w14:textId="4BF7C323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7,000000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F1FA49" w14:textId="2F1FBC9C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7,150000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1BAB7F" w14:textId="0990A1C8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7,300000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8EECF9" w14:textId="39ECF359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7,450000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25CB05" w14:textId="0E28A4A9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7,600000</w:t>
            </w:r>
          </w:p>
        </w:tc>
      </w:tr>
      <w:tr w:rsidR="001A6B49" w:rsidRPr="00DE2791" w14:paraId="646BACEA" w14:textId="77777777" w:rsidTr="00B83080">
        <w:trPr>
          <w:trHeight w:val="240"/>
          <w:jc w:val="center"/>
        </w:trPr>
        <w:tc>
          <w:tcPr>
            <w:tcW w:w="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C31F5CF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31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AFDD7E" w14:textId="17CDEF76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6,890000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D0F5B3" w14:textId="067698BE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7,045000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6EC671" w14:textId="20008804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7,200000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BFC4E7" w14:textId="6A3EA528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7,355000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F1A252" w14:textId="08C990B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7,510000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ECD371" w14:textId="11A3790F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7,665000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7883FA" w14:textId="77CC05AE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7,820000</w:t>
            </w:r>
          </w:p>
        </w:tc>
      </w:tr>
      <w:tr w:rsidR="001A6B49" w:rsidRPr="00DE2791" w14:paraId="4F07F4DE" w14:textId="77777777" w:rsidTr="00B83080">
        <w:trPr>
          <w:trHeight w:val="240"/>
          <w:jc w:val="center"/>
        </w:trPr>
        <w:tc>
          <w:tcPr>
            <w:tcW w:w="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1D57577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32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08024A" w14:textId="2F69039A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7,080000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4CA33A" w14:textId="460E32DC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7,240000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1ED9D0" w14:textId="13D58324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7,400000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96D010" w14:textId="13F2B17E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7,560000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B8C4F0" w14:textId="097A7EDA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7,720000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67FDD6" w14:textId="18DCCB41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7,880000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81BBA2" w14:textId="44938461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8,040000</w:t>
            </w:r>
          </w:p>
        </w:tc>
      </w:tr>
      <w:tr w:rsidR="001A6B49" w:rsidRPr="00DE2791" w14:paraId="3E6EE40F" w14:textId="77777777" w:rsidTr="00B83080">
        <w:trPr>
          <w:trHeight w:val="240"/>
          <w:jc w:val="center"/>
        </w:trPr>
        <w:tc>
          <w:tcPr>
            <w:tcW w:w="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F49B945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33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5576FD" w14:textId="40ED0C96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7,270000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C2A98B" w14:textId="22A6FDFB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7,435000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EF06FA" w14:textId="35B9F3FD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7,600000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EB5141" w14:textId="499CFD4D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7,765000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98F971" w14:textId="08FC0B45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7,930000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A61AD4" w14:textId="37391190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8,095000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5FE207" w14:textId="3DA60B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8,260000</w:t>
            </w:r>
          </w:p>
        </w:tc>
      </w:tr>
      <w:tr w:rsidR="001A6B49" w:rsidRPr="00DE2791" w14:paraId="2DFC49B8" w14:textId="77777777" w:rsidTr="00B83080">
        <w:trPr>
          <w:trHeight w:val="240"/>
          <w:jc w:val="center"/>
        </w:trPr>
        <w:tc>
          <w:tcPr>
            <w:tcW w:w="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F2FF229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34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69D926" w14:textId="328D9E2A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7,460000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BC60DE" w14:textId="687F9995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7,630000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DD0B39" w14:textId="17ABABAE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7,800000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047D18" w14:textId="252A5144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7,970000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3FF76F" w14:textId="349EF3BC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8,140000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041E96" w14:textId="0702AA0A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8,310000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164259" w14:textId="56AA8445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8,480000</w:t>
            </w:r>
          </w:p>
        </w:tc>
      </w:tr>
      <w:tr w:rsidR="001A6B49" w:rsidRPr="00DE2791" w14:paraId="41512B4C" w14:textId="77777777" w:rsidTr="00B83080">
        <w:trPr>
          <w:trHeight w:val="240"/>
          <w:jc w:val="center"/>
        </w:trPr>
        <w:tc>
          <w:tcPr>
            <w:tcW w:w="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2A4D536" w14:textId="77777777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35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944964" w14:textId="4F98C3E0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7,650000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D053D2" w14:textId="2262EDAA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7,825000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2C9EF9" w14:textId="001BC865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8,000000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DB575B" w14:textId="636C8BD3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8,175000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B2E792" w14:textId="7C318B78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8,350000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6AAEA4" w14:textId="576DB5B9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8,525000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BA6F6B" w14:textId="30619F81" w:rsidR="001A6B49" w:rsidRPr="00DE2791" w:rsidRDefault="001A6B49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8,700000</w:t>
            </w:r>
          </w:p>
        </w:tc>
      </w:tr>
    </w:tbl>
    <w:p w14:paraId="15004417" w14:textId="77777777" w:rsidR="00C41964" w:rsidRPr="00DE2791" w:rsidRDefault="00C41964" w:rsidP="00B6506B">
      <w:pPr>
        <w:jc w:val="center"/>
        <w:rPr>
          <w:rFonts w:ascii="Times New Roman" w:hAnsi="Times New Roman" w:cs="Times New Roman"/>
          <w:b/>
          <w:i/>
          <w:sz w:val="20"/>
          <w:szCs w:val="20"/>
        </w:rPr>
      </w:pPr>
    </w:p>
    <w:p w14:paraId="53CD97F8" w14:textId="097CD4E6" w:rsidR="00145896" w:rsidRPr="00DE2791" w:rsidRDefault="00145896" w:rsidP="00B6506B">
      <w:pPr>
        <w:jc w:val="center"/>
        <w:rPr>
          <w:rFonts w:ascii="Times New Roman" w:hAnsi="Times New Roman" w:cs="Times New Roman"/>
          <w:b/>
          <w:i/>
          <w:sz w:val="20"/>
          <w:szCs w:val="20"/>
        </w:rPr>
      </w:pPr>
      <w:r w:rsidRPr="00DE2791">
        <w:rPr>
          <w:rFonts w:ascii="Times New Roman" w:hAnsi="Times New Roman" w:cs="Times New Roman"/>
          <w:b/>
          <w:i/>
          <w:sz w:val="20"/>
          <w:szCs w:val="20"/>
        </w:rPr>
        <w:lastRenderedPageBreak/>
        <w:t xml:space="preserve">Множители наращения (простые проценты), </w:t>
      </w:r>
      <m:oMath>
        <m:r>
          <m:rPr>
            <m:sty m:val="bi"/>
          </m:rPr>
          <w:rPr>
            <w:rFonts w:ascii="Cambria Math" w:hAnsi="Cambria Math" w:cs="Times New Roman"/>
            <w:sz w:val="20"/>
            <w:szCs w:val="20"/>
          </w:rPr>
          <m:t>(1+i×n)</m:t>
        </m:r>
      </m:oMath>
    </w:p>
    <w:tbl>
      <w:tblPr>
        <w:tblW w:w="5000" w:type="pct"/>
        <w:jc w:val="center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357"/>
        <w:gridCol w:w="833"/>
        <w:gridCol w:w="833"/>
        <w:gridCol w:w="833"/>
        <w:gridCol w:w="833"/>
        <w:gridCol w:w="833"/>
        <w:gridCol w:w="833"/>
        <w:gridCol w:w="833"/>
      </w:tblGrid>
      <w:tr w:rsidR="00BA2BCD" w:rsidRPr="00DE2791" w14:paraId="5416E8A2" w14:textId="77777777" w:rsidTr="00930F24">
        <w:trPr>
          <w:trHeight w:val="240"/>
          <w:jc w:val="center"/>
        </w:trPr>
        <w:tc>
          <w:tcPr>
            <w:tcW w:w="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114BEBF9" w14:textId="77777777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8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28A871FF" w14:textId="2E96612D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22,5</w:t>
            </w:r>
          </w:p>
        </w:tc>
        <w:tc>
          <w:tcPr>
            <w:tcW w:w="8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612A0280" w14:textId="51D4BB28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23</w:t>
            </w:r>
          </w:p>
        </w:tc>
        <w:tc>
          <w:tcPr>
            <w:tcW w:w="8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23AED18D" w14:textId="1213426D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23,5</w:t>
            </w:r>
          </w:p>
        </w:tc>
        <w:tc>
          <w:tcPr>
            <w:tcW w:w="8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04A9DB07" w14:textId="6B437C24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8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034455FE" w14:textId="374A4B90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24,5</w:t>
            </w:r>
          </w:p>
        </w:tc>
        <w:tc>
          <w:tcPr>
            <w:tcW w:w="8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6FA39875" w14:textId="4A60258E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8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721CC0A2" w14:textId="049E811C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25,5</w:t>
            </w:r>
          </w:p>
        </w:tc>
      </w:tr>
      <w:tr w:rsidR="00BA2BCD" w:rsidRPr="00DE2791" w14:paraId="4C501094" w14:textId="77777777" w:rsidTr="00B83080">
        <w:trPr>
          <w:trHeight w:val="240"/>
          <w:jc w:val="center"/>
        </w:trPr>
        <w:tc>
          <w:tcPr>
            <w:tcW w:w="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DE76A58" w14:textId="77777777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E75D22" w14:textId="54706913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1,225000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EC8671" w14:textId="65F93B38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1,230000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EE7385" w14:textId="30E7229B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1,235000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D29753" w14:textId="3A3DB387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1,240000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04151C" w14:textId="34087BAC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1,245000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AA915D" w14:textId="12F4DBE2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1,250000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976D7D" w14:textId="73FB02FC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1,255000</w:t>
            </w:r>
          </w:p>
        </w:tc>
      </w:tr>
      <w:tr w:rsidR="00BA2BCD" w:rsidRPr="00DE2791" w14:paraId="5DD8F6E6" w14:textId="77777777" w:rsidTr="00B83080">
        <w:trPr>
          <w:trHeight w:val="240"/>
          <w:jc w:val="center"/>
        </w:trPr>
        <w:tc>
          <w:tcPr>
            <w:tcW w:w="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698D223" w14:textId="77777777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C25BE3" w14:textId="60666B2C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1,450000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4BDEC4" w14:textId="79FD9732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1,460000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ADF419" w14:textId="24DA4847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1,470000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7A3655" w14:textId="3B9B427C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1,480000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8306C9" w14:textId="48F390A1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1,490000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A837CA" w14:textId="7F32D309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1,500000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713A5E" w14:textId="60D86389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1,510000</w:t>
            </w:r>
          </w:p>
        </w:tc>
      </w:tr>
      <w:tr w:rsidR="00BA2BCD" w:rsidRPr="00DE2791" w14:paraId="07CF4EDB" w14:textId="77777777" w:rsidTr="00B83080">
        <w:trPr>
          <w:trHeight w:val="240"/>
          <w:jc w:val="center"/>
        </w:trPr>
        <w:tc>
          <w:tcPr>
            <w:tcW w:w="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784ABB8" w14:textId="77777777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BCADB3" w14:textId="13CF3D07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1,675000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608F88" w14:textId="09DC1B89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1,690000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6F36A3" w14:textId="48B078CA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1,705000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8FEA13" w14:textId="44B92948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1,720000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13B318" w14:textId="363C7DD1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1,735000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CA718B" w14:textId="0739ED94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1,750000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72A275" w14:textId="6A846CB3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1,765000</w:t>
            </w:r>
          </w:p>
        </w:tc>
      </w:tr>
      <w:tr w:rsidR="00BA2BCD" w:rsidRPr="00DE2791" w14:paraId="7ECBD7BD" w14:textId="77777777" w:rsidTr="00B83080">
        <w:trPr>
          <w:trHeight w:val="240"/>
          <w:jc w:val="center"/>
        </w:trPr>
        <w:tc>
          <w:tcPr>
            <w:tcW w:w="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710CDB3" w14:textId="77777777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B010F7" w14:textId="56C8B354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1,900000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878B66" w14:textId="15E4B90B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1,920000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FBC6AF" w14:textId="28DD19C8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1,940000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020083" w14:textId="488C8DFD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1,960000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DA92BC" w14:textId="757B66D6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1,980000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3BF48F" w14:textId="1EB4682A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2,000000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220FFA" w14:textId="292DB514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2,020000</w:t>
            </w:r>
          </w:p>
        </w:tc>
      </w:tr>
      <w:tr w:rsidR="00BA2BCD" w:rsidRPr="00DE2791" w14:paraId="771A5F9A" w14:textId="77777777" w:rsidTr="00B83080">
        <w:trPr>
          <w:trHeight w:val="240"/>
          <w:jc w:val="center"/>
        </w:trPr>
        <w:tc>
          <w:tcPr>
            <w:tcW w:w="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D205968" w14:textId="77777777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12CC6B" w14:textId="68677129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2,125000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38CC10" w14:textId="6B9E437D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2,150000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F93537" w14:textId="7E270E37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2,175000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7B49B0" w14:textId="6A675E9E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2,200000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C69C15" w14:textId="659139AD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2,225000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5EC5D8" w14:textId="3B8D0921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2,250000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D8BEBE" w14:textId="2C998D07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2,275000</w:t>
            </w:r>
          </w:p>
        </w:tc>
      </w:tr>
      <w:tr w:rsidR="00BA2BCD" w:rsidRPr="00DE2791" w14:paraId="1990E3D2" w14:textId="77777777" w:rsidTr="00B83080">
        <w:trPr>
          <w:trHeight w:val="240"/>
          <w:jc w:val="center"/>
        </w:trPr>
        <w:tc>
          <w:tcPr>
            <w:tcW w:w="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9D29C51" w14:textId="77777777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C3B58E" w14:textId="0FA7D5CF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2,350000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18D22B" w14:textId="16206ADC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2,380000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437D56" w14:textId="2496E191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2,410000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2C0B2E" w14:textId="134528C5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2,440000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B5EAB9" w14:textId="47AF3DA6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2,470000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FA920C" w14:textId="3C3F5CE8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2,500000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C1C433" w14:textId="472C4589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2,530000</w:t>
            </w:r>
          </w:p>
        </w:tc>
      </w:tr>
      <w:tr w:rsidR="00BA2BCD" w:rsidRPr="00DE2791" w14:paraId="45A58F0D" w14:textId="77777777" w:rsidTr="00B83080">
        <w:trPr>
          <w:trHeight w:val="240"/>
          <w:jc w:val="center"/>
        </w:trPr>
        <w:tc>
          <w:tcPr>
            <w:tcW w:w="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680BC8A" w14:textId="77777777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CDDE62" w14:textId="75A5A49E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2,575000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D95727" w14:textId="6D7D4BBE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2,610000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F14F42" w14:textId="0C152F41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2,645000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7A5386" w14:textId="7926EE74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2,680000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E2E62A" w14:textId="672FF720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2,715000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A4B2B9" w14:textId="4BE8E344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2,750000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693867" w14:textId="4350EFF9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2,785000</w:t>
            </w:r>
          </w:p>
        </w:tc>
      </w:tr>
      <w:tr w:rsidR="00BA2BCD" w:rsidRPr="00DE2791" w14:paraId="6F682D34" w14:textId="77777777" w:rsidTr="00B83080">
        <w:trPr>
          <w:trHeight w:val="240"/>
          <w:jc w:val="center"/>
        </w:trPr>
        <w:tc>
          <w:tcPr>
            <w:tcW w:w="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B6DB212" w14:textId="77777777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556044" w14:textId="5861573D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2,800000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5AD0C4" w14:textId="648B16F3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2,840000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07D4A8" w14:textId="5883D36B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2,880000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7608C5" w14:textId="01D80A7C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2,920000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3B624F" w14:textId="0357FB0A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2,960000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37242E" w14:textId="61713D66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73A406" w14:textId="418A94AC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3,040000</w:t>
            </w:r>
          </w:p>
        </w:tc>
      </w:tr>
      <w:tr w:rsidR="00BA2BCD" w:rsidRPr="00DE2791" w14:paraId="5076A54F" w14:textId="77777777" w:rsidTr="00B83080">
        <w:trPr>
          <w:trHeight w:val="240"/>
          <w:jc w:val="center"/>
        </w:trPr>
        <w:tc>
          <w:tcPr>
            <w:tcW w:w="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A9B187C" w14:textId="77777777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06FDF9" w14:textId="652193C1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3,025000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4A2ABF" w14:textId="0C0C0C78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3,070000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56D3CD" w14:textId="5271F859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3,115000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084752" w14:textId="3E16D3FC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3,160000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A50BB3" w14:textId="060C60D0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3,205000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BEB60F" w14:textId="0153616D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3,250000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5B23BB" w14:textId="3DC68467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3,295000</w:t>
            </w:r>
          </w:p>
        </w:tc>
      </w:tr>
      <w:tr w:rsidR="00BA2BCD" w:rsidRPr="00DE2791" w14:paraId="13E1A04B" w14:textId="77777777" w:rsidTr="00B83080">
        <w:trPr>
          <w:trHeight w:val="240"/>
          <w:jc w:val="center"/>
        </w:trPr>
        <w:tc>
          <w:tcPr>
            <w:tcW w:w="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2B0A296" w14:textId="77777777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5A3AFE" w14:textId="30D2FDB0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3,250000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960EB3" w14:textId="26FECD3A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BE9635" w14:textId="50F8698F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3,350000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955D67" w14:textId="5F647446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2CEC57" w14:textId="076BBBCF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3,450000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73C117" w14:textId="57C137BF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C35005" w14:textId="354C33AD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3,550000</w:t>
            </w:r>
          </w:p>
        </w:tc>
      </w:tr>
      <w:tr w:rsidR="00BA2BCD" w:rsidRPr="00DE2791" w14:paraId="4DEF1448" w14:textId="77777777" w:rsidTr="00B83080">
        <w:trPr>
          <w:trHeight w:val="240"/>
          <w:jc w:val="center"/>
        </w:trPr>
        <w:tc>
          <w:tcPr>
            <w:tcW w:w="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1CF13DE" w14:textId="77777777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11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3A1573" w14:textId="5F8F7C74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3,475000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55A28A" w14:textId="70D0040E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3,530000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493FBB" w14:textId="4B8C0FEE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3,585000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1EBA3C" w14:textId="1638EF38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3,640000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DB4658" w14:textId="61B0B194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3,695000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2680CD" w14:textId="5FBCCB10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3,750000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28025A" w14:textId="3A59E255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3,805000</w:t>
            </w:r>
          </w:p>
        </w:tc>
      </w:tr>
      <w:tr w:rsidR="00BA2BCD" w:rsidRPr="00DE2791" w14:paraId="4C3BAF57" w14:textId="77777777" w:rsidTr="00B83080">
        <w:trPr>
          <w:trHeight w:val="240"/>
          <w:jc w:val="center"/>
        </w:trPr>
        <w:tc>
          <w:tcPr>
            <w:tcW w:w="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7E9E2F9" w14:textId="77777777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B55BFA" w14:textId="0AF90AF3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96406A" w14:textId="36739E33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3,760000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31FDFE" w14:textId="79C2066C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3,820000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E9F129" w14:textId="1A4B70E3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3,880000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D57D59" w14:textId="53356397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3,940000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3695CC" w14:textId="583F5ECA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4,000000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1DA47A" w14:textId="17C4E7BF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4,060000</w:t>
            </w:r>
          </w:p>
        </w:tc>
      </w:tr>
      <w:tr w:rsidR="00BA2BCD" w:rsidRPr="00DE2791" w14:paraId="2FCFEF6F" w14:textId="77777777" w:rsidTr="00B83080">
        <w:trPr>
          <w:trHeight w:val="240"/>
          <w:jc w:val="center"/>
        </w:trPr>
        <w:tc>
          <w:tcPr>
            <w:tcW w:w="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8C28056" w14:textId="77777777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13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C23404" w14:textId="00B148B9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3,925000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524FF3" w14:textId="1DC4D46C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3,990000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D1F698" w14:textId="1D9D8F0F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4,055000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EDEC7A" w14:textId="6DA2C1E2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4,120000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95D432" w14:textId="2768E9FD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4,185000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FA4DC3" w14:textId="3EB1A4CC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4,250000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863C9B" w14:textId="279A9CA0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4,315000</w:t>
            </w:r>
          </w:p>
        </w:tc>
      </w:tr>
      <w:tr w:rsidR="00BA2BCD" w:rsidRPr="00DE2791" w14:paraId="2944B21B" w14:textId="77777777" w:rsidTr="00B83080">
        <w:trPr>
          <w:trHeight w:val="240"/>
          <w:jc w:val="center"/>
        </w:trPr>
        <w:tc>
          <w:tcPr>
            <w:tcW w:w="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7214918" w14:textId="77777777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14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FDFA68" w14:textId="0B05B700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4,150000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7C35B5" w14:textId="39C91149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4,220000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2536FF" w14:textId="7A8251F4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4,290000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BBB118" w14:textId="2A17F6F6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4,360000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85EB78" w14:textId="240A2BF2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4,430000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A716E9" w14:textId="2704A111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4,500000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26CAF3" w14:textId="61664EDF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4,570000</w:t>
            </w:r>
          </w:p>
        </w:tc>
      </w:tr>
      <w:tr w:rsidR="00BA2BCD" w:rsidRPr="00DE2791" w14:paraId="686F0D63" w14:textId="77777777" w:rsidTr="00B83080">
        <w:trPr>
          <w:trHeight w:val="240"/>
          <w:jc w:val="center"/>
        </w:trPr>
        <w:tc>
          <w:tcPr>
            <w:tcW w:w="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B7189E1" w14:textId="77777777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15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C34EEF" w14:textId="0CE36486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4,375000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B80AA1" w14:textId="714DA214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4,450000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7C9A3B" w14:textId="7040516A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4,525000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3597CF" w14:textId="474E9B07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4,600000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0DB9E4" w14:textId="29C8FE65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4,675000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A12390" w14:textId="4EB03C99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4,750000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DE2CF1" w14:textId="6E9F2FEC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4,825000</w:t>
            </w:r>
          </w:p>
        </w:tc>
      </w:tr>
      <w:tr w:rsidR="00BA2BCD" w:rsidRPr="00DE2791" w14:paraId="1CC28112" w14:textId="77777777" w:rsidTr="00B83080">
        <w:trPr>
          <w:trHeight w:val="240"/>
          <w:jc w:val="center"/>
        </w:trPr>
        <w:tc>
          <w:tcPr>
            <w:tcW w:w="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7618847" w14:textId="77777777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B5C231" w14:textId="193A1037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4,600000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E7A6B2" w14:textId="2CD1D58D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4,680000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F2CCCA" w14:textId="0800DF9C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4,760000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A717DC" w14:textId="1F1EEDFF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4,840000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4B086D" w14:textId="279AC703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4,920000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8EE53D" w14:textId="3CB8F9EA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5,000000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FD0C03" w14:textId="1AB2ACE8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5,080000</w:t>
            </w:r>
          </w:p>
        </w:tc>
      </w:tr>
      <w:tr w:rsidR="00BA2BCD" w:rsidRPr="00DE2791" w14:paraId="3681F420" w14:textId="77777777" w:rsidTr="00B83080">
        <w:trPr>
          <w:trHeight w:val="240"/>
          <w:jc w:val="center"/>
        </w:trPr>
        <w:tc>
          <w:tcPr>
            <w:tcW w:w="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CDE48EF" w14:textId="77777777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17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A0D7E9" w14:textId="3AECA46D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4,825000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87CC75" w14:textId="1B22D8F0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4,910000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BB4A92" w14:textId="6414AEBD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4,995000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288102" w14:textId="44772A52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5,080000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E9E585" w14:textId="416F1320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5,165000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16F735" w14:textId="1B59D8E4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5,250000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168890" w14:textId="6785AF74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5,335000</w:t>
            </w:r>
          </w:p>
        </w:tc>
      </w:tr>
      <w:tr w:rsidR="00BA2BCD" w:rsidRPr="00DE2791" w14:paraId="026751A1" w14:textId="77777777" w:rsidTr="00B83080">
        <w:trPr>
          <w:trHeight w:val="240"/>
          <w:jc w:val="center"/>
        </w:trPr>
        <w:tc>
          <w:tcPr>
            <w:tcW w:w="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27F342F" w14:textId="77777777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01D0A1" w14:textId="7E77F513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5,050000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AD9D5C" w14:textId="706C9750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5,140000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7AA957" w14:textId="404033DA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5,230000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BF3D0E" w14:textId="2241DCFC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5,320000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9622BE" w14:textId="27507F43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5,410000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BFB8FF" w14:textId="62142555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5,500000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291715" w14:textId="40BF3721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5,590000</w:t>
            </w:r>
          </w:p>
        </w:tc>
      </w:tr>
      <w:tr w:rsidR="00BA2BCD" w:rsidRPr="00DE2791" w14:paraId="435340CB" w14:textId="77777777" w:rsidTr="00B83080">
        <w:trPr>
          <w:trHeight w:val="240"/>
          <w:jc w:val="center"/>
        </w:trPr>
        <w:tc>
          <w:tcPr>
            <w:tcW w:w="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0B34E86" w14:textId="77777777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19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D85E00" w14:textId="2062BA9A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5,275000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9ADF05" w14:textId="60FD448F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5,370000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6AA56B" w14:textId="6C931667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5,465000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58FB92" w14:textId="6DA1BF06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5,560000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B7FA10" w14:textId="7C00C0C8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5,655000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01127A" w14:textId="0501E0E6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5,750000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2EA3EB" w14:textId="69B10301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5,845000</w:t>
            </w:r>
          </w:p>
        </w:tc>
      </w:tr>
      <w:tr w:rsidR="00BA2BCD" w:rsidRPr="00DE2791" w14:paraId="341DA6DC" w14:textId="77777777" w:rsidTr="00B83080">
        <w:trPr>
          <w:trHeight w:val="240"/>
          <w:jc w:val="center"/>
        </w:trPr>
        <w:tc>
          <w:tcPr>
            <w:tcW w:w="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BE97E17" w14:textId="77777777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972A18" w14:textId="4587117C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5,500000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36D0BA" w14:textId="1D2E0926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5,600000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F27312" w14:textId="4A62E8BF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5,700000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354AFD" w14:textId="28CCE00F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5,800000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8A9065" w14:textId="15A0136A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5,900000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D24D48" w14:textId="093A77C8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6,000000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EBA4C9" w14:textId="01B46B54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6,100000</w:t>
            </w:r>
          </w:p>
        </w:tc>
      </w:tr>
      <w:tr w:rsidR="00BA2BCD" w:rsidRPr="00DE2791" w14:paraId="3DF727F9" w14:textId="77777777" w:rsidTr="00B83080">
        <w:trPr>
          <w:trHeight w:val="240"/>
          <w:jc w:val="center"/>
        </w:trPr>
        <w:tc>
          <w:tcPr>
            <w:tcW w:w="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09718B7" w14:textId="77777777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21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9C19AA" w14:textId="127ACE7A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5,725000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919242" w14:textId="6F2FC045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5,830000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A4BF6D" w14:textId="354E9C16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5,935000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507D16" w14:textId="1B19A4D3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6,040000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DB6939" w14:textId="20D7E2CA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6,145000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6053F9" w14:textId="279A8991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6,250000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824E00" w14:textId="79D34BCB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6,355000</w:t>
            </w:r>
          </w:p>
        </w:tc>
      </w:tr>
      <w:tr w:rsidR="00BA2BCD" w:rsidRPr="00DE2791" w14:paraId="0BFF772D" w14:textId="77777777" w:rsidTr="00B83080">
        <w:trPr>
          <w:trHeight w:val="240"/>
          <w:jc w:val="center"/>
        </w:trPr>
        <w:tc>
          <w:tcPr>
            <w:tcW w:w="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DC54A5B" w14:textId="77777777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22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C2692A" w14:textId="04F8CB38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5,950000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493D82" w14:textId="1E30DF8F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6,060000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C9887C" w14:textId="3173DAE2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6,170000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85B1DF" w14:textId="6A500A56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6,280000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059407" w14:textId="4DBF82A2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6,390000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0C9D1F" w14:textId="68A0D41D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6,500000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F47A2A" w14:textId="115C3B54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6,610000</w:t>
            </w:r>
          </w:p>
        </w:tc>
      </w:tr>
      <w:tr w:rsidR="00BA2BCD" w:rsidRPr="00DE2791" w14:paraId="566B8E11" w14:textId="77777777" w:rsidTr="00B83080">
        <w:trPr>
          <w:trHeight w:val="240"/>
          <w:jc w:val="center"/>
        </w:trPr>
        <w:tc>
          <w:tcPr>
            <w:tcW w:w="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28BAB9F" w14:textId="77777777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23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43EE65" w14:textId="72E3F1ED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6,175000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1D674C" w14:textId="7858B534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6,290000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10707B" w14:textId="0EBC5E3F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6,405000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B7D60F" w14:textId="021154B8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6,520000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9BC838" w14:textId="08420E8A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6,635000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5CCA93" w14:textId="1B847CDE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6,750000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D42A67" w14:textId="3B73D951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6,865000</w:t>
            </w:r>
          </w:p>
        </w:tc>
      </w:tr>
      <w:tr w:rsidR="00BA2BCD" w:rsidRPr="00DE2791" w14:paraId="293FEEEF" w14:textId="77777777" w:rsidTr="00B83080">
        <w:trPr>
          <w:trHeight w:val="240"/>
          <w:jc w:val="center"/>
        </w:trPr>
        <w:tc>
          <w:tcPr>
            <w:tcW w:w="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735FFCC" w14:textId="77777777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A3208E" w14:textId="42DDE3A7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6,400000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24D3B6" w14:textId="46CE126E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6,520000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DAA4C9" w14:textId="796D82CC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6,640000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F0B1A5" w14:textId="1C12D2E7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6,760000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DC063E" w14:textId="21DAE412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6,880000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E869BD" w14:textId="03EEFDA5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7,000000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2D631C" w14:textId="52B83CDE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7,120000</w:t>
            </w:r>
          </w:p>
        </w:tc>
      </w:tr>
      <w:tr w:rsidR="00BA2BCD" w:rsidRPr="00DE2791" w14:paraId="587085BB" w14:textId="77777777" w:rsidTr="00B83080">
        <w:trPr>
          <w:trHeight w:val="240"/>
          <w:jc w:val="center"/>
        </w:trPr>
        <w:tc>
          <w:tcPr>
            <w:tcW w:w="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4BDFE6D" w14:textId="77777777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D64688" w14:textId="0E47A617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6,625000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5CAC51" w14:textId="49EA7FFA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6,750000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4B8242" w14:textId="5E3F2B4A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6,875000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D0E7DC" w14:textId="39CC671E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7,000000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5B9A25" w14:textId="2686B5E7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7,125000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355242" w14:textId="4274DECF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7,250000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A19F7E" w14:textId="1378F10D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7,375000</w:t>
            </w:r>
          </w:p>
        </w:tc>
      </w:tr>
      <w:tr w:rsidR="00BA2BCD" w:rsidRPr="00DE2791" w14:paraId="52494080" w14:textId="77777777" w:rsidTr="00B83080">
        <w:trPr>
          <w:trHeight w:val="240"/>
          <w:jc w:val="center"/>
        </w:trPr>
        <w:tc>
          <w:tcPr>
            <w:tcW w:w="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FC7326B" w14:textId="77777777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26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E62AC2" w14:textId="0045EDAF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6,850000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031FED" w14:textId="69D0ABED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6,980000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ECC3ED" w14:textId="67595B36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7,110000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254C77" w14:textId="12A8D9B8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7,240000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F34440" w14:textId="290B48C8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7,370000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8E2EFB" w14:textId="1887C6B6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7,500000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AD23F6" w14:textId="23502DE8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7,630000</w:t>
            </w:r>
          </w:p>
        </w:tc>
      </w:tr>
      <w:tr w:rsidR="00BA2BCD" w:rsidRPr="00DE2791" w14:paraId="34B262A1" w14:textId="77777777" w:rsidTr="00B83080">
        <w:trPr>
          <w:trHeight w:val="240"/>
          <w:jc w:val="center"/>
        </w:trPr>
        <w:tc>
          <w:tcPr>
            <w:tcW w:w="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F3C47D0" w14:textId="77777777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9BE42F" w14:textId="096BC40B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7,075000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8DAEF3" w14:textId="42046AD2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7,210000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7D6BE1" w14:textId="3919E9CE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7,345000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A07B24" w14:textId="40F572B7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7,480000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A0FD35" w14:textId="363B9442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7,615000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1E87A8" w14:textId="4B776F6A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7,750000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473B15" w14:textId="7673A347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7,885000</w:t>
            </w:r>
          </w:p>
        </w:tc>
      </w:tr>
      <w:tr w:rsidR="00BA2BCD" w:rsidRPr="00DE2791" w14:paraId="0A555229" w14:textId="77777777" w:rsidTr="00B83080">
        <w:trPr>
          <w:trHeight w:val="240"/>
          <w:jc w:val="center"/>
        </w:trPr>
        <w:tc>
          <w:tcPr>
            <w:tcW w:w="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A7E97B3" w14:textId="77777777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28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8E865F" w14:textId="7154036F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7,300000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C5A3E8" w14:textId="17553648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7,440000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2DDA5E" w14:textId="746582FE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7,580000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1F0EE2" w14:textId="65094CDC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7,720000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8AB98F" w14:textId="2FAA8794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7,860000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FD8B66" w14:textId="343A6435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8,000000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D9A9D7" w14:textId="404D3A53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8,140000</w:t>
            </w:r>
          </w:p>
        </w:tc>
      </w:tr>
      <w:tr w:rsidR="00BA2BCD" w:rsidRPr="00DE2791" w14:paraId="58B031B2" w14:textId="77777777" w:rsidTr="00B83080">
        <w:trPr>
          <w:trHeight w:val="240"/>
          <w:jc w:val="center"/>
        </w:trPr>
        <w:tc>
          <w:tcPr>
            <w:tcW w:w="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63D9317" w14:textId="77777777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29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408292" w14:textId="792042CA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7,525000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DDCAC4" w14:textId="0E133BA8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7,670000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B8B618" w14:textId="5E90FFF4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7,815000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2E8EFD" w14:textId="6187BB39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7,960000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303256" w14:textId="6C26761E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8,105000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07F073" w14:textId="5D9FF95A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8,250000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A03222" w14:textId="44A34D60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8,395000</w:t>
            </w:r>
          </w:p>
        </w:tc>
      </w:tr>
      <w:tr w:rsidR="00BA2BCD" w:rsidRPr="00DE2791" w14:paraId="2B01B8F3" w14:textId="77777777" w:rsidTr="00B83080">
        <w:trPr>
          <w:trHeight w:val="240"/>
          <w:jc w:val="center"/>
        </w:trPr>
        <w:tc>
          <w:tcPr>
            <w:tcW w:w="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A6F5081" w14:textId="77777777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7052B6" w14:textId="674490CC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7,750000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21CEAF" w14:textId="0F5D06AF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7,900000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02DCC1" w14:textId="79651609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8,050000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DB8F08" w14:textId="69E2E8D3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8,200000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0B2B94" w14:textId="598699E5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8,350000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93A868" w14:textId="4D46D84B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8,500000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B056E0" w14:textId="2712FF05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8,650000</w:t>
            </w:r>
          </w:p>
        </w:tc>
      </w:tr>
      <w:tr w:rsidR="00BA2BCD" w:rsidRPr="00DE2791" w14:paraId="1AAE3E2B" w14:textId="77777777" w:rsidTr="00B83080">
        <w:trPr>
          <w:trHeight w:val="240"/>
          <w:jc w:val="center"/>
        </w:trPr>
        <w:tc>
          <w:tcPr>
            <w:tcW w:w="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C211991" w14:textId="77777777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31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DEC0F8" w14:textId="68787085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7,975000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9DB626" w14:textId="59A591C1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8,130000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61914B" w14:textId="7F0E999D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8,285000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0FBAA5" w14:textId="131DE9EE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8,440000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7821F6" w14:textId="171A4DFC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8,595000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BBA1EC" w14:textId="7CD9D8D9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8,750000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3FC67C" w14:textId="3D207350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8,905000</w:t>
            </w:r>
          </w:p>
        </w:tc>
      </w:tr>
      <w:tr w:rsidR="00BA2BCD" w:rsidRPr="00DE2791" w14:paraId="0807B3D7" w14:textId="77777777" w:rsidTr="00B83080">
        <w:trPr>
          <w:trHeight w:val="240"/>
          <w:jc w:val="center"/>
        </w:trPr>
        <w:tc>
          <w:tcPr>
            <w:tcW w:w="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993B729" w14:textId="77777777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32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E67AEF" w14:textId="644ECD98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8,200000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06F0E5" w14:textId="280C6A59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8,360000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548BBC" w14:textId="07BDFEE9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8,520000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817F97" w14:textId="6972B4B0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8,680000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08AAF4" w14:textId="13C4CB16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8,840000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935072" w14:textId="1344DD9D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9,000000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81FE5B" w14:textId="3678A3B9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9,160000</w:t>
            </w:r>
          </w:p>
        </w:tc>
      </w:tr>
      <w:tr w:rsidR="00BA2BCD" w:rsidRPr="00DE2791" w14:paraId="53BBD3A0" w14:textId="77777777" w:rsidTr="00B83080">
        <w:trPr>
          <w:trHeight w:val="240"/>
          <w:jc w:val="center"/>
        </w:trPr>
        <w:tc>
          <w:tcPr>
            <w:tcW w:w="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A8AFD39" w14:textId="77777777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33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213D70" w14:textId="708A8195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8,425000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3EC156" w14:textId="0E3BCB7B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8,590000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8BDD4D" w14:textId="5AC41920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8,755000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B5C3BE" w14:textId="43F030AF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8,920000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2311BD" w14:textId="3DBC46FC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9,085000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6C3E9A" w14:textId="32CC20F3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9,250000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AA6399" w14:textId="3DB59575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9,415000</w:t>
            </w:r>
          </w:p>
        </w:tc>
      </w:tr>
      <w:tr w:rsidR="00BA2BCD" w:rsidRPr="00DE2791" w14:paraId="6A335C8C" w14:textId="77777777" w:rsidTr="00B83080">
        <w:trPr>
          <w:trHeight w:val="240"/>
          <w:jc w:val="center"/>
        </w:trPr>
        <w:tc>
          <w:tcPr>
            <w:tcW w:w="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7B28274" w14:textId="77777777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34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439A78" w14:textId="22ECB38B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8,650000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89D0E0" w14:textId="2B526225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8,820000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1EEEB4" w14:textId="1E3AD0F0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8,990000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B83440" w14:textId="0CF59B9F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9,160000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B95252" w14:textId="0B7393C3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9,330000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97C9D1" w14:textId="32A0C514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9,500000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2608FB" w14:textId="35F0E847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9,670000</w:t>
            </w:r>
          </w:p>
        </w:tc>
      </w:tr>
      <w:tr w:rsidR="00BA2BCD" w:rsidRPr="00DE2791" w14:paraId="627231D2" w14:textId="77777777" w:rsidTr="00B83080">
        <w:trPr>
          <w:trHeight w:val="240"/>
          <w:jc w:val="center"/>
        </w:trPr>
        <w:tc>
          <w:tcPr>
            <w:tcW w:w="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F725F1E" w14:textId="77777777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35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B7F031" w14:textId="38991857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8,875000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867007" w14:textId="296B3E5D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9,050000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84897F" w14:textId="60E647D9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9,225000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9B9585" w14:textId="49B9DB88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9,400000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C3D49F" w14:textId="63DCE0AD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9,575000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C0D8A4" w14:textId="57D3CCEA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9,750000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43CF3D" w14:textId="1E864C86" w:rsidR="00BA2BCD" w:rsidRPr="00DE2791" w:rsidRDefault="00BA2BCD" w:rsidP="00B6506B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9,925000</w:t>
            </w:r>
          </w:p>
        </w:tc>
      </w:tr>
    </w:tbl>
    <w:p w14:paraId="08337B30" w14:textId="77777777" w:rsidR="00C41964" w:rsidRPr="00DE2791" w:rsidRDefault="00C41964" w:rsidP="00B6506B">
      <w:pPr>
        <w:jc w:val="center"/>
        <w:rPr>
          <w:rFonts w:ascii="Times New Roman" w:hAnsi="Times New Roman" w:cs="Times New Roman"/>
          <w:b/>
          <w:i/>
          <w:sz w:val="20"/>
          <w:szCs w:val="20"/>
        </w:rPr>
      </w:pPr>
    </w:p>
    <w:p w14:paraId="3BB092AC" w14:textId="67C4E935" w:rsidR="00145896" w:rsidRPr="00DE2791" w:rsidRDefault="00145896" w:rsidP="00B6506B">
      <w:pPr>
        <w:jc w:val="center"/>
        <w:rPr>
          <w:rFonts w:ascii="Times New Roman" w:hAnsi="Times New Roman" w:cs="Times New Roman"/>
          <w:b/>
          <w:i/>
          <w:sz w:val="20"/>
          <w:szCs w:val="20"/>
        </w:rPr>
      </w:pPr>
      <w:r w:rsidRPr="00DE2791">
        <w:rPr>
          <w:rFonts w:ascii="Times New Roman" w:hAnsi="Times New Roman" w:cs="Times New Roman"/>
          <w:b/>
          <w:i/>
          <w:sz w:val="20"/>
          <w:szCs w:val="20"/>
        </w:rPr>
        <w:lastRenderedPageBreak/>
        <w:t xml:space="preserve">Множители наращения (простые проценты), </w:t>
      </w:r>
      <m:oMath>
        <m:r>
          <m:rPr>
            <m:sty m:val="bi"/>
          </m:rPr>
          <w:rPr>
            <w:rFonts w:ascii="Cambria Math" w:hAnsi="Cambria Math" w:cs="Times New Roman"/>
            <w:sz w:val="20"/>
            <w:szCs w:val="20"/>
          </w:rPr>
          <m:t>(1+i×n)</m:t>
        </m:r>
      </m:oMath>
    </w:p>
    <w:tbl>
      <w:tblPr>
        <w:tblW w:w="5000" w:type="pct"/>
        <w:jc w:val="center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272"/>
        <w:gridCol w:w="846"/>
        <w:gridCol w:w="845"/>
        <w:gridCol w:w="845"/>
        <w:gridCol w:w="845"/>
        <w:gridCol w:w="845"/>
        <w:gridCol w:w="845"/>
        <w:gridCol w:w="845"/>
      </w:tblGrid>
      <w:tr w:rsidR="00BA2BCD" w:rsidRPr="00DE2791" w14:paraId="163DA74D" w14:textId="77777777" w:rsidTr="00930F24">
        <w:trPr>
          <w:jc w:val="center"/>
        </w:trPr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7FF7A2D4" w14:textId="7777777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8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5A2E90C1" w14:textId="3850F47E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26</w:t>
            </w:r>
          </w:p>
        </w:tc>
        <w:tc>
          <w:tcPr>
            <w:tcW w:w="8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47743220" w14:textId="320168A4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26,5</w:t>
            </w:r>
          </w:p>
        </w:tc>
        <w:tc>
          <w:tcPr>
            <w:tcW w:w="8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4FB3D2AF" w14:textId="69396D63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8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40A67457" w14:textId="6B6FA2B5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27,5</w:t>
            </w:r>
          </w:p>
        </w:tc>
        <w:tc>
          <w:tcPr>
            <w:tcW w:w="8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4CCA159B" w14:textId="0C99EC0E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28</w:t>
            </w:r>
          </w:p>
        </w:tc>
        <w:tc>
          <w:tcPr>
            <w:tcW w:w="8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7FABB9A4" w14:textId="3BBBC6B0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28,5</w:t>
            </w:r>
          </w:p>
        </w:tc>
        <w:tc>
          <w:tcPr>
            <w:tcW w:w="8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79FDBCB7" w14:textId="09A58FB0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29</w:t>
            </w:r>
          </w:p>
        </w:tc>
      </w:tr>
      <w:tr w:rsidR="00BA2BCD" w:rsidRPr="00DE2791" w14:paraId="362651D5" w14:textId="77777777" w:rsidTr="00B83080">
        <w:trPr>
          <w:jc w:val="center"/>
        </w:trPr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6480153" w14:textId="7777777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67AA84" w14:textId="44A53730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1,260000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0549DE" w14:textId="5282CCE8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1,265000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EFA129" w14:textId="1925F430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1,270000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06A818" w14:textId="3720B470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1,275000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6B607C" w14:textId="11B39B0D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1,280000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613EA1" w14:textId="3F98818C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1,285000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AC6834" w14:textId="3E7CCD60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1,290000</w:t>
            </w:r>
          </w:p>
        </w:tc>
      </w:tr>
      <w:tr w:rsidR="00BA2BCD" w:rsidRPr="00DE2791" w14:paraId="6939EFB6" w14:textId="77777777" w:rsidTr="00B83080">
        <w:trPr>
          <w:jc w:val="center"/>
        </w:trPr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71E2208" w14:textId="7777777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0C7BF3" w14:textId="252880B5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1,520000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FBFA9C" w14:textId="76C3FDBD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1,530000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CA0AA2" w14:textId="4E80709F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1,540000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06F27E" w14:textId="6D67DD3B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1,550000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91BF8A" w14:textId="22AEF8B3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1,560000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6DDD09" w14:textId="46E12C26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1,570000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C57C2F" w14:textId="67E00CBA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1,580000</w:t>
            </w:r>
          </w:p>
        </w:tc>
      </w:tr>
      <w:tr w:rsidR="00BA2BCD" w:rsidRPr="00DE2791" w14:paraId="5AABEF6D" w14:textId="77777777" w:rsidTr="00B83080">
        <w:trPr>
          <w:jc w:val="center"/>
        </w:trPr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EAE14BF" w14:textId="7777777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5ED85A" w14:textId="72313726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1,780000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9EBCFF" w14:textId="3AA903C2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1,795000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C58DB3" w14:textId="4451B71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1,810000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DA1106" w14:textId="5D3AFE69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1,825000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CBFCE6" w14:textId="76D7953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1,840000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B20F13" w14:textId="398CBF1E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1,855000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F907C5" w14:textId="1DFF685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1,870000</w:t>
            </w:r>
          </w:p>
        </w:tc>
      </w:tr>
      <w:tr w:rsidR="00BA2BCD" w:rsidRPr="00DE2791" w14:paraId="723C0D4F" w14:textId="77777777" w:rsidTr="00B83080">
        <w:trPr>
          <w:jc w:val="center"/>
        </w:trPr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10D00CB" w14:textId="7777777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E41735" w14:textId="7FB62F86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2,040000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5B0D37" w14:textId="35EEC60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2,060000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16E354" w14:textId="561F515F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2,080000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1BDA05" w14:textId="29281C5F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2,100000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87B6C1" w14:textId="4A006CA2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2,120000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7AC1C9" w14:textId="7B8597AB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2,140000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691448" w14:textId="75F2D6EB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2,160000</w:t>
            </w:r>
          </w:p>
        </w:tc>
      </w:tr>
      <w:tr w:rsidR="00BA2BCD" w:rsidRPr="00DE2791" w14:paraId="589CA56C" w14:textId="77777777" w:rsidTr="00B83080">
        <w:trPr>
          <w:jc w:val="center"/>
        </w:trPr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4D772FC" w14:textId="7777777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62D495" w14:textId="300BCA80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2,300000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824A51" w14:textId="5831241B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2,325000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69FEBC" w14:textId="55647BFC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2,350000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5E4F0E" w14:textId="7EB14CF2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2,375000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0BC757" w14:textId="5CC78302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2,400000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EB4D2A" w14:textId="465CD928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2,425000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FC2824" w14:textId="6CA683A2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2,450000</w:t>
            </w:r>
          </w:p>
        </w:tc>
      </w:tr>
      <w:tr w:rsidR="00BA2BCD" w:rsidRPr="00DE2791" w14:paraId="57E2C8B2" w14:textId="77777777" w:rsidTr="00B83080">
        <w:trPr>
          <w:jc w:val="center"/>
        </w:trPr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C8310DB" w14:textId="7777777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2A5543" w14:textId="7869E9EB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2,560000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15AB8E" w14:textId="370C246E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2,590000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63339C" w14:textId="5765F37C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2,620000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BFDD61" w14:textId="51606BA0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2,650000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9CE026" w14:textId="5A0FE2F3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2,680000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501336" w14:textId="5C6C9F08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2,710000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FDA655" w14:textId="6B3B8716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2,740000</w:t>
            </w:r>
          </w:p>
        </w:tc>
      </w:tr>
      <w:tr w:rsidR="00BA2BCD" w:rsidRPr="00DE2791" w14:paraId="0EB32B05" w14:textId="77777777" w:rsidTr="00B83080">
        <w:trPr>
          <w:jc w:val="center"/>
        </w:trPr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23A28E3" w14:textId="7777777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3F5D3C" w14:textId="3842AFD3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2,820000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E8BFA8" w14:textId="0E1881C4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2,855000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0D696B" w14:textId="20592F1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2,890000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922276" w14:textId="282F27CA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2,925000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40D49F" w14:textId="52A966BA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2,960000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29A3BE" w14:textId="18927774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2,995000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7B6A8A" w14:textId="239CFCF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3,030000</w:t>
            </w:r>
          </w:p>
        </w:tc>
      </w:tr>
      <w:tr w:rsidR="00BA2BCD" w:rsidRPr="00DE2791" w14:paraId="488C48EA" w14:textId="77777777" w:rsidTr="00B83080">
        <w:trPr>
          <w:jc w:val="center"/>
        </w:trPr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A860E1A" w14:textId="7777777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D7A029" w14:textId="43111B13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3,080000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281EE3" w14:textId="3164362E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3,120000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35A3B6" w14:textId="6D2B349A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3,160000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D64E44" w14:textId="389E30C3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3,200000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8555AE" w14:textId="4485CCFB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3,240000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34B8EB" w14:textId="40F892E6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3,280000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A6FEDD" w14:textId="74333B49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3,320000</w:t>
            </w:r>
          </w:p>
        </w:tc>
      </w:tr>
      <w:tr w:rsidR="00BA2BCD" w:rsidRPr="00DE2791" w14:paraId="6E7EAED5" w14:textId="77777777" w:rsidTr="00B83080">
        <w:trPr>
          <w:jc w:val="center"/>
        </w:trPr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8D610AC" w14:textId="7777777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4A8441" w14:textId="1376F710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3,340000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C08F6C" w14:textId="169943B1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3,385000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4B0BF5" w14:textId="2CEC311F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3,430000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169B29" w14:textId="3BBD6BF3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3,475000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4B2F9D" w14:textId="5E8DE12D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3,520000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6E6AF4" w14:textId="36C0530A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3,565000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0A1971" w14:textId="76B9C04D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3,610000</w:t>
            </w:r>
          </w:p>
        </w:tc>
      </w:tr>
      <w:tr w:rsidR="00BA2BCD" w:rsidRPr="00DE2791" w14:paraId="3AD03655" w14:textId="77777777" w:rsidTr="00B83080">
        <w:trPr>
          <w:jc w:val="center"/>
        </w:trPr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D0616B8" w14:textId="7777777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A255B4" w14:textId="2F48922B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3,600000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BEB176" w14:textId="6EF08E15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3,650000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AAB1E5" w14:textId="77D6B33C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3,700000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77503E" w14:textId="59CE6152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3,750000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4E4141" w14:textId="70B22B8B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3,800000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2A0F49" w14:textId="176CA1B1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3,850000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9957F5" w14:textId="7FD70FAB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3,900000</w:t>
            </w:r>
          </w:p>
        </w:tc>
      </w:tr>
      <w:tr w:rsidR="00BA2BCD" w:rsidRPr="00DE2791" w14:paraId="668E3997" w14:textId="77777777" w:rsidTr="00B83080">
        <w:trPr>
          <w:jc w:val="center"/>
        </w:trPr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0C13D09" w14:textId="7777777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11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4F5A28" w14:textId="0CF71012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3,860000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42B335" w14:textId="40B9E4EA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3,915000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E1C9B4" w14:textId="43152274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3,970000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03C2DF" w14:textId="153A1484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4,025000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57E5F7" w14:textId="3EB4FA34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4,080000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1DFF6E" w14:textId="604EB9BE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4,135000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DD22D6" w14:textId="61339EC3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4,190000</w:t>
            </w:r>
          </w:p>
        </w:tc>
      </w:tr>
      <w:tr w:rsidR="00BA2BCD" w:rsidRPr="00DE2791" w14:paraId="26C2BA85" w14:textId="77777777" w:rsidTr="00B83080">
        <w:trPr>
          <w:jc w:val="center"/>
        </w:trPr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9444B7D" w14:textId="7777777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11015B" w14:textId="0A8FD720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4,120000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6DDF25" w14:textId="6CC30234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4,180000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16552C" w14:textId="6259C6D8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4,240000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CE64CF" w14:textId="6E156D1D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4,300000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FE1B49" w14:textId="1536A3D4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4,360000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69A14C" w14:textId="3156CF4C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4,420000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5DE263" w14:textId="4F970D3A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4,480000</w:t>
            </w:r>
          </w:p>
        </w:tc>
      </w:tr>
      <w:tr w:rsidR="00BA2BCD" w:rsidRPr="00DE2791" w14:paraId="14403D48" w14:textId="77777777" w:rsidTr="00B83080">
        <w:trPr>
          <w:jc w:val="center"/>
        </w:trPr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77A4FE5" w14:textId="7777777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13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57B3EC" w14:textId="5A3B0D1C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4,380000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9E3343" w14:textId="1B05A0E3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4,445000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21529A" w14:textId="2A2B7B39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4,510000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6ABFCE" w14:textId="16FA12D5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4,575000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4CFDDB" w14:textId="31622C44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4,640000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B380FE" w14:textId="71AC9E41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4,705000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686038" w14:textId="62078493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4,770000</w:t>
            </w:r>
          </w:p>
        </w:tc>
      </w:tr>
      <w:tr w:rsidR="00BA2BCD" w:rsidRPr="00DE2791" w14:paraId="2E3AC320" w14:textId="77777777" w:rsidTr="00B83080">
        <w:trPr>
          <w:jc w:val="center"/>
        </w:trPr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F7BAD13" w14:textId="7777777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14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AB9B67" w14:textId="245D1EE1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4,640000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758EAB" w14:textId="0F4CC32E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4,710000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EEFE33" w14:textId="04FE81A0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4,780000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9AE0B1" w14:textId="769D057D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4,850000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AAAB02" w14:textId="7344E1C4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4,920000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6F5B39" w14:textId="7CDE09B9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4,990000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0B57F9" w14:textId="31A2BBF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5,060000</w:t>
            </w:r>
          </w:p>
        </w:tc>
      </w:tr>
      <w:tr w:rsidR="00BA2BCD" w:rsidRPr="00DE2791" w14:paraId="02954FBE" w14:textId="77777777" w:rsidTr="00B83080">
        <w:trPr>
          <w:jc w:val="center"/>
        </w:trPr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F5C6A09" w14:textId="7777777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15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5C92B8" w14:textId="037D5EC0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4,900000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756034" w14:textId="10B77150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4,975000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F8900C" w14:textId="7AC527C4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5,050000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BAD83B" w14:textId="4FEF40FE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5,125000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0607EF" w14:textId="30DE26C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5,200000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6B0DA6" w14:textId="0691DEB0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5,275000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F7917E" w14:textId="3F4637EC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5,350000</w:t>
            </w:r>
          </w:p>
        </w:tc>
      </w:tr>
      <w:tr w:rsidR="00BA2BCD" w:rsidRPr="00DE2791" w14:paraId="36C591A8" w14:textId="77777777" w:rsidTr="00B83080">
        <w:trPr>
          <w:jc w:val="center"/>
        </w:trPr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520CBA5" w14:textId="7777777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314572" w14:textId="32E5F38E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5,160000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420259" w14:textId="0FEBA8CE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5,240000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610BAA" w14:textId="483417DE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5,320000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0951FF" w14:textId="2274BF3D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5,400000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9B8A4A" w14:textId="73432780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5,480000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150CE1" w14:textId="66F7F9BE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5,560000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9BDEF7" w14:textId="506DDDBB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5,640000</w:t>
            </w:r>
          </w:p>
        </w:tc>
      </w:tr>
      <w:tr w:rsidR="00BA2BCD" w:rsidRPr="00DE2791" w14:paraId="657F43B6" w14:textId="77777777" w:rsidTr="00B83080">
        <w:trPr>
          <w:jc w:val="center"/>
        </w:trPr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471B166" w14:textId="7777777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17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AF67F4" w14:textId="2DDF98BE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5,420000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33C392" w14:textId="1A7C5976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5,505000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E2A044" w14:textId="79486E2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5,590000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2B1DA7" w14:textId="01D8A71C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5,675000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1D7E6A" w14:textId="6EFE00E3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5,760000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876DD2" w14:textId="1D0256C1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5,845000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8CC570" w14:textId="55A4E82F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5,930000</w:t>
            </w:r>
          </w:p>
        </w:tc>
      </w:tr>
      <w:tr w:rsidR="00BA2BCD" w:rsidRPr="00DE2791" w14:paraId="70542C48" w14:textId="77777777" w:rsidTr="00B83080">
        <w:trPr>
          <w:jc w:val="center"/>
        </w:trPr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E5577C7" w14:textId="7777777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E10542" w14:textId="7CFDC7EA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5,680000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936109" w14:textId="16B60FEF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5,770000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FE689E" w14:textId="221DCB10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5,860000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0040C7" w14:textId="6F13CC6F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5,950000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C1E1CB" w14:textId="615D66B4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6,040000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FFF7DF" w14:textId="669B96E6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6,130000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D4F8A8" w14:textId="5DB413C3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6,220000</w:t>
            </w:r>
          </w:p>
        </w:tc>
      </w:tr>
      <w:tr w:rsidR="00BA2BCD" w:rsidRPr="00DE2791" w14:paraId="03079D29" w14:textId="77777777" w:rsidTr="00B83080">
        <w:trPr>
          <w:jc w:val="center"/>
        </w:trPr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833AB88" w14:textId="7777777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19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487778" w14:textId="6A431158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5,940000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1C021E" w14:textId="7756B961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6,035000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8A3CB2" w14:textId="48AE22FE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6,130000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4765FC" w14:textId="06C05980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6,225000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204EFC" w14:textId="64EB1D62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6,320000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82FC9A" w14:textId="7E7A2A9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6,415000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217EBB" w14:textId="15243003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6,510000</w:t>
            </w:r>
          </w:p>
        </w:tc>
      </w:tr>
      <w:tr w:rsidR="00BA2BCD" w:rsidRPr="00DE2791" w14:paraId="29B5D4FE" w14:textId="77777777" w:rsidTr="00B83080">
        <w:trPr>
          <w:jc w:val="center"/>
        </w:trPr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624DD79" w14:textId="7777777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5151E9" w14:textId="0683468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6,200000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C03827" w14:textId="1C813C9A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6,300000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370835" w14:textId="569B1A32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6,400000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42C380" w14:textId="61EFB233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6,500000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52F512" w14:textId="2B0D7413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6,600000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9078D9" w14:textId="08CE331E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6,700000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78F758" w14:textId="319B1ACE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6,800000</w:t>
            </w:r>
          </w:p>
        </w:tc>
      </w:tr>
      <w:tr w:rsidR="00BA2BCD" w:rsidRPr="00DE2791" w14:paraId="6153DC70" w14:textId="77777777" w:rsidTr="00B83080">
        <w:trPr>
          <w:jc w:val="center"/>
        </w:trPr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FB8EEF0" w14:textId="7777777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21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B33EC9" w14:textId="50D6919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6,460000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7C7770" w14:textId="4CA2DE3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6,565000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FEFC65" w14:textId="1D960384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6,670000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25A06E" w14:textId="0469E6C0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6,775000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8891D2" w14:textId="63437464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6,880000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4F1AC7" w14:textId="63EC1779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6,985000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C316F1" w14:textId="7CB6775C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7,090000</w:t>
            </w:r>
          </w:p>
        </w:tc>
      </w:tr>
      <w:tr w:rsidR="00BA2BCD" w:rsidRPr="00DE2791" w14:paraId="53C74AE0" w14:textId="77777777" w:rsidTr="00B83080">
        <w:trPr>
          <w:jc w:val="center"/>
        </w:trPr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93C9A10" w14:textId="7777777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22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EF4ECC" w14:textId="566A102A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6,720000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AED307" w14:textId="63AA22F0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6,830000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E2BB76" w14:textId="7513F67D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6,940000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3E8AE4" w14:textId="5B47D55B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7,050000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630B64" w14:textId="0119EF84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7,160000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B8EEDE" w14:textId="1A74B53A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7,270000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B09816" w14:textId="1869E463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7,380000</w:t>
            </w:r>
          </w:p>
        </w:tc>
      </w:tr>
      <w:tr w:rsidR="00BA2BCD" w:rsidRPr="00DE2791" w14:paraId="2341CC4F" w14:textId="77777777" w:rsidTr="00B83080">
        <w:trPr>
          <w:jc w:val="center"/>
        </w:trPr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F9046C6" w14:textId="7777777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23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F7D3C5" w14:textId="02D7BC98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6,980000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843576" w14:textId="7D72AD92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7,095000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03C450" w14:textId="610A2156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7,210000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8EFFBD" w14:textId="123E0CFB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7,325000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F5C4DD" w14:textId="0C89E26B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7,440000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8E058A" w14:textId="7D9CC2D3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7,555000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773BE7" w14:textId="31D22A91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7,670000</w:t>
            </w:r>
          </w:p>
        </w:tc>
      </w:tr>
      <w:tr w:rsidR="00BA2BCD" w:rsidRPr="00DE2791" w14:paraId="42131D74" w14:textId="77777777" w:rsidTr="00B83080">
        <w:trPr>
          <w:jc w:val="center"/>
        </w:trPr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E47BFCD" w14:textId="7777777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95F1CB" w14:textId="34CA58D8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7,240000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69B5D0" w14:textId="300BC898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7,360000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70C7D4" w14:textId="64221DE1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7,480000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AECCA2" w14:textId="584394BA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7,600000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ED3AAA" w14:textId="227FED82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7,720000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F08778" w14:textId="198C4541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7,840000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89B5DF" w14:textId="6032FC79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7,960000</w:t>
            </w:r>
          </w:p>
        </w:tc>
      </w:tr>
      <w:tr w:rsidR="00BA2BCD" w:rsidRPr="00DE2791" w14:paraId="7BC6F3F7" w14:textId="77777777" w:rsidTr="00B83080">
        <w:trPr>
          <w:jc w:val="center"/>
        </w:trPr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25DC520" w14:textId="7777777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60629A" w14:textId="42C7807C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7,500000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B358BB" w14:textId="555F6B2D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7,625000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5FCCE8" w14:textId="27590D5F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7,750000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44CB5A" w14:textId="4DCB179C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7,875000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3A2B43" w14:textId="0801B57C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8,000000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9A9503" w14:textId="33930F6B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8,125000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536E9A" w14:textId="7E7FC703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8,250000</w:t>
            </w:r>
          </w:p>
        </w:tc>
      </w:tr>
      <w:tr w:rsidR="00BA2BCD" w:rsidRPr="00DE2791" w14:paraId="5CB8303F" w14:textId="77777777" w:rsidTr="00B83080">
        <w:trPr>
          <w:jc w:val="center"/>
        </w:trPr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A8A4BC2" w14:textId="7777777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26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892339" w14:textId="0E2BA1EE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7,760000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192211" w14:textId="1E2DA0AE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7,890000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3CB047" w14:textId="7F4DE929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8,020000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438648" w14:textId="17582268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8,150000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8366FA" w14:textId="6A6EAD6C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8,280000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12512C" w14:textId="21341AAD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8,410000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C0E259" w14:textId="2409FFAB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8,540000</w:t>
            </w:r>
          </w:p>
        </w:tc>
      </w:tr>
      <w:tr w:rsidR="00BA2BCD" w:rsidRPr="00DE2791" w14:paraId="05F64FAD" w14:textId="77777777" w:rsidTr="00B83080">
        <w:trPr>
          <w:jc w:val="center"/>
        </w:trPr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11FB868" w14:textId="7777777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F22740" w14:textId="1B9CE249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8,020000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D8A84D" w14:textId="1408710E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8,155000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BD7AF2" w14:textId="658AC9FC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8,290000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22821C" w14:textId="29BEA3E5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8,425000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E6511A" w14:textId="1975CE2C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8,560000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C21FA0" w14:textId="79D41B23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8,695000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43F40C" w14:textId="071E68EB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8,830000</w:t>
            </w:r>
          </w:p>
        </w:tc>
      </w:tr>
      <w:tr w:rsidR="00BA2BCD" w:rsidRPr="00DE2791" w14:paraId="0E51A005" w14:textId="77777777" w:rsidTr="00B83080">
        <w:trPr>
          <w:jc w:val="center"/>
        </w:trPr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55B45D6" w14:textId="7777777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28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93001B" w14:textId="3C408640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8,280000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77CBBA" w14:textId="339FDB00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8,420000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CF4FBA" w14:textId="493CF1E8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8,560000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324C0A" w14:textId="5B24EF98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8,700000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9C01AF" w14:textId="6A83A524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8,840000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F97F8D" w14:textId="13F8731F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8,980000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9F0A0F" w14:textId="6ECF612E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9,120000</w:t>
            </w:r>
          </w:p>
        </w:tc>
      </w:tr>
      <w:tr w:rsidR="00BA2BCD" w:rsidRPr="00DE2791" w14:paraId="2F76BAEA" w14:textId="77777777" w:rsidTr="00B83080">
        <w:trPr>
          <w:jc w:val="center"/>
        </w:trPr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C7486A0" w14:textId="7777777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29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5DABC6" w14:textId="5BA9EE1B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8,540000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93AA51" w14:textId="74963C60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8,685000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F9A1AB" w14:textId="3A975F3A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8,830000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BBF876" w14:textId="457EAC35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8,975000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378A74" w14:textId="71341542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9,120000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C757D7" w14:textId="57F2AF45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9,265000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818276" w14:textId="30998900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9,410000</w:t>
            </w:r>
          </w:p>
        </w:tc>
      </w:tr>
      <w:tr w:rsidR="00BA2BCD" w:rsidRPr="00DE2791" w14:paraId="7B078DC3" w14:textId="77777777" w:rsidTr="00B83080">
        <w:trPr>
          <w:jc w:val="center"/>
        </w:trPr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8ED78DF" w14:textId="7777777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43095C" w14:textId="11776781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8,800000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CADC20" w14:textId="6E5E5AC6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8,950000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6B78F7" w14:textId="443CA023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9,100000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0C5E31" w14:textId="53103303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9,250000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865C10" w14:textId="22D18174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9,400000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86989F" w14:textId="315261E3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9,550000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99D82F" w14:textId="57255620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9,700000</w:t>
            </w:r>
          </w:p>
        </w:tc>
      </w:tr>
      <w:tr w:rsidR="00BA2BCD" w:rsidRPr="00DE2791" w14:paraId="19BDBBC7" w14:textId="77777777" w:rsidTr="00B83080">
        <w:trPr>
          <w:jc w:val="center"/>
        </w:trPr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BD67A6F" w14:textId="7777777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31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23D343" w14:textId="34C8C9EE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9,060000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6C6A35" w14:textId="543B8211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9,215000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336E49" w14:textId="49769FE0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9,370000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1ACA1A" w14:textId="3F4BBD52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9,525000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C80A48" w14:textId="4C70C591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9,680000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3F46E6" w14:textId="5C1F4E0B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9,835000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8F97C2" w14:textId="3AE253FE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9,990000</w:t>
            </w:r>
          </w:p>
        </w:tc>
      </w:tr>
      <w:tr w:rsidR="00BA2BCD" w:rsidRPr="00DE2791" w14:paraId="72287DC1" w14:textId="77777777" w:rsidTr="00B83080">
        <w:trPr>
          <w:jc w:val="center"/>
        </w:trPr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ED99404" w14:textId="7777777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32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102550" w14:textId="47836288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9,320000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7428F5" w14:textId="2847453E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9,480000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541001" w14:textId="70DA8B31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9,640000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F6B768" w14:textId="1EB73E8C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9,800000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E6B75E" w14:textId="21F75493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9,960000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157FE6" w14:textId="133D5A22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10,120000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D839A7" w14:textId="1FD65189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10,280000</w:t>
            </w:r>
          </w:p>
        </w:tc>
      </w:tr>
      <w:tr w:rsidR="00BA2BCD" w:rsidRPr="00DE2791" w14:paraId="70824034" w14:textId="77777777" w:rsidTr="00B83080">
        <w:trPr>
          <w:jc w:val="center"/>
        </w:trPr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66D4266" w14:textId="7777777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33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9906DD" w14:textId="11A914C3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9,580000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A934E3" w14:textId="519B112E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9,745000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5EB1D1" w14:textId="1F5EB469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9,910000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D89876" w14:textId="080C6B9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10,075000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5DB253" w14:textId="05712936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10,240000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8ECA42" w14:textId="71B00570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10,405000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F210FA" w14:textId="50342CFE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10,570000</w:t>
            </w:r>
          </w:p>
        </w:tc>
      </w:tr>
      <w:tr w:rsidR="00BA2BCD" w:rsidRPr="00DE2791" w14:paraId="3583B7D7" w14:textId="77777777" w:rsidTr="00B83080">
        <w:trPr>
          <w:jc w:val="center"/>
        </w:trPr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FE5EE9F" w14:textId="7777777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34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001A9C" w14:textId="5C6B5BF5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9,840000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09AC22" w14:textId="0FA32C29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10,010000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1D8FE8" w14:textId="50B105C5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10,180000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26A55A" w14:textId="086BC3EE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10,350000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A24116" w14:textId="4FBF6868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10,520000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A7EF90" w14:textId="3143091A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10,690000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9E49D8" w14:textId="4A226BFE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10,860000</w:t>
            </w:r>
          </w:p>
        </w:tc>
      </w:tr>
      <w:tr w:rsidR="00BA2BCD" w:rsidRPr="00DE2791" w14:paraId="4B36A073" w14:textId="77777777" w:rsidTr="00B83080">
        <w:trPr>
          <w:jc w:val="center"/>
        </w:trPr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9307AD1" w14:textId="7777777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35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E450E1" w14:textId="7C7404AC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10,100000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FFC758" w14:textId="12A3CF96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10,275000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8F3B55" w14:textId="33657846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10,450000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E406D8" w14:textId="364055EB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10,625000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E75394" w14:textId="2137E913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10,800000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7E16B4" w14:textId="7456E6AC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10,975000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39CB3D" w14:textId="501D5E8D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11,150000</w:t>
            </w:r>
          </w:p>
        </w:tc>
      </w:tr>
    </w:tbl>
    <w:p w14:paraId="6828D868" w14:textId="77777777" w:rsidR="00C41964" w:rsidRPr="00DE2791" w:rsidRDefault="00C41964" w:rsidP="00B6506B">
      <w:pPr>
        <w:jc w:val="center"/>
        <w:rPr>
          <w:rFonts w:ascii="Times New Roman" w:hAnsi="Times New Roman" w:cs="Times New Roman"/>
          <w:b/>
          <w:i/>
          <w:sz w:val="20"/>
          <w:szCs w:val="20"/>
        </w:rPr>
      </w:pPr>
    </w:p>
    <w:p w14:paraId="318C5988" w14:textId="78CCE98E" w:rsidR="00145896" w:rsidRPr="00DE2791" w:rsidRDefault="00145896" w:rsidP="00B6506B">
      <w:pPr>
        <w:jc w:val="center"/>
        <w:rPr>
          <w:rFonts w:ascii="Times New Roman" w:hAnsi="Times New Roman" w:cs="Times New Roman"/>
          <w:b/>
          <w:i/>
          <w:sz w:val="20"/>
          <w:szCs w:val="20"/>
        </w:rPr>
      </w:pPr>
      <w:r w:rsidRPr="00DE2791">
        <w:rPr>
          <w:rFonts w:ascii="Times New Roman" w:hAnsi="Times New Roman" w:cs="Times New Roman"/>
          <w:b/>
          <w:i/>
          <w:sz w:val="20"/>
          <w:szCs w:val="20"/>
        </w:rPr>
        <w:lastRenderedPageBreak/>
        <w:t xml:space="preserve">Множители наращения (простые проценты), </w:t>
      </w:r>
      <m:oMath>
        <m:r>
          <m:rPr>
            <m:sty m:val="bi"/>
          </m:rPr>
          <w:rPr>
            <w:rFonts w:ascii="Cambria Math" w:hAnsi="Cambria Math" w:cs="Times New Roman"/>
            <w:sz w:val="20"/>
            <w:szCs w:val="20"/>
          </w:rPr>
          <m:t>(1+i×n)</m:t>
        </m:r>
      </m:oMath>
    </w:p>
    <w:tbl>
      <w:tblPr>
        <w:tblW w:w="5000" w:type="pct"/>
        <w:jc w:val="center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272"/>
        <w:gridCol w:w="846"/>
        <w:gridCol w:w="845"/>
        <w:gridCol w:w="845"/>
        <w:gridCol w:w="845"/>
        <w:gridCol w:w="845"/>
        <w:gridCol w:w="845"/>
        <w:gridCol w:w="845"/>
      </w:tblGrid>
      <w:tr w:rsidR="00BA2BCD" w:rsidRPr="00DE2791" w14:paraId="4C3D4D15" w14:textId="77777777" w:rsidTr="00930F24">
        <w:trPr>
          <w:jc w:val="center"/>
        </w:trPr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bottom"/>
            <w:hideMark/>
          </w:tcPr>
          <w:p w14:paraId="70538F58" w14:textId="7777777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8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50AF141C" w14:textId="24030843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29,5</w:t>
            </w:r>
          </w:p>
        </w:tc>
        <w:tc>
          <w:tcPr>
            <w:tcW w:w="8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67A35ACC" w14:textId="5177CA0C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8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00DF4225" w14:textId="3CF1D365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30,5</w:t>
            </w:r>
          </w:p>
        </w:tc>
        <w:tc>
          <w:tcPr>
            <w:tcW w:w="8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0FF9267D" w14:textId="6817CF95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31</w:t>
            </w:r>
          </w:p>
        </w:tc>
        <w:tc>
          <w:tcPr>
            <w:tcW w:w="8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644640DB" w14:textId="6FFAD274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31,5</w:t>
            </w:r>
          </w:p>
        </w:tc>
        <w:tc>
          <w:tcPr>
            <w:tcW w:w="8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763306C8" w14:textId="3A5E6F1E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32</w:t>
            </w:r>
          </w:p>
        </w:tc>
        <w:tc>
          <w:tcPr>
            <w:tcW w:w="8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1E981A7F" w14:textId="61CC15C0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32,5</w:t>
            </w:r>
          </w:p>
        </w:tc>
      </w:tr>
      <w:tr w:rsidR="00BA2BCD" w:rsidRPr="00DE2791" w14:paraId="36CE2161" w14:textId="77777777" w:rsidTr="00B83080">
        <w:trPr>
          <w:jc w:val="center"/>
        </w:trPr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66C2FB63" w14:textId="7777777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330038" w14:textId="4AAD2395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1,295000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9C5CD3" w14:textId="41691006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1,300000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A20DDB" w14:textId="5704D40A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1,305000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FA4023" w14:textId="1ECB88CA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1,310000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7B2D53" w14:textId="444E23E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1,315000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867BE2" w14:textId="76C3D448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1,320000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4B3F74" w14:textId="7676F9D4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1,325000</w:t>
            </w:r>
          </w:p>
        </w:tc>
      </w:tr>
      <w:tr w:rsidR="00BA2BCD" w:rsidRPr="00DE2791" w14:paraId="42AB0C73" w14:textId="77777777" w:rsidTr="00B83080">
        <w:trPr>
          <w:jc w:val="center"/>
        </w:trPr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1CE350B8" w14:textId="7777777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9C6B73" w14:textId="3ED5738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1,590000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D2F4FE" w14:textId="15113CA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1,600000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0D826D" w14:textId="1814B82E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1,610000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515462" w14:textId="54F01DD8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1,620000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1F03B2" w14:textId="493BCB94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1,630000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DDCA8A" w14:textId="448DB069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1,640000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AFC1D0" w14:textId="711B63A1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1,650000</w:t>
            </w:r>
          </w:p>
        </w:tc>
      </w:tr>
      <w:tr w:rsidR="00BA2BCD" w:rsidRPr="00DE2791" w14:paraId="417C8F07" w14:textId="77777777" w:rsidTr="00B83080">
        <w:trPr>
          <w:jc w:val="center"/>
        </w:trPr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370960FC" w14:textId="7777777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DA68C7" w14:textId="5D0FFDA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1,885000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F29434" w14:textId="3959B352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1,900000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2C56BE" w14:textId="7D0748E8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1,915000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08BEA4" w14:textId="53631A62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1,930000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869117" w14:textId="172D64EB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1,945000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78EE67" w14:textId="6C441FEC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1,960000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5ED776" w14:textId="129D3AA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1,975000</w:t>
            </w:r>
          </w:p>
        </w:tc>
      </w:tr>
      <w:tr w:rsidR="00BA2BCD" w:rsidRPr="00DE2791" w14:paraId="1DBC48D8" w14:textId="77777777" w:rsidTr="00B83080">
        <w:trPr>
          <w:jc w:val="center"/>
        </w:trPr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6287CC1E" w14:textId="7777777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AE8D2B" w14:textId="0AA4423A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2,180000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6A5E2C" w14:textId="7C4B9436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2,200000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AB969F" w14:textId="5F5161B2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2,220000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BE4D65" w14:textId="25A4C6B4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2,240000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ABEA4A" w14:textId="4D36AB18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2,260000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48077B" w14:textId="70897FC2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2,280000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53B10E" w14:textId="572C6D75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2,300000</w:t>
            </w:r>
          </w:p>
        </w:tc>
      </w:tr>
      <w:tr w:rsidR="00BA2BCD" w:rsidRPr="00DE2791" w14:paraId="1A194FFA" w14:textId="77777777" w:rsidTr="00B83080">
        <w:trPr>
          <w:jc w:val="center"/>
        </w:trPr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5B434961" w14:textId="7777777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62EFF2" w14:textId="0B577622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2,475000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9BEB5C" w14:textId="185E1DE4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2,500000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A0F718" w14:textId="2F4FD94C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2,525000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344947" w14:textId="07404CBC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2,550000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EC28C5" w14:textId="691F5C4E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2,575000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E4F0B3" w14:textId="6E9FD003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2,600000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F2C26B" w14:textId="7678E198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2,625000</w:t>
            </w:r>
          </w:p>
        </w:tc>
      </w:tr>
      <w:tr w:rsidR="00BA2BCD" w:rsidRPr="00DE2791" w14:paraId="35E8E0CD" w14:textId="77777777" w:rsidTr="00B83080">
        <w:trPr>
          <w:jc w:val="center"/>
        </w:trPr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581DD9C6" w14:textId="7777777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38645D" w14:textId="65E5F4D9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2,770000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6EF8AF" w14:textId="0C45CFA1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2,800000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47348E" w14:textId="0E4A4F1A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2,830000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B80367" w14:textId="6D2A6620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2,860000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675BC3" w14:textId="33042443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2,890000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381D68" w14:textId="50B7B264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2,920000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CD0941" w14:textId="646D4E36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2,950000</w:t>
            </w:r>
          </w:p>
        </w:tc>
      </w:tr>
      <w:tr w:rsidR="00BA2BCD" w:rsidRPr="00DE2791" w14:paraId="75C876B9" w14:textId="77777777" w:rsidTr="00B83080">
        <w:trPr>
          <w:jc w:val="center"/>
        </w:trPr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4204D850" w14:textId="7777777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EB459C" w14:textId="4EA8657E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3,065000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DA55A1" w14:textId="194FCA91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3,100000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13C0CD" w14:textId="1182106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3,135000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D864F7" w14:textId="5739A32A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3,170000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A65887" w14:textId="6EB6614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3,205000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9F3C89" w14:textId="655798FD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3,240000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E2399A" w14:textId="2F676E6D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3,275000</w:t>
            </w:r>
          </w:p>
        </w:tc>
      </w:tr>
      <w:tr w:rsidR="00BA2BCD" w:rsidRPr="00DE2791" w14:paraId="6165DB20" w14:textId="77777777" w:rsidTr="00B83080">
        <w:trPr>
          <w:jc w:val="center"/>
        </w:trPr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267F96BD" w14:textId="7777777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C68A22" w14:textId="6D1AAE04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3,360000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ADFA0A" w14:textId="20ED8086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3,400000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5E3A9C" w14:textId="08093CA9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3,440000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FB3882" w14:textId="020C9F93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3,480000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B391CB" w14:textId="2D29CD1D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3,520000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ECE5EC" w14:textId="3E3FC99B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3,560000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3D6C05" w14:textId="3FFE9FB8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3,600000</w:t>
            </w:r>
          </w:p>
        </w:tc>
      </w:tr>
      <w:tr w:rsidR="00BA2BCD" w:rsidRPr="00DE2791" w14:paraId="4198B66A" w14:textId="77777777" w:rsidTr="00B83080">
        <w:trPr>
          <w:jc w:val="center"/>
        </w:trPr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1B943644" w14:textId="7777777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F287CD" w14:textId="5431DDFD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3,655000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5086AF" w14:textId="528E826C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3,700000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4BBECA" w14:textId="4C6523D4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3,745000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E335B4" w14:textId="5EB4719B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3,790000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9030ED" w14:textId="373C1E14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3,835000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B1DB92" w14:textId="6903E74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3,880000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416A53" w14:textId="1F13124D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3,925000</w:t>
            </w:r>
          </w:p>
        </w:tc>
      </w:tr>
      <w:tr w:rsidR="00BA2BCD" w:rsidRPr="00DE2791" w14:paraId="266DB337" w14:textId="77777777" w:rsidTr="00B83080">
        <w:trPr>
          <w:jc w:val="center"/>
        </w:trPr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1A9AC632" w14:textId="7777777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B21CCB" w14:textId="753A4D11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3,950000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076D2A" w14:textId="447C8AC4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4,000000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F3C0CC" w14:textId="6A017820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4,050000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381218" w14:textId="6A992F4F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4,100000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1B2792" w14:textId="7D795A05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4,150000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C9D865" w14:textId="38661CAC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4,200000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7F51B0" w14:textId="40D393AE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4,250000</w:t>
            </w:r>
          </w:p>
        </w:tc>
      </w:tr>
      <w:tr w:rsidR="00BA2BCD" w:rsidRPr="00DE2791" w14:paraId="5C0282C3" w14:textId="77777777" w:rsidTr="00B83080">
        <w:trPr>
          <w:jc w:val="center"/>
        </w:trPr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59811C7F" w14:textId="7777777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11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2F13F8" w14:textId="06D81EF5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4,245000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1DF726" w14:textId="227BE6A8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4,300000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9F2F6A" w14:textId="42936536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4,355000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EAE1B4" w14:textId="7E5864DB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4,410000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E19B53" w14:textId="582C65BA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4,465000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1065F7" w14:textId="63849063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4,520000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249203" w14:textId="06AF78ED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4,575000</w:t>
            </w:r>
          </w:p>
        </w:tc>
      </w:tr>
      <w:tr w:rsidR="00BA2BCD" w:rsidRPr="00DE2791" w14:paraId="602CA934" w14:textId="77777777" w:rsidTr="00B83080">
        <w:trPr>
          <w:jc w:val="center"/>
        </w:trPr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675F4E7A" w14:textId="7777777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527DC7" w14:textId="7910F658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4,540000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B024DE" w14:textId="744FC39C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4,600000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832FDD" w14:textId="0CBE6645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4,660000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D01B9C" w14:textId="0D0FE3EB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4,720000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BFFFEC" w14:textId="726FC758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4,780000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C9C8D1" w14:textId="2EC41FFA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4,840000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29C9B9" w14:textId="137DE200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4,900000</w:t>
            </w:r>
          </w:p>
        </w:tc>
      </w:tr>
      <w:tr w:rsidR="00BA2BCD" w:rsidRPr="00DE2791" w14:paraId="6F507B46" w14:textId="77777777" w:rsidTr="00B83080">
        <w:trPr>
          <w:jc w:val="center"/>
        </w:trPr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2C64186B" w14:textId="7777777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13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098343" w14:textId="2BBF8159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4,835000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FD5244" w14:textId="50CEC87A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4,900000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49EBFF" w14:textId="676EA434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4,965000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EF61B0" w14:textId="46B9042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5,030000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8384C9" w14:textId="51E0B362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5,095000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8A09C9" w14:textId="43D19EB1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5,160000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A613C0" w14:textId="317F7FE9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5,225000</w:t>
            </w:r>
          </w:p>
        </w:tc>
      </w:tr>
      <w:tr w:rsidR="00BA2BCD" w:rsidRPr="00DE2791" w14:paraId="4D571486" w14:textId="77777777" w:rsidTr="00B83080">
        <w:trPr>
          <w:jc w:val="center"/>
        </w:trPr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7D96140D" w14:textId="7777777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14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8C3F05" w14:textId="4ED46FB9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5,130000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5A65E0" w14:textId="09D7F1FC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5,200000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033205" w14:textId="701EB081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5,270000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A2C18F" w14:textId="419FB87E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5,340000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E85953" w14:textId="655C17D1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5,410000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B79ED8" w14:textId="4661E209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5,480000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558834" w14:textId="2FB0DAA6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5,550000</w:t>
            </w:r>
          </w:p>
        </w:tc>
      </w:tr>
      <w:tr w:rsidR="00BA2BCD" w:rsidRPr="00DE2791" w14:paraId="65F636E3" w14:textId="77777777" w:rsidTr="00B83080">
        <w:trPr>
          <w:jc w:val="center"/>
        </w:trPr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20BB2628" w14:textId="7777777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15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B39F54" w14:textId="355EF098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5,425000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F42856" w14:textId="500B5956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5,500000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BC6EBD" w14:textId="6629A065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5,575000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F14078" w14:textId="6EDE2F6D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5,650000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432685" w14:textId="7588F2CA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5,725000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297796" w14:textId="548EDE9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5,800000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DD82F7" w14:textId="3BC03842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5,875000</w:t>
            </w:r>
          </w:p>
        </w:tc>
      </w:tr>
      <w:tr w:rsidR="00BA2BCD" w:rsidRPr="00DE2791" w14:paraId="6D502B5A" w14:textId="77777777" w:rsidTr="00B83080">
        <w:trPr>
          <w:jc w:val="center"/>
        </w:trPr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31A497BB" w14:textId="7777777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5D9EAD" w14:textId="6D67A89B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5,720000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9D201A" w14:textId="19653A66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5,800000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E54357" w14:textId="10C08965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5,880000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55156E" w14:textId="1D1E85F0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5,960000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23F8F8" w14:textId="560950FD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6,040000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134464" w14:textId="23C3D4B9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6,120000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33ABBD" w14:textId="527EDD8F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6,200000</w:t>
            </w:r>
          </w:p>
        </w:tc>
      </w:tr>
      <w:tr w:rsidR="00BA2BCD" w:rsidRPr="00DE2791" w14:paraId="4D613726" w14:textId="77777777" w:rsidTr="00B83080">
        <w:trPr>
          <w:jc w:val="center"/>
        </w:trPr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379C16A7" w14:textId="7777777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17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1DE15A" w14:textId="5D7A97BC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6,015000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5B2DFB" w14:textId="24757564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6,100000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FFF2CA" w14:textId="3588A115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6,185000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120BD9" w14:textId="554240E5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6,270000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5D3CDB" w14:textId="17B6EDFC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6,355000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F459CD" w14:textId="78EDE49D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6,440000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25E8CF" w14:textId="153E90CA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6,525000</w:t>
            </w:r>
          </w:p>
        </w:tc>
      </w:tr>
      <w:tr w:rsidR="00BA2BCD" w:rsidRPr="00DE2791" w14:paraId="72430EC5" w14:textId="77777777" w:rsidTr="00B83080">
        <w:trPr>
          <w:jc w:val="center"/>
        </w:trPr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258D8080" w14:textId="7777777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878438" w14:textId="2AFA3B39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6,310000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E82A64" w14:textId="1C59BAFA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6,400000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AF1432" w14:textId="39A52F7E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6,490000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A6A226" w14:textId="70B2E726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6,580000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A7596E" w14:textId="1D32B659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6,670000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1EB1B1" w14:textId="780C2308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6,760000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93C03F" w14:textId="5EE7E8D1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6,850000</w:t>
            </w:r>
          </w:p>
        </w:tc>
      </w:tr>
      <w:tr w:rsidR="00BA2BCD" w:rsidRPr="00DE2791" w14:paraId="5A794976" w14:textId="77777777" w:rsidTr="00B83080">
        <w:trPr>
          <w:jc w:val="center"/>
        </w:trPr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119A8C43" w14:textId="7777777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19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03A102" w14:textId="5D98797B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6,605000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44AC2F" w14:textId="73815514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6,700000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8E549F" w14:textId="661278FA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6,795000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5157E4" w14:textId="48369596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6,890000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A590AE" w14:textId="5EB915C2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6,985000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AC4EA8" w14:textId="6202E48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7,080000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526F01" w14:textId="11FD7531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7,175000</w:t>
            </w:r>
          </w:p>
        </w:tc>
      </w:tr>
      <w:tr w:rsidR="00BA2BCD" w:rsidRPr="00DE2791" w14:paraId="3875BF6B" w14:textId="77777777" w:rsidTr="00B83080">
        <w:trPr>
          <w:jc w:val="center"/>
        </w:trPr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7A04145F" w14:textId="7777777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8E7EEB" w14:textId="74779C11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6,900000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A7C155" w14:textId="6173C06F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7,000000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B0AA0D" w14:textId="0FC9F24D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7,100000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789C33" w14:textId="184A0BE8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7,200000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0D2472" w14:textId="7B983C83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7,300000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3C140A" w14:textId="7F322856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7,400000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D98951" w14:textId="0918267A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7,500000</w:t>
            </w:r>
          </w:p>
        </w:tc>
      </w:tr>
      <w:tr w:rsidR="00BA2BCD" w:rsidRPr="00DE2791" w14:paraId="7E62ED44" w14:textId="77777777" w:rsidTr="00B83080">
        <w:trPr>
          <w:jc w:val="center"/>
        </w:trPr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183D414B" w14:textId="7777777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21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FE906C" w14:textId="627B743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7,195000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F73F39" w14:textId="1C0D3CB3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7,300000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414C31" w14:textId="65A87530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7,405000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14DAFB" w14:textId="6A9158D1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7,510000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21873B" w14:textId="3011A9CD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7,615000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4DB72E" w14:textId="4CEE6FC1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7,720000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7923E5" w14:textId="700B748C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7,825000</w:t>
            </w:r>
          </w:p>
        </w:tc>
      </w:tr>
      <w:tr w:rsidR="00BA2BCD" w:rsidRPr="00DE2791" w14:paraId="0BC27506" w14:textId="77777777" w:rsidTr="00B83080">
        <w:trPr>
          <w:jc w:val="center"/>
        </w:trPr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34354B41" w14:textId="7777777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22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94D8B2" w14:textId="791DD3A5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7,490000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4A2DEF" w14:textId="1BA31066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7,600000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D0FAAB" w14:textId="21BC2CE2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7,710000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2D71F4" w14:textId="22BCCDB5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7,820000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794CA0" w14:textId="7EDFA051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7,930000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7D4554" w14:textId="45416841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8,040000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D991FD" w14:textId="103B872B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8,150000</w:t>
            </w:r>
          </w:p>
        </w:tc>
      </w:tr>
      <w:tr w:rsidR="00BA2BCD" w:rsidRPr="00DE2791" w14:paraId="0331E987" w14:textId="77777777" w:rsidTr="00B83080">
        <w:trPr>
          <w:jc w:val="center"/>
        </w:trPr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3E10200D" w14:textId="7777777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23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AA6765" w14:textId="32DF8146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7,785000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4D4AE9" w14:textId="18DC7348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7,900000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3F8F7A" w14:textId="0238CC8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8,015000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703C6D" w14:textId="3A8E22C4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8,130000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CAD3CD" w14:textId="05E3EF48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8,245000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2C2DC6" w14:textId="28D5DAD1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8,360000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E4D7A7" w14:textId="1E279443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8,475000</w:t>
            </w:r>
          </w:p>
        </w:tc>
      </w:tr>
      <w:tr w:rsidR="00BA2BCD" w:rsidRPr="00DE2791" w14:paraId="48C6F058" w14:textId="77777777" w:rsidTr="00B83080">
        <w:trPr>
          <w:jc w:val="center"/>
        </w:trPr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2CD89AF0" w14:textId="7777777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BCBA31" w14:textId="23444711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8,080000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3F9B7B" w14:textId="4721628B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8,200000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3C8193" w14:textId="14018E2D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8,320000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43873E" w14:textId="1F958C66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8,440000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A8411E" w14:textId="4571DFF5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8,560000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D715CF" w14:textId="4F29A7B2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8,680000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6C6E0E" w14:textId="55DDC4DD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8,800000</w:t>
            </w:r>
          </w:p>
        </w:tc>
      </w:tr>
      <w:tr w:rsidR="00BA2BCD" w:rsidRPr="00DE2791" w14:paraId="2BC62BAB" w14:textId="77777777" w:rsidTr="00B83080">
        <w:trPr>
          <w:jc w:val="center"/>
        </w:trPr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12FF30F8" w14:textId="7777777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065B21" w14:textId="309AFFF3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8,375000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E2F44F" w14:textId="24A27FF8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8,500000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C31CB7" w14:textId="6315884A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8,625000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318427" w14:textId="2E2010F6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8,750000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A7A6C1" w14:textId="2D8D6D7C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8,875000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B52B1B" w14:textId="1BD6D62A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9,000000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43815B" w14:textId="649D47E6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9,125000</w:t>
            </w:r>
          </w:p>
        </w:tc>
      </w:tr>
      <w:tr w:rsidR="00BA2BCD" w:rsidRPr="00DE2791" w14:paraId="34F9DBF7" w14:textId="77777777" w:rsidTr="00B83080">
        <w:trPr>
          <w:jc w:val="center"/>
        </w:trPr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6C860E05" w14:textId="7777777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26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D4B9EB" w14:textId="18C6CE85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8,670000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ED5FFD" w14:textId="3B0AF90F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8,800000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882AE0" w14:textId="65FAF9DA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8,930000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E1B589" w14:textId="5F493C2A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9,060000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FDFA72" w14:textId="704906FD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9,190000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7DD1AA" w14:textId="18889CDA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9,320000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E12FF7" w14:textId="3CCCEE93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9,450000</w:t>
            </w:r>
          </w:p>
        </w:tc>
      </w:tr>
      <w:tr w:rsidR="00BA2BCD" w:rsidRPr="00DE2791" w14:paraId="29D2558A" w14:textId="77777777" w:rsidTr="00B83080">
        <w:trPr>
          <w:jc w:val="center"/>
        </w:trPr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70786646" w14:textId="7777777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F87993" w14:textId="3D8B654B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8,965000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5CD6D7" w14:textId="1B8039B6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9,100000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AAD929" w14:textId="340CC49A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9,235000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59D8AE" w14:textId="5253D6DF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9,370000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DA5C70" w14:textId="0F6EAE22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9,505000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18E444" w14:textId="3C02299A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9,640000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F9EBA7" w14:textId="171E548F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9,775000</w:t>
            </w:r>
          </w:p>
        </w:tc>
      </w:tr>
      <w:tr w:rsidR="00BA2BCD" w:rsidRPr="00DE2791" w14:paraId="7CCBE0CF" w14:textId="77777777" w:rsidTr="00B83080">
        <w:trPr>
          <w:jc w:val="center"/>
        </w:trPr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052849E1" w14:textId="7777777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28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A6FFCC" w14:textId="40F4B8F9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9,260000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B024C1" w14:textId="627E7B43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9,400000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7ECC77" w14:textId="548DAF8B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9,540000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76CE97" w14:textId="07729133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9,680000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E05D21" w14:textId="126AF595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9,820000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61B8DD" w14:textId="641BB8F3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9,960000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FDFC7A" w14:textId="27C0F902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10,100000</w:t>
            </w:r>
          </w:p>
        </w:tc>
      </w:tr>
      <w:tr w:rsidR="00BA2BCD" w:rsidRPr="00DE2791" w14:paraId="2D633CD3" w14:textId="77777777" w:rsidTr="00B83080">
        <w:trPr>
          <w:jc w:val="center"/>
        </w:trPr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347C5538" w14:textId="7777777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29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DE0E1A" w14:textId="54B85FF2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9,555000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CFBD3D" w14:textId="4C70E40D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9,700000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9B6CB5" w14:textId="18857FB9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9,845000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A62149" w14:textId="0B8B8611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9,990000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57F3F1" w14:textId="3EF157F0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10,135000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36394C" w14:textId="39777486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10,280000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40DCCC" w14:textId="354C44D1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10,425000</w:t>
            </w:r>
          </w:p>
        </w:tc>
      </w:tr>
      <w:tr w:rsidR="00BA2BCD" w:rsidRPr="00DE2791" w14:paraId="6600D445" w14:textId="77777777" w:rsidTr="00B83080">
        <w:trPr>
          <w:jc w:val="center"/>
        </w:trPr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532145C4" w14:textId="7777777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7E453F" w14:textId="69E7084E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9,850000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3361F3" w14:textId="4C4D3A64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10,000000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415583" w14:textId="4931C23D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10,150000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7A38D6" w14:textId="2ABB4AA3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10,300000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E35711" w14:textId="0443C445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10,450000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8FDB3F" w14:textId="789AC68C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10,600000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DB094E" w14:textId="30CD230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10,750000</w:t>
            </w:r>
          </w:p>
        </w:tc>
      </w:tr>
      <w:tr w:rsidR="00BA2BCD" w:rsidRPr="00DE2791" w14:paraId="4B9785FA" w14:textId="77777777" w:rsidTr="00B83080">
        <w:trPr>
          <w:jc w:val="center"/>
        </w:trPr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48DC3A3A" w14:textId="7777777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31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B290C5" w14:textId="5D9008AA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10,145000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68BD45" w14:textId="6DB63EDD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10,300000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31C287" w14:textId="40A215AA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10,455000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00934D" w14:textId="3AE6519C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10,610000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1FDE24" w14:textId="0F06C416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10,765000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99FDDF" w14:textId="55C6C009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10,920000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AD11FA" w14:textId="5E3C7A7E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11,075000</w:t>
            </w:r>
          </w:p>
        </w:tc>
      </w:tr>
      <w:tr w:rsidR="00BA2BCD" w:rsidRPr="00DE2791" w14:paraId="5C0690D6" w14:textId="77777777" w:rsidTr="00B83080">
        <w:trPr>
          <w:jc w:val="center"/>
        </w:trPr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0EFB9FB7" w14:textId="7777777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32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2AE56D" w14:textId="54E6F29C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10,440000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B07E69" w14:textId="1424F640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10,600000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EE46A2" w14:textId="67760701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10,760000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186913" w14:textId="797B03D2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10,920000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83EEE4" w14:textId="021A9B03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11,080000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709DBC" w14:textId="534788B2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11,240000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600759" w14:textId="7F568F06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11,400000</w:t>
            </w:r>
          </w:p>
        </w:tc>
      </w:tr>
      <w:tr w:rsidR="00BA2BCD" w:rsidRPr="00DE2791" w14:paraId="6C98B4AC" w14:textId="77777777" w:rsidTr="00B83080">
        <w:trPr>
          <w:jc w:val="center"/>
        </w:trPr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02EF41BB" w14:textId="7777777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33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B955A9" w14:textId="14DABF13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10,735000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180D1C" w14:textId="1D57D8E8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10,900000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BBDE69" w14:textId="14320F43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11,065000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504A13" w14:textId="565E96C2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11,230000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366BE7" w14:textId="418E54E6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11,395000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D6752E" w14:textId="3B04EAA1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11,560000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5A2DB8" w14:textId="02AC4F68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11,725000</w:t>
            </w:r>
          </w:p>
        </w:tc>
      </w:tr>
      <w:tr w:rsidR="00BA2BCD" w:rsidRPr="00DE2791" w14:paraId="220ADFF3" w14:textId="77777777" w:rsidTr="00B83080">
        <w:trPr>
          <w:jc w:val="center"/>
        </w:trPr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3958199B" w14:textId="7777777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34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DB112D" w14:textId="67E460BE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11,030000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2E91DD" w14:textId="6D5A629A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11,200000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9E8CB3" w14:textId="0687F8C8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11,370000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887875" w14:textId="57399D73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11,540000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81FAA4" w14:textId="14DC7EFF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11,710000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79531F" w14:textId="3717FE38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11,880000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76BBAD" w14:textId="0F709DE2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12,050000</w:t>
            </w:r>
          </w:p>
        </w:tc>
      </w:tr>
      <w:tr w:rsidR="00BA2BCD" w:rsidRPr="00DE2791" w14:paraId="60F1C153" w14:textId="77777777" w:rsidTr="00B83080">
        <w:trPr>
          <w:jc w:val="center"/>
        </w:trPr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163E29BF" w14:textId="77777777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35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D44E44" w14:textId="4DA831C1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11,325000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CB644B" w14:textId="5EF4820A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11,500000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D33FB3" w14:textId="20B3184E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11,675000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3FA78A" w14:textId="5F60489D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11,850000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0B6074" w14:textId="0D490C58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12,025000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801DC7" w14:textId="1BC9C5F3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12,200000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033AC0" w14:textId="0C568F52" w:rsidR="00BA2BCD" w:rsidRPr="00DE2791" w:rsidRDefault="00BA2BC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12,375000</w:t>
            </w:r>
          </w:p>
        </w:tc>
      </w:tr>
    </w:tbl>
    <w:p w14:paraId="4C215479" w14:textId="030149CB" w:rsidR="00145896" w:rsidRPr="00DE2791" w:rsidRDefault="00145896" w:rsidP="00C41964">
      <w:pPr>
        <w:jc w:val="center"/>
        <w:rPr>
          <w:rFonts w:ascii="Times New Roman" w:hAnsi="Times New Roman" w:cs="Times New Roman"/>
          <w:b/>
          <w:i/>
          <w:sz w:val="20"/>
          <w:szCs w:val="20"/>
        </w:rPr>
      </w:pPr>
      <w:r w:rsidRPr="00DE2791">
        <w:rPr>
          <w:rFonts w:ascii="Times New Roman" w:hAnsi="Times New Roman" w:cs="Times New Roman"/>
        </w:rPr>
        <w:br w:type="page"/>
      </w:r>
      <w:r w:rsidRPr="00DE2791">
        <w:rPr>
          <w:rFonts w:ascii="Times New Roman" w:hAnsi="Times New Roman" w:cs="Times New Roman"/>
          <w:b/>
          <w:i/>
          <w:sz w:val="20"/>
          <w:szCs w:val="20"/>
        </w:rPr>
        <w:lastRenderedPageBreak/>
        <w:t xml:space="preserve">Множители наращения (сложные проценты), </w:t>
      </w:r>
      <m:oMath>
        <m:sSup>
          <m:sSupPr>
            <m:ctrlPr>
              <w:rPr>
                <w:rFonts w:ascii="Cambria Math" w:hAnsi="Cambria Math" w:cs="Times New Roman"/>
                <w:b/>
                <w:i/>
                <w:sz w:val="20"/>
                <w:szCs w:val="20"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(1+i)</m:t>
            </m:r>
          </m:e>
          <m:sup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n</m:t>
            </m:r>
          </m:sup>
        </m:sSup>
      </m:oMath>
    </w:p>
    <w:tbl>
      <w:tblPr>
        <w:tblW w:w="5000" w:type="pct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272"/>
        <w:gridCol w:w="846"/>
        <w:gridCol w:w="845"/>
        <w:gridCol w:w="845"/>
        <w:gridCol w:w="845"/>
        <w:gridCol w:w="845"/>
        <w:gridCol w:w="845"/>
        <w:gridCol w:w="845"/>
      </w:tblGrid>
      <w:tr w:rsidR="0008753D" w:rsidRPr="00DE2791" w14:paraId="1883E1B2" w14:textId="77777777" w:rsidTr="00930F24"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35B27622" w14:textId="01036D09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8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1A6AB778" w14:textId="77C60D9B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8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0B0D2427" w14:textId="4E466B98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5,5</w:t>
            </w:r>
          </w:p>
        </w:tc>
        <w:tc>
          <w:tcPr>
            <w:tcW w:w="8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1230B06E" w14:textId="07BF762B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8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70ED31A4" w14:textId="42FD1BDB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6,5</w:t>
            </w:r>
          </w:p>
        </w:tc>
        <w:tc>
          <w:tcPr>
            <w:tcW w:w="8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56965DEF" w14:textId="5D59A5BE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8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619E6F51" w14:textId="31A4518C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7,5</w:t>
            </w:r>
          </w:p>
        </w:tc>
        <w:tc>
          <w:tcPr>
            <w:tcW w:w="8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162159EF" w14:textId="318146D1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</w:t>
            </w:r>
          </w:p>
        </w:tc>
      </w:tr>
      <w:tr w:rsidR="0008753D" w:rsidRPr="00DE2791" w14:paraId="1B5E73E4" w14:textId="77777777" w:rsidTr="00B83080"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676222A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095716" w14:textId="10BA71E8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1,050000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5EB8D0" w14:textId="1DC23993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1,055000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E4EAE4" w14:textId="67F5F128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1,060000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13F2E3" w14:textId="42BC74A3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1,065000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59C1EF" w14:textId="11B6812B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1,070000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71D500" w14:textId="2F868E2D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1,075000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053F69" w14:textId="6EEB0AE6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1,080000</w:t>
            </w:r>
          </w:p>
        </w:tc>
      </w:tr>
      <w:tr w:rsidR="0008753D" w:rsidRPr="00DE2791" w14:paraId="2F1F57CD" w14:textId="77777777" w:rsidTr="00B83080"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190B604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A3762A" w14:textId="163C047A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1,102500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F92ABC" w14:textId="4E9C5876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1,113025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E94356" w14:textId="4D5EB7F3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1,123600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C940AB" w14:textId="0087DF16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1,134225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C28E81" w14:textId="68818524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1,144900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E1AF0D" w14:textId="0E7C7552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1,155625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054470" w14:textId="3821EDBC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1,166400</w:t>
            </w:r>
          </w:p>
        </w:tc>
      </w:tr>
      <w:tr w:rsidR="0008753D" w:rsidRPr="00DE2791" w14:paraId="21D79396" w14:textId="77777777" w:rsidTr="00B83080"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0782884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B73002" w14:textId="00AA5CB4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1,157625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B9B7B0" w14:textId="4A35A0AF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1,174241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C89142" w14:textId="0378E755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1,191016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798543" w14:textId="10FD31E3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1,207950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FA57F2" w14:textId="3E3D585C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1,225043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0CBB60" w14:textId="37E46D5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1,242297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7D3143" w14:textId="2496F843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1,259712</w:t>
            </w:r>
          </w:p>
        </w:tc>
      </w:tr>
      <w:tr w:rsidR="0008753D" w:rsidRPr="00DE2791" w14:paraId="0B857C22" w14:textId="77777777" w:rsidTr="00B83080"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6459677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AA3D2F" w14:textId="0BC131B8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1,215506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F9E169" w14:textId="5FBB6E49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1,238825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49287F" w14:textId="186D8BD6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1,262477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A3888B" w14:textId="6403D552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1,286466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BA38BB" w14:textId="79567122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1,310796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1F17B4" w14:textId="054024E3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1,335469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DD2FF4" w14:textId="3EE21E21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1,360489</w:t>
            </w:r>
          </w:p>
        </w:tc>
      </w:tr>
      <w:tr w:rsidR="0008753D" w:rsidRPr="00DE2791" w14:paraId="5D28AB11" w14:textId="77777777" w:rsidTr="00B83080"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AF7EBB0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196F6B" w14:textId="479CF65E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1,276282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D4235A" w14:textId="18E099A1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1,306960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5D1879" w14:textId="703A1180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1,338226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80BF8E" w14:textId="686C132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1,370087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41B67A" w14:textId="2D47DAD4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1,402552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0244F5" w14:textId="56C64F2A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1,435629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1C2E4B" w14:textId="44A3BC14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1,469328</w:t>
            </w:r>
          </w:p>
        </w:tc>
      </w:tr>
      <w:tr w:rsidR="0008753D" w:rsidRPr="00DE2791" w14:paraId="16EFEBA5" w14:textId="77777777" w:rsidTr="00B83080"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C379160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D106C8" w14:textId="5709AFF5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1,340096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FE310D" w14:textId="6904FCFA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1,378843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AC8615" w14:textId="20D4D0EC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1,418519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A09C9D" w14:textId="36C8F779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1,459142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A4E35E" w14:textId="3A68FB0F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1,500730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B346B2" w14:textId="4C967821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1,543302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ABE153" w14:textId="54B296FF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1,586874</w:t>
            </w:r>
          </w:p>
        </w:tc>
      </w:tr>
      <w:tr w:rsidR="0008753D" w:rsidRPr="00DE2791" w14:paraId="586FFBE5" w14:textId="77777777" w:rsidTr="00B83080"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D2FDF28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90AD38" w14:textId="58294024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1,407100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51ECD9" w14:textId="140C3F02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1,454679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F820D0" w14:textId="29C52756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1,503630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0FCB04" w14:textId="33BE70F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1,553987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EC312A" w14:textId="27E2DE26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1,605781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271ADC" w14:textId="21DDE060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1,659049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3E3479" w14:textId="01484FA9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1,713824</w:t>
            </w:r>
          </w:p>
        </w:tc>
      </w:tr>
      <w:tr w:rsidR="0008753D" w:rsidRPr="00DE2791" w14:paraId="335C4191" w14:textId="77777777" w:rsidTr="00B83080"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B1F5648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3DFD0B" w14:textId="72CA685F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1,477455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21769F" w14:textId="24166FC5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1,534687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D0939F" w14:textId="77CC8CBD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1,593848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BBF6C7" w14:textId="2055DCDA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1,654996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F71D17" w14:textId="217139E6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1,718186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23CB4E" w14:textId="5FFFB15D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1,783478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3B41E9" w14:textId="24B9EC0E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1,850930</w:t>
            </w:r>
          </w:p>
        </w:tc>
      </w:tr>
      <w:tr w:rsidR="0008753D" w:rsidRPr="00DE2791" w14:paraId="54C20BDA" w14:textId="77777777" w:rsidTr="00B83080"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54C1ACF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AD6DD1" w14:textId="509EBB5C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1,551328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5A8CB8" w14:textId="6CA2839C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1,619094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D5459C" w14:textId="5D96C4EB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1,689479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DC588C" w14:textId="266C800A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1,762570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3DDBC2" w14:textId="518A3EB0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1,838459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2486B4" w14:textId="21900E36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1,917239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509070" w14:textId="2E36E722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1,999005</w:t>
            </w:r>
          </w:p>
        </w:tc>
      </w:tr>
      <w:tr w:rsidR="0008753D" w:rsidRPr="00DE2791" w14:paraId="5F594B2C" w14:textId="77777777" w:rsidTr="00B83080"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34D8B01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DA72EA" w14:textId="43DE0179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1,628895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7754C6" w14:textId="004F7E0A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1,708144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FBFAA2" w14:textId="7CD96638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1,790848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CAF65C" w14:textId="3F227392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1,877137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5A1BA3" w14:textId="6E976CAC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1,967151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E30B91" w14:textId="6B04E558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2,061032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3F7ADD" w14:textId="51F970B0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2,158925</w:t>
            </w:r>
          </w:p>
        </w:tc>
      </w:tr>
      <w:tr w:rsidR="0008753D" w:rsidRPr="00DE2791" w14:paraId="1934751D" w14:textId="77777777" w:rsidTr="00B83080"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FA5BD7C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11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632A79" w14:textId="5ED6AF8F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1,710339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611124" w14:textId="169A4A26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1,802092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DB59DD" w14:textId="0B5C11E1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1,898299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132737" w14:textId="7508A0DA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1,999151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D417BC" w14:textId="629C2994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2,104852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9F6E54" w14:textId="795E15BE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2,215609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58369F" w14:textId="0B931F39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2,331639</w:t>
            </w:r>
          </w:p>
        </w:tc>
      </w:tr>
      <w:tr w:rsidR="0008753D" w:rsidRPr="00DE2791" w14:paraId="78AE1431" w14:textId="77777777" w:rsidTr="00B83080"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C7D9D0D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FEA216" w14:textId="6C9CAE4E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1,795856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9CFFD5" w14:textId="6318A94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1,901207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0F600D" w14:textId="0AAD8365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2,012196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E4AC1D" w14:textId="5150E07D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2,129096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ABA2C3" w14:textId="52EF5109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2,252192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8FDE97" w14:textId="45E6CAB3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2,381780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5B3932" w14:textId="55A1A166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2,518170</w:t>
            </w:r>
          </w:p>
        </w:tc>
      </w:tr>
      <w:tr w:rsidR="0008753D" w:rsidRPr="00DE2791" w14:paraId="042A4DA7" w14:textId="77777777" w:rsidTr="00B83080"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949A49F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13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3D3550" w14:textId="5314E4E2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1,885649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3317D4" w14:textId="317B26C8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2,005774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25EAB8" w14:textId="6F23CD26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2,132928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AA725B" w14:textId="599F3595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2,267487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F1DAE9" w14:textId="23390CB9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2,409845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67EBEB" w14:textId="371C5E5A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2,560413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D276F4" w14:textId="357001F3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2,719624</w:t>
            </w:r>
          </w:p>
        </w:tc>
      </w:tr>
      <w:tr w:rsidR="0008753D" w:rsidRPr="00DE2791" w14:paraId="5893DD89" w14:textId="77777777" w:rsidTr="00B83080"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5F1BF6E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14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49CEE8" w14:textId="313E27C0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1,979932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935BFE" w14:textId="4D56EA4F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2,116091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3D0494" w14:textId="1A1BE892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2,260904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E56B6C" w14:textId="4D0A0C68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2,414874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56D6EA" w14:textId="08EEC1B9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2,578534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7FB030" w14:textId="3E4701F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2,752444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9711D4" w14:textId="71D8B83D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2,937194</w:t>
            </w:r>
          </w:p>
        </w:tc>
      </w:tr>
      <w:tr w:rsidR="0008753D" w:rsidRPr="00DE2791" w14:paraId="2E35074A" w14:textId="77777777" w:rsidTr="00B83080"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BA6C3B6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15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AEE906" w14:textId="61F221D5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2,078928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2E3EBB" w14:textId="6AE6EF4B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2,232476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296492" w14:textId="49A809FE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2,396558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0430AC" w14:textId="2839022E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2,571841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CC053C" w14:textId="0615498C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2,759032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F1A4F6" w14:textId="6D577E4C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2,958877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526D3A" w14:textId="01F10AAA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3,172169</w:t>
            </w:r>
          </w:p>
        </w:tc>
      </w:tr>
      <w:tr w:rsidR="0008753D" w:rsidRPr="00DE2791" w14:paraId="242B17D7" w14:textId="77777777" w:rsidTr="00B83080"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36564B8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D5C195" w14:textId="1176374C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2,182875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7049B1" w14:textId="0AFA2F6D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2,355263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C7FFF7" w14:textId="2A91F9DE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2,540352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B37974" w14:textId="46D52CFC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2,739011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471F00" w14:textId="541DEBD3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2,952164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7CFDE5" w14:textId="0B364CE6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3,180793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250B31" w14:textId="1195A37F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3,425943</w:t>
            </w:r>
          </w:p>
        </w:tc>
      </w:tr>
      <w:tr w:rsidR="0008753D" w:rsidRPr="00DE2791" w14:paraId="34F11365" w14:textId="77777777" w:rsidTr="00B83080"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43E600F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17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F7E7D5" w14:textId="134F1F89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2,292018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859BB0" w14:textId="1799D7D2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2,484802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B28974" w14:textId="10EDF2E8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2,692773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4FEACD" w14:textId="0E3B425F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2,917046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EF9523" w14:textId="202344A6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3,158815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393150" w14:textId="110B2158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3,419353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259C7B" w14:textId="0231D406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3,700018</w:t>
            </w:r>
          </w:p>
        </w:tc>
      </w:tr>
      <w:tr w:rsidR="0008753D" w:rsidRPr="00DE2791" w14:paraId="0AF45DFA" w14:textId="77777777" w:rsidTr="00B83080"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F81D512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D7E30A" w14:textId="20E3598E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2,406619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2DC5C2" w14:textId="163DCC33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2,621466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08761F" w14:textId="427C66B2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2,854339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A86A84" w14:textId="7CDDF913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3,106654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0B08F9" w14:textId="7932357D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3,379932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63E2B8" w14:textId="715B74CC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3,675804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FD7166" w14:textId="01C05B9C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3,996019</w:t>
            </w:r>
          </w:p>
        </w:tc>
      </w:tr>
      <w:tr w:rsidR="0008753D" w:rsidRPr="00DE2791" w14:paraId="54952BC4" w14:textId="77777777" w:rsidTr="00B83080"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BC6067A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19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F35B2C" w14:textId="1C5343D9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2,526950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FD938E" w14:textId="6835E71F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2,765647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128FFF" w14:textId="03875211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3,025600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2AE236" w14:textId="0B383B59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3,308587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34EA6A" w14:textId="282834D2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3,616528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11B237" w14:textId="0FE4E652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3,951489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EE99F5" w14:textId="3A6ACAF2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4,315701</w:t>
            </w:r>
          </w:p>
        </w:tc>
      </w:tr>
      <w:tr w:rsidR="0008753D" w:rsidRPr="00DE2791" w14:paraId="67027CCA" w14:textId="77777777" w:rsidTr="00B83080"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9BCCDEC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34E120" w14:textId="30EDE4ED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2,653298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AD7559" w14:textId="4E5F7BE1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2,917757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7BA051" w14:textId="33A199AD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3,207135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C1F3C0" w14:textId="364999B3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3,523645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B11306" w14:textId="77E0BEB3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3,869684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3393D7" w14:textId="2C64632B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4,247851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BB5D99" w14:textId="228D61A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4,660957</w:t>
            </w:r>
          </w:p>
        </w:tc>
      </w:tr>
      <w:tr w:rsidR="0008753D" w:rsidRPr="00DE2791" w14:paraId="5ED57498" w14:textId="77777777" w:rsidTr="00B83080"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57A32CA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21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FB4E52" w14:textId="77287CC0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2,785963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F85896" w14:textId="211CC465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3,078234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6B4031" w14:textId="111AE451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3,399564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8A7F81" w14:textId="0AD6EA26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3,752682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4A3A52" w14:textId="708E97F4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4,140562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AC6069" w14:textId="23E76746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4,566440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FB8977" w14:textId="45543AFF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5,033834</w:t>
            </w:r>
          </w:p>
        </w:tc>
      </w:tr>
      <w:tr w:rsidR="0008753D" w:rsidRPr="00DE2791" w14:paraId="408B48F1" w14:textId="77777777" w:rsidTr="00B83080"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DE6C74E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22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78DE3D" w14:textId="7361869D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2,925261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F2C160" w14:textId="71C61ADB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3,247537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F132FA" w14:textId="43C51F42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3,603537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3D7603" w14:textId="3280F3F3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3,996606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E53F15" w14:textId="73A95016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4,430402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B1FB57" w14:textId="57EF2273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4,908923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043C54" w14:textId="6217260B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5,436540</w:t>
            </w:r>
          </w:p>
        </w:tc>
      </w:tr>
      <w:tr w:rsidR="0008753D" w:rsidRPr="00DE2791" w14:paraId="0F631DAF" w14:textId="77777777" w:rsidTr="00B83080"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A7A2B01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23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D09CF3" w14:textId="0B82FC8C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3,071524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222372" w14:textId="389AA094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3,426152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B687FB" w14:textId="21D9E938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3,819750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8B9189" w14:textId="6022ED09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4,256386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5AF73B" w14:textId="258099B2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4,740530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CB70B3" w14:textId="5C4503F6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5,277092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AF3A79" w14:textId="02E21455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5,871464</w:t>
            </w:r>
          </w:p>
        </w:tc>
      </w:tr>
      <w:tr w:rsidR="0008753D" w:rsidRPr="00DE2791" w14:paraId="7EBCEFF6" w14:textId="77777777" w:rsidTr="00B83080"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876815D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4DAEDE" w14:textId="4FDF5405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3,225100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3A4B93" w14:textId="389F36E4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3,614590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720079" w14:textId="3FD4CA3E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4,048935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88F307" w14:textId="26F7C360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4,533051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E041E9" w14:textId="7CC24430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5,072367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4D76E9" w14:textId="0C29659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5,672874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D7BEBB" w14:textId="2B9549C5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6,341181</w:t>
            </w:r>
          </w:p>
        </w:tc>
      </w:tr>
      <w:tr w:rsidR="0008753D" w:rsidRPr="00DE2791" w14:paraId="25AE10DC" w14:textId="77777777" w:rsidTr="00B83080"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14E9D04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EA649E" w14:textId="26B0FE3E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3,386355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22C3C9" w14:textId="4951AB16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3,813392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BDCD50" w14:textId="48C95B53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4,291871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7A40FD" w14:textId="67299DD3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4,827699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1C1C54" w14:textId="70E3027A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5,427433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778402" w14:textId="4F5E0909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6,098340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0FEAC3" w14:textId="7EB30270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6,848475</w:t>
            </w:r>
          </w:p>
        </w:tc>
      </w:tr>
      <w:tr w:rsidR="0008753D" w:rsidRPr="00DE2791" w14:paraId="6F960163" w14:textId="77777777" w:rsidTr="00B83080"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1C98F7B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26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922711" w14:textId="7EA679CD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3,555673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F198A9" w14:textId="183162B3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4,023129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7A4AEF" w14:textId="6C7C389F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4,549383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998DDC" w14:textId="18ECDE1B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5,141500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E4255D" w14:textId="00AC701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5,807353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7A1E99" w14:textId="3DF7C2E5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6,555715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F4CE2A" w14:textId="49C7476D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7,396353</w:t>
            </w:r>
          </w:p>
        </w:tc>
      </w:tr>
      <w:tr w:rsidR="0008753D" w:rsidRPr="00DE2791" w14:paraId="3F8239AA" w14:textId="77777777" w:rsidTr="00B83080"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8C034E3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B9E778" w14:textId="4E7F78C6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3,733456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F1BBDC" w14:textId="10C28C53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4,244401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C0DBE2" w14:textId="6F23F7AC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4,822346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C05BB3" w14:textId="5053700D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5,475697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8A9966" w14:textId="5C53D99D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6,213868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2BC0D0" w14:textId="2B8FAE73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7,047394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90AE79" w14:textId="05BD9AD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7,988061</w:t>
            </w:r>
          </w:p>
        </w:tc>
      </w:tr>
      <w:tr w:rsidR="0008753D" w:rsidRPr="00DE2791" w14:paraId="6ECEDF7A" w14:textId="77777777" w:rsidTr="00B83080"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1EB0335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28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E6B091" w14:textId="09A3FAC2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3,920129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1079E1" w14:textId="55DE86F0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4,477843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2076FE" w14:textId="6BCAE650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5,111687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81C857" w14:textId="2ECA58FD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5,831617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EF71D1" w14:textId="4BC878EA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6,648838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EE5252" w14:textId="2352195B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7,575948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D8BCC7" w14:textId="5FBF6622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8,627106</w:t>
            </w:r>
          </w:p>
        </w:tc>
      </w:tr>
      <w:tr w:rsidR="0008753D" w:rsidRPr="00DE2791" w14:paraId="370DA8CB" w14:textId="77777777" w:rsidTr="00B83080"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1604C93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29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66639E" w14:textId="31423C2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4,116136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08716E" w14:textId="0E20C972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4,724124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F431F3" w14:textId="24D909BC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5,418388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2CF877" w14:textId="6C63E381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6,210672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44C81F" w14:textId="744BC991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7,114257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BE0D67" w14:textId="5628E51C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8,144144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14EE7A" w14:textId="2D1BEC45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9,317275</w:t>
            </w:r>
          </w:p>
        </w:tc>
      </w:tr>
      <w:tr w:rsidR="0008753D" w:rsidRPr="00DE2791" w14:paraId="727EB420" w14:textId="77777777" w:rsidTr="00B83080"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21151DC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7E1DCC" w14:textId="7B1BC90B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4,321942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49C96A" w14:textId="3DD0A5D4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4,983951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C0CB17" w14:textId="47069B6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5,743491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3BF430" w14:textId="72759AC4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6,614366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13D68B" w14:textId="56A38291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7,612255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1A44C6" w14:textId="5661F456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8,754955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CD3534" w14:textId="775E7EF5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10,062657</w:t>
            </w:r>
          </w:p>
        </w:tc>
      </w:tr>
      <w:tr w:rsidR="0008753D" w:rsidRPr="00DE2791" w14:paraId="3190D653" w14:textId="77777777" w:rsidTr="00B83080"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1D11E39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31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812814" w14:textId="5D093A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4,538039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EB6A06" w14:textId="280E40E2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5,258069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4F4219" w14:textId="1DC763A5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6,088101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A76B5B" w14:textId="7C75414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7,044300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CE7DB1" w14:textId="398770BC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8,145113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B8BE0E" w14:textId="47156335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9,411577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5FCEE3" w14:textId="0042B1A4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10,867669</w:t>
            </w:r>
          </w:p>
        </w:tc>
      </w:tr>
      <w:tr w:rsidR="0008753D" w:rsidRPr="00DE2791" w14:paraId="54DB1444" w14:textId="77777777" w:rsidTr="00B83080"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C7AEB5F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32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A45E59" w14:textId="028C337A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4,764941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C45711" w14:textId="1BAB59DD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5,547262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4D261B" w14:textId="6C09B65E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6,453387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BBA81C" w14:textId="40110B04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7,502179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2D0CE4" w14:textId="032374BA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8,715271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54750C" w14:textId="2E93B379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10,117445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1B2EB1" w14:textId="389EF1D8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11,737083</w:t>
            </w:r>
          </w:p>
        </w:tc>
      </w:tr>
      <w:tr w:rsidR="0008753D" w:rsidRPr="00DE2791" w14:paraId="44528C85" w14:textId="77777777" w:rsidTr="00B83080"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3A557FB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33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2D2BE0" w14:textId="4D96AD79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5,003189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F8F53C" w14:textId="4B50A0CC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5,852362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E4D5DE" w14:textId="755AAE88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6,840590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ED5BAB" w14:textId="5175E2E3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7,989821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E2ADE7" w14:textId="0B7E79E2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9,325340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363747" w14:textId="10865554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10,876253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F3A01E" w14:textId="488E601F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12,676050</w:t>
            </w:r>
          </w:p>
        </w:tc>
      </w:tr>
      <w:tr w:rsidR="0008753D" w:rsidRPr="00DE2791" w14:paraId="4F9D5E8B" w14:textId="77777777" w:rsidTr="00B83080"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DE59A31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34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591567" w14:textId="3F454ABA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5,253348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96F4D2" w14:textId="1094AF3E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6,174242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3B056B" w14:textId="0F0231F2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7,251025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4B8747" w14:textId="366C6264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8,509159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918B7B" w14:textId="6F7040F1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9,978114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A0BB9B" w14:textId="642D4CCF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11,691972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4A25E9" w14:textId="4A68D8EF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13,690134</w:t>
            </w:r>
          </w:p>
        </w:tc>
      </w:tr>
      <w:tr w:rsidR="0008753D" w:rsidRPr="00DE2791" w14:paraId="45D5AC8C" w14:textId="77777777" w:rsidTr="00B83080">
        <w:tc>
          <w:tcPr>
            <w:tcW w:w="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340E0EC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35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01A330" w14:textId="30134E5B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5,516015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DE4008" w14:textId="10821AEF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6,513825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4B3359" w14:textId="187ABBB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7,686087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FD98E6" w14:textId="4ADB2FDC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9,062255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DF98E8" w14:textId="713557C9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10,676581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F9BE98" w14:textId="0A065608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12,568870</w:t>
            </w:r>
          </w:p>
        </w:tc>
        <w:tc>
          <w:tcPr>
            <w:tcW w:w="8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119D8B" w14:textId="35FFF28F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14,785344</w:t>
            </w:r>
          </w:p>
        </w:tc>
      </w:tr>
    </w:tbl>
    <w:p w14:paraId="5381DCDE" w14:textId="77777777" w:rsidR="00C41964" w:rsidRPr="00DE2791" w:rsidRDefault="00C41964" w:rsidP="00B6506B">
      <w:pPr>
        <w:jc w:val="center"/>
        <w:rPr>
          <w:rFonts w:ascii="Times New Roman" w:hAnsi="Times New Roman" w:cs="Times New Roman"/>
          <w:b/>
          <w:i/>
          <w:sz w:val="20"/>
          <w:szCs w:val="20"/>
        </w:rPr>
      </w:pPr>
    </w:p>
    <w:p w14:paraId="628A6D24" w14:textId="4AEBCF70" w:rsidR="00145896" w:rsidRPr="00DE2791" w:rsidRDefault="00145896" w:rsidP="00B6506B">
      <w:pPr>
        <w:jc w:val="center"/>
        <w:rPr>
          <w:rFonts w:ascii="Times New Roman" w:hAnsi="Times New Roman" w:cs="Times New Roman"/>
          <w:b/>
          <w:i/>
          <w:sz w:val="20"/>
          <w:szCs w:val="20"/>
        </w:rPr>
      </w:pPr>
      <w:r w:rsidRPr="00DE2791">
        <w:rPr>
          <w:rFonts w:ascii="Times New Roman" w:hAnsi="Times New Roman" w:cs="Times New Roman"/>
          <w:b/>
          <w:i/>
          <w:sz w:val="20"/>
          <w:szCs w:val="20"/>
        </w:rPr>
        <w:lastRenderedPageBreak/>
        <w:t xml:space="preserve">Множители наращения (сложные проценты), </w:t>
      </w:r>
      <m:oMath>
        <m:sSup>
          <m:sSupPr>
            <m:ctrlPr>
              <w:rPr>
                <w:rFonts w:ascii="Cambria Math" w:hAnsi="Cambria Math" w:cs="Times New Roman"/>
                <w:b/>
                <w:i/>
                <w:sz w:val="20"/>
                <w:szCs w:val="20"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(1+i)</m:t>
            </m:r>
          </m:e>
          <m:sup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n</m:t>
            </m:r>
          </m:sup>
        </m:sSup>
      </m:oMath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54"/>
        <w:gridCol w:w="800"/>
        <w:gridCol w:w="800"/>
        <w:gridCol w:w="800"/>
        <w:gridCol w:w="872"/>
        <w:gridCol w:w="872"/>
        <w:gridCol w:w="872"/>
        <w:gridCol w:w="872"/>
      </w:tblGrid>
      <w:tr w:rsidR="0008753D" w:rsidRPr="00DE2791" w14:paraId="14C35740" w14:textId="77777777" w:rsidTr="00930F24">
        <w:tc>
          <w:tcPr>
            <w:tcW w:w="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7389E314" w14:textId="19511871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8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0BD970C7" w14:textId="28088A05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8,5</w:t>
            </w:r>
          </w:p>
        </w:tc>
        <w:tc>
          <w:tcPr>
            <w:tcW w:w="8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2FC8352C" w14:textId="2318B399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8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2EAC9946" w14:textId="1B1B5A79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9,5</w:t>
            </w:r>
          </w:p>
        </w:tc>
        <w:tc>
          <w:tcPr>
            <w:tcW w:w="8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2E80E66D" w14:textId="2BE57BF3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8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2214AED4" w14:textId="73567FB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10,5</w:t>
            </w:r>
          </w:p>
        </w:tc>
        <w:tc>
          <w:tcPr>
            <w:tcW w:w="8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0E83BC95" w14:textId="2323AE6A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</w:t>
            </w:r>
          </w:p>
        </w:tc>
        <w:tc>
          <w:tcPr>
            <w:tcW w:w="8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6EE65121" w14:textId="759098AB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11,5</w:t>
            </w:r>
          </w:p>
        </w:tc>
      </w:tr>
      <w:tr w:rsidR="0008753D" w:rsidRPr="00DE2791" w14:paraId="763E2301" w14:textId="77777777" w:rsidTr="00B83080">
        <w:tc>
          <w:tcPr>
            <w:tcW w:w="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4F6FA42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EB7ECF" w14:textId="2B3ED2B6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1,085000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6C93F5" w14:textId="7131885F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1,090000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74DFCB" w14:textId="65DC8DB2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1,095000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BA34A8" w14:textId="5CA2AFFC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1,100000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82D691" w14:textId="68CC2B59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1,105000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6E41BB" w14:textId="744448CB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1,110000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DC8099" w14:textId="561F28B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1,115000</w:t>
            </w:r>
          </w:p>
        </w:tc>
      </w:tr>
      <w:tr w:rsidR="0008753D" w:rsidRPr="00DE2791" w14:paraId="06EDFCBC" w14:textId="77777777" w:rsidTr="00B83080">
        <w:tc>
          <w:tcPr>
            <w:tcW w:w="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8D1CAC2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5C55CF" w14:textId="6987782F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1,177225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54BE29" w14:textId="4F8408A8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1,188100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103489" w14:textId="7FCA97C8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1,199025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BC5F89" w14:textId="691A4834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1,210000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A9D699" w14:textId="2AEFA3E3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1,221025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9A7E87" w14:textId="2AD3EE13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1,232100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F4DDCF" w14:textId="6C03429A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1,243225</w:t>
            </w:r>
          </w:p>
        </w:tc>
      </w:tr>
      <w:tr w:rsidR="0008753D" w:rsidRPr="00DE2791" w14:paraId="0E4448CE" w14:textId="77777777" w:rsidTr="00B83080">
        <w:tc>
          <w:tcPr>
            <w:tcW w:w="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305640E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DC60EB" w14:textId="41D6EE5F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1,277289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7EDB09" w14:textId="6A3C0F69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1,295029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A59C92" w14:textId="24F5F153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1,312932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745EA3" w14:textId="161B1B2E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1,331000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5F65A2" w14:textId="5E0D61B1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1,349233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CAF090" w14:textId="6CA0D300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1,367631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7B8FB1" w14:textId="4ED1D389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1,386196</w:t>
            </w:r>
          </w:p>
        </w:tc>
      </w:tr>
      <w:tr w:rsidR="0008753D" w:rsidRPr="00DE2791" w14:paraId="5C3E828A" w14:textId="77777777" w:rsidTr="00B83080">
        <w:tc>
          <w:tcPr>
            <w:tcW w:w="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CA9AF98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C2533A" w14:textId="238096BA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1,385859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FFBF65" w14:textId="37350C53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1,411582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5E720B" w14:textId="2B16CECF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1,437661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49B649" w14:textId="5780F00C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1,464100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E2E164" w14:textId="15768629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1,490902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ED8F1F" w14:textId="164ACAC9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1,518070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987146" w14:textId="426FC0EA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1,545608</w:t>
            </w:r>
          </w:p>
        </w:tc>
      </w:tr>
      <w:tr w:rsidR="0008753D" w:rsidRPr="00DE2791" w14:paraId="45F31E83" w14:textId="77777777" w:rsidTr="00B83080">
        <w:tc>
          <w:tcPr>
            <w:tcW w:w="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522C890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7533C1" w14:textId="0050F538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1,503657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4F14C1" w14:textId="61BF8CD3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1,538624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DC1F50" w14:textId="34115DD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1,574239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A9F976" w14:textId="3FC35A36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1,610510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D3DC96" w14:textId="7A347520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1,647447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C25397" w14:textId="0C7BBC98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1,685058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0D8D4F" w14:textId="2804F639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1,723353</w:t>
            </w:r>
          </w:p>
        </w:tc>
      </w:tr>
      <w:tr w:rsidR="0008753D" w:rsidRPr="00DE2791" w14:paraId="3391CCC5" w14:textId="77777777" w:rsidTr="00B83080">
        <w:tc>
          <w:tcPr>
            <w:tcW w:w="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AE66986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6AFCAB" w14:textId="3C11D6C1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1,631468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6BEE6E" w14:textId="29E04D3B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1,677100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A6E8A6" w14:textId="14823025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1,723791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37F75B" w14:textId="2C590E4E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1,771561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1929BD" w14:textId="18CD4644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1,820429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62FCAC" w14:textId="1AC2A19B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1,870415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841120" w14:textId="218056C2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1,921539</w:t>
            </w:r>
          </w:p>
        </w:tc>
      </w:tr>
      <w:tr w:rsidR="0008753D" w:rsidRPr="00DE2791" w14:paraId="2A79CCCE" w14:textId="77777777" w:rsidTr="00B83080">
        <w:tc>
          <w:tcPr>
            <w:tcW w:w="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B697ABA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96379F" w14:textId="68610552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1,770142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E08097" w14:textId="02F6E0E2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1,828039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B1F2AE" w14:textId="1A3CDE4A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1,887552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B7BE2C" w14:textId="28C9CFCF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1,948717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078A54" w14:textId="6E79682E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2,011574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52AB62" w14:textId="5820AF6F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2,076160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85938A" w14:textId="3BD94FBA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2,142516</w:t>
            </w:r>
          </w:p>
        </w:tc>
      </w:tr>
      <w:tr w:rsidR="0008753D" w:rsidRPr="00DE2791" w14:paraId="50C10D5C" w14:textId="77777777" w:rsidTr="00B83080">
        <w:tc>
          <w:tcPr>
            <w:tcW w:w="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DB2D31B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59653C" w14:textId="63B439C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1,920604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8D9201" w14:textId="30873ACC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1,992563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26F6B9" w14:textId="1D87D69D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2,066869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D3E02F" w14:textId="7BE93B7B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2,143589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4C6821" w14:textId="1EEFA6F9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2,222789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4399F9" w14:textId="7E0E86C1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2,304538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76B315" w14:textId="5F911D15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2,388905</w:t>
            </w:r>
          </w:p>
        </w:tc>
      </w:tr>
      <w:tr w:rsidR="0008753D" w:rsidRPr="00DE2791" w14:paraId="745B3914" w14:textId="77777777" w:rsidTr="00B83080">
        <w:tc>
          <w:tcPr>
            <w:tcW w:w="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92A6F5F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FF4709" w14:textId="22AD60E4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2,083856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54EE99" w14:textId="4CD98810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2,171893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52449D" w14:textId="1DDE2514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2,263222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1F1D7E" w14:textId="58EA494F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2,357948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BB382D" w14:textId="5CF1F6B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2,456182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66E22C" w14:textId="1D37871D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2,558037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FFAB4C" w14:textId="23024078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2,663629</w:t>
            </w:r>
          </w:p>
        </w:tc>
      </w:tr>
      <w:tr w:rsidR="0008753D" w:rsidRPr="00DE2791" w14:paraId="274EF1A7" w14:textId="77777777" w:rsidTr="00B83080">
        <w:tc>
          <w:tcPr>
            <w:tcW w:w="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AA9B67D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CACDED" w14:textId="6927D7BA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2,260983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4AC1E1" w14:textId="69C7B623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2,367364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FCCB34" w14:textId="6F30750A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2,478228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0C441C" w14:textId="74A6A443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2,593742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9DC52F" w14:textId="56D5F874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2,714081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A25BD6" w14:textId="2124290E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2,839421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AA10AF" w14:textId="727BFB93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2,969947</w:t>
            </w:r>
          </w:p>
        </w:tc>
      </w:tr>
      <w:tr w:rsidR="0008753D" w:rsidRPr="00DE2791" w14:paraId="42DA11C3" w14:textId="77777777" w:rsidTr="00B83080">
        <w:tc>
          <w:tcPr>
            <w:tcW w:w="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A99529C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11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02F455" w14:textId="57F0FF0A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2,453167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640333" w14:textId="4D78F7ED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2,580426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DB7658" w14:textId="14F3E03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2,713659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57FE5C" w14:textId="2FF2C94E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2,853117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C5FAF2" w14:textId="6DC17998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2,999059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38E27D" w14:textId="0CFAF9FD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3,151757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55C7AD" w14:textId="44DCAD0A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3,311491</w:t>
            </w:r>
          </w:p>
        </w:tc>
      </w:tr>
      <w:tr w:rsidR="0008753D" w:rsidRPr="00DE2791" w14:paraId="27854417" w14:textId="77777777" w:rsidTr="00B83080">
        <w:tc>
          <w:tcPr>
            <w:tcW w:w="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2E83E7B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B1C9F3" w14:textId="1E2998EB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2,661686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9D643D" w14:textId="67F4A52D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2,812665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1B66C2" w14:textId="376B65C4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2,971457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41D7D9" w14:textId="650F218E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3,138428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028296" w14:textId="2DC34973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3,313961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589DC3" w14:textId="79FFC3E4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3,498451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A949EA" w14:textId="16879100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3,692312</w:t>
            </w:r>
          </w:p>
        </w:tc>
      </w:tr>
      <w:tr w:rsidR="0008753D" w:rsidRPr="00DE2791" w14:paraId="19EBAC15" w14:textId="77777777" w:rsidTr="00B83080">
        <w:tc>
          <w:tcPr>
            <w:tcW w:w="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E91F508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13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72031C" w14:textId="4ADF6B0C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2,887930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DFC6D" w14:textId="2C6C279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3,065805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F99E5E" w14:textId="09E89CDD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3,253745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3D470A" w14:textId="2D7E40B4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3,452271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DB2662" w14:textId="0EEF13BB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3,661926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5C545E" w14:textId="6C14EE13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3,883280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1D8107" w14:textId="2798C552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4,116928</w:t>
            </w:r>
          </w:p>
        </w:tc>
      </w:tr>
      <w:tr w:rsidR="0008753D" w:rsidRPr="00DE2791" w14:paraId="58DA063F" w14:textId="77777777" w:rsidTr="00B83080">
        <w:tc>
          <w:tcPr>
            <w:tcW w:w="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135607F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14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C3AAD2" w14:textId="09DC562A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3,133404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7D2D75" w14:textId="562F8ABE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3,341727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45A78F" w14:textId="59356A0E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3,562851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3A12C8" w14:textId="38CAAD9D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3,797498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EF69D6" w14:textId="28DF1F4A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4,046429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BBEEC9" w14:textId="7292D19E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4,310441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C49020" w14:textId="306A66B2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4,590375</w:t>
            </w:r>
          </w:p>
        </w:tc>
      </w:tr>
      <w:tr w:rsidR="0008753D" w:rsidRPr="00DE2791" w14:paraId="7EF9C245" w14:textId="77777777" w:rsidTr="00B83080">
        <w:tc>
          <w:tcPr>
            <w:tcW w:w="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F2E8AEF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15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94C9D0" w14:textId="7F18A2F9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3,399743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0F2C59" w14:textId="4DED93BE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3,642482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250881" w14:textId="5DC26113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3,901322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C42338" w14:textId="46EAEB00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4,177248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87D376" w14:textId="494D29CC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4,471304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C857F1" w14:textId="05ADE33B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4,784589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E29EFA" w14:textId="597A43D9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5,118268</w:t>
            </w:r>
          </w:p>
        </w:tc>
      </w:tr>
      <w:tr w:rsidR="0008753D" w:rsidRPr="00DE2791" w14:paraId="6CA857E1" w14:textId="77777777" w:rsidTr="00B83080">
        <w:tc>
          <w:tcPr>
            <w:tcW w:w="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E9ECF05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78D9B2" w14:textId="38F14ED0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3,688721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444433" w14:textId="0D69382F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3,970306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F93DC2" w14:textId="5F205DC1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4,271948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C2FE2A" w14:textId="2532325E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4,594973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9D5E10" w14:textId="7F4E0FB1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4,940791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2E4641" w14:textId="195882AB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5,310894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4A1F87" w14:textId="68608FA5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5,706869</w:t>
            </w:r>
          </w:p>
        </w:tc>
      </w:tr>
      <w:tr w:rsidR="0008753D" w:rsidRPr="00DE2791" w14:paraId="3A3A1405" w14:textId="77777777" w:rsidTr="00B83080">
        <w:tc>
          <w:tcPr>
            <w:tcW w:w="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1404AC7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17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816777" w14:textId="7B81E741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4,002262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6B42C2" w14:textId="0AEC785A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4,327633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ECCFFE" w14:textId="053B85B5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4,677783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F3E9A3" w14:textId="27B7F508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5,054470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56F78E" w14:textId="4E90133D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5,459574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63E2F1" w14:textId="736D79EE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5,895093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062804" w14:textId="70366478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6,363159</w:t>
            </w:r>
          </w:p>
        </w:tc>
      </w:tr>
      <w:tr w:rsidR="0008753D" w:rsidRPr="00DE2791" w14:paraId="4B3DAB12" w14:textId="77777777" w:rsidTr="00B83080">
        <w:tc>
          <w:tcPr>
            <w:tcW w:w="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11ED33D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9AB9AD" w14:textId="6B964988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4,342455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D21EFB" w14:textId="4C109D21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4,717120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FB43D9" w14:textId="34D65965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5,122172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66AC4F" w14:textId="3E3625C5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5,559917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ED0952" w14:textId="2ECB4A56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6,032829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8B7896" w14:textId="4CD3D00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6,543553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9DFE9D" w14:textId="625E1CF2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7,094922</w:t>
            </w:r>
          </w:p>
        </w:tc>
      </w:tr>
      <w:tr w:rsidR="0008753D" w:rsidRPr="00DE2791" w14:paraId="0048F492" w14:textId="77777777" w:rsidTr="00B83080">
        <w:tc>
          <w:tcPr>
            <w:tcW w:w="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7D8A9CF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19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F71CA0" w14:textId="612FBF2A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4,711563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120955" w14:textId="57E63A0C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5,141661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FCC83D" w14:textId="5EFC4A0F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5,608778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9A9523" w14:textId="3D2CB316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6,115909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585CC5" w14:textId="69074D39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6,666276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EBD18D" w14:textId="709DA420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7,263344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D2DBD9" w14:textId="3E5A1CDE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7,910838</w:t>
            </w:r>
          </w:p>
        </w:tc>
      </w:tr>
      <w:tr w:rsidR="0008753D" w:rsidRPr="00DE2791" w14:paraId="50E20150" w14:textId="77777777" w:rsidTr="00B83080">
        <w:tc>
          <w:tcPr>
            <w:tcW w:w="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9DB2543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3132DD" w14:textId="314D9FC4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5,112046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7920FD" w14:textId="624CEDE2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5,604411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F37D3A" w14:textId="396CFFCC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6,141612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17E287" w14:textId="3B06B994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6,727500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5A2152" w14:textId="01A3E263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7,366235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BD1D2E" w14:textId="7042D47D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8,062312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15581C" w14:textId="5020C610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8,820584</w:t>
            </w:r>
          </w:p>
        </w:tc>
      </w:tr>
      <w:tr w:rsidR="0008753D" w:rsidRPr="00DE2791" w14:paraId="37417899" w14:textId="77777777" w:rsidTr="00B83080">
        <w:tc>
          <w:tcPr>
            <w:tcW w:w="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9593D6C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21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96062A" w14:textId="089A155A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5,546570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77605B" w14:textId="0606E194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6,108808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B880DC" w14:textId="556BC282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6,725065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34773B" w14:textId="241B847E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7,400250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CEB6EC" w14:textId="4C8E047B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8,139690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4C672F" w14:textId="0B7AC8A8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8,949166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1F3BAF" w14:textId="77CFF94B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9,834951</w:t>
            </w:r>
          </w:p>
        </w:tc>
      </w:tr>
      <w:tr w:rsidR="0008753D" w:rsidRPr="00DE2791" w14:paraId="391E5028" w14:textId="77777777" w:rsidTr="00B83080">
        <w:tc>
          <w:tcPr>
            <w:tcW w:w="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5BC5F1F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22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9A046D" w14:textId="6E08DAB5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6,018028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A88D1B" w14:textId="7EA63F58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6,658600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3A37E6" w14:textId="04B2F14F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7,363946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7F4C65" w14:textId="302B6A72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8,140275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A2905E" w14:textId="5C4FB635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8,994357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89192C" w14:textId="255AF36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9,933574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97A193" w14:textId="6A1AB2A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10,965971</w:t>
            </w:r>
          </w:p>
        </w:tc>
      </w:tr>
      <w:tr w:rsidR="0008753D" w:rsidRPr="00DE2791" w14:paraId="4DA6FF92" w14:textId="77777777" w:rsidTr="00B83080">
        <w:tc>
          <w:tcPr>
            <w:tcW w:w="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AF5DA82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23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CC8E1C" w14:textId="6BA49653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6,529561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749CB1" w14:textId="288306BE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7,257874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AC07F1" w14:textId="1C0FB979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8,063521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B999FE" w14:textId="3690D6D4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8,954302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557F43" w14:textId="0A1FA8A3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9,938764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000CF3" w14:textId="2737FE1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11,026267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FD976C" w14:textId="7DDE642E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12,227057</w:t>
            </w:r>
          </w:p>
        </w:tc>
      </w:tr>
      <w:tr w:rsidR="0008753D" w:rsidRPr="00DE2791" w14:paraId="1FC7B665" w14:textId="77777777" w:rsidTr="00B83080">
        <w:tc>
          <w:tcPr>
            <w:tcW w:w="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AA76F1D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5E74AB" w14:textId="024B166F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7,084574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AE8263" w14:textId="768C86AB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7,911083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CCE7A1" w14:textId="007DDF6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8,829556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DEF941" w14:textId="5537D95A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9,849733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0D36DC" w14:textId="690BE6DA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10,982335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FE86B0" w14:textId="1BA8B8DB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12,239157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81F604" w14:textId="4C806A1D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13,633169</w:t>
            </w:r>
          </w:p>
        </w:tc>
      </w:tr>
      <w:tr w:rsidR="0008753D" w:rsidRPr="00DE2791" w14:paraId="75A24C0E" w14:textId="77777777" w:rsidTr="00B83080">
        <w:tc>
          <w:tcPr>
            <w:tcW w:w="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BAD0A58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72C103" w14:textId="71D8E42F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7,686762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637145" w14:textId="08A68F4E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8,623081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FD5477" w14:textId="05835632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9,668364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9DF807" w14:textId="64388570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10,834706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40F120" w14:textId="05F19520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12,135480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6F152C" w14:textId="39EF1760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13,585464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8BE378" w14:textId="29D40BB4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15,200983</w:t>
            </w:r>
          </w:p>
        </w:tc>
      </w:tr>
      <w:tr w:rsidR="0008753D" w:rsidRPr="00DE2791" w14:paraId="64EA4DDA" w14:textId="77777777" w:rsidTr="00B83080">
        <w:tc>
          <w:tcPr>
            <w:tcW w:w="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E4CB0A4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26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2171A7" w14:textId="796CBF42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8,340137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11C0B4" w14:textId="791FFBC4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9,399158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1A733C" w14:textId="3BD2C250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10,586858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C3A754" w14:textId="7065F9D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11,918177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F715F5" w14:textId="7F8DAEF2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13,409705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124D0A" w14:textId="5F4C70DA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15,079865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226E33" w14:textId="0F9BD9D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16,949096</w:t>
            </w:r>
          </w:p>
        </w:tc>
      </w:tr>
      <w:tr w:rsidR="0008753D" w:rsidRPr="00DE2791" w14:paraId="5EEA6A37" w14:textId="77777777" w:rsidTr="00B83080">
        <w:tc>
          <w:tcPr>
            <w:tcW w:w="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BB98E4C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94B4E0" w14:textId="5C9E2929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9,049049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EBE937" w14:textId="5AB4413D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10,245082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5EB5C7" w14:textId="005EDF62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11,592610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70621F" w14:textId="3A5664A1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13,109994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70F609" w14:textId="26D0F83E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14,817724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9B88A5" w14:textId="7F2DCC91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16,738650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D5DF76" w14:textId="79952E8A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18,898243</w:t>
            </w:r>
          </w:p>
        </w:tc>
      </w:tr>
      <w:tr w:rsidR="0008753D" w:rsidRPr="00DE2791" w14:paraId="6802F95E" w14:textId="77777777" w:rsidTr="00B83080">
        <w:tc>
          <w:tcPr>
            <w:tcW w:w="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1F9A13C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28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AB7228" w14:textId="5F0502A6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9,818218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474FF0" w14:textId="5EE7E8CC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11,167140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D250C7" w14:textId="42C54E71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12,693908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71AAAC" w14:textId="2C58E0AD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14,420994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AD7428" w14:textId="43C4196B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16,373585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4DFD1E" w14:textId="60A77266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18,579901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F458E3" w14:textId="35EA32C4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21,071540</w:t>
            </w:r>
          </w:p>
        </w:tc>
      </w:tr>
      <w:tr w:rsidR="0008753D" w:rsidRPr="00DE2791" w14:paraId="1ACADCED" w14:textId="77777777" w:rsidTr="00B83080">
        <w:tc>
          <w:tcPr>
            <w:tcW w:w="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525838F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29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34DAD2" w14:textId="43F4B93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10,652766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BB63E8" w14:textId="23E28FFA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12,172182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F4AF46" w14:textId="14300E2D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13,899829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F4CACD" w14:textId="1A3BB984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15,863093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14E10E" w14:textId="026E1D90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18,092812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0AB3F9" w14:textId="66065E68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20,623691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A721DD" w14:textId="219FF52A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23,494768</w:t>
            </w:r>
          </w:p>
        </w:tc>
      </w:tr>
      <w:tr w:rsidR="0008753D" w:rsidRPr="00DE2791" w14:paraId="6E8C4225" w14:textId="77777777" w:rsidTr="00B83080">
        <w:tc>
          <w:tcPr>
            <w:tcW w:w="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38A2811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300851" w14:textId="0C94BCF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11,558252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BBD3E2" w14:textId="4EEAD08F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13,267678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BC5160" w14:textId="0DDCE028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15,220313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8ACCA1" w14:textId="49521C72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17,449402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D926F6" w14:textId="78837614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19,992557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B8898E" w14:textId="05B3E6A4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22,892297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81CC6C" w14:textId="637F3F49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26,196666</w:t>
            </w:r>
          </w:p>
        </w:tc>
      </w:tr>
      <w:tr w:rsidR="0008753D" w:rsidRPr="00DE2791" w14:paraId="7582D0A1" w14:textId="77777777" w:rsidTr="00B83080">
        <w:tc>
          <w:tcPr>
            <w:tcW w:w="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5D26966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31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222D85" w14:textId="0D5A0642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12,540703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391B62" w14:textId="3BB10418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14,461770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DC772A" w14:textId="69E0FA2A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16,666242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D443C6" w14:textId="0B1210BA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19,194342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38E1A3" w14:textId="78B5F156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22,091775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351AD6" w14:textId="303302E0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25,410449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533771" w14:textId="5A5DE30D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29,209282</w:t>
            </w:r>
          </w:p>
        </w:tc>
      </w:tr>
      <w:tr w:rsidR="0008753D" w:rsidRPr="00DE2791" w14:paraId="304CEA7F" w14:textId="77777777" w:rsidTr="00B83080">
        <w:tc>
          <w:tcPr>
            <w:tcW w:w="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68A9485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32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7078AC" w14:textId="465497BD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13,606663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D24DD4" w14:textId="6ACD47CF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15,763329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0094DC" w14:textId="5FCF8672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18,249535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5B8367" w14:textId="52C41BF6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21,113777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CCEB32" w14:textId="48DFB246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24,411412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67C2C5" w14:textId="189382B2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28,205599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A7BEBC" w14:textId="00B610E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32,568350</w:t>
            </w:r>
          </w:p>
        </w:tc>
      </w:tr>
      <w:tr w:rsidR="0008753D" w:rsidRPr="00DE2791" w14:paraId="5197AB36" w14:textId="77777777" w:rsidTr="00B83080">
        <w:tc>
          <w:tcPr>
            <w:tcW w:w="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1CCC675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33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E63272" w14:textId="68B08166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14,763229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2A253E" w14:textId="65C3BDA4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17,182028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E38FAB" w14:textId="75719221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19,983241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0B6C49" w14:textId="17F64FEA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23,225154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460C34" w14:textId="2E67E94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26,974610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4EFF02" w14:textId="6B07A758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31,308214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99BA95" w14:textId="1AE5081F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36,313710</w:t>
            </w:r>
          </w:p>
        </w:tc>
      </w:tr>
      <w:tr w:rsidR="0008753D" w:rsidRPr="00DE2791" w14:paraId="44061115" w14:textId="77777777" w:rsidTr="00B83080">
        <w:tc>
          <w:tcPr>
            <w:tcW w:w="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2902297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34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8BCAE1" w14:textId="329FE90C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16,018104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F2F347" w14:textId="3DB84213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18,728411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6BC6F4" w14:textId="0232D53E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21,881649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BC6883" w14:textId="5EF456AF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25,547670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025CAF" w14:textId="654A2991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29,806944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AA590C" w14:textId="7BBC59DB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34,752118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271965" w14:textId="64578DFB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40,489787</w:t>
            </w:r>
          </w:p>
        </w:tc>
      </w:tr>
      <w:tr w:rsidR="0008753D" w:rsidRPr="00DE2791" w14:paraId="572ED93A" w14:textId="77777777" w:rsidTr="00B83080">
        <w:tc>
          <w:tcPr>
            <w:tcW w:w="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7CA20DB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35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5B3D4F" w14:textId="1AF76FEE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17,379642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4BF20B" w14:textId="5473513A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20,413968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914A84" w14:textId="0893AC41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23,960406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E47E7A" w14:textId="5E2A6EAC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28,102437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D4BD99" w14:textId="08C69B8F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32,936673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7A8807" w14:textId="335459EA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38,574851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C1282B" w14:textId="0FF8B3C3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45,146112</w:t>
            </w:r>
          </w:p>
        </w:tc>
      </w:tr>
    </w:tbl>
    <w:p w14:paraId="669A7461" w14:textId="77777777" w:rsidR="00C41964" w:rsidRPr="00DE2791" w:rsidRDefault="00C41964" w:rsidP="00B6506B">
      <w:pPr>
        <w:jc w:val="center"/>
        <w:rPr>
          <w:rFonts w:ascii="Times New Roman" w:hAnsi="Times New Roman" w:cs="Times New Roman"/>
          <w:b/>
          <w:i/>
          <w:sz w:val="20"/>
          <w:szCs w:val="20"/>
        </w:rPr>
      </w:pPr>
    </w:p>
    <w:p w14:paraId="19EE8C1B" w14:textId="0A0E6DE4" w:rsidR="00145896" w:rsidRPr="00DE2791" w:rsidRDefault="00145896" w:rsidP="00B6506B">
      <w:pPr>
        <w:jc w:val="center"/>
        <w:rPr>
          <w:rFonts w:ascii="Times New Roman" w:hAnsi="Times New Roman" w:cs="Times New Roman"/>
          <w:b/>
          <w:i/>
          <w:sz w:val="20"/>
          <w:szCs w:val="20"/>
        </w:rPr>
      </w:pPr>
      <w:r w:rsidRPr="00DE2791">
        <w:rPr>
          <w:rFonts w:ascii="Times New Roman" w:hAnsi="Times New Roman" w:cs="Times New Roman"/>
          <w:b/>
          <w:i/>
          <w:sz w:val="20"/>
          <w:szCs w:val="20"/>
        </w:rPr>
        <w:lastRenderedPageBreak/>
        <w:t xml:space="preserve">Множители наращения (сложные проценты), </w:t>
      </w:r>
      <m:oMath>
        <m:sSup>
          <m:sSupPr>
            <m:ctrlPr>
              <w:rPr>
                <w:rFonts w:ascii="Cambria Math" w:hAnsi="Cambria Math" w:cs="Times New Roman"/>
                <w:b/>
                <w:i/>
                <w:sz w:val="20"/>
                <w:szCs w:val="20"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(1+i)</m:t>
            </m:r>
          </m:e>
          <m:sup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n</m:t>
            </m:r>
          </m:sup>
        </m:sSup>
      </m:oMath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2"/>
        <w:gridCol w:w="825"/>
        <w:gridCol w:w="825"/>
        <w:gridCol w:w="826"/>
        <w:gridCol w:w="826"/>
        <w:gridCol w:w="826"/>
        <w:gridCol w:w="827"/>
        <w:gridCol w:w="945"/>
      </w:tblGrid>
      <w:tr w:rsidR="0008753D" w:rsidRPr="00DE2791" w14:paraId="2DAC2993" w14:textId="77777777" w:rsidTr="00930F24">
        <w:tc>
          <w:tcPr>
            <w:tcW w:w="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6F81AC84" w14:textId="5B6A54A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5CC43372" w14:textId="3E005A2D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6DF6810A" w14:textId="6E08414D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12,5</w:t>
            </w:r>
          </w:p>
        </w:tc>
        <w:tc>
          <w:tcPr>
            <w:tcW w:w="8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24C15AAA" w14:textId="0F87E26A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</w:t>
            </w:r>
          </w:p>
        </w:tc>
        <w:tc>
          <w:tcPr>
            <w:tcW w:w="8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28BFF351" w14:textId="533D53BA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13,5</w:t>
            </w:r>
          </w:p>
        </w:tc>
        <w:tc>
          <w:tcPr>
            <w:tcW w:w="8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66E62FCF" w14:textId="15F58959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</w:t>
            </w:r>
          </w:p>
        </w:tc>
        <w:tc>
          <w:tcPr>
            <w:tcW w:w="8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27C4F9AF" w14:textId="0FE3FED6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14,5</w:t>
            </w:r>
          </w:p>
        </w:tc>
        <w:tc>
          <w:tcPr>
            <w:tcW w:w="9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4AAB6E1D" w14:textId="6CA985D3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</w:t>
            </w:r>
          </w:p>
        </w:tc>
      </w:tr>
      <w:tr w:rsidR="0008753D" w:rsidRPr="00DE2791" w14:paraId="434A3D0C" w14:textId="77777777" w:rsidTr="00B83080">
        <w:tc>
          <w:tcPr>
            <w:tcW w:w="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0C3BA7A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D5BE80" w14:textId="4CDC7969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1,120000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FA08B8" w14:textId="16AFE7E8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1,125000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2D5AFA" w14:textId="0CD6685E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1,130000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080461" w14:textId="6792D93D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1,135000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9CFC18" w14:textId="5DB78533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1,140000</w:t>
            </w: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7FEC1F" w14:textId="4AE20B4D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1,145000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926570" w14:textId="74E350C4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1,150000</w:t>
            </w:r>
          </w:p>
        </w:tc>
      </w:tr>
      <w:tr w:rsidR="0008753D" w:rsidRPr="00DE2791" w14:paraId="5EC110DC" w14:textId="77777777" w:rsidTr="00B83080">
        <w:tc>
          <w:tcPr>
            <w:tcW w:w="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214DA84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0FB5AC" w14:textId="09F153E1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1,254400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B95869" w14:textId="45DFAAC8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1,265625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816E38" w14:textId="25DF15FF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1,276900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6E050D" w14:textId="2564C42A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1,288225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C4B217" w14:textId="442FB2F2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1,299600</w:t>
            </w: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F10BA0" w14:textId="53DB8C68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1,311025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57C8D9" w14:textId="0EAA24B2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1,322500</w:t>
            </w:r>
          </w:p>
        </w:tc>
      </w:tr>
      <w:tr w:rsidR="0008753D" w:rsidRPr="00DE2791" w14:paraId="3B887005" w14:textId="77777777" w:rsidTr="00B83080">
        <w:tc>
          <w:tcPr>
            <w:tcW w:w="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FB0B492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0C070D" w14:textId="4DF54D4D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1,404928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775889" w14:textId="531E3564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1,423828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8C5F4D" w14:textId="314B189B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1,442897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30FD85" w14:textId="5A95105C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1,462135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7A8433" w14:textId="07397BB3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1,481544</w:t>
            </w: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2E6ACC" w14:textId="3939118D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1,501124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C415E2" w14:textId="3E72519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1,520875</w:t>
            </w:r>
          </w:p>
        </w:tc>
      </w:tr>
      <w:tr w:rsidR="0008753D" w:rsidRPr="00DE2791" w14:paraId="4C88DFD7" w14:textId="77777777" w:rsidTr="00B83080">
        <w:tc>
          <w:tcPr>
            <w:tcW w:w="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C3E3F63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12B56B" w14:textId="17DDA78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1,573519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C6BED6" w14:textId="568734EA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1,601807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93E00C" w14:textId="27DCD57C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1,630474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071110" w14:textId="5FCE91EE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1,659524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267173" w14:textId="1A3C5540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1,688960</w:t>
            </w: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DB0C10" w14:textId="4FA55885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1,718787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6AA000" w14:textId="15AC5942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1,749006</w:t>
            </w:r>
          </w:p>
        </w:tc>
      </w:tr>
      <w:tr w:rsidR="0008753D" w:rsidRPr="00DE2791" w14:paraId="42E6D1B1" w14:textId="77777777" w:rsidTr="00B83080">
        <w:tc>
          <w:tcPr>
            <w:tcW w:w="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A000BA7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CBE9A0" w14:textId="78AF4E2F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1,762342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CE5E70" w14:textId="4B91EEA9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1,802032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09DB30" w14:textId="46A149D5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1,842435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2A7484" w14:textId="1CDC2681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1,883559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C4A8A5" w14:textId="41F157FC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1,925415</w:t>
            </w: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86A0BB" w14:textId="5C068553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1,968011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D0D0CC" w14:textId="04A3E49E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2,011357</w:t>
            </w:r>
          </w:p>
        </w:tc>
      </w:tr>
      <w:tr w:rsidR="0008753D" w:rsidRPr="00DE2791" w14:paraId="12C0FB59" w14:textId="77777777" w:rsidTr="00B83080">
        <w:tc>
          <w:tcPr>
            <w:tcW w:w="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C074AE4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D0C5A0" w14:textId="1BC4684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1,973823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3A58D4" w14:textId="51DF2020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2,027287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6E7E5A" w14:textId="7506132C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2,081952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F22B85" w14:textId="61918895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2,137840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7C6B94" w14:textId="389A4B7E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2,194973</w:t>
            </w: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37D393" w14:textId="7B4A46B2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2,253372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BC7AD5" w14:textId="37277EF4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2,313061</w:t>
            </w:r>
          </w:p>
        </w:tc>
      </w:tr>
      <w:tr w:rsidR="0008753D" w:rsidRPr="00DE2791" w14:paraId="4232CA3E" w14:textId="77777777" w:rsidTr="00B83080">
        <w:tc>
          <w:tcPr>
            <w:tcW w:w="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0774121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0A4084" w14:textId="48A03E53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2,210681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59E445" w14:textId="47737B91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2,280697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96D627" w14:textId="3B143A41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2,352605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A25AA7" w14:textId="6103E041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2,426448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7C9342" w14:textId="797A9D05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2,502269</w:t>
            </w: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2A159A" w14:textId="019E2EE1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2,580111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8BB1DA" w14:textId="4018745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2,660020</w:t>
            </w:r>
          </w:p>
        </w:tc>
      </w:tr>
      <w:tr w:rsidR="0008753D" w:rsidRPr="00DE2791" w14:paraId="2A7C29B4" w14:textId="77777777" w:rsidTr="00B83080">
        <w:tc>
          <w:tcPr>
            <w:tcW w:w="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1858264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E8164F" w14:textId="3896FBFB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2,475963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ACC8B1" w14:textId="24C48768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2,565785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9BE8AC" w14:textId="57C46748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2,658444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39D512" w14:textId="3B73EDAF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2,754019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AFCB10" w14:textId="59CE8AD2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2,852586</w:t>
            </w: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0DEF24" w14:textId="04105FE8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2,954227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9C191D" w14:textId="2C6F146A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3,059023</w:t>
            </w:r>
          </w:p>
        </w:tc>
      </w:tr>
      <w:tr w:rsidR="0008753D" w:rsidRPr="00DE2791" w14:paraId="026C9C98" w14:textId="77777777" w:rsidTr="00B83080">
        <w:tc>
          <w:tcPr>
            <w:tcW w:w="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858B2C2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CEAA8B" w14:textId="046578F3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2,773079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719040" w14:textId="2ADD66EF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2,886508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B7EDE6" w14:textId="69CBD398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3,004042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2E53C4" w14:textId="3C1A7D93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3,125811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505D6B" w14:textId="26DB1716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3,251949</w:t>
            </w: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1CBC32" w14:textId="3B3E59F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3,382590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6C9A6A" w14:textId="53529842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3,517876</w:t>
            </w:r>
          </w:p>
        </w:tc>
      </w:tr>
      <w:tr w:rsidR="0008753D" w:rsidRPr="00DE2791" w14:paraId="5DAD70F4" w14:textId="77777777" w:rsidTr="00B83080">
        <w:tc>
          <w:tcPr>
            <w:tcW w:w="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BC01CA8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181DAB" w14:textId="1FCD8D44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3,105848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37024A" w14:textId="45CA5319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3,247321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5F8A35" w14:textId="7DAA80C2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3,394567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45C502" w14:textId="42FB74A6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3,547796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A3A895" w14:textId="58DCA9F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3,707221</w:t>
            </w: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872136" w14:textId="2BFEDF94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3,873066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120097" w14:textId="3DC4EF38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4,045558</w:t>
            </w:r>
          </w:p>
        </w:tc>
      </w:tr>
      <w:tr w:rsidR="0008753D" w:rsidRPr="00DE2791" w14:paraId="3BA274F8" w14:textId="77777777" w:rsidTr="00B83080">
        <w:tc>
          <w:tcPr>
            <w:tcW w:w="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1D32126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11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AB86D8" w14:textId="4BC1E463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3,478550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60F6B7" w14:textId="4D70BFBF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3,653236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E5BA32" w14:textId="2FC48ACA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3,835861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2509C6" w14:textId="7243F119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4,026748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F4C334" w14:textId="1C7316C5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4,226232</w:t>
            </w: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F1664D" w14:textId="751C56AD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4,434660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EE6B98" w14:textId="4433308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4,652391</w:t>
            </w:r>
          </w:p>
        </w:tc>
      </w:tr>
      <w:tr w:rsidR="0008753D" w:rsidRPr="00DE2791" w14:paraId="70528DB6" w14:textId="77777777" w:rsidTr="00B83080">
        <w:tc>
          <w:tcPr>
            <w:tcW w:w="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26E2442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71F3D5" w14:textId="088BE418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3,895976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A415E2" w14:textId="728F058F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4,109891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E86155" w14:textId="57184A96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4,334523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EAD8BC" w14:textId="3D79DCC6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4,570359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89A2D9" w14:textId="28C7EC00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4,817905</w:t>
            </w: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395704" w14:textId="06009049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5,077686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CC1BC7" w14:textId="068B4600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5,350250</w:t>
            </w:r>
          </w:p>
        </w:tc>
      </w:tr>
      <w:tr w:rsidR="0008753D" w:rsidRPr="00DE2791" w14:paraId="08842B08" w14:textId="77777777" w:rsidTr="00B83080">
        <w:tc>
          <w:tcPr>
            <w:tcW w:w="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A1378F4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13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13E99A" w14:textId="02CBC62F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4,363493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F5A54B" w14:textId="3CD0ED58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4,623627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D2FABF" w14:textId="24B1FD16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4,898011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EA5CAF" w14:textId="4D7E90AA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5,187358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F2839D" w14:textId="64722F53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5,492411</w:t>
            </w: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AFCFF0" w14:textId="7355429E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5,813950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C902FB" w14:textId="26D2707D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6,152788</w:t>
            </w:r>
          </w:p>
        </w:tc>
      </w:tr>
      <w:tr w:rsidR="0008753D" w:rsidRPr="00DE2791" w14:paraId="5B78C5F1" w14:textId="77777777" w:rsidTr="00B83080">
        <w:tc>
          <w:tcPr>
            <w:tcW w:w="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1738F32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14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496155" w14:textId="0CE821D0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4,887112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27D07E" w14:textId="21D6595B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5,201580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767113" w14:textId="152F702B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5,534753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DCD71F" w14:textId="0118AA42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5,887651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358559" w14:textId="333818DA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6,261349</w:t>
            </w: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496CF1" w14:textId="42D7FDDF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6,656973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E52992" w14:textId="0D99A42A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7,075706</w:t>
            </w:r>
          </w:p>
        </w:tc>
      </w:tr>
      <w:tr w:rsidR="0008753D" w:rsidRPr="00DE2791" w14:paraId="17E684CB" w14:textId="77777777" w:rsidTr="00B83080">
        <w:tc>
          <w:tcPr>
            <w:tcW w:w="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34E8ACA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15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2F31DD" w14:textId="3856E08B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5,473566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98B3E4" w14:textId="724A72BE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5,851778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3A0C0C" w14:textId="622734E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6,254270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ECD026" w14:textId="55BF4D54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6,682484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FA0696" w14:textId="3CE7AF84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7,137938</w:t>
            </w: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DB9EF3" w14:textId="3A2A2266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7,622234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6DD739" w14:textId="4212F7DC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8,137062</w:t>
            </w:r>
          </w:p>
        </w:tc>
      </w:tr>
      <w:tr w:rsidR="0008753D" w:rsidRPr="00DE2791" w14:paraId="25E350BD" w14:textId="77777777" w:rsidTr="00B83080">
        <w:tc>
          <w:tcPr>
            <w:tcW w:w="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181267C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AE0224" w14:textId="725323AA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6,130394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950787" w14:textId="6D1737F1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6,583250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4EB34B" w14:textId="18F98350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7,067326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40F16D" w14:textId="2DCF542D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7,584619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7AD0BE" w14:textId="09E644C8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8,137249</w:t>
            </w: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A6E34F" w14:textId="545E4463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8,727458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6B492E" w14:textId="269BD745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9,357621</w:t>
            </w:r>
          </w:p>
        </w:tc>
      </w:tr>
      <w:tr w:rsidR="0008753D" w:rsidRPr="00DE2791" w14:paraId="41B63C9A" w14:textId="77777777" w:rsidTr="00B83080">
        <w:tc>
          <w:tcPr>
            <w:tcW w:w="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C9D3323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17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BF7C56" w14:textId="2A5CFA42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6,866041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11D90B" w14:textId="3C911ED2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7,406156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C040C0" w14:textId="1DF5E3A0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7,986078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810A13" w14:textId="55D64D9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8,608543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6C4C5A" w14:textId="4A424556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9,276464</w:t>
            </w: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B9DD2F" w14:textId="7B5F8E13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9,992940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67084D" w14:textId="23C8C8DF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10,761264</w:t>
            </w:r>
          </w:p>
        </w:tc>
      </w:tr>
      <w:tr w:rsidR="0008753D" w:rsidRPr="00DE2791" w14:paraId="018180F2" w14:textId="77777777" w:rsidTr="00B83080">
        <w:tc>
          <w:tcPr>
            <w:tcW w:w="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73FB67E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48AB62" w14:textId="61BB02E5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7,689966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E39D81" w14:textId="4B0E59F5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8,331926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1E1B9B" w14:textId="4736623B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9,024268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15D690" w14:textId="5A1A64BE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9,770696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D51034" w14:textId="74B21DE2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10,575169</w:t>
            </w: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DB7615" w14:textId="2E94D84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11,441916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4DC4BE" w14:textId="0DDBD62A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12,375454</w:t>
            </w:r>
          </w:p>
        </w:tc>
      </w:tr>
      <w:tr w:rsidR="0008753D" w:rsidRPr="00DE2791" w14:paraId="774224A8" w14:textId="77777777" w:rsidTr="00B83080">
        <w:tc>
          <w:tcPr>
            <w:tcW w:w="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03C882C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19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40EC09" w14:textId="1C7BBD0A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8,612762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ABD15E" w14:textId="46E61F8C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9,373417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8BAA2F" w14:textId="2F15E1B2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10,197423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0CBF44" w14:textId="550C3923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11,089740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1266A6" w14:textId="75E0FC03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12,055693</w:t>
            </w: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F8CB12" w14:textId="16F01254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13,100994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932013" w14:textId="6225E743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14,231772</w:t>
            </w:r>
          </w:p>
        </w:tc>
      </w:tr>
      <w:tr w:rsidR="0008753D" w:rsidRPr="00DE2791" w14:paraId="6C1F85CE" w14:textId="77777777" w:rsidTr="00B83080">
        <w:tc>
          <w:tcPr>
            <w:tcW w:w="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F85443B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97675E" w14:textId="3FF0E233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9,646293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657C7B" w14:textId="220324F0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10,545094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6553ED" w14:textId="1BCFBB3F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11,523088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516B64" w14:textId="7389E9BF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12,586855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9188F5" w14:textId="06852278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13,743490</w:t>
            </w: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401098" w14:textId="4846FAEE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15,000638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C97F25" w14:textId="59EA8D2C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16,366537</w:t>
            </w:r>
          </w:p>
        </w:tc>
      </w:tr>
      <w:tr w:rsidR="0008753D" w:rsidRPr="00DE2791" w14:paraId="7740F110" w14:textId="77777777" w:rsidTr="00B83080">
        <w:tc>
          <w:tcPr>
            <w:tcW w:w="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05D2819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21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D80F16" w14:textId="4B77C47C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10,803848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C7AE2F" w14:textId="0B81EF6C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11,863231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723032" w14:textId="04930556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13,021089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AFAFF4" w14:textId="1F30947D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14,286080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FDE98D" w14:textId="696C7C92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15,667578</w:t>
            </w: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F58BC2" w14:textId="02B3B9CC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17,175731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FF5A87" w14:textId="3E06BB6D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18,821518</w:t>
            </w:r>
          </w:p>
        </w:tc>
      </w:tr>
      <w:tr w:rsidR="0008753D" w:rsidRPr="00DE2791" w14:paraId="3E37C934" w14:textId="77777777" w:rsidTr="00B83080">
        <w:tc>
          <w:tcPr>
            <w:tcW w:w="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16CF51E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22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042E95" w14:textId="7B0C34B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12,100310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7BC3D2" w14:textId="65AE861C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13,346134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144A40" w14:textId="2429522A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14,713831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712F80" w14:textId="5A22BEE9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16,214701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380876" w14:textId="4343A482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17,861039</w:t>
            </w: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A94ADF" w14:textId="5E17DFCC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19,666212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AA02BC" w14:textId="5136A40A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21,644746</w:t>
            </w:r>
          </w:p>
        </w:tc>
      </w:tr>
      <w:tr w:rsidR="0008753D" w:rsidRPr="00DE2791" w14:paraId="74543EC9" w14:textId="77777777" w:rsidTr="00B83080">
        <w:tc>
          <w:tcPr>
            <w:tcW w:w="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D2EA0BC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23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D94C21" w14:textId="06AE7655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13,552347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4A3CF8" w14:textId="5052E7C1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15,014401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11CBA9" w14:textId="4E3AEFE9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16,626629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BF085E" w14:textId="54ABA64D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18,403686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B0EAF1" w14:textId="21497C03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20,361585</w:t>
            </w: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3215DC" w14:textId="4AC8AAF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22,517812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7D91EF" w14:textId="1931124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24,891458</w:t>
            </w:r>
          </w:p>
        </w:tc>
      </w:tr>
      <w:tr w:rsidR="0008753D" w:rsidRPr="00DE2791" w14:paraId="08DB2191" w14:textId="77777777" w:rsidTr="00B83080">
        <w:tc>
          <w:tcPr>
            <w:tcW w:w="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EF9915D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4A8FCD" w14:textId="5C7D4102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15,178629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7B7E57" w14:textId="7BA58388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16,891201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AACBC4" w14:textId="6BD16763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18,788091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57D0EE" w14:textId="2AFF331F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20,888184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F7132E" w14:textId="3CB9F9C1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23,212207</w:t>
            </w: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A78196" w14:textId="6CC92794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25,782895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2321F9" w14:textId="34595428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28,625176</w:t>
            </w:r>
          </w:p>
        </w:tc>
      </w:tr>
      <w:tr w:rsidR="0008753D" w:rsidRPr="00DE2791" w14:paraId="1382C7AE" w14:textId="77777777" w:rsidTr="00B83080">
        <w:tc>
          <w:tcPr>
            <w:tcW w:w="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9A37A2C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92DEE8" w14:textId="7236A7B4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17,000064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7E689C" w14:textId="05ADFA29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19,002602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800C1A" w14:textId="2AE9A7C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21,230542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5D1CC9" w14:textId="19E50482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23,708088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260E9A" w14:textId="24A6C014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26,461916</w:t>
            </w: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0B2401" w14:textId="687CBA1C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29,521415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711015" w14:textId="5E188152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32,918953</w:t>
            </w:r>
          </w:p>
        </w:tc>
      </w:tr>
      <w:tr w:rsidR="0008753D" w:rsidRPr="00DE2791" w14:paraId="0B09D0D5" w14:textId="77777777" w:rsidTr="00B83080">
        <w:tc>
          <w:tcPr>
            <w:tcW w:w="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B330DB8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26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A20578" w14:textId="66CA8875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19,040072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B873DB" w14:textId="307A65D3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21,377927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41794A" w14:textId="59B0C73E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23,990513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D6F8D5" w14:textId="262ED230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26,908680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14BAE7" w14:textId="2210F606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30,166584</w:t>
            </w: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52FA3F" w14:textId="43E0EC83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33,802020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5723EB" w14:textId="362F4691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37,856796</w:t>
            </w:r>
          </w:p>
        </w:tc>
      </w:tr>
      <w:tr w:rsidR="0008753D" w:rsidRPr="00DE2791" w14:paraId="455401B7" w14:textId="77777777" w:rsidTr="00B83080">
        <w:tc>
          <w:tcPr>
            <w:tcW w:w="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29D226B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3E2EB3" w14:textId="404143FE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21,324881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925BF9" w14:textId="2AF23C58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24,050168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DF3C38" w14:textId="23407A33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27,109279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16053E" w14:textId="497F7CFE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30,541352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D3C749" w14:textId="64943553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34,389906</w:t>
            </w: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90F1FE" w14:textId="24776FC6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38,703313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A07923" w14:textId="64A74231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43,535315</w:t>
            </w:r>
          </w:p>
        </w:tc>
      </w:tr>
      <w:tr w:rsidR="0008753D" w:rsidRPr="00DE2791" w14:paraId="2C2CCFA4" w14:textId="77777777" w:rsidTr="00B83080">
        <w:tc>
          <w:tcPr>
            <w:tcW w:w="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2D2A6B1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28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51ACA5" w14:textId="3399EF8F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23,883866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58EF57" w14:textId="06535640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27,056438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E29554" w14:textId="68D99CDC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30,633486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877E3F" w14:textId="2C96718F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34,664435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0322B5" w14:textId="6B1FCFD1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39,204493</w:t>
            </w: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576235" w14:textId="1615E0E5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44,315293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5F46D2" w14:textId="14E99414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50,065612</w:t>
            </w:r>
          </w:p>
        </w:tc>
      </w:tr>
      <w:tr w:rsidR="0008753D" w:rsidRPr="00DE2791" w14:paraId="03F3F313" w14:textId="77777777" w:rsidTr="00B83080">
        <w:tc>
          <w:tcPr>
            <w:tcW w:w="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E2688E4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29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5E6327" w14:textId="0F81B6B9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26,749930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0E9E38" w14:textId="3367897F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30,438493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D89606" w14:textId="33E49EC5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34,615839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002931" w14:textId="2BF7C182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39,344133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38FB70" w14:textId="2D9B6870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44,693122</w:t>
            </w: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12F232" w14:textId="7E13CAD5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50,741011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E24167" w14:textId="73A92E64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57,575454</w:t>
            </w:r>
          </w:p>
        </w:tc>
      </w:tr>
      <w:tr w:rsidR="0008753D" w:rsidRPr="00DE2791" w14:paraId="59CE53CB" w14:textId="77777777" w:rsidTr="00B83080">
        <w:tc>
          <w:tcPr>
            <w:tcW w:w="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0C0CDAF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9F8BBD" w14:textId="24D7F912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29,959922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C0B157" w14:textId="63F9AE8A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34,243305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605517" w14:textId="1B703703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39,115898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ACF7D8" w14:textId="53489B0C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44,655591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AD04EB" w14:textId="42895406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50,950159</w:t>
            </w: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A270FB" w14:textId="451014C0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58,098457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D51D36" w14:textId="29517FC6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66,211772</w:t>
            </w:r>
          </w:p>
        </w:tc>
      </w:tr>
      <w:tr w:rsidR="0008753D" w:rsidRPr="00DE2791" w14:paraId="0164727F" w14:textId="77777777" w:rsidTr="00B83080">
        <w:tc>
          <w:tcPr>
            <w:tcW w:w="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B716EE8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31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B8A428" w14:textId="2306C2AD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33,555113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7E5F42" w14:textId="71D697E3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38,523718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1940D1" w14:textId="6C8E431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44,200965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D86399" w14:textId="211D258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50,684096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71BDF8" w14:textId="7CDFB1F8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58,083181</w:t>
            </w: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91C7AF" w14:textId="30749DFE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66,522734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A65054" w14:textId="5148D6C4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76,143538</w:t>
            </w:r>
          </w:p>
        </w:tc>
      </w:tr>
      <w:tr w:rsidR="0008753D" w:rsidRPr="00DE2791" w14:paraId="3DFF68AC" w14:textId="77777777" w:rsidTr="00B83080">
        <w:tc>
          <w:tcPr>
            <w:tcW w:w="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5892CA9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32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82FD8C" w14:textId="03872A74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37,581726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45EB5E" w14:textId="4EEAF5BF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43,339183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6320FC" w14:textId="5955564B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49,947090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F520FE" w14:textId="56512C4C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57,526449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FF61A7" w14:textId="176A91D3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66,214826</w:t>
            </w: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52120B" w14:textId="5080161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76,168530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8B09B0" w14:textId="096AB999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87,565068</w:t>
            </w:r>
          </w:p>
        </w:tc>
      </w:tr>
      <w:tr w:rsidR="0008753D" w:rsidRPr="00DE2791" w14:paraId="2BACA378" w14:textId="77777777" w:rsidTr="00B83080">
        <w:tc>
          <w:tcPr>
            <w:tcW w:w="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A5F701F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33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5CFC61" w14:textId="79C4F268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42,091533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4AC1AC" w14:textId="43CDAEFB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48,756581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F4B24F" w14:textId="64819403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56,440212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695DD6" w14:textId="687F29EF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65,292520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41AC1D" w14:textId="3A1AD3B2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75,484902</w:t>
            </w: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74B86B" w14:textId="30A3BA9F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87,212967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D3994B" w14:textId="3F79CED3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100,699829</w:t>
            </w:r>
          </w:p>
        </w:tc>
      </w:tr>
      <w:tr w:rsidR="0008753D" w:rsidRPr="00DE2791" w14:paraId="475090BF" w14:textId="77777777" w:rsidTr="00B83080">
        <w:tc>
          <w:tcPr>
            <w:tcW w:w="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908088A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34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3C56B8" w14:textId="0AA4BFE1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47,142517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D7C0B5" w14:textId="5C6A6310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54,851153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08E739" w14:textId="2F7C7EBB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63,777439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9B5F22" w14:textId="3CB77C0D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74,107010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9D64A1" w14:textId="49529361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86,052788</w:t>
            </w: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2A670F" w14:textId="3B19A70A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99,858847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C05383" w14:textId="0195A0A6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115,804803</w:t>
            </w:r>
          </w:p>
        </w:tc>
      </w:tr>
      <w:tr w:rsidR="0008753D" w:rsidRPr="00DE2791" w14:paraId="570E30C7" w14:textId="77777777" w:rsidTr="00B83080">
        <w:tc>
          <w:tcPr>
            <w:tcW w:w="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8CDC627" w14:textId="77777777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35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37AD0C" w14:textId="2251C4EB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52,799620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F667F9" w14:textId="2412DE30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61,707547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FF814B" w14:textId="4A2E4B34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72,068506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0FD8D0" w14:textId="61B8911E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84,111457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FD70BE" w14:textId="3148E0A4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98,100178</w:t>
            </w: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DAF6F3" w14:textId="66F1B747" w:rsidR="0008753D" w:rsidRPr="00DE2791" w:rsidRDefault="0008753D" w:rsidP="00C4196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114,33838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409E84" w14:textId="2C05D029" w:rsidR="0008753D" w:rsidRPr="00DE2791" w:rsidRDefault="0008753D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133,175523</w:t>
            </w:r>
          </w:p>
        </w:tc>
      </w:tr>
    </w:tbl>
    <w:p w14:paraId="567221D3" w14:textId="77777777" w:rsidR="00145896" w:rsidRPr="00DE2791" w:rsidRDefault="00145896" w:rsidP="00B6506B">
      <w:pPr>
        <w:jc w:val="center"/>
        <w:rPr>
          <w:rFonts w:ascii="Times New Roman" w:hAnsi="Times New Roman" w:cs="Times New Roman"/>
        </w:rPr>
      </w:pPr>
    </w:p>
    <w:p w14:paraId="73888C31" w14:textId="193E6AF4" w:rsidR="00145896" w:rsidRPr="00DE2791" w:rsidRDefault="00145896" w:rsidP="00B6506B">
      <w:pPr>
        <w:jc w:val="center"/>
        <w:rPr>
          <w:rFonts w:ascii="Times New Roman" w:hAnsi="Times New Roman" w:cs="Times New Roman"/>
          <w:b/>
          <w:i/>
          <w:sz w:val="20"/>
          <w:szCs w:val="20"/>
        </w:rPr>
      </w:pPr>
      <w:r w:rsidRPr="00DE2791">
        <w:rPr>
          <w:rFonts w:ascii="Times New Roman" w:hAnsi="Times New Roman" w:cs="Times New Roman"/>
          <w:b/>
          <w:i/>
          <w:sz w:val="20"/>
          <w:szCs w:val="20"/>
        </w:rPr>
        <w:lastRenderedPageBreak/>
        <w:t xml:space="preserve">Множители наращения (сложные проценты), </w:t>
      </w:r>
      <m:oMath>
        <m:sSup>
          <m:sSupPr>
            <m:ctrlPr>
              <w:rPr>
                <w:rFonts w:ascii="Cambria Math" w:hAnsi="Cambria Math" w:cs="Times New Roman"/>
                <w:b/>
                <w:i/>
                <w:sz w:val="20"/>
                <w:szCs w:val="20"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(1+i)</m:t>
            </m:r>
          </m:e>
          <m:sup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n</m:t>
            </m:r>
          </m:sup>
        </m:sSup>
      </m:oMath>
    </w:p>
    <w:tbl>
      <w:tblPr>
        <w:tblW w:w="5006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7"/>
        <w:gridCol w:w="851"/>
        <w:gridCol w:w="851"/>
        <w:gridCol w:w="852"/>
        <w:gridCol w:w="852"/>
        <w:gridCol w:w="852"/>
        <w:gridCol w:w="852"/>
        <w:gridCol w:w="852"/>
      </w:tblGrid>
      <w:tr w:rsidR="00FE4A46" w:rsidRPr="00DE2791" w14:paraId="12A33440" w14:textId="77777777" w:rsidTr="00930F24">
        <w:trPr>
          <w:trHeight w:val="246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58772D42" w14:textId="77777777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6F1027BF" w14:textId="4B2BD5A4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15,5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59D1C45E" w14:textId="529FEFC4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16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5F673F42" w14:textId="03DABCE9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16,5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16F2C383" w14:textId="54D43380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17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7A4327B7" w14:textId="0AED2EBA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17,5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7D57A158" w14:textId="7E8571C5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18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25D5B591" w14:textId="74E651CB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18,5</w:t>
            </w:r>
          </w:p>
        </w:tc>
      </w:tr>
      <w:tr w:rsidR="00FE4A46" w:rsidRPr="00DE2791" w14:paraId="451AD31F" w14:textId="77777777" w:rsidTr="00B83080">
        <w:trPr>
          <w:trHeight w:val="233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A18340C" w14:textId="77777777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917E10" w14:textId="295703AC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1,155000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9DED26" w14:textId="2144B587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1,160000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9FB3A1" w14:textId="3FE6D17E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1,165000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BB05C0" w14:textId="2FE8B5B7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1,170000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D85D8E" w14:textId="68A3CFE6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1,175000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8A035F" w14:textId="0F889167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1,180000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B05E34" w14:textId="57A8BF9E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1,185000</w:t>
            </w:r>
          </w:p>
        </w:tc>
      </w:tr>
      <w:tr w:rsidR="00FE4A46" w:rsidRPr="00DE2791" w14:paraId="73F46F45" w14:textId="77777777" w:rsidTr="00B83080">
        <w:trPr>
          <w:trHeight w:val="246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1222B32" w14:textId="77777777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DFFC54" w14:textId="4FD715F3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1,334025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DFC9DA" w14:textId="70898BEA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1,345600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4F97E5" w14:textId="3847150A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1,357225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831503" w14:textId="66C49B27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1,368900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CA18CA" w14:textId="34B70863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1,380625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25CB3B" w14:textId="0DF3DE73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1,392400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F28C13" w14:textId="089EA6FA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1,404225</w:t>
            </w:r>
          </w:p>
        </w:tc>
      </w:tr>
      <w:tr w:rsidR="00FE4A46" w:rsidRPr="00DE2791" w14:paraId="52C565EF" w14:textId="77777777" w:rsidTr="00B83080">
        <w:trPr>
          <w:trHeight w:val="233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35D9704" w14:textId="77777777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773784" w14:textId="2F217C78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1,540799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998C3B" w14:textId="46E7AF72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1,560896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A5A600" w14:textId="2DD11D34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1,581167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DE1D6D" w14:textId="7DE74FA4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1,601613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1BA6C1" w14:textId="1B4007AB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1,622234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D910E2" w14:textId="0AEF4F79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1,643032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696E9D" w14:textId="3FE17390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1,664007</w:t>
            </w:r>
          </w:p>
        </w:tc>
      </w:tr>
      <w:tr w:rsidR="00FE4A46" w:rsidRPr="00DE2791" w14:paraId="256BCBEB" w14:textId="77777777" w:rsidTr="00B83080">
        <w:trPr>
          <w:trHeight w:val="246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9E4670D" w14:textId="77777777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5246C6" w14:textId="7B444A41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1,779623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71E6E1" w14:textId="3D52345D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1,810639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B3347C" w14:textId="0EBBCF47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1,842060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F13E5C" w14:textId="11FB3F4E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1,873887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F20392" w14:textId="2EE606B6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1,906125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7FE210" w14:textId="07FAF4A2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1,938778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105A7B" w14:textId="0C9DB980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1,971848</w:t>
            </w:r>
          </w:p>
        </w:tc>
      </w:tr>
      <w:tr w:rsidR="00FE4A46" w:rsidRPr="00DE2791" w14:paraId="729AC7CA" w14:textId="77777777" w:rsidTr="00B83080">
        <w:trPr>
          <w:trHeight w:val="246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37AC8CC" w14:textId="77777777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75FD19" w14:textId="107313B0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2,055464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7B6A65" w14:textId="513109CD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2,100342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AD7503" w14:textId="1BB829FF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2,146000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6EE981" w14:textId="5D544FC1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2,192448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00C58A" w14:textId="27D29B42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2,239697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A72A81" w14:textId="376A298E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2,287758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167BDE" w14:textId="0286A413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2,336640</w:t>
            </w:r>
          </w:p>
        </w:tc>
      </w:tr>
      <w:tr w:rsidR="00FE4A46" w:rsidRPr="00DE2791" w14:paraId="45B4886D" w14:textId="77777777" w:rsidTr="00B83080">
        <w:trPr>
          <w:trHeight w:val="233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6EF8FE9" w14:textId="77777777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70BD7B" w14:textId="7B9F0E91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2,374061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21D75F" w14:textId="0D2450F8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2,436396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50407D" w14:textId="3416A669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2,500089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C6C13F" w14:textId="28A4C7C4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2,565164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F04C75" w14:textId="4665D455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2,631644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B1CB52" w14:textId="60406A3A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2,699554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D1BFB6" w14:textId="5FD4C475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2,768918</w:t>
            </w:r>
          </w:p>
        </w:tc>
      </w:tr>
      <w:tr w:rsidR="00FE4A46" w:rsidRPr="00DE2791" w14:paraId="03F82404" w14:textId="77777777" w:rsidTr="00B83080">
        <w:trPr>
          <w:trHeight w:val="246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9E2993C" w14:textId="77777777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1D7241" w14:textId="05F02577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2,742041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B51131" w14:textId="0C47DDB3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2,826220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6135A7" w14:textId="6CCCEFD5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2,912604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5431FE" w14:textId="2F4C9054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3,001242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0EAD73" w14:textId="51F2656A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3,092182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20D5E3" w14:textId="5E71AB38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3,185474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BA5FC0" w14:textId="43382652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3,281168</w:t>
            </w:r>
          </w:p>
        </w:tc>
      </w:tr>
      <w:tr w:rsidR="00FE4A46" w:rsidRPr="00DE2791" w14:paraId="1A70C789" w14:textId="77777777" w:rsidTr="00B83080">
        <w:trPr>
          <w:trHeight w:val="246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18A6A12" w14:textId="77777777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140C5C" w14:textId="42F2E6CA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3,167057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2AD468" w14:textId="60BE3FC8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3,278415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2348FC" w14:textId="40075772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3,393184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B3D604" w14:textId="018E245B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3,511453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265C01" w14:textId="630F0B25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3,633314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A45247" w14:textId="47059E0A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3,758859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F5454F" w14:textId="597B0F12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3,888184</w:t>
            </w:r>
          </w:p>
        </w:tc>
      </w:tr>
      <w:tr w:rsidR="00FE4A46" w:rsidRPr="00DE2791" w14:paraId="6C496B3E" w14:textId="77777777" w:rsidTr="00B83080">
        <w:trPr>
          <w:trHeight w:val="233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3A39275" w14:textId="77777777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367B7A" w14:textId="0CE74AA5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3,657951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2BE397" w14:textId="1F04AEB6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3,802961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C703C1" w14:textId="087F8EDE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3,953059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E7CC2B" w14:textId="1A34B4E8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4,108400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906B48" w14:textId="539EA1E0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4,269144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7084F2" w14:textId="42995384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4,435454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A8FEF3" w14:textId="34FFC32A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4,607498</w:t>
            </w:r>
          </w:p>
        </w:tc>
      </w:tr>
      <w:tr w:rsidR="00FE4A46" w:rsidRPr="00DE2791" w14:paraId="4C34DB4D" w14:textId="77777777" w:rsidTr="00B83080">
        <w:trPr>
          <w:trHeight w:val="246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7A427DA" w14:textId="77777777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99B9A0" w14:textId="3389B0EE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4,224933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730A63" w14:textId="1BE5D076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4,411435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625AF1" w14:textId="396AEEBF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4,605314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47CDBB" w14:textId="37493274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4,806828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AC5447" w14:textId="3160AAB8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5,016244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29FD5D" w14:textId="71570078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5,233836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E99CE4" w14:textId="4337BE4F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5,459885</w:t>
            </w:r>
          </w:p>
        </w:tc>
      </w:tr>
      <w:tr w:rsidR="00FE4A46" w:rsidRPr="00DE2791" w14:paraId="0AE09AAF" w14:textId="77777777" w:rsidTr="00B83080">
        <w:trPr>
          <w:trHeight w:val="233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2CDF835" w14:textId="77777777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B7DDEC" w14:textId="4EC7AC58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4,879798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C98A50" w14:textId="6C84E7AB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5,117265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CC0843" w14:textId="5B679321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5,365191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65CD15" w14:textId="0213ED59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5,623989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7950D6" w14:textId="7D8C3A3D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5,894087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1EC9AD" w14:textId="1A32ED80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6,175926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2BEAEF" w14:textId="33918769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6,469964</w:t>
            </w:r>
          </w:p>
        </w:tc>
      </w:tr>
      <w:tr w:rsidR="00FE4A46" w:rsidRPr="00DE2791" w14:paraId="7DF827DE" w14:textId="77777777" w:rsidTr="00B83080">
        <w:trPr>
          <w:trHeight w:val="246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59AE677" w14:textId="77777777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885A98" w14:textId="57143293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5,636166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083A42" w14:textId="3C15025E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5,936027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AFC2EF" w14:textId="1CC50ABF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6,250447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D603D9" w14:textId="207F1371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6,580067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5E5814" w14:textId="5FF3ECBA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6,925552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65AC3E" w14:textId="05A4FD3B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7,287593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8D8A1D" w14:textId="27002A3B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7,666907</w:t>
            </w:r>
          </w:p>
        </w:tc>
      </w:tr>
      <w:tr w:rsidR="00FE4A46" w:rsidRPr="00DE2791" w14:paraId="3FB02D62" w14:textId="77777777" w:rsidTr="00B83080">
        <w:trPr>
          <w:trHeight w:val="246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41E5C5F" w14:textId="77777777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CA7192" w14:textId="397C4E7D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6,509772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73A555" w14:textId="3EDA1390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6,885791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9AB008" w14:textId="172EA19B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7,281771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5FEA04" w14:textId="0B4439AE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7,698679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A15D64" w14:textId="76106E93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8,137524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88992D" w14:textId="0DA85038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8,599359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6910A4" w14:textId="3DE9C6CF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9,085285</w:t>
            </w:r>
          </w:p>
        </w:tc>
      </w:tr>
      <w:tr w:rsidR="00FE4A46" w:rsidRPr="00DE2791" w14:paraId="78BFEC2E" w14:textId="77777777" w:rsidTr="00B83080">
        <w:trPr>
          <w:trHeight w:val="233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4C9DF37" w14:textId="77777777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854049" w14:textId="69BED6B8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7,518787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FFFB4D" w14:textId="0F6CF955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7,987518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587716" w14:textId="13EC083F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8,483263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DD7716" w14:textId="1C923C9C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9,007454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2E56A4" w14:textId="7F4DB4EA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9,561590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BEAEA4" w14:textId="3DC9156A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10,147244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3E93FC" w14:textId="597EE064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10,766063</w:t>
            </w:r>
          </w:p>
        </w:tc>
      </w:tr>
      <w:tr w:rsidR="00FE4A46" w:rsidRPr="00DE2791" w14:paraId="7C33F370" w14:textId="77777777" w:rsidTr="00B83080">
        <w:trPr>
          <w:trHeight w:val="246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5D4A568" w14:textId="77777777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DA7AFE" w14:textId="2A614E36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8,684199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AD57FC" w14:textId="59F28267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9,265521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15462D" w14:textId="501C3B0F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9,883002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31E7D7" w14:textId="7230F776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10,538721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98057C" w14:textId="1BD67C76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11,234869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1752D8" w14:textId="30AB9741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11,973748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D1F86A" w14:textId="590613ED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12,757784</w:t>
            </w:r>
          </w:p>
        </w:tc>
      </w:tr>
      <w:tr w:rsidR="00FE4A46" w:rsidRPr="00DE2791" w14:paraId="65438E19" w14:textId="77777777" w:rsidTr="00B83080">
        <w:trPr>
          <w:trHeight w:val="246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00F167B" w14:textId="77777777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DE6433" w14:textId="3A6A8532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10,030250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B6A137" w14:textId="2F7A6965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10,748004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5386A9" w14:textId="1860DB13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11,513697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61C668" w14:textId="49F38205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12,330304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05426C" w14:textId="4B78A8DD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13,200971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D1FD60" w14:textId="7B897B18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14,129023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F24B67" w14:textId="2B796F9F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15,117974</w:t>
            </w:r>
          </w:p>
        </w:tc>
      </w:tr>
      <w:tr w:rsidR="00FE4A46" w:rsidRPr="00DE2791" w14:paraId="6CA3C8E0" w14:textId="77777777" w:rsidTr="00B83080">
        <w:trPr>
          <w:trHeight w:val="233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BAF538F" w14:textId="77777777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25862B" w14:textId="7E87BE21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11,584938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98E4C7" w14:textId="6BFD85F1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12,467685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8D993B" w14:textId="75881F8D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13,413457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3C5EDA" w14:textId="6DD38ADC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14,426456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0F92AF" w14:textId="2BE74238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15,511141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7B13F8" w14:textId="06EE070F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16,672247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BA0D7A" w14:textId="0B4E2DA5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17,914800</w:t>
            </w:r>
          </w:p>
        </w:tc>
      </w:tr>
      <w:tr w:rsidR="00FE4A46" w:rsidRPr="00DE2791" w14:paraId="5764259D" w14:textId="77777777" w:rsidTr="00B83080">
        <w:trPr>
          <w:trHeight w:val="246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25E251F" w14:textId="77777777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C2F7E5" w14:textId="3277B1C8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13,380604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ACD9AA" w14:textId="61F9D760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14,462514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2747EB" w14:textId="4B973999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15,626678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FED133" w14:textId="4B2F5BA6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16,878953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AC484D" w14:textId="76195297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18,225590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5E8357" w14:textId="5AE1A9BA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19,673251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E1AAD9" w14:textId="14E81EED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21,229038</w:t>
            </w:r>
          </w:p>
        </w:tc>
      </w:tr>
      <w:tr w:rsidR="00FE4A46" w:rsidRPr="00DE2791" w14:paraId="7EE81C78" w14:textId="77777777" w:rsidTr="00B83080">
        <w:trPr>
          <w:trHeight w:val="233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803EF9F" w14:textId="77777777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0C7CB5" w14:textId="4E83FE95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15,454598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18EC58" w14:textId="4A511CF2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16,776517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2FB57A" w14:textId="668D5891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18,205080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51C410" w14:textId="227D3464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19,748375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DB833D" w14:textId="62169E4A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21,415068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469B72" w14:textId="191F262A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23,214436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C6278C" w14:textId="597C0978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25,156410</w:t>
            </w:r>
          </w:p>
        </w:tc>
      </w:tr>
      <w:tr w:rsidR="00FE4A46" w:rsidRPr="00DE2791" w14:paraId="7A60ADB2" w14:textId="77777777" w:rsidTr="00B83080">
        <w:trPr>
          <w:trHeight w:val="246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999160A" w14:textId="77777777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EF4D94" w14:textId="19049750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17,850060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801FB4" w14:textId="4F8290F7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19,460759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4CF675" w14:textId="27B84AFE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21,208918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97DDF1" w14:textId="7E8972C0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23,105599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2A2EB6" w14:textId="0A497C80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25,162705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4EAC86" w14:textId="0C84BDCD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27,393035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3D5131" w14:textId="448EA972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29,810345</w:t>
            </w:r>
          </w:p>
        </w:tc>
      </w:tr>
      <w:tr w:rsidR="00FE4A46" w:rsidRPr="00DE2791" w14:paraId="7E72CD20" w14:textId="77777777" w:rsidTr="00B83080">
        <w:trPr>
          <w:trHeight w:val="246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9F49141" w14:textId="77777777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7553BC" w14:textId="25ECFFA1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20,616820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1A4D6E" w14:textId="730747B0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22,574481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1951A6" w14:textId="77EA6B08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24,708389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5E1B3A" w14:textId="16A21BE4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27,033551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477CAD" w14:textId="06FBEA03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29,566179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86D563" w14:textId="72AF369A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32,323781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B4F6F5" w14:textId="7E735D24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35,325259</w:t>
            </w:r>
          </w:p>
        </w:tc>
      </w:tr>
      <w:tr w:rsidR="00FE4A46" w:rsidRPr="00DE2791" w14:paraId="18DE60DE" w14:textId="77777777" w:rsidTr="00B83080">
        <w:trPr>
          <w:trHeight w:val="233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5343755" w14:textId="77777777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3B8608" w14:textId="0149859E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23,812427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91A5B0" w14:textId="64FF73FB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26,186398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8E4766" w14:textId="31227D31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28,785273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55F4A3" w14:textId="39F6C71A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31,629255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96F039" w14:textId="17AD75C8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34,740260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8AA0D6" w14:textId="441BDB73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38,142061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48FB52" w14:textId="5C6A8B4F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41,860432</w:t>
            </w:r>
          </w:p>
        </w:tc>
      </w:tr>
      <w:tr w:rsidR="00FE4A46" w:rsidRPr="00DE2791" w14:paraId="3DCF7182" w14:textId="77777777" w:rsidTr="00B83080">
        <w:trPr>
          <w:trHeight w:val="246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636E397" w14:textId="77777777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C5E183" w14:textId="0D9EAEDB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27,503353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692746" w14:textId="671A11AA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30,376222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146341" w14:textId="0A0CF7C2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33,534843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305847" w14:textId="6AC07259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37,006228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B78750" w14:textId="4BC08739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40,819806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CEFB14" w14:textId="75AB1E7E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45,007632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830122" w14:textId="4C6B4B08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49,604612</w:t>
            </w:r>
          </w:p>
        </w:tc>
      </w:tr>
      <w:tr w:rsidR="00FE4A46" w:rsidRPr="00DE2791" w14:paraId="6B1D1F56" w14:textId="77777777" w:rsidTr="00B83080">
        <w:trPr>
          <w:trHeight w:val="233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A426151" w14:textId="77777777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9C3924" w14:textId="311E8AC2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31,766372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48F650" w14:textId="42D3C6A5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35,236417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1E4BE7" w14:textId="1659EFDE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39,068093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52CBE3" w14:textId="11175721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43,297287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649DC1" w14:textId="1CCDBB57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47,963272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04CA3C" w14:textId="4AD4F5E3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53,109006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CF2075" w14:textId="35F1BBF5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58,781465</w:t>
            </w:r>
          </w:p>
        </w:tc>
      </w:tr>
      <w:tr w:rsidR="00FE4A46" w:rsidRPr="00DE2791" w14:paraId="637175B8" w14:textId="77777777" w:rsidTr="00B83080">
        <w:trPr>
          <w:trHeight w:val="246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74829BE" w14:textId="77777777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762F79" w14:textId="2B5B7652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36,690160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07F970" w14:textId="44D743AB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40,874244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F93EA3" w14:textId="2251D96C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45,514328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E4E448" w14:textId="09DA970B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50,657826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167BBE" w14:textId="59B7BFD5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56,356844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95FCD9" w14:textId="3B266F46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62,668627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11B5A0" w14:textId="0A207BD0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69,656036</w:t>
            </w:r>
          </w:p>
        </w:tc>
      </w:tr>
      <w:tr w:rsidR="00FE4A46" w:rsidRPr="00DE2791" w14:paraId="676397AA" w14:textId="77777777" w:rsidTr="00B83080">
        <w:trPr>
          <w:trHeight w:val="246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2BDFAD6" w14:textId="77777777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4C9D97" w14:textId="315F1C2F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42,377135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466606" w14:textId="432AC33C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47,414123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C4C88C" w14:textId="7A074637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53,024192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4E90EF" w14:textId="7DD701AF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59,269656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1ACDDB" w14:textId="1416BA56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66,219292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582AC4" w14:textId="169F2174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73,948980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6D83BC" w14:textId="4ABD1AB7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82,542403</w:t>
            </w:r>
          </w:p>
        </w:tc>
      </w:tr>
      <w:tr w:rsidR="00FE4A46" w:rsidRPr="00DE2791" w14:paraId="7B22880F" w14:textId="77777777" w:rsidTr="00B83080">
        <w:trPr>
          <w:trHeight w:val="233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2BE42D3" w14:textId="77777777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169257" w14:textId="242BAF11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48,945591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F8C67B" w14:textId="6C778C18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55,000382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E34356" w14:textId="4431B3D0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61,773184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9B0E3D" w14:textId="4C29FB68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69,345497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7E0564" w14:textId="409F0440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77,807668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A18EE4" w14:textId="6292859B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87,259797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F39831" w14:textId="21E20C21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97,812748</w:t>
            </w:r>
          </w:p>
        </w:tc>
      </w:tr>
      <w:tr w:rsidR="00FE4A46" w:rsidRPr="00DE2791" w14:paraId="42C8E5A5" w14:textId="77777777" w:rsidTr="00B83080">
        <w:trPr>
          <w:trHeight w:val="246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6CA95D1" w14:textId="77777777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E26231" w14:textId="0314A49C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56,532157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DDE7F7" w14:textId="56630BFF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63,800444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18B35D" w14:textId="39086BD4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71,965759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A5DF4F" w14:textId="6D91AACE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81,134232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74C273" w14:textId="63DC3B1B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91,424010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548D11" w14:textId="7A552CB8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102,966560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B4B678" w14:textId="3F5E8386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115,908106</w:t>
            </w:r>
          </w:p>
        </w:tc>
      </w:tr>
      <w:tr w:rsidR="00FE4A46" w:rsidRPr="00DE2791" w14:paraId="14D12267" w14:textId="77777777" w:rsidTr="00B83080">
        <w:trPr>
          <w:trHeight w:val="246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01ED2CB" w14:textId="77777777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898625" w14:textId="205999D7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65,294642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EC0F76" w14:textId="5D02D37E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74,008515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19E96C" w14:textId="36940563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83,840109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1CBFFB" w14:textId="6CAD158D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94,927051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FDE1AA" w14:textId="4A1577B7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107,423211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C71CA9" w14:textId="410D4A5D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121,500541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A35A70" w14:textId="0861F84F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137,351106</w:t>
            </w:r>
          </w:p>
        </w:tc>
      </w:tr>
      <w:tr w:rsidR="00FE4A46" w:rsidRPr="00DE2791" w14:paraId="419D64FA" w14:textId="77777777" w:rsidTr="00B83080">
        <w:trPr>
          <w:trHeight w:val="233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621873C" w14:textId="77777777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4DDD04" w14:textId="065862B9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75,415311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24C296" w14:textId="5585B7C0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85,849877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49D00F" w14:textId="0EE8398A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97,673727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BF8193" w14:textId="174259CA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111,064650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DAD21A" w14:textId="7F6F8DB6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126,222273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BAF6ED" w14:textId="111AAF8A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143,370638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9FC6E0" w14:textId="1B27697D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162,761060</w:t>
            </w:r>
          </w:p>
        </w:tc>
      </w:tr>
      <w:tr w:rsidR="00FE4A46" w:rsidRPr="00DE2791" w14:paraId="23A14360" w14:textId="77777777" w:rsidTr="00B83080">
        <w:trPr>
          <w:trHeight w:val="246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E37B059" w14:textId="77777777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7524E4" w14:textId="60BD84A3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87,104684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152183" w14:textId="5CA64B46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99,585857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B35A87" w14:textId="622C6995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113,789892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A4F93C" w14:textId="67102E7C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129,945641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FA46F2" w14:textId="5357FEF1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148,311171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8064B7" w14:textId="29CCEFC2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169,177353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A4A02B" w14:textId="218E19E9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192,871856</w:t>
            </w:r>
          </w:p>
        </w:tc>
      </w:tr>
      <w:tr w:rsidR="00FE4A46" w:rsidRPr="00DE2791" w14:paraId="6A4A6100" w14:textId="77777777" w:rsidTr="00B83080">
        <w:trPr>
          <w:trHeight w:val="233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CA284BA" w14:textId="77777777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CACA86" w14:textId="77ACDD57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100,605910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C8249C" w14:textId="4960E661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115,519594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315BC7" w14:textId="43C2D305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132,565224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9AA961" w14:textId="67A87FF0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152,036399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6097AD" w14:textId="484B3AC5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174,265626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A78C7C" w14:textId="57C80594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199,629277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C53336" w14:textId="004AB9F4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228,553150</w:t>
            </w:r>
          </w:p>
        </w:tc>
      </w:tr>
      <w:tr w:rsidR="00FE4A46" w:rsidRPr="00DE2791" w14:paraId="060A9D01" w14:textId="77777777" w:rsidTr="00B83080">
        <w:trPr>
          <w:trHeight w:val="246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2783AA8" w14:textId="77777777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6F09F6" w14:textId="38BF6087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116,199826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DDEE6B" w14:textId="584D2843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134,002729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1066BA" w14:textId="7DCE760F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154,438487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41979C" w14:textId="6E2BE4E7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177,882587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61EB53" w14:textId="0DEA000D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204,762111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8DBD13" w14:textId="4A7CE76F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235,562547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9B4749" w14:textId="5EED7D87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270,835483</w:t>
            </w:r>
          </w:p>
        </w:tc>
      </w:tr>
      <w:tr w:rsidR="00FE4A46" w:rsidRPr="00DE2791" w14:paraId="17B2EC8E" w14:textId="77777777" w:rsidTr="00B83080">
        <w:trPr>
          <w:trHeight w:val="246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035EEE7" w14:textId="77777777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1AEEF6" w14:textId="7F80BD8E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134,210800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4DFB14" w14:textId="378FA983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155,443166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A61271" w14:textId="0EE7CBB2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179,920837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1E73B5" w14:textId="1CA840CB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208,122627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49CDEE" w14:textId="592F4E4F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240,595480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6E01F2" w14:textId="40D9FA7B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277,963805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4D7CA0" w14:textId="761C786C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320,940047</w:t>
            </w:r>
          </w:p>
        </w:tc>
      </w:tr>
      <w:tr w:rsidR="00FE4A46" w:rsidRPr="00DE2791" w14:paraId="1C24288F" w14:textId="77777777" w:rsidTr="00B83080">
        <w:trPr>
          <w:trHeight w:val="233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629C2AD" w14:textId="77777777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1E3E70" w14:textId="1081BE02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155,013474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4E357D" w14:textId="61478427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180,314073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66DE57" w14:textId="615A06D6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209,607775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6C98F5" w14:textId="0792825D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243,503474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34B177" w14:textId="002959D6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282,699689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89007D" w14:textId="2F637544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327,997290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E4A894" w14:textId="4A3AD344" w:rsidR="00FE4A46" w:rsidRPr="00DE2791" w:rsidRDefault="00FE4A46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380,313956</w:t>
            </w:r>
          </w:p>
        </w:tc>
      </w:tr>
    </w:tbl>
    <w:p w14:paraId="3234B3EB" w14:textId="77777777" w:rsidR="00145896" w:rsidRPr="00DE2791" w:rsidRDefault="00145896" w:rsidP="00B6506B">
      <w:pPr>
        <w:jc w:val="center"/>
        <w:rPr>
          <w:rFonts w:ascii="Times New Roman" w:hAnsi="Times New Roman" w:cs="Times New Roman"/>
        </w:rPr>
      </w:pPr>
    </w:p>
    <w:p w14:paraId="2AE6FA2A" w14:textId="4CF9187A" w:rsidR="00145896" w:rsidRPr="00DE2791" w:rsidRDefault="00145896" w:rsidP="00B6506B">
      <w:pPr>
        <w:jc w:val="center"/>
        <w:rPr>
          <w:rFonts w:ascii="Times New Roman" w:hAnsi="Times New Roman" w:cs="Times New Roman"/>
          <w:b/>
          <w:i/>
          <w:sz w:val="20"/>
          <w:szCs w:val="20"/>
        </w:rPr>
      </w:pPr>
      <w:r w:rsidRPr="00DE2791">
        <w:rPr>
          <w:rFonts w:ascii="Times New Roman" w:hAnsi="Times New Roman" w:cs="Times New Roman"/>
          <w:b/>
          <w:i/>
          <w:sz w:val="20"/>
          <w:szCs w:val="20"/>
        </w:rPr>
        <w:lastRenderedPageBreak/>
        <w:t xml:space="preserve">Множители наращения (сложные проценты), </w:t>
      </w:r>
      <m:oMath>
        <m:sSup>
          <m:sSupPr>
            <m:ctrlPr>
              <w:rPr>
                <w:rFonts w:ascii="Cambria Math" w:hAnsi="Cambria Math" w:cs="Times New Roman"/>
                <w:b/>
                <w:i/>
                <w:sz w:val="20"/>
                <w:szCs w:val="20"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(1+i)</m:t>
            </m:r>
          </m:e>
          <m:sup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n</m:t>
            </m:r>
          </m:sup>
        </m:sSup>
      </m:oMath>
    </w:p>
    <w:p w14:paraId="03ABA182" w14:textId="77777777" w:rsidR="00025511" w:rsidRPr="00DE2791" w:rsidRDefault="00025511" w:rsidP="00B6506B">
      <w:pPr>
        <w:jc w:val="center"/>
        <w:rPr>
          <w:rFonts w:ascii="Times New Roman" w:hAnsi="Times New Roman" w:cs="Times New Roman"/>
          <w:i/>
        </w:rPr>
      </w:pPr>
    </w:p>
    <w:tbl>
      <w:tblPr>
        <w:tblW w:w="5048" w:type="pct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285"/>
        <w:gridCol w:w="840"/>
        <w:gridCol w:w="840"/>
        <w:gridCol w:w="840"/>
        <w:gridCol w:w="840"/>
        <w:gridCol w:w="840"/>
        <w:gridCol w:w="840"/>
        <w:gridCol w:w="922"/>
      </w:tblGrid>
      <w:tr w:rsidR="006B7B51" w:rsidRPr="00DE2791" w14:paraId="68283C9B" w14:textId="77777777" w:rsidTr="00930F24">
        <w:trPr>
          <w:trHeight w:val="231"/>
        </w:trPr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7A17F525" w14:textId="77777777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04248F1F" w14:textId="0C9B5DFF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19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09934359" w14:textId="0A02196A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19,5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718B71D0" w14:textId="4315087A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0D9A3984" w14:textId="3D5E29A3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20,5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709D47A7" w14:textId="4B4E1BA3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21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5CD2D58A" w14:textId="6DF5F94F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21,5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1F570359" w14:textId="576D7FFE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22</w:t>
            </w:r>
          </w:p>
        </w:tc>
      </w:tr>
      <w:tr w:rsidR="006B7B51" w:rsidRPr="00DE2791" w14:paraId="6FDF9620" w14:textId="77777777" w:rsidTr="00B83080">
        <w:trPr>
          <w:trHeight w:val="219"/>
        </w:trPr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AA9E6E4" w14:textId="77777777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0B97D7" w14:textId="4B469DD5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1,190000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CCD2DF" w14:textId="7E9DAFC3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1,195000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C27E97" w14:textId="2377CCC3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1,200000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7F4EEF" w14:textId="33263BA9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1,205000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03E5C3" w14:textId="070ADFF1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1,210000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9259DC" w14:textId="2B99CF98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1,215000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8E159B" w14:textId="78B9F4EF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1,220000</w:t>
            </w:r>
          </w:p>
        </w:tc>
      </w:tr>
      <w:tr w:rsidR="006B7B51" w:rsidRPr="00DE2791" w14:paraId="3AAA6B91" w14:textId="77777777" w:rsidTr="00B83080">
        <w:trPr>
          <w:trHeight w:val="231"/>
        </w:trPr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F8F3A04" w14:textId="77777777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B196F9" w14:textId="56960616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1,416100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F9C17A" w14:textId="100869CD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1,428025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8011D5" w14:textId="1003DFED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1,440000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38C7CF" w14:textId="737B0B33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1,452025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562937" w14:textId="3A4AC837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1,464100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77F4BA" w14:textId="44769A48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1,476225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F463EF" w14:textId="2C19C5D1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1,488400</w:t>
            </w:r>
          </w:p>
        </w:tc>
      </w:tr>
      <w:tr w:rsidR="006B7B51" w:rsidRPr="00DE2791" w14:paraId="69B1DED2" w14:textId="77777777" w:rsidTr="00B83080">
        <w:trPr>
          <w:trHeight w:val="219"/>
        </w:trPr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6ED65CE" w14:textId="77777777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6763C1" w14:textId="2AC5D70F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1,685159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6ACDBD" w14:textId="3681046D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1,706490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639158" w14:textId="4D76D074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1,728000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CBB3F6" w14:textId="2C16CA5D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1,749690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C3B9C9" w14:textId="153DC4FB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1,771561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BB308E" w14:textId="78633A59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1,793613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429DEF" w14:textId="6984A946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1,815848</w:t>
            </w:r>
          </w:p>
        </w:tc>
      </w:tr>
      <w:tr w:rsidR="006B7B51" w:rsidRPr="00DE2791" w14:paraId="3A755119" w14:textId="77777777" w:rsidTr="00B83080">
        <w:trPr>
          <w:trHeight w:val="231"/>
        </w:trPr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7BE0803" w14:textId="77777777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46403F" w14:textId="4DF2EC00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2,005339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1B6C9B" w14:textId="77E280D1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2,039255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22473C" w14:textId="6610205B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2,073600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139140" w14:textId="502B6AF0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2,108377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B836E3" w14:textId="4F5BEE65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2,143589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1E9F5E" w14:textId="5F211457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2,179240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D4D17B" w14:textId="54D16820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2,215335</w:t>
            </w:r>
          </w:p>
        </w:tc>
      </w:tr>
      <w:tr w:rsidR="006B7B51" w:rsidRPr="00DE2791" w14:paraId="3CB5DBDB" w14:textId="77777777" w:rsidTr="00B83080">
        <w:trPr>
          <w:trHeight w:val="231"/>
        </w:trPr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1B4F7D6" w14:textId="77777777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9498B8" w14:textId="5D573070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2,386354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B3ABBA" w14:textId="56145CCD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2,436910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CFD318" w14:textId="37B9E41C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2,488320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E1EF00" w14:textId="0FFE7F68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2,540594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9A9E13" w14:textId="5B7469E3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2,593742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AF3F41" w14:textId="0A1DB50F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2,647777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1A8039" w14:textId="1336547F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2,702708</w:t>
            </w:r>
          </w:p>
        </w:tc>
      </w:tr>
      <w:tr w:rsidR="006B7B51" w:rsidRPr="00DE2791" w14:paraId="7A0D65E2" w14:textId="77777777" w:rsidTr="00B83080">
        <w:trPr>
          <w:trHeight w:val="219"/>
        </w:trPr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7C02F89" w14:textId="77777777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EC5F7B" w14:textId="09BFF436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2,839761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17BAD1" w14:textId="71364D6D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2,912108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66A231" w14:textId="38F34E00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2,985984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690978" w14:textId="61CE6FB7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3,061416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9D0800" w14:textId="77F2C747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3,138428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48C5D0" w14:textId="54D88899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3,217049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D97FEC" w14:textId="39BAAC47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3,297304</w:t>
            </w:r>
          </w:p>
        </w:tc>
      </w:tr>
      <w:tr w:rsidR="006B7B51" w:rsidRPr="00DE2791" w14:paraId="581B99EF" w14:textId="77777777" w:rsidTr="00B83080">
        <w:trPr>
          <w:trHeight w:val="231"/>
        </w:trPr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F0A97B1" w14:textId="77777777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6A669A" w14:textId="65C604AC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3,379315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EEDAD2" w14:textId="4A8D9778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3,479969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4D5898" w14:textId="43F71F99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3,583181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4CA2CD" w14:textId="387F0CAA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3,689006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0E60C6" w14:textId="412FB296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3,797498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A35EA6" w14:textId="675DDEE5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3,908714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72F486" w14:textId="16848B0B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4,022711</w:t>
            </w:r>
          </w:p>
        </w:tc>
      </w:tr>
      <w:tr w:rsidR="006B7B51" w:rsidRPr="00DE2791" w14:paraId="05712D98" w14:textId="77777777" w:rsidTr="00B83080">
        <w:trPr>
          <w:trHeight w:val="231"/>
        </w:trPr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5ED5D30" w14:textId="77777777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1CBB79" w14:textId="4E18ED2E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4,021385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510445" w14:textId="6CA53B87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4,158563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1DB9E3" w14:textId="32AE1639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4,299817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7105BF" w14:textId="58679525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4,445252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F6206A" w14:textId="39D4216C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4,594973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466CE8" w14:textId="66E5782F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4,749088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CCD76D" w14:textId="24D92295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4,907707</w:t>
            </w:r>
          </w:p>
        </w:tc>
      </w:tr>
      <w:tr w:rsidR="006B7B51" w:rsidRPr="00DE2791" w14:paraId="23E3AA55" w14:textId="77777777" w:rsidTr="00B83080">
        <w:trPr>
          <w:trHeight w:val="219"/>
        </w:trPr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1EECE26" w14:textId="77777777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676EE9" w14:textId="468B5150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4,785449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1691BA" w14:textId="520E90BC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4,969482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E13F13" w14:textId="2CA7F962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5,159780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3D7FB6" w14:textId="5F1BA10C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5,356529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5951B8" w14:textId="501A305C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5,559917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A0C934" w14:textId="7226A0CF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5,770142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537CB3" w14:textId="083A475C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5,987403</w:t>
            </w:r>
          </w:p>
        </w:tc>
      </w:tr>
      <w:tr w:rsidR="006B7B51" w:rsidRPr="00DE2791" w14:paraId="3EA13500" w14:textId="77777777" w:rsidTr="00B83080">
        <w:trPr>
          <w:trHeight w:val="231"/>
        </w:trPr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00A4768" w14:textId="77777777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625A64" w14:textId="57CD6F71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5,694684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3280AD" w14:textId="4D03EA98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5,938531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7F3839" w14:textId="3419F858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6,191736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9CD891" w14:textId="6CC65BA1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6,454617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2D2829" w14:textId="350ED08E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6,727500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6AA5E8" w14:textId="4BB50125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7,010723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6B762C" w14:textId="7F23245E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7,304631</w:t>
            </w:r>
          </w:p>
        </w:tc>
      </w:tr>
      <w:tr w:rsidR="006B7B51" w:rsidRPr="00DE2791" w14:paraId="2C38A482" w14:textId="77777777" w:rsidTr="00B83080">
        <w:trPr>
          <w:trHeight w:val="219"/>
        </w:trPr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97B119F" w14:textId="77777777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5FEBB0" w14:textId="166F7254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6,776674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E17A22" w14:textId="28B1CB21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7,096545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1730DD" w14:textId="3D1D9CA4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7,430084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BA3ED6" w14:textId="4174795F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7,777813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098C8E" w14:textId="22DD8348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8,140275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62043F" w14:textId="195F342D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8,518028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49A481" w14:textId="57DDF207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8,911650</w:t>
            </w:r>
          </w:p>
        </w:tc>
      </w:tr>
      <w:tr w:rsidR="006B7B51" w:rsidRPr="00DE2791" w14:paraId="178CC143" w14:textId="77777777" w:rsidTr="00B83080">
        <w:trPr>
          <w:trHeight w:val="231"/>
        </w:trPr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40BE4AF" w14:textId="77777777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50DA6A" w14:textId="662D91CA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8,064242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D7E59E" w14:textId="6F949CB3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8,480371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90BD11" w14:textId="18B9CC2F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8,916100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B23575" w14:textId="29F939A5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9,372265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B97BC8" w14:textId="0457EA00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9,849733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CE7CED" w14:textId="360E9267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10,349404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9B5EB3" w14:textId="45296248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10,872213</w:t>
            </w:r>
          </w:p>
        </w:tc>
      </w:tr>
      <w:tr w:rsidR="006B7B51" w:rsidRPr="00DE2791" w14:paraId="045A675B" w14:textId="77777777" w:rsidTr="00B83080">
        <w:trPr>
          <w:trHeight w:val="231"/>
        </w:trPr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DDEDEB7" w14:textId="77777777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12CEE0" w14:textId="6F4040E2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9,596448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972A48" w14:textId="75027354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10,134044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3E143B" w14:textId="3A65CF33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10,699321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9AC984" w14:textId="6D7C9D6D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11,293579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319BA0" w14:textId="6793C2D7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11,918177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2C3EB0" w14:textId="55FF8A4C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12,574526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6DBF8D" w14:textId="2FB379A2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13,264100</w:t>
            </w:r>
          </w:p>
        </w:tc>
      </w:tr>
      <w:tr w:rsidR="006B7B51" w:rsidRPr="00DE2791" w14:paraId="7B3ECD70" w14:textId="77777777" w:rsidTr="00B83080">
        <w:trPr>
          <w:trHeight w:val="219"/>
        </w:trPr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B3BCD73" w14:textId="77777777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4581E0" w14:textId="336CB273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11,419773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946B0E" w14:textId="5ACF381C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12,110182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DBDB85" w14:textId="0D33692C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12,839185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813237" w14:textId="79C5D246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13,608763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704AF6" w14:textId="44BCED6D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14,420994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F89730" w14:textId="11EC4C3F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15,278049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CCBB6B" w14:textId="79B0B875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16,182202</w:t>
            </w:r>
          </w:p>
        </w:tc>
      </w:tr>
      <w:tr w:rsidR="006B7B51" w:rsidRPr="00DE2791" w14:paraId="4F60C7BC" w14:textId="77777777" w:rsidTr="00B83080">
        <w:trPr>
          <w:trHeight w:val="231"/>
        </w:trPr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35C2C29" w14:textId="77777777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16FF14" w14:textId="48A8F5B1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13,589530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448877" w14:textId="683A3071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14,471668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343425" w14:textId="7F9EC8A8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15,407022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C12D1C" w14:textId="457FACCB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16,398560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EC5174" w14:textId="0A87A95F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17,449402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FDB784" w14:textId="753A310A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18,562829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761DC3" w14:textId="233A412C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19,742287</w:t>
            </w:r>
          </w:p>
        </w:tc>
      </w:tr>
      <w:tr w:rsidR="006B7B51" w:rsidRPr="00DE2791" w14:paraId="72ED15D8" w14:textId="77777777" w:rsidTr="00B83080">
        <w:trPr>
          <w:trHeight w:val="231"/>
        </w:trPr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EDB67EA" w14:textId="77777777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2E5612" w14:textId="782226DB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16,171540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A8D71D" w14:textId="285A088B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17,293643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5166ED" w14:textId="11893809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18,488426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E66173" w14:textId="5F157116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19,760264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3539F6" w14:textId="20AB487A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21,113777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FD939E" w14:textId="624C2F87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22,553837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14FAFA" w14:textId="60609039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24,085590</w:t>
            </w:r>
          </w:p>
        </w:tc>
      </w:tr>
      <w:tr w:rsidR="006B7B51" w:rsidRPr="00DE2791" w14:paraId="0CBDB0E7" w14:textId="77777777" w:rsidTr="00B83080">
        <w:trPr>
          <w:trHeight w:val="219"/>
        </w:trPr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C6BF52F" w14:textId="77777777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A9CD57" w14:textId="0897A5BA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19,244133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373E1A" w14:textId="4FFDB552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20,665903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562776" w14:textId="571BBCD9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22,186111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34C6AB" w14:textId="5A9E0958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23,811119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B637B6" w14:textId="5AD3AB51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25,547670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83ED52" w14:textId="572E4013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27,402913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346970" w14:textId="1FE71185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29,384420</w:t>
            </w:r>
          </w:p>
        </w:tc>
      </w:tr>
      <w:tr w:rsidR="006B7B51" w:rsidRPr="00DE2791" w14:paraId="07D22786" w14:textId="77777777" w:rsidTr="00B83080">
        <w:trPr>
          <w:trHeight w:val="231"/>
        </w:trPr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4383EC6" w14:textId="77777777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CD0CE2" w14:textId="2551A077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22,900518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741849" w14:textId="71774D74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24,695754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D48EB9" w14:textId="12207427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26,623333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741FC0" w14:textId="721B56A6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28,692398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31311" w14:textId="05E97769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30,912681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2F5901" w14:textId="763F1163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33,294539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764F6E" w14:textId="2D83A918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35,848992</w:t>
            </w:r>
          </w:p>
        </w:tc>
      </w:tr>
      <w:tr w:rsidR="006B7B51" w:rsidRPr="00DE2791" w14:paraId="427AD3B1" w14:textId="77777777" w:rsidTr="00B83080">
        <w:trPr>
          <w:trHeight w:val="219"/>
        </w:trPr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442FD1F" w14:textId="77777777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F56601" w14:textId="66776E47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27,251616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5702BD" w14:textId="23088A93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29,511426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10E659" w14:textId="675CCE9C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31,948000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61CE6E" w14:textId="3A3A50D3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34,574339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393398" w14:textId="097A153E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37,404343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7D1BB2" w14:textId="72225FCB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40,452865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9C4E75" w14:textId="4586653D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43,735771</w:t>
            </w:r>
          </w:p>
        </w:tc>
      </w:tr>
      <w:tr w:rsidR="006B7B51" w:rsidRPr="00DE2791" w14:paraId="5DD2A17A" w14:textId="77777777" w:rsidTr="00B83080">
        <w:trPr>
          <w:trHeight w:val="231"/>
        </w:trPr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D180A6F" w14:textId="77777777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553C10" w14:textId="5E2817F1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32,429423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EDEF7A" w14:textId="6FFBF863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35,266154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0907F8" w14:textId="0CEB06F3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38,337600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83771B" w14:textId="67BDE2DD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41,662079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7D219F" w14:textId="0FBBC4D8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45,259256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7FB04D" w14:textId="60EC69F2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49,150230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9B1DCA" w14:textId="44F0840E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53,357640</w:t>
            </w:r>
          </w:p>
        </w:tc>
      </w:tr>
      <w:tr w:rsidR="006B7B51" w:rsidRPr="00DE2791" w14:paraId="07DE2E07" w14:textId="77777777" w:rsidTr="00B83080">
        <w:trPr>
          <w:trHeight w:val="231"/>
        </w:trPr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489B004" w14:textId="77777777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327C77" w14:textId="55F2A27A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38,591014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DDDA8A" w14:textId="0F0B0843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42,143055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15BCE5" w14:textId="3D6A677B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46,005120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FC7216" w14:textId="37E10314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50,202805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B1881E" w14:textId="061ECB28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54,763699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BF9D5E" w14:textId="36A0A7C7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59,717530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052160" w14:textId="676BC651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65,096321</w:t>
            </w:r>
          </w:p>
        </w:tc>
      </w:tr>
      <w:tr w:rsidR="006B7B51" w:rsidRPr="00DE2791" w14:paraId="1C265106" w14:textId="77777777" w:rsidTr="00B83080">
        <w:trPr>
          <w:trHeight w:val="219"/>
        </w:trPr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1988753" w14:textId="77777777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8C719E" w14:textId="27E15D3D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45,923307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EF749E" w14:textId="47C3FA6B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50,360950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59B069" w14:textId="4AE30FF7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55,206144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D16BE8" w14:textId="00F21387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60,494380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259339" w14:textId="7C3E2417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66,264076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8DD9C9" w14:textId="299F968C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72,556799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E8B2F6" w14:textId="6284D645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79,417512</w:t>
            </w:r>
          </w:p>
        </w:tc>
      </w:tr>
      <w:tr w:rsidR="006B7B51" w:rsidRPr="00DE2791" w14:paraId="5725BCDD" w14:textId="77777777" w:rsidTr="00B83080">
        <w:trPr>
          <w:trHeight w:val="231"/>
        </w:trPr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4FF1BDD" w14:textId="77777777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DCA81B" w14:textId="7EF6D30C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54,648735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29DDD7" w14:textId="76C4FF6C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60,181336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304644" w14:textId="3850EA83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66,247373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046B49" w14:textId="509E4BD7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72,895728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94750E" w14:textId="4D393D7F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80,179532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5B9A5D" w14:textId="165AFF30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88,156511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3DBA6D" w14:textId="62F9A20A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96,889364</w:t>
            </w:r>
          </w:p>
        </w:tc>
      </w:tr>
      <w:tr w:rsidR="006B7B51" w:rsidRPr="00DE2791" w14:paraId="58A711E2" w14:textId="77777777" w:rsidTr="00B83080">
        <w:trPr>
          <w:trHeight w:val="219"/>
        </w:trPr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DCB5F3F" w14:textId="77777777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11E27B" w14:textId="72FCE56B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65,031994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2A666B" w14:textId="18F5264B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71,916696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A7F9A0" w14:textId="74649E70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79,496847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20588C" w14:textId="6EE0AC5D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87,839353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F1E281" w14:textId="34ECB9AD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97,017234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8B3B37" w14:textId="146F30F7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107,110161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6B8A58" w14:textId="4EFF6E71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118,205024</w:t>
            </w:r>
          </w:p>
        </w:tc>
      </w:tr>
      <w:tr w:rsidR="006B7B51" w:rsidRPr="00DE2791" w14:paraId="16D44443" w14:textId="77777777" w:rsidTr="00B83080">
        <w:trPr>
          <w:trHeight w:val="231"/>
        </w:trPr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C65E29F" w14:textId="77777777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B3A73C" w14:textId="0FDB26D4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77,388073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23687D" w14:textId="2C362172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85,940452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6C4606" w14:textId="323C0C10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95,396217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C71A04" w14:textId="6AEEBFA7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105,846420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3DCA06" w14:textId="51A7D7D1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117,390853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7BEEFE" w14:textId="7884FA16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130,138845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8C6390" w14:textId="2E5654EF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144,210130</w:t>
            </w:r>
          </w:p>
        </w:tc>
      </w:tr>
      <w:tr w:rsidR="006B7B51" w:rsidRPr="00DE2791" w14:paraId="33710FCC" w14:textId="77777777" w:rsidTr="00B83080">
        <w:trPr>
          <w:trHeight w:val="231"/>
        </w:trPr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84B739D" w14:textId="77777777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9F2D7F" w14:textId="7A7813FE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92,091807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A12459" w14:textId="0C4B75A4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102,698840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FC418D" w14:textId="2ACBAFD7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114,475460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6B822E" w14:textId="361EAA9F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127,544936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6E1540" w14:textId="5FDA02B4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142,042932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31F983" w14:textId="17A149CC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158,118697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3DF873" w14:textId="7C6FFBDF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175,936358</w:t>
            </w:r>
          </w:p>
        </w:tc>
      </w:tr>
      <w:tr w:rsidR="006B7B51" w:rsidRPr="00DE2791" w14:paraId="2AD60B80" w14:textId="77777777" w:rsidTr="00B83080">
        <w:trPr>
          <w:trHeight w:val="219"/>
        </w:trPr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377CB8C" w14:textId="77777777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C86371" w14:textId="00772B1E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109,589251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9BDEFD" w14:textId="687B3F8D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122,725114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C649FB" w14:textId="0A274F85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137,370552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10F342" w14:textId="3F54E7D0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153,691648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50F2FC" w14:textId="426E83B7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171,871948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867660" w14:textId="6C7B4869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192,114217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782FFE" w14:textId="208B85E9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214,642357</w:t>
            </w:r>
          </w:p>
        </w:tc>
      </w:tr>
      <w:tr w:rsidR="006B7B51" w:rsidRPr="00DE2791" w14:paraId="4545C52B" w14:textId="77777777" w:rsidTr="00B83080">
        <w:trPr>
          <w:trHeight w:val="231"/>
        </w:trPr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083FA73" w14:textId="77777777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2BFC86" w14:textId="5879D3D1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130,411208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836624" w14:textId="6194B1E0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146,656511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F2352B" w14:textId="57A0C9B4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164,844662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EE6E0A" w14:textId="5D92DDCC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185,198435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00510B" w14:textId="3820141C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207,965057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3203E9" w14:textId="2184D116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233,418773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CCF7A9" w14:textId="21518741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261,863675</w:t>
            </w:r>
          </w:p>
        </w:tc>
      </w:tr>
      <w:tr w:rsidR="006B7B51" w:rsidRPr="00DE2791" w14:paraId="02D3B30E" w14:textId="77777777" w:rsidTr="00B83080">
        <w:trPr>
          <w:trHeight w:val="231"/>
        </w:trPr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0A9D3FF" w14:textId="77777777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369B27" w14:textId="5DE9DF24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155,189338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EB05E0" w14:textId="6F7B0CB1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175,254530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4D52FD" w14:textId="29768502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197,813595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75B46A" w14:textId="2AC7331E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223,164115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970DC4" w14:textId="363856FB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251,637719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F7E815" w14:textId="4DB259C2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283,603809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8F12DE" w14:textId="449A434C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319,473684</w:t>
            </w:r>
          </w:p>
        </w:tc>
      </w:tr>
      <w:tr w:rsidR="006B7B51" w:rsidRPr="00DE2791" w14:paraId="0592E03E" w14:textId="77777777" w:rsidTr="00B83080">
        <w:trPr>
          <w:trHeight w:val="219"/>
        </w:trPr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E88E2DA" w14:textId="77777777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73729B" w14:textId="4B251F37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184,675312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0071A2" w14:textId="1B62064F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209,429164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143F13" w14:textId="7337017A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237,376314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C492F8" w14:textId="6AF858FA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268,912758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47107B" w14:textId="74E5CEAC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304,481640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501719" w14:textId="5BAD4E8D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344,578628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9300CF" w14:textId="21AAC07A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389,757894</w:t>
            </w:r>
          </w:p>
        </w:tc>
      </w:tr>
      <w:tr w:rsidR="006B7B51" w:rsidRPr="00DE2791" w14:paraId="478F8840" w14:textId="77777777" w:rsidTr="00B83080">
        <w:trPr>
          <w:trHeight w:val="231"/>
        </w:trPr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EB1523C" w14:textId="77777777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ACABFA" w14:textId="51480733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219,763621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4E6A1E" w14:textId="32BFDAEB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250,267851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49C1A4" w14:textId="3EE7B456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284,851577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9661A7" w14:textId="03342C3B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324,039874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2D42E6" w14:textId="00255381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368,422784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6C3583" w14:textId="50BDF20F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418,663034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4DD920" w14:textId="5FA1E6CA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475,504631</w:t>
            </w:r>
          </w:p>
        </w:tc>
      </w:tr>
      <w:tr w:rsidR="006B7B51" w:rsidRPr="00DE2791" w14:paraId="1F822A26" w14:textId="77777777" w:rsidTr="00B83080">
        <w:trPr>
          <w:trHeight w:val="219"/>
        </w:trPr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86AE11B" w14:textId="77777777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4AAB30" w14:textId="185928F7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261,518710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963D3C" w14:textId="29B9392E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299,070082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B7F6BF" w14:textId="66FC45CA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341,821892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81CFF4" w14:textId="7B5ED2B2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390,468048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13CA4A" w14:textId="690F6F38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445,791568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443C18" w14:textId="51184FCF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508,675586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C23BEF" w14:textId="0BB8245C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580,115650</w:t>
            </w:r>
          </w:p>
        </w:tc>
      </w:tr>
      <w:tr w:rsidR="006B7B51" w:rsidRPr="00DE2791" w14:paraId="497D3EDA" w14:textId="77777777" w:rsidTr="00B83080">
        <w:trPr>
          <w:trHeight w:val="231"/>
        </w:trPr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F97C40D" w14:textId="77777777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49152A" w14:textId="6749F79A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311,207264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BDE26B" w14:textId="4A2A34D0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357,388747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A40DDE" w14:textId="3105F59C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410,186270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B4E62C" w14:textId="05C1AA49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470,513998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EF0EBC" w14:textId="48865096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539,407798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1519BE" w14:textId="01C90D16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618,040837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894086" w14:textId="59229AEC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707,741093</w:t>
            </w:r>
          </w:p>
        </w:tc>
      </w:tr>
      <w:tr w:rsidR="006B7B51" w:rsidRPr="00DE2791" w14:paraId="7420FAC6" w14:textId="77777777" w:rsidTr="00B83080">
        <w:trPr>
          <w:trHeight w:val="231"/>
        </w:trPr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4E119CB" w14:textId="77777777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A77077" w14:textId="11A51E77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370,336645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925866" w14:textId="2302F2DD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427,079553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5632B9" w14:textId="05079D61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492,223524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E4ABD0" w14:textId="340EECB2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566,969367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A024C8" w14:textId="4E058407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652,683435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AFB471" w14:textId="4F70DAA5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750,919617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AA3E33" w14:textId="62D433F4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863,444133</w:t>
            </w:r>
          </w:p>
        </w:tc>
      </w:tr>
      <w:tr w:rsidR="006B7B51" w:rsidRPr="00DE2791" w14:paraId="09986392" w14:textId="77777777" w:rsidTr="00B83080">
        <w:trPr>
          <w:trHeight w:val="219"/>
        </w:trPr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0416C60" w14:textId="77777777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eastAsia="Times New Roman" w:hAnsi="Times New Roman" w:cs="Times New Roman"/>
                <w:sz w:val="16"/>
                <w:szCs w:val="16"/>
              </w:rPr>
              <w:t>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E76ED3" w14:textId="260B3411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440,700607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936739" w14:textId="2586EBD5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510,360066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EBD5FD" w14:textId="05779BDE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590,668229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7D3469" w14:textId="09D874B7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683,198087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507066" w14:textId="03B08BC3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789,746957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F49AC5" w14:textId="2627369D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912,367334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E26DBC" w14:textId="0C670A6B" w:rsidR="006B7B51" w:rsidRPr="00DE2791" w:rsidRDefault="006B7B51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E2791">
              <w:rPr>
                <w:rFonts w:ascii="Times New Roman" w:hAnsi="Times New Roman" w:cs="Times New Roman"/>
                <w:sz w:val="16"/>
                <w:szCs w:val="16"/>
              </w:rPr>
              <w:t>1053,401842</w:t>
            </w:r>
          </w:p>
        </w:tc>
      </w:tr>
    </w:tbl>
    <w:p w14:paraId="36309A34" w14:textId="77777777" w:rsidR="00145896" w:rsidRPr="00DE2791" w:rsidRDefault="00145896" w:rsidP="00B6506B">
      <w:pPr>
        <w:jc w:val="center"/>
        <w:rPr>
          <w:rFonts w:ascii="Times New Roman" w:hAnsi="Times New Roman" w:cs="Times New Roman"/>
        </w:rPr>
      </w:pPr>
    </w:p>
    <w:p w14:paraId="01D8BBBD" w14:textId="77777777" w:rsidR="009B3DC8" w:rsidRPr="00DE2791" w:rsidRDefault="009B3DC8" w:rsidP="00B6506B">
      <w:pPr>
        <w:jc w:val="center"/>
        <w:rPr>
          <w:rFonts w:ascii="Times New Roman" w:hAnsi="Times New Roman" w:cs="Times New Roman"/>
          <w:b/>
          <w:i/>
          <w:sz w:val="20"/>
          <w:szCs w:val="20"/>
        </w:rPr>
      </w:pPr>
    </w:p>
    <w:p w14:paraId="01988AC8" w14:textId="61F35D37" w:rsidR="00145896" w:rsidRPr="00DE2791" w:rsidRDefault="00145896" w:rsidP="00B6506B">
      <w:pPr>
        <w:jc w:val="center"/>
        <w:rPr>
          <w:rFonts w:ascii="Times New Roman" w:hAnsi="Times New Roman" w:cs="Times New Roman"/>
          <w:b/>
          <w:i/>
          <w:sz w:val="20"/>
          <w:szCs w:val="20"/>
        </w:rPr>
      </w:pPr>
      <w:r w:rsidRPr="00DE2791">
        <w:rPr>
          <w:rFonts w:ascii="Times New Roman" w:hAnsi="Times New Roman" w:cs="Times New Roman"/>
          <w:b/>
          <w:i/>
          <w:sz w:val="20"/>
          <w:szCs w:val="20"/>
        </w:rPr>
        <w:lastRenderedPageBreak/>
        <w:t xml:space="preserve">Множители наращения (сложные проценты), </w:t>
      </w:r>
      <m:oMath>
        <m:sSup>
          <m:sSupPr>
            <m:ctrlPr>
              <w:rPr>
                <w:rFonts w:ascii="Cambria Math" w:hAnsi="Cambria Math" w:cs="Times New Roman"/>
                <w:b/>
                <w:i/>
                <w:sz w:val="20"/>
                <w:szCs w:val="20"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(1+i)</m:t>
            </m:r>
          </m:e>
          <m:sup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n</m:t>
            </m:r>
          </m:sup>
        </m:sSup>
      </m:oMath>
    </w:p>
    <w:p w14:paraId="783C36A1" w14:textId="77777777" w:rsidR="00025511" w:rsidRPr="00DE2791" w:rsidRDefault="00025511" w:rsidP="00B6506B">
      <w:pPr>
        <w:jc w:val="center"/>
        <w:rPr>
          <w:rFonts w:ascii="Times New Roman" w:hAnsi="Times New Roman" w:cs="Times New Roman"/>
          <w:i/>
        </w:rPr>
      </w:pP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32"/>
        <w:gridCol w:w="985"/>
        <w:gridCol w:w="985"/>
        <w:gridCol w:w="985"/>
        <w:gridCol w:w="985"/>
        <w:gridCol w:w="985"/>
        <w:gridCol w:w="985"/>
      </w:tblGrid>
      <w:tr w:rsidR="00566F29" w:rsidRPr="00DE2791" w14:paraId="242E74E4" w14:textId="77777777" w:rsidTr="00930F24">
        <w:tc>
          <w:tcPr>
            <w:tcW w:w="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bottom"/>
            <w:hideMark/>
          </w:tcPr>
          <w:p w14:paraId="5410DA32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258F8B34" w14:textId="66FB4E4D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22,5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0EDC236F" w14:textId="2C4EDC4F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23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2E480F20" w14:textId="3EED013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23,5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1D790223" w14:textId="361AB68E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4653C571" w14:textId="02224868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24,5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16CA59E5" w14:textId="5B5FA17C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</w:tr>
      <w:tr w:rsidR="00566F29" w:rsidRPr="00DE2791" w14:paraId="27EE11D7" w14:textId="77777777" w:rsidTr="00B83080">
        <w:tc>
          <w:tcPr>
            <w:tcW w:w="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25471D21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354DB6" w14:textId="4129CF84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1,225000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F306F8" w14:textId="435C2668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1,230000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5F5FB7" w14:textId="70B16192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1,235000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E7C0A1" w14:textId="726349C5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1,240000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D5AF77" w14:textId="59C180F1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1,245000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B92CF0" w14:textId="14CC2B34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1,250000</w:t>
            </w:r>
          </w:p>
        </w:tc>
      </w:tr>
      <w:tr w:rsidR="00566F29" w:rsidRPr="00DE2791" w14:paraId="00662B93" w14:textId="77777777" w:rsidTr="00B83080">
        <w:tc>
          <w:tcPr>
            <w:tcW w:w="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732F3CD8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3E1F34" w14:textId="39BDCB60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1,500625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400E18" w14:textId="6A599BD2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1,512900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698077" w14:textId="5E8B1958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1,525225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723596" w14:textId="668B66E2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1,537600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7EABF5" w14:textId="7641D01C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1,550025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97C87E" w14:textId="1E2AECD0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1,562500</w:t>
            </w:r>
          </w:p>
        </w:tc>
      </w:tr>
      <w:tr w:rsidR="00566F29" w:rsidRPr="00DE2791" w14:paraId="6006AD36" w14:textId="77777777" w:rsidTr="00B83080">
        <w:tc>
          <w:tcPr>
            <w:tcW w:w="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6AA25D79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E8D834" w14:textId="3C2EC7E3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1,838266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BB24AD" w14:textId="2F4BAE74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1,860867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7AB5FA" w14:textId="44646C48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1,883653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A3E2FB" w14:textId="5D70C3C0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1,906624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4782A5" w14:textId="43089D42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1,929781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6B94B0" w14:textId="730F32C2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1,953125</w:t>
            </w:r>
          </w:p>
        </w:tc>
      </w:tr>
      <w:tr w:rsidR="00566F29" w:rsidRPr="00DE2791" w14:paraId="7034A35E" w14:textId="77777777" w:rsidTr="00B83080">
        <w:tc>
          <w:tcPr>
            <w:tcW w:w="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7B2FE251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0A42F2" w14:textId="4AAC2656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2,251875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B73220" w14:textId="5739C71D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2,288866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0AEB57" w14:textId="1AC9A0A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2,326311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329CB" w14:textId="5813299C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2,364214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972BA2" w14:textId="3A444120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2,402578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71CC5C" w14:textId="31AAE021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2,441406</w:t>
            </w:r>
          </w:p>
        </w:tc>
      </w:tr>
      <w:tr w:rsidR="00566F29" w:rsidRPr="00DE2791" w14:paraId="31FA820E" w14:textId="77777777" w:rsidTr="00B83080">
        <w:tc>
          <w:tcPr>
            <w:tcW w:w="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2E6C3FD4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D96ED4" w14:textId="2CF7729D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2,758547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7D6114" w14:textId="661567B4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2,815306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022098" w14:textId="33303BA3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2,872994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A94972" w14:textId="4D2A3B74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2,931625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739FA3" w14:textId="3B36EA64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2,991209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C0088F" w14:textId="32A054A4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3,051758</w:t>
            </w:r>
          </w:p>
        </w:tc>
      </w:tr>
      <w:tr w:rsidR="00566F29" w:rsidRPr="00DE2791" w14:paraId="3869D620" w14:textId="77777777" w:rsidTr="00B83080">
        <w:tc>
          <w:tcPr>
            <w:tcW w:w="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725C19D1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5752BF" w14:textId="6DD46F26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3,379221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0E51E9" w14:textId="17C8C915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3,462826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694064" w14:textId="2C9A4662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3,548148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D83A22" w14:textId="2E3827C0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3,635215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3B034C" w14:textId="7E9E35F2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3,724055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FA1F06" w14:textId="0F61B652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3,814697</w:t>
            </w:r>
          </w:p>
        </w:tc>
      </w:tr>
      <w:tr w:rsidR="00566F29" w:rsidRPr="00DE2791" w14:paraId="6A82A5C2" w14:textId="77777777" w:rsidTr="00B83080">
        <w:tc>
          <w:tcPr>
            <w:tcW w:w="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4F485946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95AF7E" w14:textId="2EA5F6A4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4,139545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7A3F2D" w14:textId="338B1F2E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4,259276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D68959" w14:textId="2A4DA1B0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4,381963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5FF9AB" w14:textId="6CF0AD28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4,507667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9E2E6" w14:textId="0DB0A1D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4,636449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8259DC" w14:textId="6D9C6E5F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4,768372</w:t>
            </w:r>
          </w:p>
        </w:tc>
      </w:tr>
      <w:tr w:rsidR="00566F29" w:rsidRPr="00DE2791" w14:paraId="5949B3B5" w14:textId="77777777" w:rsidTr="00B83080">
        <w:tc>
          <w:tcPr>
            <w:tcW w:w="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311DED20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1EC2CF" w14:textId="2E5AB536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5,070943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246568" w14:textId="75A0E0F1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5,238909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52F0F8" w14:textId="02FCF4F5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5,411724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F317B0" w14:textId="787F9FFB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5,589507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E07A40" w14:textId="75694773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5,772379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BED5BF" w14:textId="53C17FD4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5,960464</w:t>
            </w:r>
          </w:p>
        </w:tc>
      </w:tr>
      <w:tr w:rsidR="00566F29" w:rsidRPr="00DE2791" w14:paraId="473CE595" w14:textId="77777777" w:rsidTr="00B83080">
        <w:tc>
          <w:tcPr>
            <w:tcW w:w="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7B800589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61505A" w14:textId="0EC7BC88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6,211905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548901" w14:textId="3422ABC4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6,443859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18AC07" w14:textId="585B664C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6,683479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8C5904" w14:textId="0491B856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6,930988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3FCB70" w14:textId="313BCE90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7,186611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6C717C" w14:textId="11DF95C5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7,450581</w:t>
            </w:r>
          </w:p>
        </w:tc>
      </w:tr>
      <w:tr w:rsidR="00566F29" w:rsidRPr="00DE2791" w14:paraId="73A95D94" w14:textId="77777777" w:rsidTr="00B83080">
        <w:tc>
          <w:tcPr>
            <w:tcW w:w="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0640566E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407EE4" w14:textId="24F3576C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7,609584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50F53A" w14:textId="5411A30B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7,925946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DC8A69" w14:textId="3C18EECB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8,254097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B6BDE7" w14:textId="0C9F1AFB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8,594426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A02601" w14:textId="3BCC03A6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8,947331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DEBB19" w14:textId="61047BE3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9,313226</w:t>
            </w:r>
          </w:p>
        </w:tc>
      </w:tr>
      <w:tr w:rsidR="00566F29" w:rsidRPr="00DE2791" w14:paraId="5A9D29E2" w14:textId="77777777" w:rsidTr="00B83080">
        <w:tc>
          <w:tcPr>
            <w:tcW w:w="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4377FEE9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7B0C21" w14:textId="626F7FF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9,321740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8D45E0" w14:textId="418C0DFC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9,748914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BE6DD4" w14:textId="0C5F480A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10,193810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88347B" w14:textId="54FEED99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10,657088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52440D" w14:textId="0B121D8C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11,139427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0979BE" w14:textId="2AEB22FC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11,641532</w:t>
            </w:r>
          </w:p>
        </w:tc>
      </w:tr>
      <w:tr w:rsidR="00566F29" w:rsidRPr="00DE2791" w14:paraId="0F05C07F" w14:textId="77777777" w:rsidTr="00B83080">
        <w:tc>
          <w:tcPr>
            <w:tcW w:w="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5A5CBBF6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A3A5AF" w14:textId="314C7A44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11,419131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17F1D5" w14:textId="0F7BCDC6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11,991164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A54840" w14:textId="47164935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12,589355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D1B138" w14:textId="46159882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13,214789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886F75" w14:textId="21B2A132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13,868587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28CB98" w14:textId="693734B5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14,551915</w:t>
            </w:r>
          </w:p>
        </w:tc>
      </w:tr>
      <w:tr w:rsidR="00566F29" w:rsidRPr="00DE2791" w14:paraId="6DC1C292" w14:textId="77777777" w:rsidTr="00B83080">
        <w:tc>
          <w:tcPr>
            <w:tcW w:w="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6AB6928A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20A021" w14:textId="7E45F4F3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13,988436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AC16AF" w14:textId="26586805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14,749132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EF2BCA" w14:textId="6AB96A51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15,547854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6FB3BC" w14:textId="6E49FCF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16,386338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4EF47D" w14:textId="23F9351C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17,266391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0613EF" w14:textId="3BE6B3E1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18,189894</w:t>
            </w:r>
          </w:p>
        </w:tc>
      </w:tr>
      <w:tr w:rsidR="00566F29" w:rsidRPr="00DE2791" w14:paraId="3C485AD1" w14:textId="77777777" w:rsidTr="00B83080">
        <w:tc>
          <w:tcPr>
            <w:tcW w:w="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3D5254DF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8ED657" w14:textId="0917C3C9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17,135834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C18D96" w14:textId="7F84E9CC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18,141432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61A65C" w14:textId="08AB01CB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19,201599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37DC6D" w14:textId="3048A6A0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20,319059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104CF6" w14:textId="5434F5A2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21,496657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6573E1" w14:textId="7FBBE839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22,737368</w:t>
            </w:r>
          </w:p>
        </w:tc>
      </w:tr>
      <w:tr w:rsidR="00566F29" w:rsidRPr="00DE2791" w14:paraId="601B7D27" w14:textId="77777777" w:rsidTr="00B83080">
        <w:tc>
          <w:tcPr>
            <w:tcW w:w="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3ED0DC0B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965CD9" w14:textId="3DC3F963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20,991396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74DC48" w14:textId="05691EB1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22,313961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337BEA" w14:textId="0871FCC0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23,713975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259DF8" w14:textId="708A1281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25,195633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2A0464" w14:textId="788F29D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26,763338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F74D3D" w14:textId="21C16E9A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28,421709</w:t>
            </w:r>
          </w:p>
        </w:tc>
      </w:tr>
      <w:tr w:rsidR="00566F29" w:rsidRPr="00DE2791" w14:paraId="7C7C3284" w14:textId="77777777" w:rsidTr="00B83080">
        <w:tc>
          <w:tcPr>
            <w:tcW w:w="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199D1EC2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B1A6EF" w14:textId="33FAB274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25,714461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5DE9FB" w14:textId="2394925A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27,446172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E5FCC8" w14:textId="662A0481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29,286760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1F39C8" w14:textId="78FBD2C0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31,242585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F87F2D" w14:textId="4388C7F0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33,320355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33D329" w14:textId="351F0A3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35,527137</w:t>
            </w:r>
          </w:p>
        </w:tc>
      </w:tr>
      <w:tr w:rsidR="00566F29" w:rsidRPr="00DE2791" w14:paraId="18F7CF05" w14:textId="77777777" w:rsidTr="00B83080">
        <w:tc>
          <w:tcPr>
            <w:tcW w:w="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43AAEE42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834102" w14:textId="59DC227D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31,500214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6193D6" w14:textId="16537F4A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33,758792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7155BA" w14:textId="66CAC293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36,169148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F2AA5E" w14:textId="4E70A7B0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38,740806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7EC446" w14:textId="251FFDA8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41,483842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3C6907" w14:textId="22256291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44,408921</w:t>
            </w:r>
          </w:p>
        </w:tc>
      </w:tr>
      <w:tr w:rsidR="00566F29" w:rsidRPr="00DE2791" w14:paraId="0CBD26D9" w14:textId="77777777" w:rsidTr="00B83080">
        <w:tc>
          <w:tcPr>
            <w:tcW w:w="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75CDAF48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CA4D65" w14:textId="7B8BA21C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38,587762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081FCA" w14:textId="73530CFF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41,523314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B86B36" w14:textId="67CAA90B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44,668898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F5E6DB" w14:textId="4A9912A1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48,038599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A663A8" w14:textId="77317B4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51,647384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4A06DD" w14:textId="5902829B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55,511151</w:t>
            </w:r>
          </w:p>
        </w:tc>
      </w:tr>
      <w:tr w:rsidR="00566F29" w:rsidRPr="00DE2791" w14:paraId="1A103FBB" w14:textId="77777777" w:rsidTr="00B83080">
        <w:tc>
          <w:tcPr>
            <w:tcW w:w="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4F880149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A63F0A" w14:textId="4B21C909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47,270009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CD1D3B" w14:textId="6E6FD618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51,073676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E7158F" w14:textId="56669AFC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55,166089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32E078" w14:textId="7D9768EA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59,567863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DA4D69" w14:textId="1B494C51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64,300993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D88B9C" w14:textId="60F535D6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69,388939</w:t>
            </w:r>
          </w:p>
        </w:tc>
      </w:tr>
      <w:tr w:rsidR="00566F29" w:rsidRPr="00DE2791" w14:paraId="3DB94140" w14:textId="77777777" w:rsidTr="00B83080">
        <w:tc>
          <w:tcPr>
            <w:tcW w:w="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7C69AD44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28FCB7" w14:textId="50AC8D25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57,905761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73F1CB" w14:textId="1DCA7A21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62,820622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0FAF39" w14:textId="751FC141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68,130120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C1D336" w14:textId="35C379E2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73,864150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D06642" w14:textId="398F7ACD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80,054736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EFBFD1" w14:textId="128EAE10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86,736174</w:t>
            </w:r>
          </w:p>
        </w:tc>
      </w:tr>
      <w:tr w:rsidR="00566F29" w:rsidRPr="00DE2791" w14:paraId="5719A5A5" w14:textId="77777777" w:rsidTr="00B83080">
        <w:tc>
          <w:tcPr>
            <w:tcW w:w="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07091164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ECD457" w14:textId="1CD68569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70,934557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9ACB1E" w14:textId="71524EBA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77,269364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6F42F9" w14:textId="76BD9C6B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84,140698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692BCB" w14:textId="5E4B33AA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91,591546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C1BC59" w14:textId="47D99A4A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99,668146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63859D" w14:textId="78F22EC3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108,420217</w:t>
            </w:r>
          </w:p>
        </w:tc>
      </w:tr>
      <w:tr w:rsidR="00566F29" w:rsidRPr="00DE2791" w14:paraId="67942FD5" w14:textId="77777777" w:rsidTr="00B83080">
        <w:tc>
          <w:tcPr>
            <w:tcW w:w="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0DF48203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2C631C" w14:textId="1DE7D9B1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86,894833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E327F3" w14:textId="5A801E8C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95,041318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807C00" w14:textId="03E3687A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103,913762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220D54" w14:textId="19003DC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113,573517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6616C5" w14:textId="1982798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124,086842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8479CE" w14:textId="7C4DCA2E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135,525272</w:t>
            </w:r>
          </w:p>
        </w:tc>
      </w:tr>
      <w:tr w:rsidR="00566F29" w:rsidRPr="00DE2791" w14:paraId="16054EB3" w14:textId="77777777" w:rsidTr="00B83080">
        <w:tc>
          <w:tcPr>
            <w:tcW w:w="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3AFBDF43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B0E1DB" w14:textId="6A0222DE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106,446170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D58A90" w14:textId="05F4C1B5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116,900822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31A7D4" w14:textId="40AA578E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128,333496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00510C" w14:textId="76A7C72F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140,831161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321BD1" w14:textId="68F5D293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154,488118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61EE7A" w14:textId="3CAB9C3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169,406589</w:t>
            </w:r>
          </w:p>
        </w:tc>
      </w:tr>
      <w:tr w:rsidR="00566F29" w:rsidRPr="00DE2791" w14:paraId="1631AF8A" w14:textId="77777777" w:rsidTr="00B83080">
        <w:tc>
          <w:tcPr>
            <w:tcW w:w="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64A8E02C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ACEC33" w14:textId="3F5ECCD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130,396558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EE2FCE" w14:textId="1CECB0EB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143,788010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ACAC0F" w14:textId="5BA48DAD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158,491867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517418" w14:textId="5E9081BA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174,630639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DFA2D9" w14:textId="33D077A5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192,337707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77287D" w14:textId="66BF1348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211,758237</w:t>
            </w:r>
          </w:p>
        </w:tc>
      </w:tr>
      <w:tr w:rsidR="00566F29" w:rsidRPr="00DE2791" w14:paraId="5462517A" w14:textId="77777777" w:rsidTr="00B83080">
        <w:tc>
          <w:tcPr>
            <w:tcW w:w="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0B280B3E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43EF4A" w14:textId="27454B06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159,735784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3FB257" w14:textId="6C02B81B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176,859253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A97FE3" w14:textId="0FFB5919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195,737456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9BD77F" w14:textId="674BD124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216,541993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A6E72C" w14:textId="2D98915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239,460445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FF5A20" w14:textId="677634F5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264,697796</w:t>
            </w:r>
          </w:p>
        </w:tc>
      </w:tr>
      <w:tr w:rsidR="00566F29" w:rsidRPr="00DE2791" w14:paraId="5864443A" w14:textId="77777777" w:rsidTr="00B83080">
        <w:tc>
          <w:tcPr>
            <w:tcW w:w="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5ADC9C7F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6C928C" w14:textId="6B47072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195,676335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3ED99A" w14:textId="20662B86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217,536881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2ED37F" w14:textId="48150A85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241,735758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746DD9" w14:textId="6B52E989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268,512071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A71F50" w14:textId="40548BF8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298,128254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68EEBE" w14:textId="07D41EC5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330,872245</w:t>
            </w:r>
          </w:p>
        </w:tc>
      </w:tr>
      <w:tr w:rsidR="00566F29" w:rsidRPr="00DE2791" w14:paraId="44A6917B" w14:textId="77777777" w:rsidTr="00B83080">
        <w:tc>
          <w:tcPr>
            <w:tcW w:w="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199A389E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7ACD2E" w14:textId="5F584DEE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239,703511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1E3800" w14:textId="3046FB98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267,570364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572D1F" w14:textId="51E2C44C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298,543662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6ABEEE" w14:textId="7EEACCBD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332,954968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2B5A93" w14:textId="4C08806A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371,169677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3E7006" w14:textId="321A8E72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413,590306</w:t>
            </w:r>
          </w:p>
        </w:tc>
      </w:tr>
      <w:tr w:rsidR="00566F29" w:rsidRPr="00DE2791" w14:paraId="1FCC0B7C" w14:textId="77777777" w:rsidTr="00B83080">
        <w:tc>
          <w:tcPr>
            <w:tcW w:w="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4527F898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78C20D" w14:textId="3013BC95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293,636801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B9369B" w14:textId="404BE64F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329,111547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708F89" w14:textId="3885B7E3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368,701422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3F293A" w14:textId="0F5C3758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412,864160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1D6139" w14:textId="7753976E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462,106248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27A8A9" w14:textId="62E693AE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516,987883</w:t>
            </w:r>
          </w:p>
        </w:tc>
      </w:tr>
      <w:tr w:rsidR="00566F29" w:rsidRPr="00DE2791" w14:paraId="50A264A1" w14:textId="77777777" w:rsidTr="00B83080">
        <w:tc>
          <w:tcPr>
            <w:tcW w:w="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71E16677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24DBF0" w14:textId="3361684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359,705081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167800" w14:textId="49A07C76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404,807203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0694E8" w14:textId="4CC8CC3E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455,346256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8B5A54" w14:textId="79D5C98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511,951559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151E63" w14:textId="5AD41AED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575,322278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3B7596" w14:textId="7B0830CA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646,234854</w:t>
            </w:r>
          </w:p>
        </w:tc>
      </w:tr>
      <w:tr w:rsidR="00566F29" w:rsidRPr="00DE2791" w14:paraId="789B8479" w14:textId="77777777" w:rsidTr="00B83080">
        <w:tc>
          <w:tcPr>
            <w:tcW w:w="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00FB6170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D5BD36" w14:textId="3A1ABE0A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440,638724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C88AF3" w14:textId="2C9D3B7D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497,912860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875268" w14:textId="4468572D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562,352626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716094" w14:textId="7FBBB7AF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634,819933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931742" w14:textId="35EAB632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716,276236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F024CE" w14:textId="5A64E15C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807,793567</w:t>
            </w:r>
          </w:p>
        </w:tc>
      </w:tr>
      <w:tr w:rsidR="00566F29" w:rsidRPr="00DE2791" w14:paraId="13E73926" w14:textId="77777777" w:rsidTr="00B83080">
        <w:tc>
          <w:tcPr>
            <w:tcW w:w="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01362021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7B435E" w14:textId="397D4225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539,782437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D43B86" w14:textId="05393174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612,432818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FC68E0" w14:textId="50E53ACF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694,505494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500570" w14:textId="020A6823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787,176717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ED45AB" w14:textId="7C58F162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891,763914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96A2DD" w14:textId="2C2A0EAC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1009,741959</w:t>
            </w:r>
          </w:p>
        </w:tc>
      </w:tr>
      <w:tr w:rsidR="00566F29" w:rsidRPr="00DE2791" w14:paraId="7A01DF1C" w14:textId="77777777" w:rsidTr="00B83080">
        <w:tc>
          <w:tcPr>
            <w:tcW w:w="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28881317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511A3F" w14:textId="7AA6CEE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661,233485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68A1E7" w14:textId="33B1460F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753,292366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17EB8A" w14:textId="5CD4C2D0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857,714285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B3F80F" w14:textId="3AEFB81F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976,099129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4012A4" w14:textId="0F41B58E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1110,246073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180A74" w14:textId="0C4E678E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1262,177448</w:t>
            </w:r>
          </w:p>
        </w:tc>
      </w:tr>
      <w:tr w:rsidR="00566F29" w:rsidRPr="00DE2791" w14:paraId="5D335F3F" w14:textId="77777777" w:rsidTr="00B83080">
        <w:tc>
          <w:tcPr>
            <w:tcW w:w="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34D93C32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E709EE" w14:textId="24D4439C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810,011019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74B90B" w14:textId="7378721B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926,549610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EB9CB6" w14:textId="1AAE2F41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1059,277142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E7B10E" w14:textId="663C17F4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1210,362920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80561B" w14:textId="1EF77A56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1382,256361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74127D" w14:textId="5014F318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1577,721810</w:t>
            </w:r>
          </w:p>
        </w:tc>
      </w:tr>
      <w:tr w:rsidR="00566F29" w:rsidRPr="00DE2791" w14:paraId="13E7EEB1" w14:textId="77777777" w:rsidTr="00B83080">
        <w:tc>
          <w:tcPr>
            <w:tcW w:w="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16D9DF69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5C8BB9" w14:textId="747291CE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992,263499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69041C" w14:textId="2E4FF66F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1139,656020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CF8016" w14:textId="42CE437E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1308,207270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71A4A3" w14:textId="643B7E2E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1500,850021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C5B01F" w14:textId="019117A3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1720,909170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0263DC" w14:textId="7E15F24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1972,152263</w:t>
            </w:r>
          </w:p>
        </w:tc>
      </w:tr>
      <w:tr w:rsidR="00566F29" w:rsidRPr="00DE2791" w14:paraId="32A97469" w14:textId="77777777" w:rsidTr="00B83080">
        <w:tc>
          <w:tcPr>
            <w:tcW w:w="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43BCB8B1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064793" w14:textId="216C33ED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1215,522786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F4B41C" w14:textId="5026E22D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1401,776905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AE6A9E" w14:textId="1E65479B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1615,635978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3CFE12" w14:textId="6D241156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1861,054026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EBEE1A" w14:textId="4C26F662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2142,531916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1A3523" w14:textId="25AEE8F0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2465,190329</w:t>
            </w:r>
          </w:p>
        </w:tc>
      </w:tr>
    </w:tbl>
    <w:p w14:paraId="1E887F8F" w14:textId="72EC3B79" w:rsidR="00145896" w:rsidRPr="00DE2791" w:rsidRDefault="00145896" w:rsidP="00B6506B">
      <w:pPr>
        <w:jc w:val="center"/>
        <w:rPr>
          <w:rFonts w:ascii="Times New Roman" w:hAnsi="Times New Roman" w:cs="Times New Roman"/>
          <w:b/>
          <w:i/>
          <w:sz w:val="20"/>
          <w:szCs w:val="20"/>
        </w:rPr>
      </w:pPr>
      <w:r w:rsidRPr="00DE2791">
        <w:rPr>
          <w:rFonts w:ascii="Times New Roman" w:hAnsi="Times New Roman" w:cs="Times New Roman"/>
          <w:b/>
          <w:i/>
          <w:sz w:val="20"/>
          <w:szCs w:val="20"/>
        </w:rPr>
        <w:lastRenderedPageBreak/>
        <w:t xml:space="preserve">Множители наращения (сложные проценты), </w:t>
      </w:r>
      <m:oMath>
        <m:sSup>
          <m:sSupPr>
            <m:ctrlPr>
              <w:rPr>
                <w:rFonts w:ascii="Cambria Math" w:hAnsi="Cambria Math" w:cs="Times New Roman"/>
                <w:b/>
                <w:i/>
                <w:sz w:val="20"/>
                <w:szCs w:val="20"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(1+i)</m:t>
            </m:r>
          </m:e>
          <m:sup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n</m:t>
            </m:r>
          </m:sup>
        </m:sSup>
      </m:oMath>
    </w:p>
    <w:p w14:paraId="0BE536DC" w14:textId="77777777" w:rsidR="00025511" w:rsidRPr="00DE2791" w:rsidRDefault="00025511" w:rsidP="00B6506B">
      <w:pPr>
        <w:jc w:val="center"/>
        <w:rPr>
          <w:rFonts w:ascii="Times New Roman" w:hAnsi="Times New Roman" w:cs="Times New Roman"/>
          <w:i/>
        </w:rPr>
      </w:pP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96"/>
        <w:gridCol w:w="991"/>
        <w:gridCol w:w="991"/>
        <w:gridCol w:w="991"/>
        <w:gridCol w:w="991"/>
        <w:gridCol w:w="991"/>
        <w:gridCol w:w="991"/>
      </w:tblGrid>
      <w:tr w:rsidR="00566F29" w:rsidRPr="00DE2791" w14:paraId="7D312955" w14:textId="77777777" w:rsidTr="00930F24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bottom"/>
            <w:hideMark/>
          </w:tcPr>
          <w:p w14:paraId="75925FC5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0B710C12" w14:textId="6363FD5B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25,5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0AE8B9A0" w14:textId="0543C365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26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1D25F39D" w14:textId="3EA8BF11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26,5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53FF8242" w14:textId="7FA10343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0C350EF9" w14:textId="2EF7EABF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27,5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6A8C16A2" w14:textId="1C12B973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28</w:t>
            </w:r>
          </w:p>
        </w:tc>
      </w:tr>
      <w:tr w:rsidR="00566F29" w:rsidRPr="00DE2791" w14:paraId="66EDEBBF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620BAC58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DF9F95" w14:textId="4A8AA55B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1,255000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F9FB62" w14:textId="5E33B5A0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1,260000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2DB9F1" w14:textId="1DB412AE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1,265000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431623" w14:textId="6D9D7278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1,270000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B51069" w14:textId="661A56FC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1,275000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4361DE" w14:textId="4998ACDD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1,280000</w:t>
            </w:r>
          </w:p>
        </w:tc>
      </w:tr>
      <w:tr w:rsidR="00566F29" w:rsidRPr="00DE2791" w14:paraId="216E8F3B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5079DE5F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54B023" w14:textId="231C0E08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1,575025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F60F73" w14:textId="388F39F1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1,587600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BB7570" w14:textId="694865F1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1,600225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95082E" w14:textId="3B1F91A9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1,612900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6792EC" w14:textId="0A55AE89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1,625625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7C22C8" w14:textId="14B7BA4C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1,638400</w:t>
            </w:r>
          </w:p>
        </w:tc>
      </w:tr>
      <w:tr w:rsidR="00566F29" w:rsidRPr="00DE2791" w14:paraId="51B2B933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29799823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CE380E" w14:textId="3440A901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1,976656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49338C" w14:textId="330A5F18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2,000376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4B601F" w14:textId="7E0FD7F4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2,024285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B34C11" w14:textId="6B85BCFA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2,048383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7A1AF8" w14:textId="62DFD11F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2,072672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695A0F" w14:textId="59EBB4FC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2,097152</w:t>
            </w:r>
          </w:p>
        </w:tc>
      </w:tr>
      <w:tr w:rsidR="00566F29" w:rsidRPr="00DE2791" w14:paraId="6A5181DE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5077B5D7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87CA8E" w14:textId="6984A75A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2,480704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726E12" w14:textId="3F50064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2,520474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F58321" w14:textId="30F7749F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2,560720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B4539E" w14:textId="18FE8804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2,601446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F8AAF0" w14:textId="6B96543C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2,642657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C2B186" w14:textId="51A586FA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2,684355</w:t>
            </w:r>
          </w:p>
        </w:tc>
      </w:tr>
      <w:tr w:rsidR="00566F29" w:rsidRPr="00DE2791" w14:paraId="0273307F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53F01543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6C8F98" w14:textId="3F50BE1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3,113283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CD9568" w14:textId="6CF0BC7E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3,175797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E992CC" w14:textId="37B4F050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3,239311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B151B0" w14:textId="01DE2443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3,303837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977B8B" w14:textId="2719297D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3,369387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6B5C97" w14:textId="00DC5023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3,435974</w:t>
            </w:r>
          </w:p>
        </w:tc>
      </w:tr>
      <w:tr w:rsidR="00566F29" w:rsidRPr="00DE2791" w14:paraId="06522EDA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18183342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732A84" w14:textId="1C4B3D9A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3,907170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32FBFF" w14:textId="0CAF81C0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4,001504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FA2ACB" w14:textId="69384464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4,097728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48A0AF" w14:textId="7AA8960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4,195873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494BD8" w14:textId="35F37E71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4,295969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EF5104" w14:textId="02CAB3AB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4,398047</w:t>
            </w:r>
          </w:p>
        </w:tc>
      </w:tr>
      <w:tr w:rsidR="00566F29" w:rsidRPr="00DE2791" w14:paraId="7A01BA1E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19DC1067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6E0388" w14:textId="0C6D543C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4,903499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8A3027" w14:textId="4F6FCC39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5,041895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662767" w14:textId="39C95C0D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5,183626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026F16" w14:textId="4D1D8601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5,328759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6C8293" w14:textId="2CE469D8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5,477360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DA043C" w14:textId="64CEE99E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5,629500</w:t>
            </w:r>
          </w:p>
        </w:tc>
      </w:tr>
      <w:tr w:rsidR="00566F29" w:rsidRPr="00DE2791" w14:paraId="0639E245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2F4E0590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38381B" w14:textId="25F84E24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6,153891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CD5900" w14:textId="75C438C1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6,352788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DC0BC7" w14:textId="4AB8D7BB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6,557287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BC7C4D" w14:textId="14107A14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6,767523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F979DB" w14:textId="3941710B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6,983634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C495E9" w14:textId="2A7E5AE4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7,205759</w:t>
            </w:r>
          </w:p>
        </w:tc>
      </w:tr>
      <w:tr w:rsidR="00566F29" w:rsidRPr="00DE2791" w14:paraId="169C7BFC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75AA3134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2E8450" w14:textId="3D0A22E1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7,723133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96C49C" w14:textId="274CA4D9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8,004513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015C74" w14:textId="02386946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8,294968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44A86E" w14:textId="1DF31DD0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8,594755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FE5915" w14:textId="220106AF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8,904134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AC3B4A" w14:textId="309930FF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9,223372</w:t>
            </w:r>
          </w:p>
        </w:tc>
      </w:tr>
      <w:tr w:rsidR="00566F29" w:rsidRPr="00DE2791" w14:paraId="73B94F0A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0C4D1D8F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73B478" w14:textId="1E6440CB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9,692532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DF17F1" w14:textId="018C1128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10,085686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A642CF" w14:textId="06C71606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10,493135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5DB2E7" w14:textId="2A696491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10,915339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A50821" w14:textId="504D20D9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11,352770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35CD61" w14:textId="15BDC766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11,805916</w:t>
            </w:r>
          </w:p>
        </w:tc>
      </w:tr>
      <w:tr w:rsidR="00566F29" w:rsidRPr="00DE2791" w14:paraId="0FB03D93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271A33E3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45629C" w14:textId="4318B8A6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12,164128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E4B7AB" w14:textId="44A109C6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12,707965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66C90D" w14:textId="452807FB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13,273816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3BDED3" w14:textId="0DFE6256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13,862480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E01C19" w14:textId="295C8E0D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14,474782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A29D95" w14:textId="60189955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15,111573</w:t>
            </w:r>
          </w:p>
        </w:tc>
      </w:tr>
      <w:tr w:rsidR="00566F29" w:rsidRPr="00DE2791" w14:paraId="702E8A33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7736F9C1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185AA6" w14:textId="033C40AD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15,265981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5A5DC2" w14:textId="7747BAA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16,012035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CBB1F2" w14:textId="7FBEC695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16,791377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765BEA" w14:textId="15F9960F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17,605350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B11965" w14:textId="19D9BC42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18,455347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27F510" w14:textId="1F662952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19,342813</w:t>
            </w:r>
          </w:p>
        </w:tc>
      </w:tr>
      <w:tr w:rsidR="00566F29" w:rsidRPr="00DE2791" w14:paraId="165EBDB4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4478C635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58A682" w14:textId="54287162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19,158806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F8BF77" w14:textId="47D0682A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20,175165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D603D6" w14:textId="1EF29502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21,241092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5DE6C9" w14:textId="6E312372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22,358794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6B6FC9" w14:textId="526B144A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23,530568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AC2AED" w14:textId="2FF57305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24,758801</w:t>
            </w:r>
          </w:p>
        </w:tc>
      </w:tr>
      <w:tr w:rsidR="00566F29" w:rsidRPr="00DE2791" w14:paraId="5594A8D6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4BA055B8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054E95" w14:textId="1B1DC4BA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24,044301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A482B2" w14:textId="01F84346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25,420707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36B4F6" w14:textId="33F1FA0C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26,869981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C93A74" w14:textId="0D4FD418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28,395668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D43BFF" w14:textId="6D22A12F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30,001474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0E86E5" w14:textId="485A1CA2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31,691265</w:t>
            </w:r>
          </w:p>
        </w:tc>
      </w:tr>
      <w:tr w:rsidR="00566F29" w:rsidRPr="00DE2791" w14:paraId="35446D10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431E0D0F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E7C0D4" w14:textId="331ADC1F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30,175598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DD70B0" w14:textId="20614649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32,030091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38EA87" w14:textId="6E6D79C2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33,990526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8A07AB" w14:textId="060288C6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36,062499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552806" w14:textId="52786D05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38,251879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ED6697" w14:textId="72908925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40,564819</w:t>
            </w:r>
          </w:p>
        </w:tc>
      </w:tr>
      <w:tr w:rsidR="00566F29" w:rsidRPr="00DE2791" w14:paraId="31715966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1D18C878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CF6C46" w14:textId="0FDCEA6F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37,870376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799A9C" w14:textId="750B6998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40,357915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2D4310" w14:textId="70BED5CA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42,998015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72A855" w14:textId="3AA574DD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45,799373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B0B7E5" w14:textId="09BC84D9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48,771146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8B9F0F" w14:textId="7E8FECE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51,922969</w:t>
            </w:r>
          </w:p>
        </w:tc>
      </w:tr>
      <w:tr w:rsidR="00566F29" w:rsidRPr="00DE2791" w14:paraId="19D0565F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647F76C5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FC3FCF" w14:textId="418123D6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47,527321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288C50" w14:textId="06DA0815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50,850973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9BC808" w14:textId="1A57C389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54,392489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55B51E" w14:textId="5EB52AEF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58,165204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123469" w14:textId="27A6438D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62,183211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718B5F" w14:textId="5E521100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66,461400</w:t>
            </w:r>
          </w:p>
        </w:tc>
      </w:tr>
      <w:tr w:rsidR="00566F29" w:rsidRPr="00DE2791" w14:paraId="014041F4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688E2C90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50770A" w14:textId="3017BD95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59,646788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F39598" w14:textId="79CE510B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64,072226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BED5B0" w14:textId="7BF2CA04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68,806499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18A950" w14:textId="3C83574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73,869809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243CF4" w14:textId="4F96530E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79,283593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431CC8" w14:textId="0AF2A0A1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85,070592</w:t>
            </w:r>
          </w:p>
        </w:tc>
      </w:tr>
      <w:tr w:rsidR="00566F29" w:rsidRPr="00DE2791" w14:paraId="26E37835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192EEE75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7EB68D" w14:textId="0855F2F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74,856719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2E1F77" w14:textId="6B4AD639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80,731005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7A1177" w14:textId="4BDA48D8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87,040221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FCD82C" w14:textId="1CEDB90E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93,814658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FDF6F1" w14:textId="65E26AFC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101,086582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F71EB1" w14:textId="3F8E6B36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108,890357</w:t>
            </w:r>
          </w:p>
        </w:tc>
      </w:tr>
      <w:tr w:rsidR="00566F29" w:rsidRPr="00DE2791" w14:paraId="2C06B55B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7F875288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761DFA" w14:textId="6DA751CE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93,945183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68A8F5" w14:textId="076439ED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101,721066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268E22" w14:textId="76DE71D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110,105879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275AA3" w14:textId="09E7878B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119,144615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CCE01A" w14:textId="60CF75C1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128,885392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BE2AD4" w14:textId="2632D58B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139,379657</w:t>
            </w:r>
          </w:p>
        </w:tc>
      </w:tr>
      <w:tr w:rsidR="00566F29" w:rsidRPr="00DE2791" w14:paraId="2E2C759A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18683642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F63F6A" w14:textId="64E71856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117,901205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EBC39D" w14:textId="0741EE88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128,168543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BC2C7C" w14:textId="52511E81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139,283938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0371B5" w14:textId="2369303A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151,313661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2DEC5F" w14:textId="6A43714A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164,328874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D1B428" w14:textId="0B7EF57E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178,405962</w:t>
            </w:r>
          </w:p>
        </w:tc>
      </w:tr>
      <w:tr w:rsidR="00566F29" w:rsidRPr="00DE2791" w14:paraId="5361CDD6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7AA865CA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55F636" w14:textId="30C457DD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147,966012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D34AF5" w14:textId="75512049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161,492364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EF94F0" w14:textId="5FD8B174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176,194181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317F4C" w14:textId="41B37DD3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192,168350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ED64BA" w14:textId="6E1729EC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209,519315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3DDD15" w14:textId="45225B1E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228,359631</w:t>
            </w:r>
          </w:p>
        </w:tc>
      </w:tr>
      <w:tr w:rsidR="00566F29" w:rsidRPr="00DE2791" w14:paraId="1F5DDCE4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6A2273DD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C3DF6B" w14:textId="0C0DC216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185,697345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5EE88E" w14:textId="300E7CE4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203,480379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0C83E0" w14:textId="666AE58B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222,885639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2BFE9E" w14:textId="26C11110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244,053804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D3CFDC" w14:textId="551F630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267,137126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DA0A4F" w14:textId="5CB1B9A9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292,300327</w:t>
            </w:r>
          </w:p>
        </w:tc>
      </w:tr>
      <w:tr w:rsidR="00566F29" w:rsidRPr="00DE2791" w14:paraId="0A50ED17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6EEFDA69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9AE835" w14:textId="2B30D663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233,050168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CAE8B0" w14:textId="2EFDC6DE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256,385277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4D5A98" w14:textId="4A283298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281,950333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993B98" w14:textId="781490F3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309,948332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90249E" w14:textId="38D682B0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340,599836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D9A8BA" w14:textId="47CD84E3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374,144419</w:t>
            </w:r>
          </w:p>
        </w:tc>
      </w:tr>
      <w:tr w:rsidR="00566F29" w:rsidRPr="00DE2791" w14:paraId="253A912B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5DA4504A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A904EC" w14:textId="068AB005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292,477960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2E83A4" w14:textId="46B590D6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323,045450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7CDD01" w14:textId="27F4D51E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356,667172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375291" w14:textId="0D1C8F31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393,634381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677165" w14:textId="7DD571E4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434,264791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761F1D" w14:textId="2BCEDA11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478,904857</w:t>
            </w:r>
          </w:p>
        </w:tc>
      </w:tr>
      <w:tr w:rsidR="00566F29" w:rsidRPr="00DE2791" w14:paraId="5F46CD31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52DFE5A7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7A18FF" w14:textId="7B444D33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367,059840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1DECF7" w14:textId="2B90B410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407,037266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18A32A" w14:textId="060FCBED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451,183972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383728" w14:textId="0286A90E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499,915664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A8DC83" w14:textId="1ED4584B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553,687608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206568" w14:textId="22202564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612,998216</w:t>
            </w:r>
          </w:p>
        </w:tc>
      </w:tr>
      <w:tr w:rsidR="00566F29" w:rsidRPr="00DE2791" w14:paraId="1CB47E0B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3A3ABB46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2F4A89" w14:textId="36E11589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460,660099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4B6F5F" w14:textId="58EAAC15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512,866956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FC3DE4" w14:textId="3977C90E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570,747725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DF3E62" w14:textId="29D1753E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634,892893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68E508" w14:textId="7B31E20C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705,951701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273CEC" w14:textId="4B0BD3E0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784,637717</w:t>
            </w:r>
          </w:p>
        </w:tc>
      </w:tr>
      <w:tr w:rsidR="00566F29" w:rsidRPr="00DE2791" w14:paraId="2628BE78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53543619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AC4F92" w14:textId="7090946C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578,128425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7582DC" w14:textId="5004B4B3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646,212364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29FE33" w14:textId="785DFC28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721,995872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09C0EB" w14:textId="2B6C221D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806,313974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3AE1C5" w14:textId="482337EB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900,088418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F419B6" w14:textId="4AF8FDCA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1004,336278</w:t>
            </w:r>
          </w:p>
        </w:tc>
      </w:tr>
      <w:tr w:rsidR="00566F29" w:rsidRPr="00DE2791" w14:paraId="403FB6F6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041FC256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6F0E52" w14:textId="523CD46A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725,551173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8538A8" w14:textId="607F1392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814,227579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DB48D8" w14:textId="604C1C60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913,324778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8648B5" w14:textId="3484AB0D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1024,018748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A0111C" w14:textId="649B6BD6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1147,612733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BD3257" w14:textId="3A47BAAB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1285,550435</w:t>
            </w:r>
          </w:p>
        </w:tc>
      </w:tr>
      <w:tr w:rsidR="00566F29" w:rsidRPr="00DE2791" w14:paraId="191A6855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675ACE9C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B52F4F" w14:textId="27E1EF4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910,566722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E4AE1C" w14:textId="5BC3032A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1025,926749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F83BCA" w14:textId="0B83D4FF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1155,355844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1AA97E" w14:textId="1870BC42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1300,503809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E5434E" w14:textId="7CC4A288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1463,206235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53DCFB" w14:textId="6B4E59EA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1645,504557</w:t>
            </w:r>
          </w:p>
        </w:tc>
      </w:tr>
      <w:tr w:rsidR="00566F29" w:rsidRPr="00DE2791" w14:paraId="38AC0B1D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25213E20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5922C7" w14:textId="1CF0DB4D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1142,761237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97D4E9" w14:textId="7D99B45E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1292,667704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CF8CFE" w14:textId="59C822E5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1461,525142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60B568" w14:textId="1CA94939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1651,639838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1C2083" w14:textId="0CA36A2E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1865,587950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18113E" w14:textId="018BF28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2106,245833</w:t>
            </w:r>
          </w:p>
        </w:tc>
      </w:tr>
      <w:tr w:rsidR="00566F29" w:rsidRPr="00DE2791" w14:paraId="680FE119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3B33192C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598B52" w14:textId="6F0A829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1434,165352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429691" w14:textId="30B059BB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1628,761307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9700FC" w14:textId="5C205A6C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1848,829305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0D81E4" w14:textId="2448BCDE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2097,582594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3CC019" w14:textId="424B47FC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2378,624636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A268BB" w14:textId="1AC81ED4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2695,994667</w:t>
            </w:r>
          </w:p>
        </w:tc>
      </w:tr>
      <w:tr w:rsidR="00566F29" w:rsidRPr="00DE2791" w14:paraId="47B33767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443B72FE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B75E3B" w14:textId="3B7F57E5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1799,877517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A6BCC0" w14:textId="1D0E467F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2052,239247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A3D7E1" w14:textId="425E1A88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2338,769071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9DD38B" w14:textId="5EABEAD1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2663,929895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C93831" w14:textId="6325DDE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3032,746411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7D6839" w14:textId="39A1C55F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3450,873173</w:t>
            </w:r>
          </w:p>
        </w:tc>
      </w:tr>
      <w:tr w:rsidR="00566F29" w:rsidRPr="00DE2791" w14:paraId="7E41788C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4161515F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7B7304" w14:textId="1F571FA6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2258,846283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F84190" w14:textId="1E71145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2585,821452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F7F460" w14:textId="18A49F05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2958,542875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66D029" w14:textId="75E3BC8C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3383,190966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4C5ABB" w14:textId="76300EF9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3866,751674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41ADB9" w14:textId="2964755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4417,117662</w:t>
            </w:r>
          </w:p>
        </w:tc>
      </w:tr>
      <w:tr w:rsidR="00566F29" w:rsidRPr="00DE2791" w14:paraId="5D1CE583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30BAA01A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9CC810" w14:textId="3D563F2B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2834,852086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B3AD48" w14:textId="2440D942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3258,135029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0B8817" w14:textId="0C43BFA6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3742,556737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70982B" w14:textId="35102336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4296,652527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8AA434" w14:textId="3EEB37B3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4930,108384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CA3F06" w14:textId="750F4E4E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5653,910607</w:t>
            </w:r>
          </w:p>
        </w:tc>
      </w:tr>
    </w:tbl>
    <w:p w14:paraId="16E9673C" w14:textId="7525C1C3" w:rsidR="00145896" w:rsidRPr="00DE2791" w:rsidRDefault="00145896" w:rsidP="00B6506B">
      <w:pPr>
        <w:jc w:val="center"/>
        <w:rPr>
          <w:rFonts w:ascii="Times New Roman" w:hAnsi="Times New Roman" w:cs="Times New Roman"/>
          <w:b/>
          <w:i/>
          <w:sz w:val="20"/>
          <w:szCs w:val="20"/>
        </w:rPr>
      </w:pPr>
      <w:r w:rsidRPr="00DE2791">
        <w:rPr>
          <w:rFonts w:ascii="Times New Roman" w:hAnsi="Times New Roman" w:cs="Times New Roman"/>
          <w:b/>
          <w:i/>
          <w:sz w:val="20"/>
          <w:szCs w:val="20"/>
        </w:rPr>
        <w:lastRenderedPageBreak/>
        <w:t xml:space="preserve">Множители наращения (сложные проценты), </w:t>
      </w:r>
      <m:oMath>
        <m:sSup>
          <m:sSupPr>
            <m:ctrlPr>
              <w:rPr>
                <w:rFonts w:ascii="Cambria Math" w:hAnsi="Cambria Math" w:cs="Times New Roman"/>
                <w:b/>
                <w:i/>
                <w:sz w:val="20"/>
                <w:szCs w:val="20"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(1+i)</m:t>
            </m:r>
          </m:e>
          <m:sup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n</m:t>
            </m:r>
          </m:sup>
        </m:sSup>
      </m:oMath>
    </w:p>
    <w:p w14:paraId="3CED2E5E" w14:textId="77777777" w:rsidR="00025511" w:rsidRPr="00DE2791" w:rsidRDefault="00025511" w:rsidP="00B6506B">
      <w:pPr>
        <w:jc w:val="center"/>
        <w:rPr>
          <w:rFonts w:ascii="Times New Roman" w:hAnsi="Times New Roman" w:cs="Times New Roman"/>
          <w:i/>
        </w:rPr>
      </w:pP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90"/>
        <w:gridCol w:w="962"/>
        <w:gridCol w:w="962"/>
        <w:gridCol w:w="962"/>
        <w:gridCol w:w="962"/>
        <w:gridCol w:w="1052"/>
        <w:gridCol w:w="1052"/>
      </w:tblGrid>
      <w:tr w:rsidR="00566F29" w:rsidRPr="00DE2791" w14:paraId="703B838D" w14:textId="77777777" w:rsidTr="00930F24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132A2C29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53ECDFAF" w14:textId="73376BEC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28,5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414E1EA8" w14:textId="5E6EBC3B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29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6CFAE3F4" w14:textId="54A010BB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29,5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7007E812" w14:textId="16D3B98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7A5EF20C" w14:textId="1E89BC7B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30,5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2778ABC6" w14:textId="022E0EC5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31</w:t>
            </w:r>
          </w:p>
        </w:tc>
      </w:tr>
      <w:tr w:rsidR="00566F29" w:rsidRPr="00DE2791" w14:paraId="037DE45F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632991B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287567" w14:textId="654916F4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1,285000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2CCD09" w14:textId="3BFE13DA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1,290000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C272DD" w14:textId="14419054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1,295000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BD62A6" w14:textId="75191EE3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1,300000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7E61E5" w14:textId="53BCF35A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1,305000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7E597F" w14:textId="66BA13A4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1,310000</w:t>
            </w:r>
          </w:p>
        </w:tc>
      </w:tr>
      <w:tr w:rsidR="00566F29" w:rsidRPr="00DE2791" w14:paraId="699FD4F4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FAEBC6C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7F3FA5" w14:textId="3C98AC4F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1,651225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B9708F" w14:textId="3B2BA648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1,664100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201310" w14:textId="7C0589DE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1,677025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8822FB" w14:textId="06F65D58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1,690000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B2CCAE" w14:textId="09A293D4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1,703025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62EC5B" w14:textId="5A0FA1C0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1,716100</w:t>
            </w:r>
          </w:p>
        </w:tc>
      </w:tr>
      <w:tr w:rsidR="00566F29" w:rsidRPr="00DE2791" w14:paraId="5393EF38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3B99358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5676B9" w14:textId="0A992982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2,121824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159CA8" w14:textId="38E235AF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2,146689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279FD6" w14:textId="7AD7786F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2,171747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2BC788" w14:textId="6AE11156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2,197000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9290BC" w14:textId="0E77D738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2,222448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C75E74" w14:textId="529F4DA0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2,248091</w:t>
            </w:r>
          </w:p>
        </w:tc>
      </w:tr>
      <w:tr w:rsidR="00566F29" w:rsidRPr="00DE2791" w14:paraId="29DE31F0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D4D08CA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57183B" w14:textId="5B3BA3A3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2,726544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496A2D" w14:textId="471407D6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2,769229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7AF28D" w14:textId="73CB3FDD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2,812413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B7D985" w14:textId="4863F883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2,856100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20BC67" w14:textId="722F723F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2,900294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E88347" w14:textId="01094E52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2,944999</w:t>
            </w:r>
          </w:p>
        </w:tc>
      </w:tr>
      <w:tr w:rsidR="00566F29" w:rsidRPr="00DE2791" w14:paraId="783237EE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C2E854D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BCAEE5" w14:textId="07A06045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3,503609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8E4B73" w14:textId="63825440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3,572305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F166D4" w14:textId="4EE4A78A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3,642075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0283CB" w14:textId="4D166B48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3,712930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86E619" w14:textId="5BDF55F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3,784884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3647E3" w14:textId="53FA63C2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3,857949</w:t>
            </w:r>
          </w:p>
        </w:tc>
      </w:tr>
      <w:tr w:rsidR="00566F29" w:rsidRPr="00DE2791" w14:paraId="66F000FC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998A151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718402" w14:textId="5D68C54C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4,502138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20390" w14:textId="3C0EF103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4,608274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AF860C" w14:textId="677F4AEC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4,716487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B6794B" w14:textId="1B2C76FC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4,826809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57DA2F" w14:textId="2E6109DA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4,939273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5A0FCC" w14:textId="7E72EC3C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5,053913</w:t>
            </w:r>
          </w:p>
        </w:tc>
      </w:tr>
      <w:tr w:rsidR="00566F29" w:rsidRPr="00DE2791" w14:paraId="378C443C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062BAE9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A93DB0" w14:textId="6A1E64C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5,785247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B02F87" w14:textId="32B5C5DF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5,944673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1C166C" w14:textId="53A7E71F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6,107850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9518E9" w14:textId="081DDF2F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6,274852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E956DE" w14:textId="2BC1A51B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6,445752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B673A5" w14:textId="5CDDCA19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6,620626</w:t>
            </w:r>
          </w:p>
        </w:tc>
      </w:tr>
      <w:tr w:rsidR="00566F29" w:rsidRPr="00DE2791" w14:paraId="3ABD6701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B2280D9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B5D083" w14:textId="4900D3E2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7,434042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0CF698" w14:textId="45C2C995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7,668628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5D3096" w14:textId="3CD3908F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7,909666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1DBEA4" w14:textId="6CF75BB2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8,157307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274C61" w14:textId="6B182154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8,411706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AA04ED" w14:textId="416C1508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8,673020</w:t>
            </w:r>
          </w:p>
        </w:tc>
      </w:tr>
      <w:tr w:rsidR="00566F29" w:rsidRPr="00DE2791" w14:paraId="66D79DA1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F256403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7A87FB" w14:textId="565E4D1B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9,552744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BF6732" w14:textId="54BCF161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9,892530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E6E026" w14:textId="5CEC1F0D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10,243018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31FCBA" w14:textId="0FEBA11E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10,604499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B94D34" w14:textId="15FD6103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10,977277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D39172" w14:textId="15F904E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11,361657</w:t>
            </w:r>
          </w:p>
        </w:tc>
      </w:tr>
      <w:tr w:rsidR="00566F29" w:rsidRPr="00DE2791" w14:paraId="38A63298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8C706FF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6458DB" w14:textId="1762B300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12,275276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B1728B" w14:textId="1D2C7B5E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12,761364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84260B" w14:textId="74E0FC38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13,264708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B4753F" w14:textId="021D74DA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13,785849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02D877" w14:textId="28C76444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14,325346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371A54" w14:textId="3138C4DF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14,883770</w:t>
            </w:r>
          </w:p>
        </w:tc>
      </w:tr>
      <w:tr w:rsidR="00566F29" w:rsidRPr="00DE2791" w14:paraId="2A4A2F18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AEFCC7B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846DAA" w14:textId="2082D59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15,773730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6FEA93" w14:textId="3F55A48F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16,462160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86DEBF" w14:textId="5CA8CF7E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17,177796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1C1AF5" w14:textId="029077BF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17,921604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42ED1D" w14:textId="1190B2D9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18,694576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8F4FA4" w14:textId="1E1DB3E4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19,497739</w:t>
            </w:r>
          </w:p>
        </w:tc>
      </w:tr>
      <w:tr w:rsidR="00566F29" w:rsidRPr="00DE2791" w14:paraId="6A18BFF0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AFD6FE6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BAD5FF" w14:textId="0F4C75DB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20,269243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B072D4" w14:textId="7EC3C1A9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21,236186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31E4AA" w14:textId="3291DD4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22,245246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1E29B1" w14:textId="36302EEE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23,298085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3266A2" w14:textId="1EEF4F96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24,396422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982DF2" w14:textId="1B54B3F0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25,542038</w:t>
            </w:r>
          </w:p>
        </w:tc>
      </w:tr>
      <w:tr w:rsidR="00566F29" w:rsidRPr="00DE2791" w14:paraId="56B662A6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2884B07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B33A83" w14:textId="3F27DEE5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26,045977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D88DCD" w14:textId="24D6D9C9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27,394680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C4E5FD" w14:textId="48073611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28,807594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B7DFB1" w14:textId="61D57032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30,287511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0D7FC3" w14:textId="6BBD14E9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31,837331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EB3C6D" w14:textId="321A1D22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33,460070</w:t>
            </w:r>
          </w:p>
        </w:tc>
      </w:tr>
      <w:tr w:rsidR="00566F29" w:rsidRPr="00DE2791" w14:paraId="71FBB60D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DF36A40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3FDAF6" w14:textId="5AF8FDC6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33,469081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BFF4AC" w14:textId="4EE4133E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35,339137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1A3424" w14:textId="3DDF4634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37,305834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4F11C2" w14:textId="2807B594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39,373764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6920A9" w14:textId="5392D41C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41,547717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16BD6C" w14:textId="295FEE6D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43,832692</w:t>
            </w:r>
          </w:p>
        </w:tc>
      </w:tr>
      <w:tr w:rsidR="00566F29" w:rsidRPr="00DE2791" w14:paraId="42EFB868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08402FD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737DE6" w14:textId="29243D99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43,007769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B1C02A" w14:textId="5329CA32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45,587487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25DC67" w14:textId="55C563C1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48,311056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8550C2" w14:textId="1CC761A4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51,185893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77E756" w14:textId="2CF2403D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54,219771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F2A54F" w14:textId="171BAFBB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57,420826</w:t>
            </w:r>
          </w:p>
        </w:tc>
      </w:tr>
      <w:tr w:rsidR="00566F29" w:rsidRPr="00DE2791" w14:paraId="2903DF26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1825483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F0DA30" w14:textId="2A1F2BE3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55,264983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EF50E8" w14:textId="189BBE69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58,807859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FFC832" w14:textId="3D169FB6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62,562817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AFFFED" w14:textId="35150A40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66,541661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FA182A" w14:textId="72153456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70,756801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7DE0C5" w14:textId="4FA91B74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75,221282</w:t>
            </w:r>
          </w:p>
        </w:tc>
      </w:tr>
      <w:tr w:rsidR="00566F29" w:rsidRPr="00DE2791" w14:paraId="210DE383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4946F07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741831" w14:textId="7BADB0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71,015503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D0CF92" w14:textId="2D527B1D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75,862137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B7B742" w14:textId="39A63C19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81,018848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FE20B0" w14:textId="24BE8FC4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86,504159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38E53F" w14:textId="77181EA8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92,337625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BF452E" w14:textId="55670E94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98,539879</w:t>
            </w:r>
          </w:p>
        </w:tc>
      </w:tr>
      <w:tr w:rsidR="00566F29" w:rsidRPr="00DE2791" w14:paraId="5E22EE06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CDDE29F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4BB2EB" w14:textId="41AB7803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91,254922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1BD451" w14:textId="1719150D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97,862157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ACCCF7" w14:textId="6EA4BC8A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104,919408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3FF9A4" w14:textId="38FFBEF9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112,455407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590794" w14:textId="3DCE25BE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120,500600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84B47A" w14:textId="6E40EA30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129,087242</w:t>
            </w:r>
          </w:p>
        </w:tc>
      </w:tr>
      <w:tr w:rsidR="00566F29" w:rsidRPr="00DE2791" w14:paraId="2E6D0D12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D123651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BAAEF9" w14:textId="029AE1DA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117,262575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D74F84" w14:textId="78E30BF1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126,242183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123240" w14:textId="022DAAD2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135,870633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1E9D0A" w14:textId="4BF9DE1C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146,192029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7B4FAB" w14:textId="3907FB2D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157,253283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AC0E17" w14:textId="4C0FFA31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169,104287</w:t>
            </w:r>
          </w:p>
        </w:tc>
      </w:tr>
      <w:tr w:rsidR="00566F29" w:rsidRPr="00DE2791" w14:paraId="735A5630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89B38DE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E16181" w14:textId="7D6DF5C3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150,682409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668F4C" w14:textId="338FD878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162,852416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940CA3" w14:textId="5DA280A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175,952470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B57B44" w14:textId="160AD7F3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190,049638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46C66F" w14:textId="01EB6EFE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205,215535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3744EC" w14:textId="683D1C33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221,526616</w:t>
            </w:r>
          </w:p>
        </w:tc>
      </w:tr>
      <w:tr w:rsidR="00566F29" w:rsidRPr="00DE2791" w14:paraId="7C2EA68D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BA969A5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46C2AB" w14:textId="59E41BE9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193,626895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A71154" w14:textId="32C2376B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210,079617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50C357" w14:textId="048C7DD2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227,858449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62DC50" w14:textId="1368F4D2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247,064529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AABEA1" w14:textId="5122E158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267,806273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6010F6" w14:textId="263A1092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290,199867</w:t>
            </w:r>
          </w:p>
        </w:tc>
      </w:tr>
      <w:tr w:rsidR="00566F29" w:rsidRPr="00DE2791" w14:paraId="190739C6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4B86A42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D12358" w14:textId="6AC4057A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248,810560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45B7BD" w14:textId="5C4C0EF3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271,002705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A6C686" w14:textId="61014A2F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295,076691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1AB5A1" w14:textId="39C70698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321,183888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B6CF1C" w14:textId="05595DFD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349,487186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34350C" w14:textId="12575658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380,161826</w:t>
            </w:r>
          </w:p>
        </w:tc>
      </w:tr>
      <w:tr w:rsidR="00566F29" w:rsidRPr="00DE2791" w14:paraId="26BE8417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54023B1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A61112" w14:textId="563C649A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319,721570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E9BC3A" w14:textId="360BB204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349,593490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E6CB00" w14:textId="4DA597EB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382,124315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066EE1" w14:textId="7E7E6610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417,539054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D88A34" w14:textId="73392783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456,080778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3AA5EA" w14:textId="0CF02374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498,011991</w:t>
            </w:r>
          </w:p>
        </w:tc>
      </w:tr>
      <w:tr w:rsidR="00566F29" w:rsidRPr="00DE2791" w14:paraId="663D108B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5DE38B3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321CC4" w14:textId="7B02E189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410,842217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868137" w14:textId="011B00A0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450,975602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17F80B" w14:textId="38AAC3D9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494,850988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938866" w14:textId="43EC05C4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542,800770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E4990E" w14:textId="0E322A48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595,185415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D08C6B" w14:textId="74CE4DF1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652,395709</w:t>
            </w:r>
          </w:p>
        </w:tc>
      </w:tr>
      <w:tr w:rsidR="00566F29" w:rsidRPr="00DE2791" w14:paraId="6502CD63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FB09736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A5CFFA" w14:textId="3C766F0E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527,932249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289019" w14:textId="6171C728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581,758527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2CE699" w14:textId="3A0CD09F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640,832030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975B6A" w14:textId="223CF4B3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705,641001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9AD78F" w14:textId="44960614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776,716966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4C71ED" w14:textId="5FF3CBF8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854,638378</w:t>
            </w:r>
          </w:p>
        </w:tc>
      </w:tr>
      <w:tr w:rsidR="00566F29" w:rsidRPr="00DE2791" w14:paraId="16F622A3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78E4281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9A2C26" w14:textId="363301A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678,392940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9C8D1E" w14:textId="0C8F4E88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750,468500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DE6D2C" w14:textId="397EDAB3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829,877479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0F1071" w14:textId="4A3B23E5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917,333302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F6A8A0" w14:textId="090927E5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1013,615641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AFD957" w14:textId="67355728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1119,576276</w:t>
            </w:r>
          </w:p>
        </w:tc>
      </w:tr>
      <w:tr w:rsidR="00566F29" w:rsidRPr="00DE2791" w14:paraId="4638F526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B9B8853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C9D270" w14:textId="11844526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871,734927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9AD6F3" w14:textId="12668D9A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968,104365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34EDF5" w14:textId="23B3F05B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1074,691335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99CD5D" w14:textId="4E4CCEAB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1192,533293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6817EA" w14:textId="0C7D1973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1322,768412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6A4F83" w14:textId="399C2693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1466,644921</w:t>
            </w:r>
          </w:p>
        </w:tc>
      </w:tr>
      <w:tr w:rsidR="00566F29" w:rsidRPr="00DE2791" w14:paraId="1CEA7C3D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2218B26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E3EA34" w14:textId="029EA5E3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1120,179382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9C859C" w14:textId="3529A66A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1248,854630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BE9EC4" w14:textId="0D8902F8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1391,725279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DDB106" w14:textId="267F8035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1550,293280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DD1BA2" w14:textId="5F9E7474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1726,212777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79D146" w14:textId="115B1F8D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1921,304847</w:t>
            </w:r>
          </w:p>
        </w:tc>
      </w:tr>
      <w:tr w:rsidR="00566F29" w:rsidRPr="00DE2791" w14:paraId="7597141F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AACFFBB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DBA565" w14:textId="04801262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1439,430506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64BBDA" w14:textId="081FAEDB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1611,022473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8781D3" w14:textId="53129549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1802,284236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8C3726" w14:textId="18053214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2015,381264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2C68D3" w14:textId="462A20F8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2252,707674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BE2D17" w14:textId="792A9D5F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2516,909349</w:t>
            </w:r>
          </w:p>
        </w:tc>
      </w:tr>
      <w:tr w:rsidR="00566F29" w:rsidRPr="00DE2791" w14:paraId="753605D7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FEBE08C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123B4A" w14:textId="3B89C143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1849,668200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797D51" w14:textId="4769AFD6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2078,218990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C97ACB" w14:textId="4C5644E4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2333,958086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78AD04" w14:textId="50C5552C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2619,995644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92422E" w14:textId="5C3CDD18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2939,783515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019C60" w14:textId="23107F8C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3297,151248</w:t>
            </w:r>
          </w:p>
        </w:tc>
      </w:tr>
      <w:tr w:rsidR="00566F29" w:rsidRPr="00DE2791" w14:paraId="6357AA3B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48AF1DB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6D3600" w14:textId="71F9A733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2376,823636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BD76DD" w14:textId="63D1BE69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2680,902497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85E676" w14:textId="2E72FB0A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3022,475721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E6FF1B" w14:textId="2D75716C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3405,994337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D5782B" w14:textId="75B079DF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3836,417487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6FB66E" w14:textId="5793D5CC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4319,268135</w:t>
            </w:r>
          </w:p>
        </w:tc>
      </w:tr>
      <w:tr w:rsidR="00566F29" w:rsidRPr="00DE2791" w14:paraId="1632EDBB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52A930B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57DF45" w14:textId="3D604122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3054,218373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1D1E79" w14:textId="57DED5F3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3458,364222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2701F1" w14:textId="3922979D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3914,106059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82494D" w14:textId="6AA804CC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4427,792638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42E524" w14:textId="33F9D972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5006,524820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5D6B92" w14:textId="10DF4E2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5658,241256</w:t>
            </w:r>
          </w:p>
        </w:tc>
      </w:tr>
      <w:tr w:rsidR="00566F29" w:rsidRPr="00DE2791" w14:paraId="06DBC91A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AD6D781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164F05" w14:textId="7F7F87D5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3924,670609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E266E1" w14:textId="221C6D1E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4461,289846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91AD71" w14:textId="1715021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5068,767346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B78A83" w14:textId="784C7FD8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5756,130429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49A1DB" w14:textId="66CA053F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6533,514891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D2EF01" w14:textId="5B01ACE6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7412,296046</w:t>
            </w:r>
          </w:p>
        </w:tc>
      </w:tr>
      <w:tr w:rsidR="00566F29" w:rsidRPr="00DE2791" w14:paraId="7FA24C23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8BEA185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473234" w14:textId="0798569B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5043,201733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5DA1EC" w14:textId="64F84A42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5755,063901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19BAF1" w14:textId="20CE470B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6564,053713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259215" w14:textId="1A641429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7482,969558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620400" w14:textId="45B42AAA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8526,236932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403BB5" w14:textId="3C6899CA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9710,107820</w:t>
            </w:r>
          </w:p>
        </w:tc>
      </w:tr>
      <w:tr w:rsidR="00566F29" w:rsidRPr="00DE2791" w14:paraId="7DDF534E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04FE7BC" w14:textId="77777777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79C513" w14:textId="2C3B59BA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6480,514227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8A696F" w14:textId="76EAE0F8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7424,032433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FB80A6" w14:textId="522F7030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8500,449558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83120E" w14:textId="06C2920C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9727,860425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58944D" w14:textId="7A638232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11126,739197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3E396B" w14:textId="075C16EB" w:rsidR="00566F29" w:rsidRPr="00DE2791" w:rsidRDefault="00566F29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12720,241244</w:t>
            </w:r>
          </w:p>
        </w:tc>
      </w:tr>
    </w:tbl>
    <w:p w14:paraId="3E9C3DAC" w14:textId="52FCD765" w:rsidR="00145896" w:rsidRPr="00DE2791" w:rsidRDefault="00145896" w:rsidP="00FF5F41">
      <w:pPr>
        <w:jc w:val="center"/>
        <w:rPr>
          <w:rFonts w:ascii="Times New Roman" w:hAnsi="Times New Roman" w:cs="Times New Roman"/>
          <w:b/>
          <w:i/>
          <w:sz w:val="20"/>
          <w:szCs w:val="20"/>
        </w:rPr>
      </w:pPr>
      <w:r w:rsidRPr="00DE2791">
        <w:rPr>
          <w:rFonts w:ascii="Times New Roman" w:hAnsi="Times New Roman" w:cs="Times New Roman"/>
        </w:rPr>
        <w:br w:type="page"/>
      </w:r>
      <w:r w:rsidRPr="00DE2791">
        <w:rPr>
          <w:rFonts w:ascii="Times New Roman" w:hAnsi="Times New Roman" w:cs="Times New Roman"/>
          <w:b/>
          <w:i/>
          <w:sz w:val="20"/>
          <w:szCs w:val="20"/>
        </w:rPr>
        <w:lastRenderedPageBreak/>
        <w:t xml:space="preserve">Коэффициент наращения годовой ренты </w:t>
      </w:r>
      <m:oMath>
        <m:sSub>
          <m:sSubPr>
            <m:ctrlPr>
              <w:rPr>
                <w:rFonts w:ascii="Cambria Math" w:hAnsi="Cambria Math" w:cs="Times New Roman"/>
                <w:b/>
                <w:i/>
                <w:sz w:val="20"/>
                <w:szCs w:val="20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S</m:t>
            </m:r>
          </m:e>
          <m:sub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n;i</m:t>
            </m:r>
          </m:sub>
        </m:sSub>
        <m:r>
          <m:rPr>
            <m:sty m:val="bi"/>
          </m:rPr>
          <w:rPr>
            <w:rFonts w:ascii="Cambria Math" w:hAnsi="Cambria Math" w:cs="Times New Roman"/>
            <w:sz w:val="20"/>
            <w:szCs w:val="20"/>
          </w:rPr>
          <m:t>=</m:t>
        </m:r>
        <m:d>
          <m:dPr>
            <m:begChr m:val="["/>
            <m:endChr m:val="]"/>
            <m:ctrlPr>
              <w:rPr>
                <w:rFonts w:ascii="Cambria Math" w:hAnsi="Cambria Math" w:cs="Times New Roman"/>
                <w:b/>
                <w:i/>
                <w:sz w:val="20"/>
                <w:szCs w:val="20"/>
              </w:rPr>
            </m:ctrlPr>
          </m:dPr>
          <m:e>
            <m:sSup>
              <m:sSupPr>
                <m:ctrlPr>
                  <w:rPr>
                    <w:rFonts w:ascii="Cambria Math" w:hAnsi="Cambria Math" w:cs="Times New Roman"/>
                    <w:b/>
                    <w:i/>
                    <w:sz w:val="20"/>
                    <w:szCs w:val="20"/>
                  </w:rPr>
                </m:ctrlPr>
              </m:sSupPr>
              <m:e>
                <m:r>
                  <m:rPr>
                    <m:sty m:val="bi"/>
                  </m:rPr>
                  <w:rPr>
                    <w:rFonts w:ascii="Cambria Math" w:hAnsi="Cambria Math" w:cs="Times New Roman"/>
                    <w:sz w:val="20"/>
                    <w:szCs w:val="20"/>
                  </w:rPr>
                  <m:t>(1+i)</m:t>
                </m:r>
              </m:e>
              <m:sup>
                <m:r>
                  <m:rPr>
                    <m:sty m:val="bi"/>
                  </m:rPr>
                  <w:rPr>
                    <w:rFonts w:ascii="Cambria Math" w:hAnsi="Cambria Math" w:cs="Times New Roman"/>
                    <w:sz w:val="20"/>
                    <w:szCs w:val="20"/>
                  </w:rPr>
                  <m:t>n</m:t>
                </m:r>
              </m:sup>
            </m:sSup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-1</m:t>
            </m:r>
          </m:e>
        </m:d>
        <m:r>
          <m:rPr>
            <m:sty m:val="bi"/>
          </m:rPr>
          <w:rPr>
            <w:rFonts w:ascii="Cambria Math" w:hAnsi="Cambria Math" w:cs="Times New Roman"/>
            <w:sz w:val="20"/>
            <w:szCs w:val="20"/>
          </w:rPr>
          <m:t>/i</m:t>
        </m:r>
      </m:oMath>
    </w:p>
    <w:p w14:paraId="7F929650" w14:textId="77777777" w:rsidR="00B816D4" w:rsidRPr="00DE2791" w:rsidRDefault="00B816D4" w:rsidP="00B6506B">
      <w:pPr>
        <w:jc w:val="center"/>
        <w:rPr>
          <w:rFonts w:ascii="Times New Roman" w:hAnsi="Times New Roman" w:cs="Times New Roman"/>
          <w:b/>
          <w:i/>
          <w:sz w:val="20"/>
          <w:szCs w:val="20"/>
        </w:rPr>
      </w:pPr>
    </w:p>
    <w:tbl>
      <w:tblPr>
        <w:tblW w:w="5061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52"/>
        <w:gridCol w:w="775"/>
        <w:gridCol w:w="865"/>
        <w:gridCol w:w="865"/>
        <w:gridCol w:w="865"/>
        <w:gridCol w:w="865"/>
        <w:gridCol w:w="865"/>
        <w:gridCol w:w="865"/>
      </w:tblGrid>
      <w:tr w:rsidR="00715DA0" w:rsidRPr="00DE2791" w14:paraId="0F64E210" w14:textId="77777777" w:rsidTr="00930F24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0AF6BA57" w14:textId="729665B2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365760B1" w14:textId="0D1EC247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51252BE9" w14:textId="27F64B99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1A1259AC" w14:textId="6C7B278C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4D06CEA9" w14:textId="335F82F9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1933058F" w14:textId="45A427DC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55690275" w14:textId="3E68E330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38903598" w14:textId="3529CF8A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</w:t>
            </w:r>
          </w:p>
        </w:tc>
      </w:tr>
      <w:tr w:rsidR="00715DA0" w:rsidRPr="00DE2791" w14:paraId="3B6BC593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C412B1F" w14:textId="77777777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201DA6" w14:textId="7AEE8CB3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1,000000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1E5DE4" w14:textId="7511E403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1,000000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04E5F1" w14:textId="2625AB31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1,000000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F640F8" w14:textId="4817DAD0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1,000000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272BA9" w14:textId="5D427615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1,000000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C2A366" w14:textId="276ACFDC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1,000000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0351F4" w14:textId="01405B2B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1,000000</w:t>
            </w:r>
          </w:p>
        </w:tc>
      </w:tr>
      <w:tr w:rsidR="00715DA0" w:rsidRPr="00DE2791" w14:paraId="010CAE1E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0875A44" w14:textId="77777777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9EAF94" w14:textId="2E58BC50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2,050000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C2A88C" w14:textId="4D5B3A8F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2,055000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C8A5EE" w14:textId="6B4C08A0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2,060000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924F3D" w14:textId="4CBD2802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2,065000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F69E58" w14:textId="20942E1E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2,070000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255EDF" w14:textId="4E7869FB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2,075000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B58719" w14:textId="530B24A0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2,080000</w:t>
            </w:r>
          </w:p>
        </w:tc>
      </w:tr>
      <w:tr w:rsidR="00715DA0" w:rsidRPr="00DE2791" w14:paraId="1F543A2E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E8054D1" w14:textId="77777777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42BE4C" w14:textId="3BDB1680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3,152500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8B7640" w14:textId="603D3D1E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3,168025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444CD8" w14:textId="51C2C65C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3,183600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44BAE8" w14:textId="201748C1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3,199225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C33837" w14:textId="45BE0A50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3,214900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5058F7" w14:textId="2B2629D9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3,230625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71E469" w14:textId="56AF1EBF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3,246400</w:t>
            </w:r>
          </w:p>
        </w:tc>
      </w:tr>
      <w:tr w:rsidR="00715DA0" w:rsidRPr="00DE2791" w14:paraId="25CB2079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D48CCBA" w14:textId="77777777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E2E97D" w14:textId="5EBDA357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4,310125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244C3B" w14:textId="4ED4BDAB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4,342266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8D5BF6" w14:textId="26EF3AD1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4,374616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0DAEC1" w14:textId="797B90B5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4,407175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F5F967" w14:textId="7606BA87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4,439943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6DD5B6" w14:textId="4C00AD04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4,472922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AC732B" w14:textId="30220A54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4,506112</w:t>
            </w:r>
          </w:p>
        </w:tc>
      </w:tr>
      <w:tr w:rsidR="00715DA0" w:rsidRPr="00DE2791" w14:paraId="505CC532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CA9925A" w14:textId="77777777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608314" w14:textId="1B9B442A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5,525631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915DD2" w14:textId="4FBF86DC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5,581091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C92D0A" w14:textId="47F1CD2E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5,637093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D193C0" w14:textId="54787090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5,693641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1E12A7" w14:textId="62E31069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5,750739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BE6BB5" w14:textId="6EE06BA2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5,808391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36CCD5" w14:textId="0E770561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5,866601</w:t>
            </w:r>
          </w:p>
        </w:tc>
      </w:tr>
      <w:tr w:rsidR="00715DA0" w:rsidRPr="00DE2791" w14:paraId="2BC33D1C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205E363" w14:textId="77777777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F106BD" w14:textId="7460D3EB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6,801913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9C35DB" w14:textId="689B4D3E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6,888051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CB1169" w14:textId="7A379415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6,975319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67D6D6" w14:textId="3C02A97F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7,063728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A9CCF2" w14:textId="5B9BA6EA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7,153291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284DD6" w14:textId="4CB524BB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7,244020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3ED020" w14:textId="5D99F133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7,335929</w:t>
            </w:r>
          </w:p>
        </w:tc>
      </w:tr>
      <w:tr w:rsidR="00715DA0" w:rsidRPr="00DE2791" w14:paraId="65999368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C0C1AB5" w14:textId="77777777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699327" w14:textId="7513ACE1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8,142008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3F33AF" w14:textId="2FF83F5A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8,266894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AE8570" w14:textId="4C1A0301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8,393838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41CA65" w14:textId="0ED5930A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8,522870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FE3AB7" w14:textId="0C5346B7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8,654021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1F56E5" w14:textId="51D8C5DF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8,787322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5575EB" w14:textId="201CA4DA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8,922803</w:t>
            </w:r>
          </w:p>
        </w:tc>
      </w:tr>
      <w:tr w:rsidR="00715DA0" w:rsidRPr="00DE2791" w14:paraId="2D7990A7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FB8F138" w14:textId="77777777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0AD587" w14:textId="72AFCDE8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9,549109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AE49E7" w14:textId="5996EAF3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9,721573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55DCB0" w14:textId="287EEE55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9,897468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002780" w14:textId="52A0E5D1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10,076856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F831FE" w14:textId="0F3E62E2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10,259803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A2A49C" w14:textId="0B302FB0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10,446371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91A526" w14:textId="34E73CCE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10,636628</w:t>
            </w:r>
          </w:p>
        </w:tc>
      </w:tr>
      <w:tr w:rsidR="00715DA0" w:rsidRPr="00DE2791" w14:paraId="46EDAF15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BAF1516" w14:textId="77777777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C8AC3B" w14:textId="7BDF5644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11,026564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8438F7" w14:textId="332CE51A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11,256260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8A1400" w14:textId="16CA40E1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11,491316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2E2DA6" w14:textId="5949DBD3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11,731852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9A177D" w14:textId="1F32AB5D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11,977989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83FC9D" w14:textId="67309CA7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12,229849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7EE395" w14:textId="67CEB6FA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12,487558</w:t>
            </w:r>
          </w:p>
        </w:tc>
      </w:tr>
      <w:tr w:rsidR="00715DA0" w:rsidRPr="00DE2791" w14:paraId="5EF84627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7629E4F" w14:textId="77777777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6002D6" w14:textId="5EFA7868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12,577893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597FD1" w14:textId="335871A1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12,875354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8957FA" w14:textId="5EF7F965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13,180795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0116F8" w14:textId="070FF683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13,494423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DAF963" w14:textId="20CBE243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13,816448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9E4E3D" w14:textId="3B3F46FD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14,147087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2C5CFE" w14:textId="79BD71DE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14,486562</w:t>
            </w:r>
          </w:p>
        </w:tc>
      </w:tr>
      <w:tr w:rsidR="00715DA0" w:rsidRPr="00DE2791" w14:paraId="689F7792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5A823C0" w14:textId="77777777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7077EE" w14:textId="1B2A9F57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14,206787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B5D6FA" w14:textId="34681F3F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14,583498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0515C8" w14:textId="66EC69B9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14,971643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214EC8" w14:textId="31F7910C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15,371560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D8202E" w14:textId="483FCDD3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15,783599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57502B" w14:textId="5DB5F2D2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16,208119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AB31B9" w14:textId="038373AC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16,645487</w:t>
            </w:r>
          </w:p>
        </w:tc>
      </w:tr>
      <w:tr w:rsidR="00715DA0" w:rsidRPr="00DE2791" w14:paraId="361427D1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8BB156C" w14:textId="77777777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31B3F7" w14:textId="4B1279F5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15,917127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D1DB81" w14:textId="3624C175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16,385591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DEB65B" w14:textId="1A225A80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16,869941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06C0BC" w14:textId="3969860D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17,370711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1CD9EB" w14:textId="186A4E4A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17,888451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E0DC3F" w14:textId="53639F9F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18,423728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6E287D" w14:textId="0E4CC64E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18,977126</w:t>
            </w:r>
          </w:p>
        </w:tc>
      </w:tr>
      <w:tr w:rsidR="00715DA0" w:rsidRPr="00DE2791" w14:paraId="01847EDF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E483FB0" w14:textId="77777777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C016B4" w14:textId="334C5474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17,712983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33FA72" w14:textId="3BDC94A5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18,286798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1B8F0D" w14:textId="506DCCF5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18,882138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4BC2EF" w14:textId="433FB68B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19,499808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82232A" w14:textId="16D5ADAF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20,140643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8BE204" w14:textId="029F1E39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20,805508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6A9289" w14:textId="0467217E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21,495297</w:t>
            </w:r>
          </w:p>
        </w:tc>
      </w:tr>
      <w:tr w:rsidR="00715DA0" w:rsidRPr="00DE2791" w14:paraId="2B6E9DBD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303D01B" w14:textId="77777777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538442" w14:textId="5C8218BD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19,598632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05C539" w14:textId="3033FDBA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20,292572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6BEF1B" w14:textId="009C9778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21,015066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C098A7" w14:textId="4288871E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21,767295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AD2133" w14:textId="459E08B8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22,550488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DF75E5" w14:textId="45257765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23,365921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BAC043" w14:textId="5691DE3E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24,214920</w:t>
            </w:r>
          </w:p>
        </w:tc>
      </w:tr>
      <w:tr w:rsidR="00715DA0" w:rsidRPr="00DE2791" w14:paraId="0EB07B70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DA61581" w14:textId="77777777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93D864" w14:textId="094F67EA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21,578564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E16F0F" w14:textId="5A92929B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22,408663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6E80AB" w14:textId="137A442D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23,275970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4B0174" w14:textId="22915AA8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24,182169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83971B" w14:textId="35B37D59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25,129022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48CA17" w14:textId="47FE125F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26,118365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7DA1AF" w14:textId="7FBC5CB8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27,152114</w:t>
            </w:r>
          </w:p>
        </w:tc>
      </w:tr>
      <w:tr w:rsidR="00715DA0" w:rsidRPr="00DE2791" w14:paraId="1FCD72FD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37C2865" w14:textId="77777777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2660B6" w14:textId="7CEFC6CB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23,657492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5924E5" w14:textId="42B417C0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24,641140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E94BEC" w14:textId="22D5F4B2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25,672528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12516A" w14:textId="2E24EF34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26,754010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C9F738" w14:textId="53112B7E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27,888054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1E0387" w14:textId="261CE568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29,077242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7A16E8" w14:textId="474F80FB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30,324283</w:t>
            </w:r>
          </w:p>
        </w:tc>
      </w:tr>
      <w:tr w:rsidR="00715DA0" w:rsidRPr="00DE2791" w14:paraId="176D76F7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7C109EF" w14:textId="77777777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A6EE3E" w14:textId="2837DB85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25,840366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0E80E4" w14:textId="0486C123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26,996403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735F6E" w14:textId="2290A1D4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28,212880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20C612" w14:textId="204014E4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29,493021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5B627A" w14:textId="019EE88A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30,840217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DDB629" w14:textId="1B0F87D4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32,258035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A24CEA" w14:textId="053AD032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33,750226</w:t>
            </w:r>
          </w:p>
        </w:tc>
      </w:tr>
      <w:tr w:rsidR="00715DA0" w:rsidRPr="00DE2791" w14:paraId="3DA4E2EA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D799FEB" w14:textId="77777777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F8F16F" w14:textId="2889D639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28,132385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52FAD9" w14:textId="5FF346A9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29,481205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6E5AA1" w14:textId="4DDEF822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30,905653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97BFCF" w14:textId="62187DB5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32,410067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A642A4" w14:textId="44EB69D6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33,999033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574A46" w14:textId="6862D6C3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35,677388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C917DB" w14:textId="50E4272C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37,450244</w:t>
            </w:r>
          </w:p>
        </w:tc>
      </w:tr>
      <w:tr w:rsidR="00715DA0" w:rsidRPr="00DE2791" w14:paraId="1B9A60F0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9A207F8" w14:textId="77777777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18AA95" w14:textId="6465747D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30,539004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54E8C6" w14:textId="7129A22C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32,102671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72DB2E" w14:textId="4A5D979A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33,759992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4F5918" w14:textId="73AF9DEB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35,516722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1997FB" w14:textId="412F0980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37,378965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E83CBF" w14:textId="53608CB8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39,353192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6F3D95" w14:textId="2CB47FFA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41,446263</w:t>
            </w:r>
          </w:p>
        </w:tc>
      </w:tr>
      <w:tr w:rsidR="00715DA0" w:rsidRPr="00DE2791" w14:paraId="6B014125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C858892" w14:textId="77777777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D4F10C" w14:textId="10AE0D3C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33,065954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305969" w14:textId="753DB413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34,868318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E2FB51" w14:textId="2E42D8B1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36,785591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D03B19" w14:textId="226327F8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38,825309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7824C4" w14:textId="35137CC4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40,995492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27689D" w14:textId="4E048794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43,304681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E54126" w14:textId="7A2F4C5A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45,761964</w:t>
            </w:r>
          </w:p>
        </w:tc>
      </w:tr>
      <w:tr w:rsidR="00715DA0" w:rsidRPr="00DE2791" w14:paraId="5F398CF6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A2D097A" w14:textId="77777777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D1497D" w14:textId="6DFF7D8C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35,719252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FD14C8" w14:textId="3EBFCBB0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37,786076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13045D" w14:textId="1BD48D4C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39,992727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9B371B" w14:textId="01699452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42,348954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9DE00C" w14:textId="228063C6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44,865177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A91303" w14:textId="05E64740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47,552532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4B2E3D" w14:textId="604ADD29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50,422921</w:t>
            </w:r>
          </w:p>
        </w:tc>
      </w:tr>
      <w:tr w:rsidR="00715DA0" w:rsidRPr="00DE2791" w14:paraId="0ADB74F7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DE1990D" w14:textId="77777777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B96E3A" w14:textId="0876E929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38,505214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C66D20" w14:textId="00E19428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40,864310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555E75" w14:textId="5EEFB909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43,392290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1595D4" w14:textId="1A700B20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46,101636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21D25C" w14:textId="3D066773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49,005739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900649" w14:textId="65DB0641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52,118972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4E09D1" w14:textId="7639413F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55,456755</w:t>
            </w:r>
          </w:p>
        </w:tc>
      </w:tr>
      <w:tr w:rsidR="00715DA0" w:rsidRPr="00DE2791" w14:paraId="2DB97F01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022D9A3" w14:textId="77777777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03F4A4" w14:textId="5AC0DEA0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41,430475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CD1AC8" w14:textId="3874D0AB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44,111847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895761" w14:textId="6D2CEDC6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46,995828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E9ED38" w14:textId="01B62501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50,098242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3E5409" w14:textId="433F6D55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53,436141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2ABD2E" w14:textId="32485FAA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57,027895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A8545F" w14:textId="70F30D4A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60,893296</w:t>
            </w:r>
          </w:p>
        </w:tc>
      </w:tr>
      <w:tr w:rsidR="00715DA0" w:rsidRPr="00DE2791" w14:paraId="5366B35F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04A0F92" w14:textId="77777777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443571" w14:textId="54AF1B85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44,501999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C33558" w14:textId="3E38FE24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47,537998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E27692" w14:textId="171613DD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50,815577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EB6D6C" w14:textId="6344AA96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54,354628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D18C6B" w14:textId="2E7C24EC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58,176671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04C9F3" w14:textId="23DA8F3A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62,304987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C44A64" w14:textId="532E590C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66,764759</w:t>
            </w:r>
          </w:p>
        </w:tc>
      </w:tr>
      <w:tr w:rsidR="00715DA0" w:rsidRPr="00DE2791" w14:paraId="0C805755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5FC2392" w14:textId="77777777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ED6CA2" w14:textId="09E4680C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47,727099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6D5F77" w14:textId="156E1723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51,152588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F41F31" w14:textId="61B03747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54,864512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5D4ECE" w14:textId="44D2A948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58,887679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A4EA8F" w14:textId="1BFEB21F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63,249038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C752DC" w14:textId="58BE3DBE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67,977862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C277F2" w14:textId="3E4AE464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73,105940</w:t>
            </w:r>
          </w:p>
        </w:tc>
      </w:tr>
      <w:tr w:rsidR="00715DA0" w:rsidRPr="00DE2791" w14:paraId="2E39F5C1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2A3183E" w14:textId="77777777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E5DD7D" w14:textId="62352666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51,113454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6ECB84" w14:textId="570AF288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54,965981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826F42" w14:textId="5FF02AC3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59,156383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F2E476" w14:textId="349C7B9F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63,715378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334028" w14:textId="004F79F9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68,676470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312EB3" w14:textId="17AE9B59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74,076201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D95FB9" w14:textId="7A3799F4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79,954415</w:t>
            </w:r>
          </w:p>
        </w:tc>
      </w:tr>
      <w:tr w:rsidR="00715DA0" w:rsidRPr="00DE2791" w14:paraId="31404578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095B3C7" w14:textId="77777777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1E7CED" w14:textId="7C54FD57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54,669126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AB3E97" w14:textId="701EF084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58,989109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8D142E" w14:textId="4311C91C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63,705766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4BDCB6" w14:textId="37E702D5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68,856877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5F0E34" w14:textId="0F688DE6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74,483823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B0C3CC" w14:textId="76526921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80,631916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5439F5" w14:textId="2E3D55E1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87,350768</w:t>
            </w:r>
          </w:p>
        </w:tc>
      </w:tr>
      <w:tr w:rsidR="00715DA0" w:rsidRPr="00DE2791" w14:paraId="2E4200F9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9B5E1CA" w14:textId="77777777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A3CA04" w14:textId="62FB6646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58,402583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89C7CF" w14:textId="5A995247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63,233510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C30732" w14:textId="70636C51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68,528112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F7EF72" w14:textId="6333E40D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74,332574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A999A5" w14:textId="712FE23B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80,697691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780F61" w14:textId="05B5F44C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87,679310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F2DE2C" w14:textId="630FEE9A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95,338830</w:t>
            </w:r>
          </w:p>
        </w:tc>
      </w:tr>
      <w:tr w:rsidR="00715DA0" w:rsidRPr="00DE2791" w14:paraId="7802BBFA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52C12C5" w14:textId="77777777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D8DFE3" w14:textId="6C105FFC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62,322712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11FCE0" w14:textId="559B44B8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67,711354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1F0F7E" w14:textId="0FFFE876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73,639798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A220D4" w14:textId="0E6BDD91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80,164192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D22681" w14:textId="6A6908D9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87,346529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1BF343" w14:textId="47C99113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95,255258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50275C" w14:textId="23590E03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103,965936</w:t>
            </w:r>
          </w:p>
        </w:tc>
      </w:tr>
      <w:tr w:rsidR="00715DA0" w:rsidRPr="00DE2791" w14:paraId="54BC090D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BF25192" w14:textId="77777777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30094F" w14:textId="58A94BFD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66,438848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E1E92C" w14:textId="14A927FC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72,435478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BB3624" w14:textId="2E820806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79,058186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18F844" w14:textId="7489E520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86,374864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F925D6" w14:textId="3C213986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94,460786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2D7A7A" w14:textId="1E0611F2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103,399403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C07E59" w14:textId="01778D1C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113,283211</w:t>
            </w:r>
          </w:p>
        </w:tc>
      </w:tr>
      <w:tr w:rsidR="00715DA0" w:rsidRPr="00DE2791" w14:paraId="7BE9905E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CB42711" w14:textId="77777777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4B8DDE" w14:textId="0F8B347D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70,760790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8E5D8F" w14:textId="67D6C687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77,419429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A7FD9B" w14:textId="351C3A2F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84,801677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B9082A" w14:textId="321E24A2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92,989230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7AF99E" w14:textId="6FC7C5CC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102,073041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C6EB61" w14:textId="2DC3BBB9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112,154358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40BEEF" w14:textId="722745DE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123,345868</w:t>
            </w:r>
          </w:p>
        </w:tc>
      </w:tr>
      <w:tr w:rsidR="00715DA0" w:rsidRPr="00DE2791" w14:paraId="4CEEF3B4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A54532B" w14:textId="77777777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077D8D" w14:textId="6FE0A023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75,298829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685766" w14:textId="30603320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82,677498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EDC156" w14:textId="1CF8459F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90,889778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1F05EB" w14:textId="69AE5D89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100,033530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32BDA5" w14:textId="04D55658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110,218154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A24267" w14:textId="41979FB0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121,565935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DA2CA2" w14:textId="5E3D99B8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134,213537</w:t>
            </w:r>
          </w:p>
        </w:tc>
      </w:tr>
      <w:tr w:rsidR="00715DA0" w:rsidRPr="00DE2791" w14:paraId="3FCD6D92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6082AB8" w14:textId="77777777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5B8A1F" w14:textId="1B21865E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80,063771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CE805C" w14:textId="74101124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88,224760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1F0CA2" w14:textId="55878194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97,343165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34910F" w14:textId="1B71B582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107,535710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ADE4C8" w14:textId="483B2B0D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118,933425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2EC1EB" w14:textId="1D2377CC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131,683380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D23879" w14:textId="3EFACA18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145,950620</w:t>
            </w:r>
          </w:p>
        </w:tc>
      </w:tr>
      <w:tr w:rsidR="00715DA0" w:rsidRPr="00DE2791" w14:paraId="659D1702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6F15E5E" w14:textId="77777777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BE1E4E" w14:textId="329EF1C6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85,066959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9D6E39" w14:textId="30045660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94,077122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9A8362" w14:textId="0FA6D27C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104,183755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AF180C" w14:textId="3ABFF586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115,525531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3A6F36" w14:textId="7EA7401A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128,258765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C91ED7" w14:textId="1F988EE1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142,559633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B10F1A" w14:textId="42D2D13C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158,626670</w:t>
            </w:r>
          </w:p>
        </w:tc>
      </w:tr>
      <w:tr w:rsidR="00715DA0" w:rsidRPr="00DE2791" w14:paraId="46177D45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6889B44" w14:textId="77777777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B95CFD" w14:textId="3C0DA4A9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90,320307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313538" w14:textId="3868E117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100,251364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D380FC" w14:textId="7011739D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111,434780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07FCA5" w14:textId="0D6FE966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124,034690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740928" w14:textId="1CA56674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138,236878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8FF462" w14:textId="23A5702E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154,251606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9F3DED" w14:textId="0D4B291A" w:rsidR="00715DA0" w:rsidRPr="00DE2791" w:rsidRDefault="00715DA0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172,316804</w:t>
            </w:r>
          </w:p>
        </w:tc>
      </w:tr>
    </w:tbl>
    <w:p w14:paraId="0881536B" w14:textId="541E7F83" w:rsidR="00145896" w:rsidRPr="00DE2791" w:rsidRDefault="00145896" w:rsidP="00B6506B">
      <w:pPr>
        <w:jc w:val="center"/>
        <w:rPr>
          <w:rFonts w:ascii="Times New Roman" w:hAnsi="Times New Roman" w:cs="Times New Roman"/>
          <w:b/>
          <w:i/>
          <w:sz w:val="20"/>
          <w:szCs w:val="20"/>
        </w:rPr>
      </w:pPr>
      <w:r w:rsidRPr="00DE2791">
        <w:rPr>
          <w:rFonts w:ascii="Times New Roman" w:hAnsi="Times New Roman" w:cs="Times New Roman"/>
          <w:b/>
          <w:i/>
          <w:sz w:val="20"/>
          <w:szCs w:val="20"/>
        </w:rPr>
        <w:lastRenderedPageBreak/>
        <w:t xml:space="preserve">Коэффициент наращения годовой ренты </w:t>
      </w:r>
      <m:oMath>
        <m:sSub>
          <m:sSubPr>
            <m:ctrlPr>
              <w:rPr>
                <w:rFonts w:ascii="Cambria Math" w:hAnsi="Cambria Math" w:cs="Times New Roman"/>
                <w:b/>
                <w:i/>
                <w:sz w:val="20"/>
                <w:szCs w:val="20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S</m:t>
            </m:r>
          </m:e>
          <m:sub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n;i</m:t>
            </m:r>
          </m:sub>
        </m:sSub>
        <m:r>
          <m:rPr>
            <m:sty m:val="bi"/>
          </m:rPr>
          <w:rPr>
            <w:rFonts w:ascii="Cambria Math" w:hAnsi="Cambria Math" w:cs="Times New Roman"/>
            <w:sz w:val="20"/>
            <w:szCs w:val="20"/>
          </w:rPr>
          <m:t>=</m:t>
        </m:r>
        <m:d>
          <m:dPr>
            <m:begChr m:val="["/>
            <m:endChr m:val="]"/>
            <m:ctrlPr>
              <w:rPr>
                <w:rFonts w:ascii="Cambria Math" w:hAnsi="Cambria Math" w:cs="Times New Roman"/>
                <w:b/>
                <w:i/>
                <w:sz w:val="20"/>
                <w:szCs w:val="20"/>
              </w:rPr>
            </m:ctrlPr>
          </m:dPr>
          <m:e>
            <m:sSup>
              <m:sSupPr>
                <m:ctrlPr>
                  <w:rPr>
                    <w:rFonts w:ascii="Cambria Math" w:hAnsi="Cambria Math" w:cs="Times New Roman"/>
                    <w:b/>
                    <w:i/>
                    <w:sz w:val="20"/>
                    <w:szCs w:val="20"/>
                  </w:rPr>
                </m:ctrlPr>
              </m:sSupPr>
              <m:e>
                <m:r>
                  <m:rPr>
                    <m:sty m:val="bi"/>
                  </m:rPr>
                  <w:rPr>
                    <w:rFonts w:ascii="Cambria Math" w:hAnsi="Cambria Math" w:cs="Times New Roman"/>
                    <w:sz w:val="20"/>
                    <w:szCs w:val="20"/>
                  </w:rPr>
                  <m:t>(1+i)</m:t>
                </m:r>
              </m:e>
              <m:sup>
                <m:r>
                  <m:rPr>
                    <m:sty m:val="bi"/>
                  </m:rPr>
                  <w:rPr>
                    <w:rFonts w:ascii="Cambria Math" w:hAnsi="Cambria Math" w:cs="Times New Roman"/>
                    <w:sz w:val="20"/>
                    <w:szCs w:val="20"/>
                  </w:rPr>
                  <m:t>n</m:t>
                </m:r>
              </m:sup>
            </m:sSup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-1</m:t>
            </m:r>
          </m:e>
        </m:d>
        <m:r>
          <m:rPr>
            <m:sty m:val="bi"/>
          </m:rPr>
          <w:rPr>
            <w:rFonts w:ascii="Cambria Math" w:hAnsi="Cambria Math" w:cs="Times New Roman"/>
            <w:sz w:val="20"/>
            <w:szCs w:val="20"/>
          </w:rPr>
          <m:t>/i</m:t>
        </m:r>
      </m:oMath>
    </w:p>
    <w:p w14:paraId="310EA240" w14:textId="77777777" w:rsidR="00B816D4" w:rsidRPr="00DE2791" w:rsidRDefault="00B816D4" w:rsidP="00B6506B">
      <w:pPr>
        <w:jc w:val="center"/>
        <w:rPr>
          <w:rFonts w:ascii="Times New Roman" w:hAnsi="Times New Roman" w:cs="Times New Roman"/>
          <w:b/>
          <w:i/>
          <w:sz w:val="20"/>
          <w:szCs w:val="20"/>
        </w:rPr>
      </w:pPr>
    </w:p>
    <w:tbl>
      <w:tblPr>
        <w:tblW w:w="5061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90"/>
        <w:gridCol w:w="865"/>
        <w:gridCol w:w="865"/>
        <w:gridCol w:w="865"/>
        <w:gridCol w:w="865"/>
        <w:gridCol w:w="865"/>
        <w:gridCol w:w="865"/>
        <w:gridCol w:w="865"/>
      </w:tblGrid>
      <w:tr w:rsidR="00C836C2" w:rsidRPr="00DE2791" w14:paraId="0042A435" w14:textId="77777777" w:rsidTr="00930F24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6469F421" w14:textId="1D12B97F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4FC78209" w14:textId="0513D453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33D46A43" w14:textId="77FBDAC6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76FD61C1" w14:textId="176C0B50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719C2C03" w14:textId="7DF0077A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0F515585" w14:textId="69D16D38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3E4A8E7B" w14:textId="23FA3D4B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4D48E33E" w14:textId="047BC32C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11,5</w:t>
            </w:r>
          </w:p>
        </w:tc>
      </w:tr>
      <w:tr w:rsidR="00C836C2" w:rsidRPr="00DE2791" w14:paraId="4CD727AD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7A24133" w14:textId="7777777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AC00FE" w14:textId="3034D13B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1,000000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AEF2B6" w14:textId="6CB9A680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1,000000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A20564" w14:textId="0420559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1,000000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B57591" w14:textId="3BDB7771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1,000000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6C03E8" w14:textId="2D3891E5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1,000000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DEB904" w14:textId="6AA2AF46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1,000000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6CB136" w14:textId="4FF9E445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1,000000</w:t>
            </w:r>
          </w:p>
        </w:tc>
      </w:tr>
      <w:tr w:rsidR="00C836C2" w:rsidRPr="00DE2791" w14:paraId="5C9DF0D2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51A077D" w14:textId="7777777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9E38FB" w14:textId="4BD06116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2,085000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FC9E53" w14:textId="13009435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2,090000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527EEB" w14:textId="4A507639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2,095000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DBC0A6" w14:textId="66D0A023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2,100000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7A6F3E" w14:textId="41ADE030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2,105000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0A71EF" w14:textId="79CCA123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2,110000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C195D5" w14:textId="76C31830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2,115000</w:t>
            </w:r>
          </w:p>
        </w:tc>
      </w:tr>
      <w:tr w:rsidR="00C836C2" w:rsidRPr="00DE2791" w14:paraId="4C7CF630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22C81C1" w14:textId="7777777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7A9E4E" w14:textId="1F9036CC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3,262225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180455" w14:textId="728A8822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3,278100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6AFD3B" w14:textId="4ACB37DA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3,294025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819DCB" w14:textId="097E286A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3,310000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8F5B05" w14:textId="240E49CA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3,326025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A3CCB2" w14:textId="2CCD3190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3,342100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F0A880" w14:textId="472F1285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3,358225</w:t>
            </w:r>
          </w:p>
        </w:tc>
      </w:tr>
      <w:tr w:rsidR="00C836C2" w:rsidRPr="00DE2791" w14:paraId="3A3A3563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0FD7869" w14:textId="7777777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014057" w14:textId="655520ED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4,539514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0E2E89" w14:textId="7553CBD6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4,573129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1C0AF2" w14:textId="1855CCFB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4,606957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DCC334" w14:textId="1A468C94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4,641000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395AD6" w14:textId="520F80DB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4,675258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5E9F60" w14:textId="209E66CA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4,709731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152BB3" w14:textId="0717201E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4,744421</w:t>
            </w:r>
          </w:p>
        </w:tc>
      </w:tr>
      <w:tr w:rsidR="00C836C2" w:rsidRPr="00DE2791" w14:paraId="4B179173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61EFC1E" w14:textId="7777777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BAECFB" w14:textId="010484C2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5,925373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222A1C" w14:textId="4B704DBE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5,984711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B62E3F" w14:textId="3454E88F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6,044618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18D199" w14:textId="67E4EF0A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6,105100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2DA296" w14:textId="7CD4408D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6,166160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C343B0" w14:textId="7CA8ABD8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6,227801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087FB1" w14:textId="2ED368CE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6,290029</w:t>
            </w:r>
          </w:p>
        </w:tc>
      </w:tr>
      <w:tr w:rsidR="00C836C2" w:rsidRPr="00DE2791" w14:paraId="7866C472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233D532" w14:textId="7777777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86D8FF" w14:textId="675C7BAC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7,429030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3F95D0" w14:textId="6AE4CB70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7,523335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632B0C" w14:textId="2AF9E12F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7,618857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774711" w14:textId="7A5764CB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7,715610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EE63F7" w14:textId="1A3F4AFB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7,813606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7DE043" w14:textId="7F80B07C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7,912860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112289" w14:textId="14A1CEAC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8,013383</w:t>
            </w:r>
          </w:p>
        </w:tc>
      </w:tr>
      <w:tr w:rsidR="00C836C2" w:rsidRPr="00DE2791" w14:paraId="7FB0CFF1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98B5216" w14:textId="7777777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D8D576" w14:textId="0BF4177F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9,060497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81BD92" w14:textId="6A060E1D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9,200435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52829A" w14:textId="29589FF8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9,342648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690B63" w14:textId="6972E249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9,487171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E6ACB4" w14:textId="36C53834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9,634035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7C6A21" w14:textId="650EE528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9,783274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004DAE" w14:textId="715E80D1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9,934922</w:t>
            </w:r>
          </w:p>
        </w:tc>
      </w:tr>
      <w:tr w:rsidR="00C836C2" w:rsidRPr="00DE2791" w14:paraId="4D1193DA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D26588C" w14:textId="7777777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1FC06A" w14:textId="54831F53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10,830639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2555E8" w14:textId="7CC9EC8E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11,028474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5D9659" w14:textId="2FAA05A6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11,230200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5DC8D9" w14:textId="3E9A7BBA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11,435888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EEF19D" w14:textId="7B8BCBEE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11,645609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B80A80" w14:textId="5BFFBAFA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11,859434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778AB8" w14:textId="444E0936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12,077438</w:t>
            </w:r>
          </w:p>
        </w:tc>
      </w:tr>
      <w:tr w:rsidR="00C836C2" w:rsidRPr="00DE2791" w14:paraId="05B85523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661F853" w14:textId="7777777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8051BB" w14:textId="0178830B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12,751244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CC5B02" w14:textId="6DF26E59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13,021036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CC4107" w14:textId="3DBEB926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13,297069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E79991" w14:textId="03061E0A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13,579477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FAF212" w14:textId="4F12CC1D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13,868398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255E54" w14:textId="2B8E633C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14,163972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A0826E" w14:textId="5B0A011D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14,466343</w:t>
            </w:r>
          </w:p>
        </w:tc>
      </w:tr>
      <w:tr w:rsidR="00C836C2" w:rsidRPr="00DE2791" w14:paraId="7FC7A235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BA6C269" w14:textId="7777777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7CF8F1" w14:textId="1E8B7771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14,835099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66F200" w14:textId="167493E8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15,192930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5EBBBA" w14:textId="68E96A13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15,560291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54B6CB" w14:textId="0ECED7AE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15,937425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F57D0F" w14:textId="76FF776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16,324579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CB9731" w14:textId="7B51D652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16,722009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741EA0" w14:textId="1CCAC933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17,129972</w:t>
            </w:r>
          </w:p>
        </w:tc>
      </w:tr>
      <w:tr w:rsidR="00C836C2" w:rsidRPr="00DE2791" w14:paraId="02CF4481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8A6D366" w14:textId="7777777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08CB8B" w14:textId="3E62E971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17,096083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756505" w14:textId="39337771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17,560293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B13C44" w14:textId="0FA9ADE3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18,038518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61F988" w14:textId="0DB585B1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18,531167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AEC7C5" w14:textId="4EA7AE2B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19,038660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32C9F3" w14:textId="2EA80ECC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19,561430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7A5302" w14:textId="10A6AA06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20,099919</w:t>
            </w:r>
          </w:p>
        </w:tc>
      </w:tr>
      <w:tr w:rsidR="00C836C2" w:rsidRPr="00DE2791" w14:paraId="155F21E0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483B4FF" w14:textId="7777777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C373F5" w14:textId="692150F2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19,549250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4435E8" w14:textId="1E4CBFD3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20,140720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D4A5BA" w14:textId="04880E8D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20,752178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E69CFF" w14:textId="6CE22B6B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21,384284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21C6F8" w14:textId="4C569FEA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22,037720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DAD3E4" w14:textId="1B611EE5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22,713187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FF835B" w14:textId="0EA8E0B6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23,411410</w:t>
            </w:r>
          </w:p>
        </w:tc>
      </w:tr>
      <w:tr w:rsidR="00C836C2" w:rsidRPr="00DE2791" w14:paraId="391C48D6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DA34824" w14:textId="7777777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138F00" w14:textId="3ACD08E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22,210936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61F202" w14:textId="0A7C5590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22,953385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8DE5B4" w14:textId="00B645F8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23,723634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B22653" w14:textId="7EF59EE1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24,522712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750243" w14:textId="518A7005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25,351680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E4A272" w14:textId="3FE0902D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26,211638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38F504" w14:textId="3A0D3A80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27,103722</w:t>
            </w:r>
          </w:p>
        </w:tc>
      </w:tr>
      <w:tr w:rsidR="00C836C2" w:rsidRPr="00DE2791" w14:paraId="228D6190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D22FDEE" w14:textId="7777777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74522E" w14:textId="53D0FC68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25,098866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816377" w14:textId="4D480F93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26,019189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D17AE9" w14:textId="37F3A77F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26,977380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651CB4" w14:textId="17BB278B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27,974983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0AF9FC" w14:textId="57B96588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29,013607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251528" w14:textId="02FA53D0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30,094918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A98CDA" w14:textId="0E46D231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31,220650</w:t>
            </w:r>
          </w:p>
        </w:tc>
      </w:tr>
      <w:tr w:rsidR="00C836C2" w:rsidRPr="00DE2791" w14:paraId="3BF0BFAD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4E4870A" w14:textId="7777777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1D472C" w14:textId="1935E47E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28,232269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405A31" w14:textId="56A4EA2C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29,360916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D109B4" w14:textId="31855FBB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30,540231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6E1AA0" w14:textId="43CCF98B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31,772482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005CF7" w14:textId="4AA1266D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33,060035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FB5EB3" w14:textId="3554E2B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34,405359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6CD33D" w14:textId="18763FCE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35,811025</w:t>
            </w:r>
          </w:p>
        </w:tc>
      </w:tr>
      <w:tr w:rsidR="00C836C2" w:rsidRPr="00DE2791" w14:paraId="7E28F87F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DF614B6" w14:textId="7777777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853AD3" w14:textId="74F32439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31,632012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2E66AE" w14:textId="51AFE835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33,003399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25D343" w14:textId="23CE92BE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34,441553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269810" w14:textId="25A29B20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35,949730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A49F24" w14:textId="4C6B330D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37,531339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79EF55" w14:textId="52353D26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39,189948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DF861E" w14:textId="10BE3412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40,929293</w:t>
            </w:r>
          </w:p>
        </w:tc>
      </w:tr>
      <w:tr w:rsidR="00C836C2" w:rsidRPr="00DE2791" w14:paraId="73E414A1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4D22AE8" w14:textId="7777777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C4C90C" w14:textId="17226604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35,320733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617EC4" w14:textId="1215E8B4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36,973705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4901E4" w14:textId="56581AC4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38,713500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DA55C1" w14:textId="78F1E568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40,544703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18A35C" w14:textId="1B0973C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42,472130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3FB685" w14:textId="4C4AE09D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44,500843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49EBB4" w14:textId="2ECBC0A6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46,636161</w:t>
            </w:r>
          </w:p>
        </w:tc>
      </w:tr>
      <w:tr w:rsidR="00C836C2" w:rsidRPr="00DE2791" w14:paraId="37B2E7FD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FF86631" w14:textId="7777777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752976" w14:textId="78BE55E8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39,322995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C46E87" w14:textId="50FF8991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41,301338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D12901" w14:textId="12783738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43,391283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1EDDDC" w14:textId="6062AFBF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45,599173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321A3D" w14:textId="4006627A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47,931703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255D6B" w14:textId="2D63C739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50,395936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7DA1BE" w14:textId="642CA919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52,999320</w:t>
            </w:r>
          </w:p>
        </w:tc>
      </w:tr>
      <w:tr w:rsidR="00C836C2" w:rsidRPr="00DE2791" w14:paraId="3630140A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57AB950" w14:textId="7777777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241B30" w14:textId="2300DA55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43,665450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33D434" w14:textId="7F07F289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46,018458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60D1F2" w14:textId="16D8CBA9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48,513454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62D88D" w14:textId="0ED95A9F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51,159090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1A766F" w14:textId="27F1FCAE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53,964532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3E58AA" w14:textId="4657C5CF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56,939488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DC5185" w14:textId="012DAD65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60,094242</w:t>
            </w:r>
          </w:p>
        </w:tc>
      </w:tr>
      <w:tr w:rsidR="00C836C2" w:rsidRPr="00DE2791" w14:paraId="6385BF3A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D7D8A5D" w14:textId="7777777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31FD9C" w14:textId="4B597B06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48,377013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DB0BD6" w14:textId="766F1211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51,160120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61D321" w14:textId="25D26969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54,122233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ED7048" w14:textId="0F3BF776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57,274999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F94516" w14:textId="7C72E6E3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60,630808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DC290C" w14:textId="191CA434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64,202832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1F72D9" w14:textId="34A653C3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68,005080</w:t>
            </w:r>
          </w:p>
        </w:tc>
      </w:tr>
      <w:tr w:rsidR="00C836C2" w:rsidRPr="00DE2791" w14:paraId="7BCCCCC1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D061074" w14:textId="7777777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B1F9B3" w14:textId="44AF3444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53,489059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C50D6A" w14:textId="706062A2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56,764530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A0569F" w14:textId="7E7BD240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60,263845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281E07" w14:textId="30923842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64,002499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14CD94" w14:textId="2F3894E5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67,997043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1F9B34" w14:textId="3D857722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72,265144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91FE13" w14:textId="3B4FB548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76,825664</w:t>
            </w:r>
          </w:p>
        </w:tc>
      </w:tr>
      <w:tr w:rsidR="00C836C2" w:rsidRPr="00DE2791" w14:paraId="1623319F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AD80E9C" w14:textId="7777777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B55DD9" w14:textId="6A5F5A3D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59,035629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DE2C51" w14:textId="479A6FD3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62,873338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56FB24" w14:textId="223CE796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66,988910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ED5424" w14:textId="60CFF61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71,402749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C1CE88" w14:textId="767AD4CB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76,136732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1D0EFF" w14:textId="48B17E5B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81,214309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D53371" w14:textId="0464030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86,660615</w:t>
            </w:r>
          </w:p>
        </w:tc>
      </w:tr>
      <w:tr w:rsidR="00C836C2" w:rsidRPr="00DE2791" w14:paraId="7BB906EF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F3363BF" w14:textId="7777777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867F10" w14:textId="00AB3C96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65,053658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C55923" w14:textId="641ADFA3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69,531939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F962C4" w14:textId="548EA25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74,352856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4EC4E2" w14:textId="59646061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79,543024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E3D71B" w14:textId="72668546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85,131089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C0322E" w14:textId="2E102169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91,147884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51BC7F" w14:textId="60333356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97,626586</w:t>
            </w:r>
          </w:p>
        </w:tc>
      </w:tr>
      <w:tr w:rsidR="00C836C2" w:rsidRPr="00DE2791" w14:paraId="7AD0C0FA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44C04E0" w14:textId="7777777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63B733" w14:textId="28ECB8CF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71,583219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7817B6" w14:textId="28A7C502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76,789813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328872" w14:textId="22E0C812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82,416378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A94366" w14:textId="47E2D622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88,497327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8B6C8E" w14:textId="2CCB42EA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95,069854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D06EE2" w14:textId="10A815C2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102,174151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3AB223" w14:textId="0500FA34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109,853643</w:t>
            </w:r>
          </w:p>
        </w:tc>
      </w:tr>
      <w:tr w:rsidR="00C836C2" w:rsidRPr="00DE2791" w14:paraId="58338B06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58835F9" w14:textId="7777777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8B74BD" w14:textId="2666710A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78,667792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0A43FD" w14:textId="270825E6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84,700896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DF05C5" w14:textId="42596D46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91,245934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ED2DA2" w14:textId="583CEEFB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98,347059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FC7C3C" w14:textId="5245F212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106,052188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370892" w14:textId="0B8B1CFB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114,413307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50D622" w14:textId="1AF5FF4B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123,486812</w:t>
            </w:r>
          </w:p>
        </w:tc>
      </w:tr>
      <w:tr w:rsidR="00C836C2" w:rsidRPr="00DE2791" w14:paraId="4DC243D6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C69599E" w14:textId="7777777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9FE695" w14:textId="0E833C9A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86,354555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5D8FFD" w14:textId="516FB9C1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93,323977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6996AE" w14:textId="1ED540BB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100,914297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C67846" w14:textId="6BC7AEE6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109,181765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00FC87" w14:textId="611F61F3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118,187668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E4C4D9" w14:textId="1B34A0B2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127,998771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6091B3" w14:textId="6B2AE78B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138,687796</w:t>
            </w:r>
          </w:p>
        </w:tc>
      </w:tr>
      <w:tr w:rsidR="00C836C2" w:rsidRPr="00DE2791" w14:paraId="11C991B3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0B15158" w14:textId="7777777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8A7D54" w14:textId="24DF3651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94,694692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F6C99E" w14:textId="2BD36B2F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102,723135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A1A4E3" w14:textId="3948594B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111,501156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3F8748" w14:textId="4ED1CFC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121,099942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35C7CC" w14:textId="0AB6F55C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131,597373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3EB380" w14:textId="2BA37C5F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143,078636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791FE7" w14:textId="7229535B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155,636892</w:t>
            </w:r>
          </w:p>
        </w:tc>
      </w:tr>
      <w:tr w:rsidR="00C836C2" w:rsidRPr="00DE2791" w14:paraId="26EDA0E8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CE73D04" w14:textId="7777777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1CBD1C" w14:textId="7A5E961F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103,743741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8FC259" w14:textId="5EC8A34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112,968217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1FAEBF" w14:textId="184B5A54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123,093766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7F83C5" w14:textId="0FC2A63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134,209936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EEE0BF" w14:textId="7C4C9863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146,415097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310AD4" w14:textId="22637864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159,817286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794234" w14:textId="09414BDD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174,535135</w:t>
            </w:r>
          </w:p>
        </w:tc>
      </w:tr>
      <w:tr w:rsidR="00C836C2" w:rsidRPr="00DE2791" w14:paraId="0C6552A7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54299DC" w14:textId="7777777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153B86" w14:textId="35697B29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113,561959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998322" w14:textId="54A95665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124,135356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488812" w14:textId="43AD5F00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135,787673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98D069" w14:textId="59FA39A8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148,630930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803CFC" w14:textId="06A49DB8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162,788683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B08CE7" w14:textId="577FF4DA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178,397187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1A4F6A" w14:textId="7711E059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195,606675</w:t>
            </w:r>
          </w:p>
        </w:tc>
      </w:tr>
      <w:tr w:rsidR="00C836C2" w:rsidRPr="00DE2791" w14:paraId="6D804B88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6208C8A" w14:textId="7777777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BC5101" w14:textId="28C05B78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124,214725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7C7DDF" w14:textId="705625CB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136,307539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F5C8C0" w14:textId="54BE9D29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149,687502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234771" w14:textId="2A2D1F45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164,494023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787DCA" w14:textId="71A7C17A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180,881494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7E69A8" w14:textId="2DEEC809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199,020878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A81025" w14:textId="1C0B7D10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219,101443</w:t>
            </w:r>
          </w:p>
        </w:tc>
      </w:tr>
      <w:tr w:rsidR="00C836C2" w:rsidRPr="00DE2791" w14:paraId="6D9A9F0D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DDE966A" w14:textId="7777777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3D6403" w14:textId="7352A320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135,772977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32722D" w14:textId="3F579843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149,575217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52ECD5" w14:textId="298827DF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164,907815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5481F7" w14:textId="1294F212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181,943425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0AD1B8" w14:textId="53546769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200,874051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1C7CBF" w14:textId="4A220849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221,913174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EAA3CC" w14:textId="48C574CC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245,298109</w:t>
            </w:r>
          </w:p>
        </w:tc>
      </w:tr>
      <w:tr w:rsidR="00C836C2" w:rsidRPr="00DE2791" w14:paraId="39F024AC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FD49CAC" w14:textId="7777777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8B6280" w14:textId="642010F2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148,313680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4EB78B" w14:textId="7FAD9262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164,036987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E430D3" w14:textId="64344F56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181,574057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320CFC" w14:textId="05D91965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201,137767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28DC9D" w14:textId="1B060BFF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222,965827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A44E4C" w14:textId="6E6ECC1A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247,323624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5C9C97" w14:textId="247CF61C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274,507391</w:t>
            </w:r>
          </w:p>
        </w:tc>
      </w:tr>
      <w:tr w:rsidR="00C836C2" w:rsidRPr="00DE2791" w14:paraId="185538A1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CBBAFD4" w14:textId="7777777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552D95" w14:textId="6785C07F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161,920343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C29799" w14:textId="7A0A4D4E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179,800315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3ECD0E" w14:textId="7C964B66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199,823593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4D7152" w14:textId="608540E6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222,251544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012B75" w14:textId="6C6DA7A0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247,377238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ED0B16" w14:textId="21CE32DF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275,529222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CF0DE7" w14:textId="69AA77FB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307,075741</w:t>
            </w:r>
          </w:p>
        </w:tc>
      </w:tr>
      <w:tr w:rsidR="00C836C2" w:rsidRPr="00DE2791" w14:paraId="2EE35841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86A2692" w14:textId="7777777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567DB7" w14:textId="1876AB8A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176,683572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21A4AF" w14:textId="5057FAE1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196,982344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B780D4" w14:textId="73ABF143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219,806834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D601CA" w14:textId="6E2355AD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245,476699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0F49CC" w14:textId="34F1B32B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274,351848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8EDF6A" w14:textId="5F06E0D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306,837437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1DCA36" w14:textId="7A77871C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343,389451</w:t>
            </w:r>
          </w:p>
        </w:tc>
      </w:tr>
      <w:tr w:rsidR="00C836C2" w:rsidRPr="00DE2791" w14:paraId="4506829A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2BD78E6" w14:textId="7777777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D3EDBE" w14:textId="1BD78E3B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192,701675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5451DC" w14:textId="1B700452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215,710755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D55BD6" w14:textId="655A8FF2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241,688483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30DE69" w14:textId="6C12B333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271,024368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D1286D" w14:textId="33F64339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304,158792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08C5FA" w14:textId="37D8984D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341,589555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9FBC46" w14:textId="36FF1A68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383,879238</w:t>
            </w:r>
          </w:p>
        </w:tc>
      </w:tr>
    </w:tbl>
    <w:p w14:paraId="4B95A103" w14:textId="06E51EFB" w:rsidR="00145896" w:rsidRPr="00DE2791" w:rsidRDefault="00145896" w:rsidP="00B6506B">
      <w:pPr>
        <w:jc w:val="center"/>
        <w:rPr>
          <w:rFonts w:ascii="Times New Roman" w:hAnsi="Times New Roman" w:cs="Times New Roman"/>
          <w:b/>
          <w:i/>
          <w:sz w:val="20"/>
          <w:szCs w:val="20"/>
        </w:rPr>
      </w:pPr>
      <w:r w:rsidRPr="00DE2791">
        <w:rPr>
          <w:rFonts w:ascii="Times New Roman" w:hAnsi="Times New Roman" w:cs="Times New Roman"/>
          <w:b/>
          <w:i/>
          <w:sz w:val="20"/>
          <w:szCs w:val="20"/>
        </w:rPr>
        <w:lastRenderedPageBreak/>
        <w:t xml:space="preserve">Коэффициент наращения годовой ренты </w:t>
      </w:r>
      <m:oMath>
        <m:sSub>
          <m:sSubPr>
            <m:ctrlPr>
              <w:rPr>
                <w:rFonts w:ascii="Cambria Math" w:hAnsi="Cambria Math" w:cs="Times New Roman"/>
                <w:b/>
                <w:i/>
                <w:sz w:val="20"/>
                <w:szCs w:val="20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S</m:t>
            </m:r>
          </m:e>
          <m:sub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n;i</m:t>
            </m:r>
          </m:sub>
        </m:sSub>
        <m:r>
          <m:rPr>
            <m:sty m:val="bi"/>
          </m:rPr>
          <w:rPr>
            <w:rFonts w:ascii="Cambria Math" w:hAnsi="Cambria Math" w:cs="Times New Roman"/>
            <w:sz w:val="20"/>
            <w:szCs w:val="20"/>
          </w:rPr>
          <m:t>=</m:t>
        </m:r>
        <m:d>
          <m:dPr>
            <m:begChr m:val="["/>
            <m:endChr m:val="]"/>
            <m:ctrlPr>
              <w:rPr>
                <w:rFonts w:ascii="Cambria Math" w:hAnsi="Cambria Math" w:cs="Times New Roman"/>
                <w:b/>
                <w:i/>
                <w:sz w:val="20"/>
                <w:szCs w:val="20"/>
              </w:rPr>
            </m:ctrlPr>
          </m:dPr>
          <m:e>
            <m:sSup>
              <m:sSupPr>
                <m:ctrlPr>
                  <w:rPr>
                    <w:rFonts w:ascii="Cambria Math" w:hAnsi="Cambria Math" w:cs="Times New Roman"/>
                    <w:b/>
                    <w:i/>
                    <w:sz w:val="20"/>
                    <w:szCs w:val="20"/>
                  </w:rPr>
                </m:ctrlPr>
              </m:sSupPr>
              <m:e>
                <m:r>
                  <m:rPr>
                    <m:sty m:val="bi"/>
                  </m:rPr>
                  <w:rPr>
                    <w:rFonts w:ascii="Cambria Math" w:hAnsi="Cambria Math" w:cs="Times New Roman"/>
                    <w:sz w:val="20"/>
                    <w:szCs w:val="20"/>
                  </w:rPr>
                  <m:t>(1+i)</m:t>
                </m:r>
              </m:e>
              <m:sup>
                <m:r>
                  <m:rPr>
                    <m:sty m:val="bi"/>
                  </m:rPr>
                  <w:rPr>
                    <w:rFonts w:ascii="Cambria Math" w:hAnsi="Cambria Math" w:cs="Times New Roman"/>
                    <w:sz w:val="20"/>
                    <w:szCs w:val="20"/>
                  </w:rPr>
                  <m:t>n</m:t>
                </m:r>
              </m:sup>
            </m:sSup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-1</m:t>
            </m:r>
          </m:e>
        </m:d>
        <m:r>
          <m:rPr>
            <m:sty m:val="bi"/>
          </m:rPr>
          <w:rPr>
            <w:rFonts w:ascii="Cambria Math" w:hAnsi="Cambria Math" w:cs="Times New Roman"/>
            <w:sz w:val="20"/>
            <w:szCs w:val="20"/>
          </w:rPr>
          <m:t>/i</m:t>
        </m:r>
      </m:oMath>
    </w:p>
    <w:p w14:paraId="1EE23623" w14:textId="77777777" w:rsidR="00B816D4" w:rsidRPr="00DE2791" w:rsidRDefault="00B816D4" w:rsidP="00B6506B">
      <w:pPr>
        <w:jc w:val="center"/>
        <w:rPr>
          <w:rFonts w:ascii="Times New Roman" w:hAnsi="Times New Roman" w:cs="Times New Roman"/>
          <w:b/>
          <w:i/>
          <w:sz w:val="20"/>
          <w:szCs w:val="20"/>
        </w:rPr>
      </w:pPr>
    </w:p>
    <w:tbl>
      <w:tblPr>
        <w:tblW w:w="5061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90"/>
        <w:gridCol w:w="865"/>
        <w:gridCol w:w="865"/>
        <w:gridCol w:w="865"/>
        <w:gridCol w:w="865"/>
        <w:gridCol w:w="865"/>
        <w:gridCol w:w="865"/>
        <w:gridCol w:w="865"/>
      </w:tblGrid>
      <w:tr w:rsidR="00C836C2" w:rsidRPr="00DE2791" w14:paraId="69600DFA" w14:textId="77777777" w:rsidTr="00930F24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464EC762" w14:textId="796F062A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5743C587" w14:textId="31B67938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5DFDBE75" w14:textId="1F1AE970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6A80765A" w14:textId="7A732A98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5D495175" w14:textId="45315BB5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60C6CB85" w14:textId="11CD928A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457A9B3C" w14:textId="183AED14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0BA2388C" w14:textId="21128C5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</w:t>
            </w:r>
          </w:p>
        </w:tc>
      </w:tr>
      <w:tr w:rsidR="00C836C2" w:rsidRPr="00DE2791" w14:paraId="13BD86A0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50515BA" w14:textId="7777777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1F353F" w14:textId="65DBC456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1,000000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4A7FF5" w14:textId="3F4A6FAA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1,000000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1BE48B" w14:textId="204FDB8A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1,000000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1BA327" w14:textId="249BF05F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1,000000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4EF658" w14:textId="62685AD4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1,000000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4D6C74" w14:textId="133C996D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1,000000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4679D9" w14:textId="424FF284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1,000000</w:t>
            </w:r>
          </w:p>
        </w:tc>
      </w:tr>
      <w:tr w:rsidR="00C836C2" w:rsidRPr="00DE2791" w14:paraId="3C22A8F1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8E2674A" w14:textId="7777777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A16071" w14:textId="700D76ED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2,120000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FDB1BB" w14:textId="240E5500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2,125000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98353D" w14:textId="22E7E01F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2,130000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3F4AFE" w14:textId="3CF4D0D3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2,135000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2CA00E" w14:textId="5A946156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2,140000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051241" w14:textId="513E0AA6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2,145000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9A00EE" w14:textId="2185C611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2,150000</w:t>
            </w:r>
          </w:p>
        </w:tc>
      </w:tr>
      <w:tr w:rsidR="00C836C2" w:rsidRPr="00DE2791" w14:paraId="166F3AC1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8B7F068" w14:textId="7777777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8E8ADD" w14:textId="074AD74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3,374400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722C41" w14:textId="4B9242E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3,390625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18B000" w14:textId="1806359B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3,406900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24C98B" w14:textId="4A04BF94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3,423225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548F4B" w14:textId="4A1A68AE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3,439600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0A1A1F" w14:textId="028040F2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3,456025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98E3FD" w14:textId="25C4118A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3,472500</w:t>
            </w:r>
          </w:p>
        </w:tc>
      </w:tr>
      <w:tr w:rsidR="00C836C2" w:rsidRPr="00DE2791" w14:paraId="71D66E50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42DA96C" w14:textId="7777777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C96DA0" w14:textId="050DDF7F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4,779328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7F615A" w14:textId="43644E2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4,814453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C68572" w14:textId="61F9C501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4,849797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FA58C0" w14:textId="2FB59763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4,885360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2BC4FF" w14:textId="3B49404A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4,921144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313F3C" w14:textId="6154F9D8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4,957149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53970C" w14:textId="202038D6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4,993375</w:t>
            </w:r>
          </w:p>
        </w:tc>
      </w:tr>
      <w:tr w:rsidR="00C836C2" w:rsidRPr="00DE2791" w14:paraId="49914A6F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A52F3CA" w14:textId="7777777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5F689E" w14:textId="6F650386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6,352847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3D663E" w14:textId="233EAB0B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6,416260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882148" w14:textId="195FC4B4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6,480271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7188F1" w14:textId="3BC76AFF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6,544884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9F71D3" w14:textId="4FE303DD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6,610104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DE712F" w14:textId="5C5C980E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6,675935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A9077F" w14:textId="72F3BB0E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6,742381</w:t>
            </w:r>
          </w:p>
        </w:tc>
      </w:tr>
      <w:tr w:rsidR="00C836C2" w:rsidRPr="00DE2791" w14:paraId="5E124640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5E1601C" w14:textId="7777777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30FF92" w14:textId="6585C751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8,115189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C93F01" w14:textId="1E2E2D8A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8,218292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8307B1" w14:textId="4755A225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8,322706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CAF4BA" w14:textId="458BF3F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8,428443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1B8532" w14:textId="1D23090B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8,535519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D1B24A" w14:textId="053F5ECE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8,643946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B1CD00" w14:textId="7C6353D9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8,753738</w:t>
            </w:r>
          </w:p>
        </w:tc>
      </w:tr>
      <w:tr w:rsidR="00C836C2" w:rsidRPr="00DE2791" w14:paraId="0093FFF2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E1DE980" w14:textId="7777777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93D50D" w14:textId="295912D8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10,089012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612FD0" w14:textId="54ADE94C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10,245579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73FB1A" w14:textId="4665721C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10,404658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750BA8" w14:textId="325B314E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10,566283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4D057F" w14:textId="004C2D09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10,730491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D8AE54" w14:textId="1278920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10,897318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A4BA83" w14:textId="6C3FA6A9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11,066799</w:t>
            </w:r>
          </w:p>
        </w:tc>
      </w:tr>
      <w:tr w:rsidR="00C836C2" w:rsidRPr="00DE2791" w14:paraId="5B774572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8CE9DE9" w14:textId="7777777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8CD9EC" w14:textId="7BCFB46F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12,299693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9115B6" w14:textId="355955AC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12,526276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FAE54C" w14:textId="749E0C24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12,757263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3B69F4" w14:textId="5F055556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12,992731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5C8B36" w14:textId="3BEC975A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13,232760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555ABB" w14:textId="3DF9235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13,477429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866FAE" w14:textId="7C46C024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13,726819</w:t>
            </w:r>
          </w:p>
        </w:tc>
      </w:tr>
      <w:tr w:rsidR="00C836C2" w:rsidRPr="00DE2791" w14:paraId="6A80D540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9AFFB16" w14:textId="7777777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403835" w14:textId="37C9B2AB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14,775656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B93275" w14:textId="2F3F24B1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15,092061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D166E0" w14:textId="5F99DF59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15,415707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649E4E" w14:textId="6365F6EB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15,746750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19E4A3" w14:textId="7D40F3CE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16,085347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6513EF" w14:textId="1797A720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16,431656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BAA60B" w14:textId="1E105FB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16,785842</w:t>
            </w:r>
          </w:p>
        </w:tc>
      </w:tr>
      <w:tr w:rsidR="00C836C2" w:rsidRPr="00DE2791" w14:paraId="1FB78836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B81EF9C" w14:textId="7777777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D21B12" w14:textId="020B63C5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17,548735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6574DC" w14:textId="1FB492B9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17,978568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40BE04" w14:textId="1C7FA0FD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18,419749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C66BBB" w14:textId="7AF8BB6D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18,872561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1FC6D4" w14:textId="002DA7DE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19,337295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1B85BD" w14:textId="3D564435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19,814246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E66B85" w14:textId="1A3CE996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20,303718</w:t>
            </w:r>
          </w:p>
        </w:tc>
      </w:tr>
      <w:tr w:rsidR="00C836C2" w:rsidRPr="00DE2791" w14:paraId="54762310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EF1509D" w14:textId="7777777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AE7E6F" w14:textId="1AD52ADE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20,654583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355BA4" w14:textId="18A9449F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21,225889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096AF5" w14:textId="7698C123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21,814317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5924AE" w14:textId="05A583D5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22,420357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E0DB70" w14:textId="7A42248B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23,044516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4F2252" w14:textId="2886228F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23,687312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E453F7" w14:textId="3EA5ACD4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24,349276</w:t>
            </w:r>
          </w:p>
        </w:tc>
      </w:tr>
      <w:tr w:rsidR="00C836C2" w:rsidRPr="00DE2791" w14:paraId="5367210D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32C1239" w14:textId="7777777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C406BF" w14:textId="6EBEAB8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24,133133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43B8C2" w14:textId="317C3908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24,879125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13CF7B" w14:textId="1BA3F9D4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25,650178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0B75D5" w14:textId="220EB9E2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26,447106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B41F2E" w14:textId="07A6AE38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27,270749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1D0765" w14:textId="7377DB45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28,121972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B185CF" w14:textId="7553EAA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29,001667</w:t>
            </w:r>
          </w:p>
        </w:tc>
      </w:tr>
      <w:tr w:rsidR="00C836C2" w:rsidRPr="00DE2791" w14:paraId="6886443C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66BDB2C" w14:textId="7777777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C3EC97" w14:textId="45F17FE6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28,029109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58533F" w14:textId="77C63774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28,989016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7E4B11" w14:textId="63479AFE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29,984701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1280F9" w14:textId="4127B6DB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31,017465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EABA54" w14:textId="02E69F28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32,088654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FB1BAF" w14:textId="6340B952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33,199658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61C318" w14:textId="6EF8467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34,351917</w:t>
            </w:r>
          </w:p>
        </w:tc>
      </w:tr>
      <w:tr w:rsidR="00C836C2" w:rsidRPr="00DE2791" w14:paraId="6DB517E9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1F4ADCF" w14:textId="7777777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BC82EB" w14:textId="2BC036C9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32,392602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F72500" w14:textId="6362CA1F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33,612643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534140" w14:textId="3AD267C2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34,882712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FAFC54" w14:textId="116B66A9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36,204823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AF18AD" w14:textId="2F5B16FC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37,581065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528FEC" w14:textId="572A5B29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39,013609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6819DE" w14:textId="6180A56F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40,504705</w:t>
            </w:r>
          </w:p>
        </w:tc>
      </w:tr>
      <w:tr w:rsidR="00C836C2" w:rsidRPr="00DE2791" w14:paraId="09731B9C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76343AC" w14:textId="7777777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280B68" w14:textId="7CE05DEE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37,279715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4A5A2B" w14:textId="45DCD538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38,814223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71DEBD" w14:textId="66FA0760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40,417464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7ADE90" w14:textId="2B4F938E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42,092474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B9155A" w14:textId="75B26C09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43,842414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74EBC6" w14:textId="435BE2CC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45,670582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85C8BF" w14:textId="44C8D693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47,580411</w:t>
            </w:r>
          </w:p>
        </w:tc>
      </w:tr>
      <w:tr w:rsidR="00C836C2" w:rsidRPr="00DE2791" w14:paraId="6BF5668A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FF6E972" w14:textId="7777777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666F9D" w14:textId="1828E46D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42,753280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D4B287" w14:textId="0CB3A1CA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44,666001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D1AC5F" w14:textId="0E63E2E9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46,671735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CEB5B8" w14:textId="362682C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48,774957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1E1B67" w14:textId="3EAF7F44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50,980352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0E03CE" w14:textId="678FBEE8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53,292816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B4B0F4" w14:textId="426657B8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55,717472</w:t>
            </w:r>
          </w:p>
        </w:tc>
      </w:tr>
      <w:tr w:rsidR="00C836C2" w:rsidRPr="00DE2791" w14:paraId="3E8C9135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06BBD89" w14:textId="7777777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52FEED" w14:textId="1508B881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48,883674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0A6886" w14:textId="743B28A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51,249252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58866B" w14:textId="6119B292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53,739060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297F64" w14:textId="256B95F8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56,359577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0909B1" w14:textId="5DD189D6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59,117601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C58BBE" w14:textId="3BA64BC5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62,020275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8EB398" w14:textId="53FAE869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65,075093</w:t>
            </w:r>
          </w:p>
        </w:tc>
      </w:tr>
      <w:tr w:rsidR="00C836C2" w:rsidRPr="00DE2791" w14:paraId="2E210625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1AB6C08" w14:textId="7777777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5C3737" w14:textId="76D5AB68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55,749715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BEF753" w14:textId="54647CEA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58,655408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22E36C" w14:textId="0FCB289C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61,725138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7B8FE2" w14:textId="0DCB687F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64,968120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4BAF49" w14:textId="44FDE34B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68,394066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9069B8" w14:textId="7D4B8921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72,013215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34AEC2" w14:textId="74F03071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75,836357</w:t>
            </w:r>
          </w:p>
        </w:tc>
      </w:tr>
      <w:tr w:rsidR="00C836C2" w:rsidRPr="00DE2791" w14:paraId="69F1E5C4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3F57FB9" w14:textId="7777777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31C495" w14:textId="5AC3AECB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63,439681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4F62F1" w14:textId="73B4555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66,987334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939715" w14:textId="3831EEA8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70,749406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17F12B" w14:textId="27EF49AA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74,738816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8BF83B" w14:textId="1F9AE020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78,969235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BEC1C8" w14:textId="50DDFE83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83,455131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1CE109" w14:textId="30AD403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88,211811</w:t>
            </w:r>
          </w:p>
        </w:tc>
      </w:tr>
      <w:tr w:rsidR="00C836C2" w:rsidRPr="00DE2791" w14:paraId="563C89B6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00885B2" w14:textId="7777777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FDA9F2" w14:textId="721CB541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72,052442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6D902A" w14:textId="24EA949E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76,360751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408E47" w14:textId="7AC8D57A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80,946829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9EE64C" w14:textId="2F63CAC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85,828556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F5EDC4" w14:textId="671D19F1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91,024928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AF5138" w14:textId="5E43CBCB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96,556125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CBA318" w14:textId="6D074B15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102,443583</w:t>
            </w:r>
          </w:p>
        </w:tc>
      </w:tr>
      <w:tr w:rsidR="00C836C2" w:rsidRPr="00DE2791" w14:paraId="11E89174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B7BFB95" w14:textId="7777777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6F759F" w14:textId="44A19395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81,698736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001D37" w14:textId="0724F5A0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86,905845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6DB99F" w14:textId="19DBF22E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92,469917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76DF28" w14:textId="17F4D36A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98,415411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5BC592" w14:textId="2E4EC5BF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104,768418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B722D1" w14:textId="1DF3556D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111,556763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BF8F48" w14:textId="5D9D5493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118,810120</w:t>
            </w:r>
          </w:p>
        </w:tc>
      </w:tr>
      <w:tr w:rsidR="00C836C2" w:rsidRPr="00DE2791" w14:paraId="2C091BC0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220CFE1" w14:textId="7777777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D3C22E" w14:textId="7A6D4DC4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92,502584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CD3793" w14:textId="079EA708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98,769075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D9EC94" w14:textId="377573C3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105,491006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55AC01" w14:textId="460BBBF4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112,701491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B46BB7" w14:textId="7D6468C0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120,435996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954504" w14:textId="59CF14A9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128,732494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8575E8" w14:textId="775855CC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137,631638</w:t>
            </w:r>
          </w:p>
        </w:tc>
      </w:tr>
      <w:tr w:rsidR="00C836C2" w:rsidRPr="00DE2791" w14:paraId="634B4D9F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47A5FC0" w14:textId="7777777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B84223" w14:textId="46F6DE58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104,602894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CDF614" w14:textId="6E2FB8AB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112,115210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665466" w14:textId="38790D9D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120,204837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C0C5EB" w14:textId="42F97E33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128,916193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757B66" w14:textId="44505129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138,297035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0BC648" w14:textId="1EFC2FDA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148,398705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C283EA" w14:textId="4E2678AB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159,276384</w:t>
            </w:r>
          </w:p>
        </w:tc>
      </w:tr>
      <w:tr w:rsidR="00C836C2" w:rsidRPr="00DE2791" w14:paraId="514FAA33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AEDADA5" w14:textId="7777777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2B6775" w14:textId="792199B5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118,155241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2CEF82" w14:textId="7E056920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127,129611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ED3FBF" w14:textId="5D785BF4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136,831465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B33D0D" w14:textId="75E79091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147,319879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3A248A" w14:textId="169F2A74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158,658620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98B60D" w14:textId="08F32583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170,916517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8CC433" w14:textId="662111CB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184,167841</w:t>
            </w:r>
          </w:p>
        </w:tc>
      </w:tr>
      <w:tr w:rsidR="00C836C2" w:rsidRPr="00DE2791" w14:paraId="0493B96D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8413FEA" w14:textId="7777777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3DE898" w14:textId="33F4F89B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133,333870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110156" w14:textId="7FBFC90B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144,020812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6D0C4C" w14:textId="77A89969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155,619556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7D8118" w14:textId="4988AEF2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168,208062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CE6C7A" w14:textId="3B191BAD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181,870827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2480C6" w14:textId="4E49327B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196,699412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6D20E4" w14:textId="68E0F83D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212,793017</w:t>
            </w:r>
          </w:p>
        </w:tc>
      </w:tr>
      <w:tr w:rsidR="00C836C2" w:rsidRPr="00DE2791" w14:paraId="4FCED23B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23D41F9" w14:textId="7777777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18A9D9" w14:textId="30950BDA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150,333934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38D31C" w14:textId="1B1071C5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163,023414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079497" w14:textId="715EB816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176,850098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DC4045" w14:textId="12D2171C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191,916151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9A61A0" w14:textId="7D2D525C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208,332743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9FE056" w14:textId="5B9E3E3C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226,220827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6E1956" w14:textId="347BEDF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245,711970</w:t>
            </w:r>
          </w:p>
        </w:tc>
      </w:tr>
      <w:tr w:rsidR="00C836C2" w:rsidRPr="00DE2791" w14:paraId="7E35F9E1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C64010B" w14:textId="7777777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88D425" w14:textId="698AAE40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169,374007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3F5E6B" w14:textId="5EC8104D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184,401340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15F394" w14:textId="25BA6965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200,840611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2E6442" w14:textId="2C794AEC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218,824831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C91C9B" w14:textId="4FEA76DE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238,499327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5B3DFA" w14:textId="373845AF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260,022847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65673A" w14:textId="2587D075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283,568766</w:t>
            </w:r>
          </w:p>
        </w:tc>
      </w:tr>
      <w:tr w:rsidR="00C836C2" w:rsidRPr="00DE2791" w14:paraId="6BE281DE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7C01676" w14:textId="7777777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2A9219" w14:textId="6318B4B1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190,698887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338BD8" w14:textId="2AD4C920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208,451508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88B13D" w14:textId="3FD2A506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227,949890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044DD9" w14:textId="3367EE02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249,366183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2B4BC2" w14:textId="0B2B005F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272,889233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0627B7" w14:textId="753325DC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298,726160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2E9A4E" w14:textId="2C2B2F1F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327,104080</w:t>
            </w:r>
          </w:p>
        </w:tc>
      </w:tr>
      <w:tr w:rsidR="00C836C2" w:rsidRPr="00DE2791" w14:paraId="0BDFCCFD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B9D1230" w14:textId="7777777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CFB50D" w14:textId="26124CF6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214,582754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615FB4" w14:textId="745B315E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235,507946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A16E21" w14:textId="358EB5CB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258,583376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0ADDD9" w14:textId="57A7329B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284,030618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EDC365" w14:textId="64025635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312,093725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6DD34E" w14:textId="70F9D08D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343,041453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503A77" w14:textId="59DB573E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377,169693</w:t>
            </w:r>
          </w:p>
        </w:tc>
      </w:tr>
      <w:tr w:rsidR="00C836C2" w:rsidRPr="00DE2791" w14:paraId="35CC4A0E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3C7ACA6" w14:textId="7777777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37329F" w14:textId="2393A611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241,332684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9DE131" w14:textId="01CC4012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265,946440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D4F010" w14:textId="2DC3B4FE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293,199215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0A78CA" w14:textId="3CF6187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323,374752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C8DB90" w14:textId="767F21F6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356,786847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9BF8A7" w14:textId="64BAE18C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393,782464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9F1A9A" w14:textId="6F2DB33B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434,745146</w:t>
            </w:r>
          </w:p>
        </w:tc>
      </w:tr>
      <w:tr w:rsidR="00C836C2" w:rsidRPr="00DE2791" w14:paraId="2C47333C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941D931" w14:textId="7777777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363265" w14:textId="45A21DFA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271,292606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3847CD" w14:textId="751E419F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300,189745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2747BB" w14:textId="36D69A2C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332,315113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F7BCFB" w14:textId="3481B1E0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368,030343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19C053" w14:textId="637AF402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407,737006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F41381" w14:textId="550936FF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451,880921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9D36AB" w14:textId="6C368F3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500,956918</w:t>
            </w:r>
          </w:p>
        </w:tc>
      </w:tr>
      <w:tr w:rsidR="00C836C2" w:rsidRPr="00DE2791" w14:paraId="45A7D4D8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2855AF7" w14:textId="7777777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FF8B3A" w14:textId="04A2D54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304,847719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8CED36" w14:textId="311A0F48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338,713463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7512D9" w14:textId="6D92E831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376,516078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60EDB1" w14:textId="0724D189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418,714439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8B777E" w14:textId="1D59737C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465,820186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73EE99" w14:textId="7E9D9ED6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518,403655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95248C" w14:textId="544C72C9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577,100456</w:t>
            </w:r>
          </w:p>
        </w:tc>
      </w:tr>
      <w:tr w:rsidR="00C836C2" w:rsidRPr="00DE2791" w14:paraId="6E15D500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29D2EF8" w14:textId="7777777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1FCB63" w14:textId="07BB2FC1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342,429446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CA995D" w14:textId="7C0596D5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382,052645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6A5D20" w14:textId="10F8798D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426,463168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837462" w14:textId="060DF872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476,240889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14B2AF" w14:textId="7B194CFA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532,035012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17D0AC" w14:textId="0295587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594,572185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AD1BF1" w14:textId="6D815EBF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664,665524</w:t>
            </w:r>
          </w:p>
        </w:tc>
      </w:tr>
      <w:tr w:rsidR="00C836C2" w:rsidRPr="00DE2791" w14:paraId="0D540123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69942C8" w14:textId="7777777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A3CE25" w14:textId="43D55A9F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384,520979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2832F7" w14:textId="56C6B559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430,809226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37F930" w14:textId="3744F7B1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482,903380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5F568B" w14:textId="6840CFD6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541,533409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87DD80" w14:textId="4C28737D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607,519914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494A85" w14:textId="1A2622A2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681,785151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BCB40C" w14:textId="03D6D35C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765,365353</w:t>
            </w:r>
          </w:p>
        </w:tc>
      </w:tr>
      <w:tr w:rsidR="00C836C2" w:rsidRPr="00DE2791" w14:paraId="2204A0CB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ABC47D8" w14:textId="7777777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1D2925" w14:textId="6EBFA82B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431,663496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C05E0F" w14:textId="1F90E4E2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485,660379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E55BAF" w14:textId="45EC1F6C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546,680819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FB3AB1" w14:textId="1FCE9457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615,640419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076448" w14:textId="32C4BC90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693,572702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9ED8AE" w14:textId="70633066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781,643998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EB395D" w14:textId="6FE8861F" w:rsidR="00C836C2" w:rsidRPr="00DE2791" w:rsidRDefault="00C836C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881,170156</w:t>
            </w:r>
          </w:p>
        </w:tc>
      </w:tr>
    </w:tbl>
    <w:p w14:paraId="63A79683" w14:textId="1F412F2C" w:rsidR="00145896" w:rsidRPr="00DE2791" w:rsidRDefault="00145896" w:rsidP="00B6506B">
      <w:pPr>
        <w:jc w:val="center"/>
        <w:rPr>
          <w:rFonts w:ascii="Times New Roman" w:hAnsi="Times New Roman" w:cs="Times New Roman"/>
          <w:b/>
          <w:i/>
          <w:sz w:val="20"/>
          <w:szCs w:val="20"/>
        </w:rPr>
      </w:pPr>
      <w:r w:rsidRPr="00DE2791">
        <w:rPr>
          <w:rFonts w:ascii="Times New Roman" w:hAnsi="Times New Roman" w:cs="Times New Roman"/>
          <w:b/>
          <w:i/>
          <w:sz w:val="20"/>
          <w:szCs w:val="20"/>
        </w:rPr>
        <w:lastRenderedPageBreak/>
        <w:t xml:space="preserve">Коэффициент наращения годовой ренты </w:t>
      </w:r>
      <m:oMath>
        <m:sSub>
          <m:sSubPr>
            <m:ctrlPr>
              <w:rPr>
                <w:rFonts w:ascii="Cambria Math" w:hAnsi="Cambria Math" w:cs="Times New Roman"/>
                <w:b/>
                <w:i/>
                <w:sz w:val="20"/>
                <w:szCs w:val="20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S</m:t>
            </m:r>
          </m:e>
          <m:sub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n;i</m:t>
            </m:r>
          </m:sub>
        </m:sSub>
        <m:r>
          <m:rPr>
            <m:sty m:val="bi"/>
          </m:rPr>
          <w:rPr>
            <w:rFonts w:ascii="Cambria Math" w:hAnsi="Cambria Math" w:cs="Times New Roman"/>
            <w:sz w:val="20"/>
            <w:szCs w:val="20"/>
          </w:rPr>
          <m:t>=</m:t>
        </m:r>
        <m:d>
          <m:dPr>
            <m:begChr m:val="["/>
            <m:endChr m:val="]"/>
            <m:ctrlPr>
              <w:rPr>
                <w:rFonts w:ascii="Cambria Math" w:hAnsi="Cambria Math" w:cs="Times New Roman"/>
                <w:b/>
                <w:i/>
                <w:sz w:val="20"/>
                <w:szCs w:val="20"/>
              </w:rPr>
            </m:ctrlPr>
          </m:dPr>
          <m:e>
            <m:sSup>
              <m:sSupPr>
                <m:ctrlPr>
                  <w:rPr>
                    <w:rFonts w:ascii="Cambria Math" w:hAnsi="Cambria Math" w:cs="Times New Roman"/>
                    <w:b/>
                    <w:i/>
                    <w:sz w:val="20"/>
                    <w:szCs w:val="20"/>
                  </w:rPr>
                </m:ctrlPr>
              </m:sSupPr>
              <m:e>
                <m:r>
                  <m:rPr>
                    <m:sty m:val="bi"/>
                  </m:rPr>
                  <w:rPr>
                    <w:rFonts w:ascii="Cambria Math" w:hAnsi="Cambria Math" w:cs="Times New Roman"/>
                    <w:sz w:val="20"/>
                    <w:szCs w:val="20"/>
                  </w:rPr>
                  <m:t>(1+i)</m:t>
                </m:r>
              </m:e>
              <m:sup>
                <m:r>
                  <m:rPr>
                    <m:sty m:val="bi"/>
                  </m:rPr>
                  <w:rPr>
                    <w:rFonts w:ascii="Cambria Math" w:hAnsi="Cambria Math" w:cs="Times New Roman"/>
                    <w:sz w:val="20"/>
                    <w:szCs w:val="20"/>
                  </w:rPr>
                  <m:t>n</m:t>
                </m:r>
              </m:sup>
            </m:sSup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-1</m:t>
            </m:r>
          </m:e>
        </m:d>
        <m:r>
          <m:rPr>
            <m:sty m:val="bi"/>
          </m:rPr>
          <w:rPr>
            <w:rFonts w:ascii="Cambria Math" w:hAnsi="Cambria Math" w:cs="Times New Roman"/>
            <w:sz w:val="20"/>
            <w:szCs w:val="20"/>
          </w:rPr>
          <m:t>/i</m:t>
        </m:r>
      </m:oMath>
    </w:p>
    <w:p w14:paraId="22BB729E" w14:textId="77777777" w:rsidR="00B816D4" w:rsidRPr="00DE2791" w:rsidRDefault="00B816D4" w:rsidP="00B6506B">
      <w:pPr>
        <w:jc w:val="center"/>
        <w:rPr>
          <w:rFonts w:ascii="Times New Roman" w:hAnsi="Times New Roman" w:cs="Times New Roman"/>
          <w:b/>
          <w:i/>
          <w:sz w:val="20"/>
          <w:szCs w:val="20"/>
        </w:rPr>
      </w:pPr>
    </w:p>
    <w:tbl>
      <w:tblPr>
        <w:tblW w:w="5000" w:type="pct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237"/>
        <w:gridCol w:w="916"/>
        <w:gridCol w:w="1007"/>
        <w:gridCol w:w="1007"/>
        <w:gridCol w:w="1007"/>
        <w:gridCol w:w="1007"/>
        <w:gridCol w:w="1007"/>
      </w:tblGrid>
      <w:tr w:rsidR="006D0D15" w:rsidRPr="00DE2791" w14:paraId="5807826F" w14:textId="77777777" w:rsidTr="00930F24">
        <w:tc>
          <w:tcPr>
            <w:tcW w:w="1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bottom"/>
            <w:hideMark/>
          </w:tcPr>
          <w:p w14:paraId="2F45FB14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2ABDFFCA" w14:textId="6D3E5F5D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560AB3D6" w14:textId="252CB5B2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73A1EF35" w14:textId="102CB34B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2662B59F" w14:textId="40DFA433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17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33DE67DC" w14:textId="6193ACD9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17,5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76432741" w14:textId="300A8D0F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18</w:t>
            </w:r>
          </w:p>
        </w:tc>
      </w:tr>
      <w:tr w:rsidR="006D0D15" w:rsidRPr="00DE2791" w14:paraId="59F4C6F4" w14:textId="77777777" w:rsidTr="00B83080">
        <w:tc>
          <w:tcPr>
            <w:tcW w:w="1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3323B916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8055E2" w14:textId="6123D464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1,000000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6BB796" w14:textId="7B0C701E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1,000000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6ED254" w14:textId="62F39EA0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1,000000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87BC62" w14:textId="5EA360F6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1,000000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52A33C" w14:textId="6A4C3439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1,000000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4D3860" w14:textId="285316D8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1,000000</w:t>
            </w:r>
          </w:p>
        </w:tc>
      </w:tr>
      <w:tr w:rsidR="006D0D15" w:rsidRPr="00DE2791" w14:paraId="113507A2" w14:textId="77777777" w:rsidTr="00B83080">
        <w:tc>
          <w:tcPr>
            <w:tcW w:w="1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1E815DBA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F56F4D" w14:textId="3F6498FD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2,155000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BBC8CB" w14:textId="74BA8935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2,160000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12FC33" w14:textId="2170DFCF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2,165000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61EBF2" w14:textId="707AB7EB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2,170000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A57E54" w14:textId="168D76C6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2,175000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EC2711" w14:textId="7220F815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2,180000</w:t>
            </w:r>
          </w:p>
        </w:tc>
      </w:tr>
      <w:tr w:rsidR="006D0D15" w:rsidRPr="00DE2791" w14:paraId="77F7F2C7" w14:textId="77777777" w:rsidTr="00B83080">
        <w:tc>
          <w:tcPr>
            <w:tcW w:w="1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3A727A04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BFACB7" w14:textId="2478A2AE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3,489025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51CA56" w14:textId="4B11C4AD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3,505600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CC279F" w14:textId="05B23351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3,522225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18EB8F" w14:textId="3B251A96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3,538900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119CE6" w14:textId="701C382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3,555625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BCF621" w14:textId="5CB22A3A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3,572400</w:t>
            </w:r>
          </w:p>
        </w:tc>
      </w:tr>
      <w:tr w:rsidR="006D0D15" w:rsidRPr="00DE2791" w14:paraId="66434885" w14:textId="77777777" w:rsidTr="00B83080">
        <w:tc>
          <w:tcPr>
            <w:tcW w:w="1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7E29B2E7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C13670" w14:textId="4B577C22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5,029824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523D88" w14:textId="5D038C7F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5,066496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0F51E4" w14:textId="4E4E8F1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5,103392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C5563E" w14:textId="09EA976C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5,140513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8A6E22" w14:textId="6319F290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5,177859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AFB29E" w14:textId="18EE9676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5,215432</w:t>
            </w:r>
          </w:p>
        </w:tc>
      </w:tr>
      <w:tr w:rsidR="006D0D15" w:rsidRPr="00DE2791" w14:paraId="62DD17BC" w14:textId="77777777" w:rsidTr="00B83080">
        <w:tc>
          <w:tcPr>
            <w:tcW w:w="1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3E420B94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C310E0" w14:textId="69F234E0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6,809447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6B0844" w14:textId="2D25E2D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6,877135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28D699" w14:textId="312AD18E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6,945452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BD6068" w14:textId="2D9EF9E9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7,014400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2851CB" w14:textId="0497D101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7,083985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D6B4AE" w14:textId="77F8277B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7,154210</w:t>
            </w:r>
          </w:p>
        </w:tc>
      </w:tr>
      <w:tr w:rsidR="006D0D15" w:rsidRPr="00DE2791" w14:paraId="147ABA3D" w14:textId="77777777" w:rsidTr="00B83080">
        <w:tc>
          <w:tcPr>
            <w:tcW w:w="1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56E46DF3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5AD746" w14:textId="719C4626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8,864911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0163A8" w14:textId="00E1C9BA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8,977477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590BF5" w14:textId="582477B6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9,091451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2C8D72" w14:textId="5AC94D69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9,206848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3B2747" w14:textId="0DD8115B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9,323682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5EB8F8" w14:textId="718E8F13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9,441968</w:t>
            </w:r>
          </w:p>
        </w:tc>
      </w:tr>
      <w:tr w:rsidR="006D0D15" w:rsidRPr="00DE2791" w14:paraId="658A2133" w14:textId="77777777" w:rsidTr="00B83080">
        <w:tc>
          <w:tcPr>
            <w:tcW w:w="1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434762F8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AC8F66" w14:textId="08A82E98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11,238972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060497" w14:textId="01F567AE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11,413873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EAC1BE" w14:textId="4893A789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11,591541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1741EE" w14:textId="01E38E59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11,772012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49323D" w14:textId="3E665AA6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11,955326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1906E2" w14:textId="4787A9B9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12,141522</w:t>
            </w:r>
          </w:p>
        </w:tc>
      </w:tr>
      <w:tr w:rsidR="006D0D15" w:rsidRPr="00DE2791" w14:paraId="5E1D7545" w14:textId="77777777" w:rsidTr="00B83080">
        <w:tc>
          <w:tcPr>
            <w:tcW w:w="1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7F2889F9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421D9A" w14:textId="4C16A954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13,981013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76786E" w14:textId="48F81C32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14,240093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F70BDA" w14:textId="540BD43D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14,504145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8E4F4A" w14:textId="1BD33CEE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14,773255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8479FD" w14:textId="3DFAFCB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15,047509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48A9EA" w14:textId="6E319A56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15,326996</w:t>
            </w:r>
          </w:p>
        </w:tc>
      </w:tr>
      <w:tr w:rsidR="006D0D15" w:rsidRPr="00DE2791" w14:paraId="28A64815" w14:textId="77777777" w:rsidTr="00B83080">
        <w:tc>
          <w:tcPr>
            <w:tcW w:w="1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2B28CF47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A4B042" w14:textId="59EBA6A2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17,148070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0AA92B" w14:textId="699AFB1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17,518508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08C49F" w14:textId="78066AA8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17,897329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6BADC0" w14:textId="33409349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18,284708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F57C1C" w14:textId="0F0CE998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18,680823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A72473" w14:textId="6A37EDE1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19,085855</w:t>
            </w:r>
          </w:p>
        </w:tc>
      </w:tr>
      <w:tr w:rsidR="006D0D15" w:rsidRPr="00DE2791" w14:paraId="5908753F" w14:textId="77777777" w:rsidTr="00B83080">
        <w:tc>
          <w:tcPr>
            <w:tcW w:w="1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0E280D65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96A546" w14:textId="396AFB13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20,806020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4F3023" w14:textId="15E27260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21,321469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F6BA62" w14:textId="66AEB165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21,850388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590B42" w14:textId="47DC3AC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22,393108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11ABA8" w14:textId="183D6B5F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22,949967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F32D36" w14:textId="295FC991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23,521309</w:t>
            </w:r>
          </w:p>
        </w:tc>
      </w:tr>
      <w:tr w:rsidR="006D0D15" w:rsidRPr="00DE2791" w14:paraId="6DF08ABF" w14:textId="77777777" w:rsidTr="00B83080">
        <w:tc>
          <w:tcPr>
            <w:tcW w:w="1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3486E4D4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0564EB" w14:textId="7D33956C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25,030954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FD654A" w14:textId="58691C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25,732904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237A29" w14:textId="6EA68D93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26,455702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124C2A" w14:textId="3235BDF5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27,199937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00B5DB" w14:textId="72D30A71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27,966211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4D8126" w14:textId="4F074481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28,755144</w:t>
            </w:r>
          </w:p>
        </w:tc>
      </w:tr>
      <w:tr w:rsidR="006D0D15" w:rsidRPr="00DE2791" w14:paraId="18785995" w14:textId="77777777" w:rsidTr="00B83080">
        <w:tc>
          <w:tcPr>
            <w:tcW w:w="1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4007B1A1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364B3A" w14:textId="7F74E246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29,910751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F0AC76" w14:textId="6ADAF399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30,850169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151424" w14:textId="1FF02BA8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31,820893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B2A1CA" w14:textId="13280539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32,823926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F58DC3" w14:textId="6D35AC0D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33,860298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4C4158" w14:textId="56DEC2F2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34,931070</w:t>
            </w:r>
          </w:p>
        </w:tc>
      </w:tr>
      <w:tr w:rsidR="006D0D15" w:rsidRPr="00DE2791" w14:paraId="134D5D84" w14:textId="77777777" w:rsidTr="00B83080">
        <w:tc>
          <w:tcPr>
            <w:tcW w:w="1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5C116A17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1FE0B4" w14:textId="2FC9137F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35,546918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FC25E5" w14:textId="5339D15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36,786196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468721" w14:textId="437BE4FB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38,071341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BAB4A9" w14:textId="095C3A38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39,403993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B18FAA" w14:textId="48395470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40,785850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E11F2F" w14:textId="112F913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42,218663</w:t>
            </w:r>
          </w:p>
        </w:tc>
      </w:tr>
      <w:tr w:rsidR="006D0D15" w:rsidRPr="00DE2791" w14:paraId="12A014F4" w14:textId="77777777" w:rsidTr="00B83080">
        <w:tc>
          <w:tcPr>
            <w:tcW w:w="1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1A0959F0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CBFC83" w14:textId="1DF6CDB2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42,056690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A333DC" w14:textId="001647E0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43,671987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096BF1" w14:textId="54A3FF63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45,353112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7EE17B" w14:textId="5A936AFD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47,102672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9CF8DC" w14:textId="0F1C61F5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48,923373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03ED35" w14:textId="0540427E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50,818022</w:t>
            </w:r>
          </w:p>
        </w:tc>
      </w:tr>
      <w:tr w:rsidR="006D0D15" w:rsidRPr="00DE2791" w14:paraId="13C7A28A" w14:textId="77777777" w:rsidTr="00B83080">
        <w:tc>
          <w:tcPr>
            <w:tcW w:w="1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22508DBD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5A4EE0" w14:textId="3AB7EC63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49,575477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90983B" w14:textId="06AABD1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51,659505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2CD364" w14:textId="23A96156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53,836375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B699DD" w14:textId="2CE1998A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56,110126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399AEA" w14:textId="62D3AA60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58,484964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F8BE81" w14:textId="36AC6A58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60,965266</w:t>
            </w:r>
          </w:p>
        </w:tc>
      </w:tr>
      <w:tr w:rsidR="006D0D15" w:rsidRPr="00DE2791" w14:paraId="0890C467" w14:textId="77777777" w:rsidTr="00B83080">
        <w:tc>
          <w:tcPr>
            <w:tcW w:w="1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6CB331B7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87326A" w14:textId="12324BCF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58,259676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A5ECF1" w14:textId="56BBBEF3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60,925026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7FAAA0" w14:textId="459D1176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63,719377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C18421" w14:textId="4D1D5218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66,648848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F6D52E" w14:textId="415A82D4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69,719832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5D34D4" w14:textId="380F702F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72,939014</w:t>
            </w:r>
          </w:p>
        </w:tc>
      </w:tr>
      <w:tr w:rsidR="006D0D15" w:rsidRPr="00DE2791" w14:paraId="26587C27" w14:textId="77777777" w:rsidTr="00B83080">
        <w:tc>
          <w:tcPr>
            <w:tcW w:w="1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34CB64D5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E808CE" w14:textId="02EE34E9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68,289926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A6C756" w14:textId="03CF1ED6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71,673030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3A1BDC" w14:textId="65C2F6E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75,233075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4BBD29" w14:textId="6C2CC6D0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78,979152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A499A5" w14:textId="3B63FA33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82,920803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A74149" w14:textId="70D6B466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87,068036</w:t>
            </w:r>
          </w:p>
        </w:tc>
      </w:tr>
      <w:tr w:rsidR="006D0D15" w:rsidRPr="00DE2791" w14:paraId="2336CB6C" w14:textId="77777777" w:rsidTr="00B83080">
        <w:tc>
          <w:tcPr>
            <w:tcW w:w="1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2B9FB9D0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A82BA4" w14:textId="27A48194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79,874864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9F0C91" w14:textId="7831CF50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84,140715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B1F648" w14:textId="3AA8207E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88,646532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421FAC" w14:textId="35AD2EA3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93,405608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C5B22B" w14:textId="4E2D60A2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98,431944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510DAA" w14:textId="7D686683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103,740283</w:t>
            </w:r>
          </w:p>
        </w:tc>
      </w:tr>
      <w:tr w:rsidR="006D0D15" w:rsidRPr="00DE2791" w14:paraId="1C9FA4B7" w14:textId="77777777" w:rsidTr="00B83080">
        <w:tc>
          <w:tcPr>
            <w:tcW w:w="1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0826B1AC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7AD93E" w14:textId="7A66DD3C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93,255468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ECFD7C" w14:textId="23600B8C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98,603230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C54F58" w14:textId="5BA89748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104,273210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81BFE0" w14:textId="0DEBA1C4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110,284561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AAFD92" w14:textId="3E41321F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116,657534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CE93FE" w14:textId="58327535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123,413534</w:t>
            </w:r>
          </w:p>
        </w:tc>
      </w:tr>
      <w:tr w:rsidR="006D0D15" w:rsidRPr="00DE2791" w14:paraId="0039CE9D" w14:textId="77777777" w:rsidTr="00B83080">
        <w:tc>
          <w:tcPr>
            <w:tcW w:w="1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337ECC02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65462A" w14:textId="6D10E639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108,710066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418024" w14:textId="58E80788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115,379747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DDB879" w14:textId="39A7CC08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122,478289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FADA2A" w14:textId="60B749ED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130,032936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905FC9" w14:textId="63CAC6EC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138,072602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B79CC1" w14:textId="70B7D615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146,627970</w:t>
            </w:r>
          </w:p>
        </w:tc>
      </w:tr>
      <w:tr w:rsidR="006D0D15" w:rsidRPr="00DE2791" w14:paraId="51178F18" w14:textId="77777777" w:rsidTr="00B83080">
        <w:tc>
          <w:tcPr>
            <w:tcW w:w="1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44B80FEA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475B4B" w14:textId="07422C61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126,560126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862D48" w14:textId="5F6001EB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134,840506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83DF3F" w14:textId="2492CCBA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143,687207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1867A7" w14:textId="4A681D70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153,138535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4D3D7E" w14:textId="47CC53AB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163,235307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3D0416" w14:textId="55EF56DB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174,021005</w:t>
            </w:r>
          </w:p>
        </w:tc>
      </w:tr>
      <w:tr w:rsidR="006D0D15" w:rsidRPr="00DE2791" w14:paraId="6B1117BA" w14:textId="77777777" w:rsidTr="00B83080">
        <w:tc>
          <w:tcPr>
            <w:tcW w:w="1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0FD96539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0D013E" w14:textId="24D68041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147,176945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F57094" w14:textId="11B69C36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157,414987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ECBB6D" w14:textId="238959B2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168,395596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DF2063" w14:textId="0A141F3D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180,172086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EA3CFF" w14:textId="15EFCDEA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192,801486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32E3F9" w14:textId="4C2C4D72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206,344785</w:t>
            </w:r>
          </w:p>
        </w:tc>
      </w:tr>
      <w:tr w:rsidR="006D0D15" w:rsidRPr="00DE2791" w14:paraId="0AD0A275" w14:textId="77777777" w:rsidTr="00B83080">
        <w:tc>
          <w:tcPr>
            <w:tcW w:w="1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09C82E43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A38533" w14:textId="12FE3303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170,989372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39CC99" w14:textId="057F7D34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183,601385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6ABF9C" w14:textId="30E7A435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197,180869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4575BA" w14:textId="4CD69759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211,801341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C220EE" w14:textId="432CB775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227,541746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764BC9" w14:textId="402E7E6E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244,486847</w:t>
            </w:r>
          </w:p>
        </w:tc>
      </w:tr>
      <w:tr w:rsidR="006D0D15" w:rsidRPr="00DE2791" w14:paraId="12C8A5C0" w14:textId="77777777" w:rsidTr="00B83080">
        <w:tc>
          <w:tcPr>
            <w:tcW w:w="1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00F507BF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36E86D" w14:textId="2A7582CA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198,492725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7F86B8" w14:textId="73F02463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213,977607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604671" w14:textId="42D253DA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230,715713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7B31CB" w14:textId="68E7B99E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248,807569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32234C" w14:textId="6139E4A9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268,361552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80D953" w14:textId="536FC0B3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289,494479</w:t>
            </w:r>
          </w:p>
        </w:tc>
      </w:tr>
      <w:tr w:rsidR="006D0D15" w:rsidRPr="00DE2791" w14:paraId="37A2041F" w14:textId="77777777" w:rsidTr="00B83080">
        <w:tc>
          <w:tcPr>
            <w:tcW w:w="1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368B7072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659A03" w14:textId="3BF4FD8A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230,259097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D21B57" w14:textId="259C317C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249,214024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6F9F90" w14:textId="0395897B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269,783805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4931AD" w14:textId="02FE95EE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292,104856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0395F0" w14:textId="244BF9A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316,324823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9BD4BC" w14:textId="74702FF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342,603486</w:t>
            </w:r>
          </w:p>
        </w:tc>
      </w:tr>
      <w:tr w:rsidR="006D0D15" w:rsidRPr="00DE2791" w14:paraId="2F4FF050" w14:textId="77777777" w:rsidTr="00B83080">
        <w:tc>
          <w:tcPr>
            <w:tcW w:w="1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5D84EE74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BCC622" w14:textId="7545D1BE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266,949257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09F912" w14:textId="2BD957AC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290,088267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A4DE89" w14:textId="7BDC3DB2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315,298133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FA140C" w14:textId="399885DD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342,762681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DFE7E0" w14:textId="5892244F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372,681667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CF5C36" w14:textId="69ED43E5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405,272113</w:t>
            </w:r>
          </w:p>
        </w:tc>
      </w:tr>
      <w:tr w:rsidR="006D0D15" w:rsidRPr="00DE2791" w14:paraId="1B912F0E" w14:textId="77777777" w:rsidTr="00B83080">
        <w:tc>
          <w:tcPr>
            <w:tcW w:w="1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28C2F2E6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ED201E" w14:textId="009CB676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309,326392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F6126F" w14:textId="6FA83B2C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337,502390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2E2FFA" w14:textId="3CED6392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368,322325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F342D7" w14:textId="10CB59FA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402,032337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5814B6" w14:textId="28F9351B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438,900959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1F6574" w14:textId="23BF4F3D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479,221093</w:t>
            </w:r>
          </w:p>
        </w:tc>
      </w:tr>
      <w:tr w:rsidR="006D0D15" w:rsidRPr="00DE2791" w14:paraId="367A567A" w14:textId="77777777" w:rsidTr="00B83080">
        <w:tc>
          <w:tcPr>
            <w:tcW w:w="1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2BC6DB71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DD501A" w14:textId="36BDCDCD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358,271982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56A4F2" w14:textId="7DB047FC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392,502773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02DE42" w14:textId="51315B00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430,095509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157E0B" w14:textId="6D89FFEE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471,377835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912D55" w14:textId="53DDFBDB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516,708627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84FEB4" w14:textId="4385E30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566,480890</w:t>
            </w:r>
          </w:p>
        </w:tc>
      </w:tr>
      <w:tr w:rsidR="006D0D15" w:rsidRPr="00DE2791" w14:paraId="7E8A2865" w14:textId="77777777" w:rsidTr="00B83080">
        <w:tc>
          <w:tcPr>
            <w:tcW w:w="1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0E5452C0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F74DB7" w14:textId="1F69BE6C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414,804140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6D47A3" w14:textId="3EFF3771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456,303216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62101B" w14:textId="48A5B66B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502,061268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10B820" w14:textId="69A0984E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552,512066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744EB6" w14:textId="01302E59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608,132637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FC609A" w14:textId="23C139E0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669,447450</w:t>
            </w:r>
          </w:p>
        </w:tc>
      </w:tr>
      <w:tr w:rsidR="006D0D15" w:rsidRPr="00DE2791" w14:paraId="391E6414" w14:textId="77777777" w:rsidTr="00B83080">
        <w:tc>
          <w:tcPr>
            <w:tcW w:w="1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153CA79A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F66AA1" w14:textId="30B512B4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480,098781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65785B" w14:textId="39AE10A1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530,311731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C71B0B" w14:textId="2C5335E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585,901377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6542A0" w14:textId="497CEAB5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647,439118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B9AE7E" w14:textId="67809E64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715,555848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6804B7" w14:textId="347E624A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790,947991</w:t>
            </w:r>
          </w:p>
        </w:tc>
      </w:tr>
      <w:tr w:rsidR="006D0D15" w:rsidRPr="00DE2791" w14:paraId="5175D46F" w14:textId="77777777" w:rsidTr="00B83080">
        <w:tc>
          <w:tcPr>
            <w:tcW w:w="1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5DF23306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9C4C44" w14:textId="00953042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555,514092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269370" w14:textId="3752732D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616,161608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F2F525" w14:textId="7337DF32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683,575105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B374E5" w14:textId="12C4D04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758,503768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98309D" w14:textId="27280A7C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841,778122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8DAC17" w14:textId="622498A1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934,318630</w:t>
            </w:r>
          </w:p>
        </w:tc>
      </w:tr>
      <w:tr w:rsidR="006D0D15" w:rsidRPr="00DE2791" w14:paraId="0235D043" w14:textId="77777777" w:rsidTr="00B83080">
        <w:tc>
          <w:tcPr>
            <w:tcW w:w="1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30637C6B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A8E365" w14:textId="2C17EB8A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642,618777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288152" w14:textId="0819050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715,747465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F5E25B" w14:textId="08722389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797,364997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F9A668" w14:textId="6864C0CA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888,449408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71CC9B" w14:textId="7A6DB14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990,089293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C33492" w14:textId="216625C3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1103,495983</w:t>
            </w:r>
          </w:p>
        </w:tc>
      </w:tr>
      <w:tr w:rsidR="006D0D15" w:rsidRPr="00DE2791" w14:paraId="3BCDD348" w14:textId="77777777" w:rsidTr="00B83080">
        <w:tc>
          <w:tcPr>
            <w:tcW w:w="1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6583584E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DF8A7E" w14:textId="4EACCEFA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743,224687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D0F2AA" w14:textId="7E36A86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831,267059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FA5D5E" w14:textId="763E5371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929,930221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DCB17E" w14:textId="2C61BBE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1040,485808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922084" w14:textId="06D80BF6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1164,354919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F63799" w14:textId="6C56C2C0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1303,125260</w:t>
            </w:r>
          </w:p>
        </w:tc>
      </w:tr>
      <w:tr w:rsidR="006D0D15" w:rsidRPr="00DE2791" w14:paraId="175D024B" w14:textId="77777777" w:rsidTr="00B83080">
        <w:tc>
          <w:tcPr>
            <w:tcW w:w="1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622F40CE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D5FBE6" w14:textId="7FA988B0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859,424513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2D70F6" w14:textId="3009A8E5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965,269789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534F01" w14:textId="2B3B3693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1084,368708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0AB7B3" w14:textId="1175B965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1218,368395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361BCE" w14:textId="3DDA2C91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1369,117030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D57624" w14:textId="0F1AAD82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1538,687807</w:t>
            </w:r>
          </w:p>
        </w:tc>
      </w:tr>
      <w:tr w:rsidR="006D0D15" w:rsidRPr="00DE2791" w14:paraId="039E3B91" w14:textId="77777777" w:rsidTr="00B83080">
        <w:tc>
          <w:tcPr>
            <w:tcW w:w="1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662DBA9B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5CB177" w14:textId="053AD805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993,635313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10DDF4" w14:textId="211A8EEA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1120,712955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1F8434" w14:textId="217CC7F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1264,289545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1F78F5" w14:textId="4302FC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1426,491022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704670" w14:textId="58B8518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1609,712511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4B2535" w14:textId="0E16859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1816,651612</w:t>
            </w:r>
          </w:p>
        </w:tc>
      </w:tr>
    </w:tbl>
    <w:p w14:paraId="425D5FB3" w14:textId="551D67E2" w:rsidR="00145896" w:rsidRPr="00DE2791" w:rsidRDefault="00145896" w:rsidP="00B6506B">
      <w:pPr>
        <w:jc w:val="center"/>
        <w:rPr>
          <w:rFonts w:ascii="Times New Roman" w:hAnsi="Times New Roman" w:cs="Times New Roman"/>
          <w:b/>
          <w:i/>
          <w:sz w:val="20"/>
          <w:szCs w:val="20"/>
        </w:rPr>
      </w:pPr>
      <w:r w:rsidRPr="00DE2791">
        <w:rPr>
          <w:rFonts w:ascii="Times New Roman" w:hAnsi="Times New Roman" w:cs="Times New Roman"/>
          <w:b/>
          <w:i/>
          <w:sz w:val="20"/>
          <w:szCs w:val="20"/>
        </w:rPr>
        <w:lastRenderedPageBreak/>
        <w:t xml:space="preserve">Коэффициент наращения годовой ренты </w:t>
      </w:r>
      <m:oMath>
        <m:sSub>
          <m:sSubPr>
            <m:ctrlPr>
              <w:rPr>
                <w:rFonts w:ascii="Cambria Math" w:hAnsi="Cambria Math" w:cs="Times New Roman"/>
                <w:b/>
                <w:i/>
                <w:sz w:val="20"/>
                <w:szCs w:val="20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S</m:t>
            </m:r>
          </m:e>
          <m:sub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n;i</m:t>
            </m:r>
          </m:sub>
        </m:sSub>
        <m:r>
          <m:rPr>
            <m:sty m:val="bi"/>
          </m:rPr>
          <w:rPr>
            <w:rFonts w:ascii="Cambria Math" w:hAnsi="Cambria Math" w:cs="Times New Roman"/>
            <w:sz w:val="20"/>
            <w:szCs w:val="20"/>
          </w:rPr>
          <m:t>=</m:t>
        </m:r>
        <m:d>
          <m:dPr>
            <m:begChr m:val="["/>
            <m:endChr m:val="]"/>
            <m:ctrlPr>
              <w:rPr>
                <w:rFonts w:ascii="Cambria Math" w:hAnsi="Cambria Math" w:cs="Times New Roman"/>
                <w:b/>
                <w:i/>
                <w:sz w:val="20"/>
                <w:szCs w:val="20"/>
              </w:rPr>
            </m:ctrlPr>
          </m:dPr>
          <m:e>
            <m:sSup>
              <m:sSupPr>
                <m:ctrlPr>
                  <w:rPr>
                    <w:rFonts w:ascii="Cambria Math" w:hAnsi="Cambria Math" w:cs="Times New Roman"/>
                    <w:b/>
                    <w:i/>
                    <w:sz w:val="20"/>
                    <w:szCs w:val="20"/>
                  </w:rPr>
                </m:ctrlPr>
              </m:sSupPr>
              <m:e>
                <m:r>
                  <m:rPr>
                    <m:sty m:val="bi"/>
                  </m:rPr>
                  <w:rPr>
                    <w:rFonts w:ascii="Cambria Math" w:hAnsi="Cambria Math" w:cs="Times New Roman"/>
                    <w:sz w:val="20"/>
                    <w:szCs w:val="20"/>
                  </w:rPr>
                  <m:t>(1+i)</m:t>
                </m:r>
              </m:e>
              <m:sup>
                <m:r>
                  <m:rPr>
                    <m:sty m:val="bi"/>
                  </m:rPr>
                  <w:rPr>
                    <w:rFonts w:ascii="Cambria Math" w:hAnsi="Cambria Math" w:cs="Times New Roman"/>
                    <w:sz w:val="20"/>
                    <w:szCs w:val="20"/>
                  </w:rPr>
                  <m:t>n</m:t>
                </m:r>
              </m:sup>
            </m:sSup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-1</m:t>
            </m:r>
          </m:e>
        </m:d>
        <m:r>
          <m:rPr>
            <m:sty m:val="bi"/>
          </m:rPr>
          <w:rPr>
            <w:rFonts w:ascii="Cambria Math" w:hAnsi="Cambria Math" w:cs="Times New Roman"/>
            <w:sz w:val="20"/>
            <w:szCs w:val="20"/>
          </w:rPr>
          <m:t>/i</m:t>
        </m:r>
      </m:oMath>
    </w:p>
    <w:p w14:paraId="64273166" w14:textId="77777777" w:rsidR="00B816D4" w:rsidRPr="00DE2791" w:rsidRDefault="00B816D4" w:rsidP="00B6506B">
      <w:pPr>
        <w:jc w:val="center"/>
        <w:rPr>
          <w:rFonts w:ascii="Times New Roman" w:hAnsi="Times New Roman" w:cs="Times New Roman"/>
          <w:b/>
          <w:i/>
          <w:sz w:val="20"/>
          <w:szCs w:val="20"/>
        </w:rPr>
      </w:pP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96"/>
        <w:gridCol w:w="991"/>
        <w:gridCol w:w="991"/>
        <w:gridCol w:w="991"/>
        <w:gridCol w:w="991"/>
        <w:gridCol w:w="991"/>
        <w:gridCol w:w="991"/>
      </w:tblGrid>
      <w:tr w:rsidR="006D0D15" w:rsidRPr="00DE2791" w14:paraId="0804C9F3" w14:textId="77777777" w:rsidTr="00930F24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bottom"/>
            <w:hideMark/>
          </w:tcPr>
          <w:p w14:paraId="132D3351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4816635F" w14:textId="77E575BB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18,5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1DEF0F27" w14:textId="6441E8A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19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77250443" w14:textId="0FE4AC7F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19,5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622167E9" w14:textId="4CFCF352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369C534D" w14:textId="2B8EEA4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20,5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26347BE7" w14:textId="37818613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21</w:t>
            </w:r>
          </w:p>
        </w:tc>
      </w:tr>
      <w:tr w:rsidR="006D0D15" w:rsidRPr="00DE2791" w14:paraId="57175D47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3AC41950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0BE815" w14:textId="6F0F370D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1,000000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D33530" w14:textId="1E25F9B6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1,000000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AC37D2" w14:textId="64612216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1,000000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E654C6" w14:textId="3BEE28A5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1,000000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4EEF78" w14:textId="428DB755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1,000000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45A9A3" w14:textId="29935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1,000000</w:t>
            </w:r>
          </w:p>
        </w:tc>
      </w:tr>
      <w:tr w:rsidR="006D0D15" w:rsidRPr="00DE2791" w14:paraId="159F7D2D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36624103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64F038" w14:textId="57B1EADE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2,185000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609645" w14:textId="1CF276A8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2,190000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71ADB6" w14:textId="5C435709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2,195000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21CE05" w14:textId="1E587DA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2,200000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E98AC8" w14:textId="7F6D6E59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2,205000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7DE2F7" w14:textId="436A4E9B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2,210000</w:t>
            </w:r>
          </w:p>
        </w:tc>
      </w:tr>
      <w:tr w:rsidR="006D0D15" w:rsidRPr="00DE2791" w14:paraId="0CFD0878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2291EAB6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E606E8" w14:textId="6E4164D4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3,589225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A3D45C" w14:textId="109A8F5C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3,606100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16C4B4" w14:textId="392370B8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3,623025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853431" w14:textId="0C16FD24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3,640000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2FE696" w14:textId="5CC3B79B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3,657025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ADD777" w14:textId="31F6736E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3,674100</w:t>
            </w:r>
          </w:p>
        </w:tc>
      </w:tr>
      <w:tr w:rsidR="006D0D15" w:rsidRPr="00DE2791" w14:paraId="54447C9D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623AA1DB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604C96" w14:textId="49239E4B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5,253232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670443" w14:textId="1F7036D5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5,291259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1B5C3A" w14:textId="6D36938D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5,329515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ADE766" w14:textId="3EC98F58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5,368000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931516" w14:textId="1DC5779F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5,406715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9CCF72" w14:textId="58FC2548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5,445661</w:t>
            </w:r>
          </w:p>
        </w:tc>
      </w:tr>
      <w:tr w:rsidR="006D0D15" w:rsidRPr="00DE2791" w14:paraId="44E3562C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626D6CF3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F97EEC" w14:textId="18FCC181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7,225079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86D2A3" w14:textId="71588FB2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7,296598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4BAC2D" w14:textId="68E82B1C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7,368770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192905" w14:textId="550F0CBE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7,441600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47633C" w14:textId="7345AEC0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7,515092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B6B40A" w14:textId="6DB70033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7,589250</w:t>
            </w:r>
          </w:p>
        </w:tc>
      </w:tr>
      <w:tr w:rsidR="006D0D15" w:rsidRPr="00DE2791" w14:paraId="5E3F6A70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606DA0E9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C2FD0F" w14:textId="4202C7DB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9,561719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73104D" w14:textId="1B73A123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9,682952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452A5F" w14:textId="25033E49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9,805680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775489" w14:textId="2E214CB8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9,929920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F2ACF6" w14:textId="79A638AD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10,055686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E2451F" w14:textId="3F5AF694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10,182992</w:t>
            </w:r>
          </w:p>
        </w:tc>
      </w:tr>
      <w:tr w:rsidR="006D0D15" w:rsidRPr="00DE2791" w14:paraId="0C17DA62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41E33769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D18020" w14:textId="180DD2B6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12,330637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2D2251" w14:textId="2CB6AD90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12,522713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8A5D56" w14:textId="1F5FF139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12,717788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2B72E6" w14:textId="5F23DD0A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12,915904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E3C669" w14:textId="2138C97E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13,117101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3F705A" w14:textId="21D2F674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13,321421</w:t>
            </w:r>
          </w:p>
        </w:tc>
      </w:tr>
      <w:tr w:rsidR="006D0D15" w:rsidRPr="00DE2791" w14:paraId="2B42C221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0A219A67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2D08C1" w14:textId="48709808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15,611805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B5BBD0" w14:textId="6C3575DE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15,902028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F30362" w14:textId="1129110D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16,197757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D5CB39" w14:textId="14634DE3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16,499085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E23707" w14:textId="2E43A950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16,806107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65E1E7" w14:textId="7D3A887D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17,118919</w:t>
            </w:r>
          </w:p>
        </w:tc>
      </w:tr>
      <w:tr w:rsidR="006D0D15" w:rsidRPr="00DE2791" w14:paraId="20443803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3B1E43E1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1EEB0E" w14:textId="2B995D7E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19,499989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2C232C" w14:textId="00F3CA11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19,923413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4E1378" w14:textId="26BA5CA4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20,356319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4DBD2E" w14:textId="26CFEEBE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20,798902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5F7EB4" w14:textId="2438B2CD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21,251359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8C95EF" w14:textId="0AC043A9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21,713892</w:t>
            </w:r>
          </w:p>
        </w:tc>
      </w:tr>
      <w:tr w:rsidR="006D0D15" w:rsidRPr="00DE2791" w14:paraId="3DE01ED0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742588D4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FF20A1" w14:textId="7E9B4B2B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24,107487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93A4D0" w14:textId="571E8286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24,708862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26C815" w14:textId="43483446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25,325802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D6A5AC" w14:textId="58AD2AEF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25,958682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9E7B60" w14:textId="0510500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26,607887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EFB4B8" w14:textId="2BCD5F9F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27,273809</w:t>
            </w:r>
          </w:p>
        </w:tc>
      </w:tr>
      <w:tr w:rsidR="006D0D15" w:rsidRPr="00DE2791" w14:paraId="06AB4B60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5A0AD96B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43BF20" w14:textId="4DA13474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29,567372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0825FC" w14:textId="35055BE6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30,403546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A61C05" w14:textId="7965AF00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31,264333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8DE61A" w14:textId="51837BE1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32,150419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C137B4" w14:textId="3A08F1AC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33,062504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82E070" w14:textId="2E99F1E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34,001309</w:t>
            </w:r>
          </w:p>
        </w:tc>
      </w:tr>
      <w:tr w:rsidR="006D0D15" w:rsidRPr="00DE2791" w14:paraId="10725D50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74774FF4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4338AE" w14:textId="116D943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36,037336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E23A8F" w14:textId="1084E764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37,180220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ED677F" w14:textId="03461DEA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38,360878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A87464" w14:textId="08A8DB03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39,580502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85E08A" w14:textId="3F45FC89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40,840317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040187" w14:textId="47CBC9CB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42,141584</w:t>
            </w:r>
          </w:p>
        </w:tc>
      </w:tr>
      <w:tr w:rsidR="006D0D15" w:rsidRPr="00DE2791" w14:paraId="60DEC79E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0E7277B5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6707F9" w14:textId="2DC48215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43,704243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A9B9E8" w14:textId="4E5AA14E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45,244461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4DBE5E" w14:textId="232BEA48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46,841249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8CE1C2" w14:textId="12498F8E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48,496603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BD9F80" w14:textId="5FA9CEB4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50,212582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9CCB0A" w14:textId="0FB4F22D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51,991317</w:t>
            </w:r>
          </w:p>
        </w:tc>
      </w:tr>
      <w:tr w:rsidR="006D0D15" w:rsidRPr="00DE2791" w14:paraId="19D4608D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5D9CEB7D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02F43F" w14:textId="4C824D8D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52,789528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610CEC" w14:textId="38B1686B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54,840909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399320" w14:textId="51B82BA3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56,975293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CE00D9" w14:textId="3568852D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59,195923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0376F2" w14:textId="29FE9669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61,506162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F71455" w14:textId="072420F3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63,909493</w:t>
            </w:r>
          </w:p>
        </w:tc>
      </w:tr>
      <w:tr w:rsidR="006D0D15" w:rsidRPr="00DE2791" w14:paraId="2434A950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0388B0E2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F66F4C" w14:textId="702685EF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63,555591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187BFE" w14:textId="728A4BF2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66,260682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59A0C1" w14:textId="462028CF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69,085475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78F203" w14:textId="1F8CB714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72,035108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E95E7D" w14:textId="772A34D2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75,114925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DAD5DA" w14:textId="16877794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78,330487</w:t>
            </w:r>
          </w:p>
        </w:tc>
      </w:tr>
      <w:tr w:rsidR="006D0D15" w:rsidRPr="00DE2791" w14:paraId="49EC78FA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13501BD6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4895F2" w14:textId="213C9E3D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76,313375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AD170B" w14:textId="6F5B586C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79,850211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59C855" w14:textId="4DE0C233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83,557143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672C5D" w14:textId="4E9FA392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87,442129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1DAA34" w14:textId="52AE6F8E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91,513485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174C21" w14:textId="0D0357BF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95,779889</w:t>
            </w:r>
          </w:p>
        </w:tc>
      </w:tr>
      <w:tr w:rsidR="006D0D15" w:rsidRPr="00DE2791" w14:paraId="32338E7D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0FE9E97D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AF0BA5" w14:textId="31E0F859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91,431350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5E8B5D" w14:textId="1E2140CA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96,021751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154122" w14:textId="52285CBC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100,850785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7080BB" w14:textId="03A1618F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105,930555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075570" w14:textId="66D1F536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111,273749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655273" w14:textId="1B058172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116,893666</w:t>
            </w:r>
          </w:p>
        </w:tc>
      </w:tr>
      <w:tr w:rsidR="006D0D15" w:rsidRPr="00DE2791" w14:paraId="2519E6E6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7EEE1092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FEB5F7" w14:textId="6A760883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109,346149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978132" w14:textId="7C47330B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115,265884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444B67" w14:textId="4A06B866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121,516689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0DB284" w14:textId="0077BF03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128,116666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8654C9" w14:textId="28A3DC3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135,084868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6F6CE6" w14:textId="155E1E8D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142,441336</w:t>
            </w:r>
          </w:p>
        </w:tc>
      </w:tr>
      <w:tr w:rsidR="006D0D15" w:rsidRPr="00DE2791" w14:paraId="29D61944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6DBBD0B5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4290B6" w14:textId="22FEEF3B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130,575187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B671C1" w14:textId="261005D6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138,166402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36D893" w14:textId="1342D858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146,212443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1F429D" w14:textId="6C2AF615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154,740000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4B5842" w14:textId="04D014E8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163,777266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857992" w14:textId="5824BF6F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173,354016</w:t>
            </w:r>
          </w:p>
        </w:tc>
      </w:tr>
      <w:tr w:rsidR="006D0D15" w:rsidRPr="00DE2791" w14:paraId="3C0B0B91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159414D5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EFDBA9" w14:textId="2D2AB321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155,731596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CAC9A5" w14:textId="1ABB6B7F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165,418018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A6A479" w14:textId="5EB546A0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175,723869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006E27" w14:textId="5A00513D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186,688000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8EB0D9" w14:textId="0AED2F20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198,351605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235724" w14:textId="48781508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210,758360</w:t>
            </w:r>
          </w:p>
        </w:tc>
      </w:tr>
      <w:tr w:rsidR="006D0D15" w:rsidRPr="00DE2791" w14:paraId="3B2CFA70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0EC78C06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538D8F" w14:textId="40E326E2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185,541942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6A7672" w14:textId="68670F7B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197,847442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4EE8E8" w14:textId="5DFD2961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210,990024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49B890" w14:textId="516B1A28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225,025600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3A5391" w14:textId="24B9D440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240,013684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A4A0D8" w14:textId="792C9340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256,017615</w:t>
            </w:r>
          </w:p>
        </w:tc>
      </w:tr>
      <w:tr w:rsidR="006D0D15" w:rsidRPr="00DE2791" w14:paraId="79138C0D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47907CFE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18021B" w14:textId="052406D3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220,867201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157383" w14:textId="298CE97B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236,438456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FD6126" w14:textId="17D06B1F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253,133078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84D2B0" w14:textId="6E8D0CC3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271,030719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93625C" w14:textId="20617993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290,216489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3134A4" w14:textId="4C868B65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310,781315</w:t>
            </w:r>
          </w:p>
        </w:tc>
      </w:tr>
      <w:tr w:rsidR="006D0D15" w:rsidRPr="00DE2791" w14:paraId="7B82B3B3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7DF0BE96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CC880A" w14:textId="3C8B2FD8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262,727633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8BB1BD" w14:textId="0BE811DA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282,361762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2E6BCA" w14:textId="118F0BB9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303,494029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E9ECD7" w14:textId="12B185B9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326,236863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2FC063" w14:textId="71C1051D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350,710869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F445FE" w14:textId="0C6E4FBF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377,045391</w:t>
            </w:r>
          </w:p>
        </w:tc>
      </w:tr>
      <w:tr w:rsidR="006D0D15" w:rsidRPr="00DE2791" w14:paraId="5E0A0564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6034E1A5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C16E73" w14:textId="3EADA812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312,332245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B7271E" w14:textId="0154A5A4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337,010497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646E9C" w14:textId="21F79EF4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363,675364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F41FCD" w14:textId="2D2F33D2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392,484236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74F71B" w14:textId="6C123F7C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423,606598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389590" w14:textId="7657F56A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457,224923</w:t>
            </w:r>
          </w:p>
        </w:tc>
      </w:tr>
      <w:tr w:rsidR="006D0D15" w:rsidRPr="00DE2791" w14:paraId="3EEB22DA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417DB0D5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F5BD9D" w14:textId="6589DE9F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371,113710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77E888" w14:textId="10830781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402,042491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208199" w14:textId="23E3F7AD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435,592060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189C68" w14:textId="7941C4EC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471,981083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3502BE" w14:textId="2882AEF4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511,445950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B71F5F" w14:textId="6941C9FF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554,242157</w:t>
            </w:r>
          </w:p>
        </w:tc>
      </w:tr>
      <w:tr w:rsidR="006D0D15" w:rsidRPr="00DE2791" w14:paraId="0E08C2C7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5DA4CE19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838B2C" w14:textId="416A94B6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440,769747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7ED4A6" w14:textId="666AB300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479,430565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B0D0F3" w14:textId="16A1CB42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521,532512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4CE2A7" w14:textId="7D4D87A6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567,377300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9FFB7C" w14:textId="6E7EAE0A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617,292370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7F7D38" w14:textId="2F93CBC9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671,633009</w:t>
            </w:r>
          </w:p>
        </w:tc>
      </w:tr>
      <w:tr w:rsidR="006D0D15" w:rsidRPr="00DE2791" w14:paraId="11CD6169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012510A2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FBBD25" w14:textId="48271D39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523,312150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93E0F4" w14:textId="48178E74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571,522372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29AB91" w14:textId="6491A15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624,231352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A7B9B3" w14:textId="69FAA711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681,852760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8BC5F5" w14:textId="19904233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744,837306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36137F" w14:textId="489B553B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813,675941</w:t>
            </w:r>
          </w:p>
        </w:tc>
      </w:tr>
      <w:tr w:rsidR="006D0D15" w:rsidRPr="00DE2791" w14:paraId="1DF6986B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0F1EA5F4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D14CF2" w14:textId="46FDA1B2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621,124898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81A871" w14:textId="6FC27BAA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681,111623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27F0A9" w14:textId="47BD15E0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746,956465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4855AA" w14:textId="75EA0A3A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819,223312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0B4587" w14:textId="7D45E2E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898,528954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774607" w14:textId="1C5F87E5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985,547889</w:t>
            </w:r>
          </w:p>
        </w:tc>
      </w:tr>
      <w:tr w:rsidR="006D0D15" w:rsidRPr="00DE2791" w14:paraId="0A957820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1841F001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A11381" w14:textId="00A674F2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737,033004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761E19" w14:textId="34490CF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811,522831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6D5D94" w14:textId="5214F9D8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893,612976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ABCEF6" w14:textId="67A3B00A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984,067974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2F5ED4" w14:textId="1C6A5151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1083,727389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55ABFB" w14:textId="6128709A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1193,512946</w:t>
            </w:r>
          </w:p>
        </w:tc>
      </w:tr>
      <w:tr w:rsidR="006D0D15" w:rsidRPr="00DE2791" w14:paraId="4C222269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232E2890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D6D3FC" w14:textId="04034996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874,384110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8F42D1" w14:textId="3A48E3F5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966,712169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02FE5A" w14:textId="4468DD48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1068,867506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E4A5E6" w14:textId="7B796D49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1181,881569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BD5546" w14:textId="6A86D8BF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1306,891504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7D4DC6" w14:textId="7D31702F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1445,150664</w:t>
            </w:r>
          </w:p>
        </w:tc>
      </w:tr>
      <w:tr w:rsidR="006D0D15" w:rsidRPr="00DE2791" w14:paraId="3EBD2BFD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548EFB12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42D515" w14:textId="453AB348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1037,145170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F53D8C" w14:textId="359FEEA2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1151,387481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472988" w14:textId="39ABD5F9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1278,296670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11220C" w14:textId="7DA7750E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1419,257883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53DF75" w14:textId="400972F1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1575,804262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B04EB7" w14:textId="113D92D2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1749,632304</w:t>
            </w:r>
          </w:p>
        </w:tc>
      </w:tr>
      <w:tr w:rsidR="006D0D15" w:rsidRPr="00DE2791" w14:paraId="4999A731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7A4D5915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5F621C" w14:textId="7426D878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1230,017026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4379CD" w14:textId="13958505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1371,151103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A49F10" w14:textId="6C0AE9C5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1528,564521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7710BC" w14:textId="011C0E53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1704,109459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C9FA07" w14:textId="32F5C845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1899,844136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89B097" w14:textId="12262BFD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2118,055088</w:t>
            </w:r>
          </w:p>
        </w:tc>
      </w:tr>
      <w:tr w:rsidR="006D0D15" w:rsidRPr="00DE2791" w14:paraId="32AC9685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26AFD06E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DBC655" w14:textId="0356BA23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1458,570176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547177" w14:textId="04993860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1632,669812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9199C0" w14:textId="7DC2EE61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1827,634602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C44B72" w14:textId="42A4F5E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2045,931351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8F0F15" w14:textId="6FAB0E4F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2290,312184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427B16" w14:textId="08B4AD1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2563,846656</w:t>
            </w:r>
          </w:p>
        </w:tc>
      </w:tr>
      <w:tr w:rsidR="006D0D15" w:rsidRPr="00DE2791" w14:paraId="44CB5116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22173F44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E2CA19" w14:textId="21062F99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1729,405659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701C57" w14:textId="52CD3A1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1943,877077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FC07CE" w14:textId="2B52F246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2185,023350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C42748" w14:textId="35184A5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2456,117621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23A689" w14:textId="1C67C091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2760,826181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B8A426" w14:textId="3CA4F73B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3103,254454</w:t>
            </w:r>
          </w:p>
        </w:tc>
      </w:tr>
      <w:tr w:rsidR="006D0D15" w:rsidRPr="00DE2791" w14:paraId="754A0F39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46F29AA0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22B999" w14:textId="5C9AFA0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2050,345706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371BBE" w14:textId="2A3263BC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2314,213721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3016DA" w14:textId="3EBB1976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2612,102903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E95FF9" w14:textId="04A8D300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2948,341146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137E76" w14:textId="0CED319D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3327,795548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E77F1C" w14:textId="2ABB3959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3755,937890</w:t>
            </w:r>
          </w:p>
        </w:tc>
      </w:tr>
    </w:tbl>
    <w:p w14:paraId="19222C1E" w14:textId="23B7DFD3" w:rsidR="00145896" w:rsidRPr="00DE2791" w:rsidRDefault="00145896" w:rsidP="00B6506B">
      <w:pPr>
        <w:jc w:val="center"/>
        <w:rPr>
          <w:rFonts w:ascii="Times New Roman" w:hAnsi="Times New Roman" w:cs="Times New Roman"/>
          <w:b/>
          <w:i/>
          <w:sz w:val="20"/>
          <w:szCs w:val="20"/>
        </w:rPr>
      </w:pPr>
      <w:r w:rsidRPr="00DE2791">
        <w:rPr>
          <w:rFonts w:ascii="Times New Roman" w:hAnsi="Times New Roman" w:cs="Times New Roman"/>
          <w:b/>
          <w:i/>
          <w:sz w:val="20"/>
          <w:szCs w:val="20"/>
        </w:rPr>
        <w:lastRenderedPageBreak/>
        <w:t xml:space="preserve">Коэффициент наращения годовой ренты </w:t>
      </w:r>
      <m:oMath>
        <m:sSub>
          <m:sSubPr>
            <m:ctrlPr>
              <w:rPr>
                <w:rFonts w:ascii="Cambria Math" w:hAnsi="Cambria Math" w:cs="Times New Roman"/>
                <w:b/>
                <w:i/>
                <w:sz w:val="20"/>
                <w:szCs w:val="20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S</m:t>
            </m:r>
          </m:e>
          <m:sub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n;i</m:t>
            </m:r>
          </m:sub>
        </m:sSub>
        <m:r>
          <m:rPr>
            <m:sty m:val="bi"/>
          </m:rPr>
          <w:rPr>
            <w:rFonts w:ascii="Cambria Math" w:hAnsi="Cambria Math" w:cs="Times New Roman"/>
            <w:sz w:val="20"/>
            <w:szCs w:val="20"/>
          </w:rPr>
          <m:t>=</m:t>
        </m:r>
        <m:d>
          <m:dPr>
            <m:begChr m:val="["/>
            <m:endChr m:val="]"/>
            <m:ctrlPr>
              <w:rPr>
                <w:rFonts w:ascii="Cambria Math" w:hAnsi="Cambria Math" w:cs="Times New Roman"/>
                <w:b/>
                <w:i/>
                <w:sz w:val="20"/>
                <w:szCs w:val="20"/>
              </w:rPr>
            </m:ctrlPr>
          </m:dPr>
          <m:e>
            <m:sSup>
              <m:sSupPr>
                <m:ctrlPr>
                  <w:rPr>
                    <w:rFonts w:ascii="Cambria Math" w:hAnsi="Cambria Math" w:cs="Times New Roman"/>
                    <w:b/>
                    <w:i/>
                    <w:sz w:val="20"/>
                    <w:szCs w:val="20"/>
                  </w:rPr>
                </m:ctrlPr>
              </m:sSupPr>
              <m:e>
                <m:r>
                  <m:rPr>
                    <m:sty m:val="bi"/>
                  </m:rPr>
                  <w:rPr>
                    <w:rFonts w:ascii="Cambria Math" w:hAnsi="Cambria Math" w:cs="Times New Roman"/>
                    <w:sz w:val="20"/>
                    <w:szCs w:val="20"/>
                  </w:rPr>
                  <m:t>(1+i)</m:t>
                </m:r>
              </m:e>
              <m:sup>
                <m:r>
                  <m:rPr>
                    <m:sty m:val="bi"/>
                  </m:rPr>
                  <w:rPr>
                    <w:rFonts w:ascii="Cambria Math" w:hAnsi="Cambria Math" w:cs="Times New Roman"/>
                    <w:sz w:val="20"/>
                    <w:szCs w:val="20"/>
                  </w:rPr>
                  <m:t>n</m:t>
                </m:r>
              </m:sup>
            </m:sSup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-1</m:t>
            </m:r>
          </m:e>
        </m:d>
        <m:r>
          <m:rPr>
            <m:sty m:val="bi"/>
          </m:rPr>
          <w:rPr>
            <w:rFonts w:ascii="Cambria Math" w:hAnsi="Cambria Math" w:cs="Times New Roman"/>
            <w:sz w:val="20"/>
            <w:szCs w:val="20"/>
          </w:rPr>
          <m:t>/i</m:t>
        </m:r>
      </m:oMath>
    </w:p>
    <w:p w14:paraId="601265B0" w14:textId="77777777" w:rsidR="00B816D4" w:rsidRPr="00DE2791" w:rsidRDefault="00B816D4" w:rsidP="00B6506B">
      <w:pPr>
        <w:jc w:val="center"/>
        <w:rPr>
          <w:rFonts w:ascii="Times New Roman" w:hAnsi="Times New Roman" w:cs="Times New Roman"/>
          <w:b/>
          <w:i/>
          <w:sz w:val="20"/>
          <w:szCs w:val="20"/>
        </w:rPr>
      </w:pP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96"/>
        <w:gridCol w:w="991"/>
        <w:gridCol w:w="991"/>
        <w:gridCol w:w="991"/>
        <w:gridCol w:w="991"/>
        <w:gridCol w:w="991"/>
        <w:gridCol w:w="991"/>
      </w:tblGrid>
      <w:tr w:rsidR="006D0D15" w:rsidRPr="00DE2791" w14:paraId="61FB528F" w14:textId="77777777" w:rsidTr="00930F24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4F034B5F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4C6F587F" w14:textId="1AC91D1B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21,5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66A2E9EF" w14:textId="137E772F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22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12F561F3" w14:textId="55CABAD5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22,5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6ABB5EDF" w14:textId="6DE3C7B4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23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313388AC" w14:textId="4E173E5E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23,5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210F0B66" w14:textId="2FA90F01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24</w:t>
            </w:r>
          </w:p>
        </w:tc>
      </w:tr>
      <w:tr w:rsidR="006D0D15" w:rsidRPr="00DE2791" w14:paraId="7410430A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19B158A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95FD97" w14:textId="47F3F6B4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1,000000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2E5502" w14:textId="0662BD9C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1,000000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801A26" w14:textId="3F771DFE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1,000000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77F747" w14:textId="72FBB40D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1,000000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561F9C" w14:textId="0B543EC9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1,000000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075BB9" w14:textId="2CD07CCE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1,000000</w:t>
            </w:r>
          </w:p>
        </w:tc>
      </w:tr>
      <w:tr w:rsidR="006D0D15" w:rsidRPr="00DE2791" w14:paraId="55D72B1E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EE8BBB6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76104E" w14:textId="11858CD9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2,215000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5C5C5A" w14:textId="018DEF89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2,220000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4F9E46" w14:textId="37FF365D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2,225000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77920A" w14:textId="16DBDA7E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2,230000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2A3C5C" w14:textId="11E6C9C4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2,235000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5A6E23" w14:textId="1F8641F4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2,240000</w:t>
            </w:r>
          </w:p>
        </w:tc>
      </w:tr>
      <w:tr w:rsidR="006D0D15" w:rsidRPr="00DE2791" w14:paraId="7BB6DC03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A9E0CDE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607ADC" w14:textId="2D859EC1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3,691225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563E6F" w14:textId="72C07A96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3,708400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A6137A" w14:textId="70E901FB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3,725625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45D934" w14:textId="6BB7D6EB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3,742900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AA8E56" w14:textId="189C0BCB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3,760225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23490C" w14:textId="200AF3B2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3,777600</w:t>
            </w:r>
          </w:p>
        </w:tc>
      </w:tr>
      <w:tr w:rsidR="006D0D15" w:rsidRPr="00DE2791" w14:paraId="630D519F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123534E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3FA6B0" w14:textId="5CD373E9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5,484838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EA6F20" w14:textId="605524FF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5,524248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B5F983" w14:textId="70221852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5,563891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31FD17" w14:textId="4F4E4621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5,603767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C747C6" w14:textId="5FFEC81F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5,643878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1970D6" w14:textId="3C8B2481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5,684224</w:t>
            </w:r>
          </w:p>
        </w:tc>
      </w:tr>
      <w:tr w:rsidR="006D0D15" w:rsidRPr="00DE2791" w14:paraId="3B185E87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1013820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D2E4A9" w14:textId="57FC0D8A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7,664079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9B1AB6" w14:textId="516D19A6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7,739583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5C8093" w14:textId="349CF7CD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7,815766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BD53AE" w14:textId="6B011571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7,892633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40109A" w14:textId="5E3308BE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7,970189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C9CE58" w14:textId="3977FDE0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8,048438</w:t>
            </w:r>
          </w:p>
        </w:tc>
      </w:tr>
      <w:tr w:rsidR="006D0D15" w:rsidRPr="00DE2791" w14:paraId="59E50FAB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0EF3557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DE0B57" w14:textId="56EC727D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10,311856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660669" w14:textId="039CAA81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10,442291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10C302" w14:textId="0B53AA16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10,574313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160DE6" w14:textId="4CD0233A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10,707939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201927" w14:textId="39264BD0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10,843184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71DCE2" w14:textId="188AC028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10,980063</w:t>
            </w:r>
          </w:p>
        </w:tc>
      </w:tr>
      <w:tr w:rsidR="006D0D15" w:rsidRPr="00DE2791" w14:paraId="2B16F63C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396E997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8C10DD" w14:textId="3052B618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13,528904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6F9AF2" w14:textId="27BEE484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13,739595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97F348" w14:textId="0CB38356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13,953534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5CE1EF" w14:textId="7DC838DB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14,170765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5439F6" w14:textId="24132792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14,391332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404551" w14:textId="2B6B3ADF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14,615278</w:t>
            </w:r>
          </w:p>
        </w:tc>
      </w:tr>
      <w:tr w:rsidR="006D0D15" w:rsidRPr="00DE2791" w14:paraId="3F79092D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AF12767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815876" w14:textId="5FCEDE19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17,437619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2B69A0" w14:textId="7FF968C9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17,762306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801943" w14:textId="1489EC2B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18,093079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55E134" w14:textId="4FD2B036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18,430041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AD54C4" w14:textId="1607353D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18,773295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99CAFB" w14:textId="5AF2BDED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19,122945</w:t>
            </w:r>
          </w:p>
        </w:tc>
      </w:tr>
      <w:tr w:rsidR="006D0D15" w:rsidRPr="00DE2791" w14:paraId="08117776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161CA89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A3A351" w14:textId="4C2885EB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22,186707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BD2116" w14:textId="0E96E8DA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22,670013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AB077C" w14:textId="2FD7DDF0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23,164022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4AE642" w14:textId="0A0B4C06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23,668950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702D05" w14:textId="6242DA24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24,185019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7BF7C1" w14:textId="4F95E078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24,712451</w:t>
            </w:r>
          </w:p>
        </w:tc>
      </w:tr>
      <w:tr w:rsidR="006D0D15" w:rsidRPr="00DE2791" w14:paraId="31F01C5C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12094F4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FF191F" w14:textId="4F4E8EB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27,956849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73BB37" w14:textId="29BBBACA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28,657416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E1F7AF" w14:textId="7FF74D12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29,375927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E7D215" w14:textId="4236C1D3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30,112809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7363D9" w14:textId="7D6F2A7C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30,868498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CA24D1" w14:textId="0856B6AE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31,643440</w:t>
            </w:r>
          </w:p>
        </w:tc>
      </w:tr>
      <w:tr w:rsidR="006D0D15" w:rsidRPr="00DE2791" w14:paraId="08BBB74E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37CC37F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64C351" w14:textId="11930274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34,967572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A5CEA5" w14:textId="3EC36CD3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35,962047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F57013" w14:textId="357FA03E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36,985510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D96477" w14:textId="51C1E446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38,038755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F001B9" w14:textId="5B53D004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39,122596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7EDD89" w14:textId="32A1EEF9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40,237865</w:t>
            </w:r>
          </w:p>
        </w:tc>
      </w:tr>
      <w:tr w:rsidR="006D0D15" w:rsidRPr="00DE2791" w14:paraId="2A3473B9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473E9C1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DB505B" w14:textId="4B92F5DF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43,485599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A67239" w14:textId="79ADC9FC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44,873697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78D344" w14:textId="520B4F04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46,307250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4DBA63" w14:textId="2399F8E9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47,787669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F423E8" w14:textId="3896495A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49,316406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12611D" w14:textId="3421968A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50,894953</w:t>
            </w:r>
          </w:p>
        </w:tc>
      </w:tr>
      <w:tr w:rsidR="006D0D15" w:rsidRPr="00DE2791" w14:paraId="31295098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9483DA6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71E10C" w14:textId="12CC470C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53,835003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D357BC" w14:textId="2527A23D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55,745911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D9A0FC" w14:textId="012318F0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57,726381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01CDA6" w14:textId="68677BAC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59,778833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3B1493" w14:textId="5C53E242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61,905761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9118E1" w14:textId="5C1F1F80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64,109741</w:t>
            </w:r>
          </w:p>
        </w:tc>
      </w:tr>
      <w:tr w:rsidR="006D0D15" w:rsidRPr="00DE2791" w14:paraId="0A7E962B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905B45B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E4D86F" w14:textId="2A808944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66,409529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4FD7D8" w14:textId="54E26926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69,010011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1831D0" w14:textId="54E4A616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71,714817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3BE92F" w14:textId="2993366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74,527964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6D63D9" w14:textId="3F4B7E56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77,453615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9C6960" w14:textId="3713DF2C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80,496079</w:t>
            </w:r>
          </w:p>
        </w:tc>
      </w:tr>
      <w:tr w:rsidR="006D0D15" w:rsidRPr="00DE2791" w14:paraId="354C83A7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553AD4A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2BB62A" w14:textId="1BE9DABD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81,687578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F851A2" w14:textId="45CD4F80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85,192213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608EAB" w14:textId="08DD5102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88,850651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4DEF4B" w14:textId="23EC91C2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92,669396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E1DA6D" w14:textId="39BCB16A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96,655214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855AB1" w14:textId="693B448A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100,815138</w:t>
            </w:r>
          </w:p>
        </w:tc>
      </w:tr>
      <w:tr w:rsidR="006D0D15" w:rsidRPr="00DE2791" w14:paraId="553E07C8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363709D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E413CC" w14:textId="103FED70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100,250407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D84E01" w14:textId="1E4F676E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104,934500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354E7D" w14:textId="0FC978B4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109,842047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10C7E2" w14:textId="0AB25E9D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114,983357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D104F6" w14:textId="0D7FE879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120,369190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B845BC" w14:textId="2C1F14E8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126,010772</w:t>
            </w:r>
          </w:p>
        </w:tc>
      </w:tr>
      <w:tr w:rsidR="006D0D15" w:rsidRPr="00DE2791" w14:paraId="5234891F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7BD637D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9E9876" w14:textId="0D30A5A1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122,804244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4BCFD8" w14:textId="4FE9BDC3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129,020090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71574D" w14:textId="0C013EAD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135,556508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2F09E7" w14:textId="4FC33740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142,429529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9BB018" w14:textId="133159C0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149,655949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BF6601" w14:textId="09AA0C12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157,253357</w:t>
            </w:r>
          </w:p>
        </w:tc>
      </w:tr>
      <w:tr w:rsidR="006D0D15" w:rsidRPr="00DE2791" w14:paraId="2889DB9D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47D49B8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82016C" w14:textId="50CF469A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150,207157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7D3D17" w14:textId="037B1589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158,404510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9D5F50" w14:textId="29E130A1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167,056722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5E7699" w14:textId="6533BD96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176,188321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F8B30E" w14:textId="6124F0D3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185,825097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FA1A5E" w14:textId="3197E0CE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195,994162</w:t>
            </w:r>
          </w:p>
        </w:tc>
      </w:tr>
      <w:tr w:rsidR="006D0D15" w:rsidRPr="00DE2791" w14:paraId="301963DB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BBAED07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23FAF6" w14:textId="27287FD5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183,501696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5F8BE7" w14:textId="038D5062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194,253503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870346" w14:textId="541D07E6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205,644485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954C8E" w14:textId="371EF422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217,711635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A698EF" w14:textId="496696EB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230,493995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45EF40" w14:textId="67B98C82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244,032761</w:t>
            </w:r>
          </w:p>
        </w:tc>
      </w:tr>
      <w:tr w:rsidR="006D0D15" w:rsidRPr="00DE2791" w14:paraId="40C515D3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9188506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B4276D" w14:textId="288A7065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223,954560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5937D2" w14:textId="31D41495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237,989273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BF481B" w14:textId="4EBDFF74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252,914494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3E2554" w14:textId="4CD5C40B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268,785311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2AC21C" w14:textId="77F868DC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285,660084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6587AA" w14:textId="7AABB149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303,600624</w:t>
            </w:r>
          </w:p>
        </w:tc>
      </w:tr>
      <w:tr w:rsidR="006D0D15" w:rsidRPr="00DE2791" w14:paraId="33D9B7D7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3E3161E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D46E45" w14:textId="204F26E4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273,104791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96F9BA" w14:textId="1BC0EA69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291,346913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F711F1" w14:textId="7AE78A06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310,820255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77F4F6" w14:textId="660208E2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331,605932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FD53DD" w14:textId="7DA7E61E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353,790203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871E99" w14:textId="42F85865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377,464774</w:t>
            </w:r>
          </w:p>
        </w:tc>
      </w:tr>
      <w:tr w:rsidR="006D0D15" w:rsidRPr="00DE2791" w14:paraId="0F6C863C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26E85AD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0B1E22" w14:textId="33FBDC4F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332,822321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8FC17D" w14:textId="01F81C3C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356,443234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FEA8A9" w14:textId="4499508C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381,754812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99237A" w14:textId="37B87FF1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408,875297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F2CF1E" w14:textId="7733FFBD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437,930901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009CE5" w14:textId="56258008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469,056320</w:t>
            </w:r>
          </w:p>
        </w:tc>
      </w:tr>
      <w:tr w:rsidR="006D0D15" w:rsidRPr="00DE2791" w14:paraId="5CCF3A52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1665CB9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00167F" w14:textId="5B9DC349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405,379120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6BF88E" w14:textId="613F44B1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435,860746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2B2113" w14:textId="218840D0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468,649645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A0A64C" w14:textId="2D491B25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503,916615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18ADFD" w14:textId="5545376C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541,844663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D7B0D5" w14:textId="58DF8A5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582,629836</w:t>
            </w:r>
          </w:p>
        </w:tc>
      </w:tr>
      <w:tr w:rsidR="006D0D15" w:rsidRPr="00DE2791" w14:paraId="554BC213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4FD41C5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D0DE35" w14:textId="1600A586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493,535631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E98793" w14:textId="2EE9E61C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532,750110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02D097" w14:textId="14FBE7F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575,095815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0927EA" w14:textId="2B36EAB1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620,817437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4D2DE6" w14:textId="5E96FB39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670,178159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E6ADFD" w14:textId="2392C5C0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723,460997</w:t>
            </w:r>
          </w:p>
        </w:tc>
      </w:tr>
      <w:tr w:rsidR="006D0D15" w:rsidRPr="00DE2791" w14:paraId="194D7B22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661410C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0943A5" w14:textId="6B50651D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600,645791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750C6D" w14:textId="763FE291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650,955134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6A7243" w14:textId="3C68048F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705,492373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AE44D1" w14:textId="430717B3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764,605447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92BC8C" w14:textId="620D5CEC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828,670026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5830AA" w14:textId="232890D6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898,091636</w:t>
            </w:r>
          </w:p>
        </w:tc>
      </w:tr>
      <w:tr w:rsidR="006D0D15" w:rsidRPr="00DE2791" w14:paraId="6A92F8B0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C797DC9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DB7394" w14:textId="1E5524C8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730,784636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EDD7F8" w14:textId="5C5E9248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795,165264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8331D1" w14:textId="3EFC93A8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865,228157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1AE7E7" w14:textId="371D7128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941,464700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3F85FA" w14:textId="0FE16FED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1024,407482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03815E" w14:textId="5D8FE661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1114,633629</w:t>
            </w:r>
          </w:p>
        </w:tc>
      </w:tr>
      <w:tr w:rsidR="006D0D15" w:rsidRPr="00DE2791" w14:paraId="096363E8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35B6483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2BB0A3" w14:textId="5618E8EA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888,903333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2415CA" w14:textId="2CD70420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971,101622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649F2D" w14:textId="7DC5FC28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1060,904492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3B7569" w14:textId="336D1298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1159,001581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1424D8" w14:textId="15D0D041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1266,143241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D65B4C" w14:textId="42105A90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1383,145700</w:t>
            </w:r>
          </w:p>
        </w:tc>
      </w:tr>
      <w:tr w:rsidR="006D0D15" w:rsidRPr="00DE2791" w14:paraId="734D73D2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4FC83BD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56B5F0" w14:textId="27FDE331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1081,017550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8E8E94" w14:textId="1F2EEC9F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1185,743978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00AE29" w14:textId="1B102373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1300,608003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265867" w14:textId="307974AE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1426,571945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1A2469" w14:textId="011CA28B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1564,686902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F3A470" w14:textId="5065ABCE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1716,100668</w:t>
            </w:r>
          </w:p>
        </w:tc>
      </w:tr>
      <w:tr w:rsidR="006D0D15" w:rsidRPr="00DE2791" w14:paraId="4C5DAA2B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D613E97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AB1813" w14:textId="3A59C5CE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1314,436323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C75610" w14:textId="0A61D6B8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1447,607654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3D7064" w14:textId="00F5D80F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1594,244804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0D783B" w14:textId="0E6B15E8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1755,683492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CA4959" w14:textId="14784733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1933,388325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6CB3F9" w14:textId="51BA083D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2128,964828</w:t>
            </w:r>
          </w:p>
        </w:tc>
      </w:tr>
      <w:tr w:rsidR="006D0D15" w:rsidRPr="00DE2791" w14:paraId="4255DB86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0562237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6B75B7" w14:textId="2F57AF73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1598,040132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8FD03D" w14:textId="65C580DC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1767,081337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347713" w14:textId="042F006C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1953,949885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C8CF3E" w14:textId="3B66A2CA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2160,490695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C37856" w14:textId="24D130AD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2388,734581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EC23A2" w14:textId="6238D0A4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2640,916387</w:t>
            </w:r>
          </w:p>
        </w:tc>
      </w:tr>
      <w:tr w:rsidR="006D0D15" w:rsidRPr="00DE2791" w14:paraId="245827E2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2D3872F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F5F84E" w14:textId="4AEE4B6A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1942,618761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43A744" w14:textId="7206BEB0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2156,839232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74E13A" w14:textId="13009289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2394,588609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F13BEC" w14:textId="2D5A8EB4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2658,403555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949C03" w14:textId="4734179E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2951,087207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31D94F" w14:textId="6BFAD0A9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3275,736320</w:t>
            </w:r>
          </w:p>
        </w:tc>
      </w:tr>
      <w:tr w:rsidR="006D0D15" w:rsidRPr="00DE2791" w14:paraId="64BC1628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4FED2AE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E5454A" w14:textId="4C71CFA8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2361,281794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9FE6D2" w14:textId="1BFF2FEF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2632,343863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66F64E" w14:textId="211759E1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2934,371046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03FD60" w14:textId="01BD830A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3270,836373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1C5393" w14:textId="0EE40AA2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3645,592701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BEE015" w14:textId="7A4DEEF0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4062,913037</w:t>
            </w:r>
          </w:p>
        </w:tc>
      </w:tr>
      <w:tr w:rsidR="006D0D15" w:rsidRPr="00DE2791" w14:paraId="790453C5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EAAE821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980D89" w14:textId="62C023B6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2869,957380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4C088C" w14:textId="6F3C0DB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3212,459512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F0E384" w14:textId="53565BE8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3595,604531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54EDC8" w14:textId="209D9DA5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4024,128738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32FFA7" w14:textId="23B49FB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4503,306986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867604" w14:textId="72A94A9E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5039,012166</w:t>
            </w:r>
          </w:p>
        </w:tc>
      </w:tr>
      <w:tr w:rsidR="006D0D15" w:rsidRPr="00DE2791" w14:paraId="75997FFE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60EB875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C73F23" w14:textId="21BD582D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3487,998217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CE0B5E" w14:textId="47E6044F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3920,200605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96CD1E" w14:textId="5F5EC170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4405,615551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47EC0A" w14:textId="340C3F1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4950,678348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370417" w14:textId="42183D7A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5562,584127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A4B2A1" w14:textId="622BADCE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6249,375086</w:t>
            </w:r>
          </w:p>
        </w:tc>
      </w:tr>
      <w:tr w:rsidR="006D0D15" w:rsidRPr="00DE2791" w14:paraId="5AD80F1B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CD037C0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F7799E" w14:textId="607B8791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4238,917834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019D6F" w14:textId="46085459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4783,644738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0168B0" w14:textId="25EB8628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5397,879049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1A1F14" w14:textId="5D794C38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6090,334368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270579" w14:textId="401E3A50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6870,791397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09F08B" w14:textId="119DB68F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7750,225106</w:t>
            </w:r>
          </w:p>
        </w:tc>
      </w:tr>
    </w:tbl>
    <w:p w14:paraId="7987CF47" w14:textId="21936DA0" w:rsidR="00145896" w:rsidRPr="00DE2791" w:rsidRDefault="00145896" w:rsidP="00B6506B">
      <w:pPr>
        <w:jc w:val="center"/>
        <w:rPr>
          <w:rFonts w:ascii="Times New Roman" w:hAnsi="Times New Roman" w:cs="Times New Roman"/>
          <w:b/>
          <w:i/>
          <w:sz w:val="20"/>
          <w:szCs w:val="20"/>
        </w:rPr>
      </w:pPr>
      <w:r w:rsidRPr="00DE2791">
        <w:rPr>
          <w:rFonts w:ascii="Times New Roman" w:hAnsi="Times New Roman" w:cs="Times New Roman"/>
          <w:b/>
          <w:i/>
          <w:sz w:val="20"/>
          <w:szCs w:val="20"/>
        </w:rPr>
        <w:lastRenderedPageBreak/>
        <w:t xml:space="preserve">Коэффициент наращения годовой ренты </w:t>
      </w:r>
      <m:oMath>
        <m:sSub>
          <m:sSubPr>
            <m:ctrlPr>
              <w:rPr>
                <w:rFonts w:ascii="Cambria Math" w:hAnsi="Cambria Math" w:cs="Times New Roman"/>
                <w:b/>
                <w:i/>
                <w:sz w:val="20"/>
                <w:szCs w:val="20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S</m:t>
            </m:r>
          </m:e>
          <m:sub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n;i</m:t>
            </m:r>
          </m:sub>
        </m:sSub>
        <m:r>
          <m:rPr>
            <m:sty m:val="bi"/>
          </m:rPr>
          <w:rPr>
            <w:rFonts w:ascii="Cambria Math" w:hAnsi="Cambria Math" w:cs="Times New Roman"/>
            <w:sz w:val="20"/>
            <w:szCs w:val="20"/>
          </w:rPr>
          <m:t>=</m:t>
        </m:r>
        <m:d>
          <m:dPr>
            <m:begChr m:val="["/>
            <m:endChr m:val="]"/>
            <m:ctrlPr>
              <w:rPr>
                <w:rFonts w:ascii="Cambria Math" w:hAnsi="Cambria Math" w:cs="Times New Roman"/>
                <w:b/>
                <w:i/>
                <w:sz w:val="20"/>
                <w:szCs w:val="20"/>
              </w:rPr>
            </m:ctrlPr>
          </m:dPr>
          <m:e>
            <m:sSup>
              <m:sSupPr>
                <m:ctrlPr>
                  <w:rPr>
                    <w:rFonts w:ascii="Cambria Math" w:hAnsi="Cambria Math" w:cs="Times New Roman"/>
                    <w:b/>
                    <w:i/>
                    <w:sz w:val="20"/>
                    <w:szCs w:val="20"/>
                  </w:rPr>
                </m:ctrlPr>
              </m:sSupPr>
              <m:e>
                <m:r>
                  <m:rPr>
                    <m:sty m:val="bi"/>
                  </m:rPr>
                  <w:rPr>
                    <w:rFonts w:ascii="Cambria Math" w:hAnsi="Cambria Math" w:cs="Times New Roman"/>
                    <w:sz w:val="20"/>
                    <w:szCs w:val="20"/>
                  </w:rPr>
                  <m:t>(1+i)</m:t>
                </m:r>
              </m:e>
              <m:sup>
                <m:r>
                  <m:rPr>
                    <m:sty m:val="bi"/>
                  </m:rPr>
                  <w:rPr>
                    <w:rFonts w:ascii="Cambria Math" w:hAnsi="Cambria Math" w:cs="Times New Roman"/>
                    <w:sz w:val="20"/>
                    <w:szCs w:val="20"/>
                  </w:rPr>
                  <m:t>n</m:t>
                </m:r>
              </m:sup>
            </m:sSup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-1</m:t>
            </m:r>
          </m:e>
        </m:d>
        <m:r>
          <m:rPr>
            <m:sty m:val="bi"/>
          </m:rPr>
          <w:rPr>
            <w:rFonts w:ascii="Cambria Math" w:hAnsi="Cambria Math" w:cs="Times New Roman"/>
            <w:sz w:val="20"/>
            <w:szCs w:val="20"/>
          </w:rPr>
          <m:t>/i</m:t>
        </m:r>
      </m:oMath>
    </w:p>
    <w:p w14:paraId="2A1A95B4" w14:textId="77777777" w:rsidR="00D345A9" w:rsidRPr="00DE2791" w:rsidRDefault="00D345A9" w:rsidP="00B6506B">
      <w:pPr>
        <w:jc w:val="center"/>
        <w:rPr>
          <w:rFonts w:ascii="Times New Roman" w:hAnsi="Times New Roman" w:cs="Times New Roman"/>
          <w:b/>
          <w:i/>
          <w:sz w:val="20"/>
          <w:szCs w:val="20"/>
        </w:rPr>
      </w:pPr>
    </w:p>
    <w:tbl>
      <w:tblPr>
        <w:tblW w:w="5061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90"/>
        <w:gridCol w:w="955"/>
        <w:gridCol w:w="955"/>
        <w:gridCol w:w="1045"/>
        <w:gridCol w:w="1045"/>
        <w:gridCol w:w="1045"/>
        <w:gridCol w:w="1045"/>
      </w:tblGrid>
      <w:tr w:rsidR="006D0D15" w:rsidRPr="00DE2791" w14:paraId="554BF7AB" w14:textId="77777777" w:rsidTr="00930F24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6A27BFB1" w14:textId="59B75D51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11F1CE88" w14:textId="2E6E4FF6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24,5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048CFA19" w14:textId="2EBF78A8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2F633786" w14:textId="34906588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25,5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0C55CA21" w14:textId="1C20C080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26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5237FB2D" w14:textId="370809F2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26,5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48ABC71D" w14:textId="21E170AD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27</w:t>
            </w:r>
          </w:p>
        </w:tc>
      </w:tr>
      <w:tr w:rsidR="006D0D15" w:rsidRPr="00DE2791" w14:paraId="228AB506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E694F56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1570FC" w14:textId="4E082C85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1,000000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9C25C0" w14:textId="77ED7D88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1,000000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61050C" w14:textId="2BA9FD03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1,000000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0B9671" w14:textId="6EE1F2EE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1,000000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975B44" w14:textId="2043E4FA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1,000000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954752" w14:textId="7F353B05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1,000000</w:t>
            </w:r>
          </w:p>
        </w:tc>
      </w:tr>
      <w:tr w:rsidR="006D0D15" w:rsidRPr="00DE2791" w14:paraId="2C0E78DB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E4F72DC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F626EF" w14:textId="2A993391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2,245000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405D76" w14:textId="30792112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2,250000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4E7260" w14:textId="55EDAEDB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2,255000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86A60A" w14:textId="050EF8E5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2,260000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9CAD50" w14:textId="036980C5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2,265000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B1D48A" w14:textId="51D42E4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2,270000</w:t>
            </w:r>
          </w:p>
        </w:tc>
      </w:tr>
      <w:tr w:rsidR="006D0D15" w:rsidRPr="00DE2791" w14:paraId="68ED555B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23F3623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0CA89F" w14:textId="25511BEE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3,795025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AD8F51" w14:textId="01130C7A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3,812500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5FC8B5" w14:textId="6B5F34B1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3,830025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A376A9" w14:textId="38FC8E9D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3,847600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0BFFFE" w14:textId="02FD5E98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3,865225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68A1DE" w14:textId="442E01D5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3,882900</w:t>
            </w:r>
          </w:p>
        </w:tc>
      </w:tr>
      <w:tr w:rsidR="006D0D15" w:rsidRPr="00DE2791" w14:paraId="51D89AD9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3F06D7B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A4F753" w14:textId="5A8171E6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5,724806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B11DDD" w14:textId="71249191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5,765625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D3AB02" w14:textId="20594970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5,806681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545226" w14:textId="207AB40A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5,847976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E0879F" w14:textId="70FADCD4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5,889510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BFB681" w14:textId="2B75747A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5,931283</w:t>
            </w:r>
          </w:p>
        </w:tc>
      </w:tr>
      <w:tr w:rsidR="006D0D15" w:rsidRPr="00DE2791" w14:paraId="4ED9E4F9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DB960ED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C86C18" w14:textId="735C2651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8,127384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E7A245" w14:textId="2405DD7B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8,207031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490AD4" w14:textId="1798CE62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8,287385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315814" w14:textId="104B48D8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8,368450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0CFB37" w14:textId="414E769D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8,450230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0E41DF" w14:textId="1B3E4A79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8,532729</w:t>
            </w:r>
          </w:p>
        </w:tc>
      </w:tr>
      <w:tr w:rsidR="006D0D15" w:rsidRPr="00DE2791" w14:paraId="02440EC4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8320052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4317CA" w14:textId="2075E39E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11,118593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F47D99" w14:textId="42DF1A9D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11,258789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83088F" w14:textId="78734A88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11,400668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EC35B5" w14:textId="4DD4EBD2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11,544247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D53FD7" w14:textId="2F8D6179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11,689541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FEE1D6" w14:textId="2407BEE3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11,836566</w:t>
            </w:r>
          </w:p>
        </w:tc>
      </w:tr>
      <w:tr w:rsidR="006D0D15" w:rsidRPr="00DE2791" w14:paraId="52F3ABCB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7F730A0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112D8D" w14:textId="30EF32B8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14,842648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0D4017" w14:textId="49A5141C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15,073486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60ADF3" w14:textId="167893FD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15,307839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FE219E" w14:textId="57F904E0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15,545751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5C51D1" w14:textId="45C4CD38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15,787269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BB60DE" w14:textId="219AB831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16,032439</w:t>
            </w:r>
          </w:p>
        </w:tc>
      </w:tr>
      <w:tr w:rsidR="006D0D15" w:rsidRPr="00DE2791" w14:paraId="7086A1E7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9126C60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D492B8" w14:textId="53CBF8FE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19,479097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0D4947" w14:textId="75E2D4AF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19,841858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C0F7A0" w14:textId="7D0C8692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20,211338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E85C89" w14:textId="0AC2FC85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20,587646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32E271" w14:textId="395D32ED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20,970895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25C777" w14:textId="502B0DE9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21,361198</w:t>
            </w:r>
          </w:p>
        </w:tc>
      </w:tr>
      <w:tr w:rsidR="006D0D15" w:rsidRPr="00DE2791" w14:paraId="52F9E517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7FE1FD6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185DEF" w14:textId="003CCC9E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25,251475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D88A25" w14:textId="265913E4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25,802322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386BB5" w14:textId="00AA5DBB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26,365229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88D66C" w14:textId="323D19AA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26,940434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96B4A4" w14:textId="5D74CFD1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27,528182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9CD564" w14:textId="18ED422F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28,128721</w:t>
            </w:r>
          </w:p>
        </w:tc>
      </w:tr>
      <w:tr w:rsidR="006D0D15" w:rsidRPr="00DE2791" w14:paraId="1BACF127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7D6856F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C9EA9C" w14:textId="5E1F55DF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32,438087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3A431A" w14:textId="4C1E717D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33,252903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2D33E2" w14:textId="31FB832F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34,088362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2C2D41" w14:textId="0BDDC673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34,944947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D113BF" w14:textId="2BB0A471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35,823150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EF470D" w14:textId="73F3E2CF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36,723476</w:t>
            </w:r>
          </w:p>
        </w:tc>
      </w:tr>
      <w:tr w:rsidR="006D0D15" w:rsidRPr="00DE2791" w14:paraId="45863505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4AC289A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9E8811" w14:textId="34EFF50D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41,385418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D6D223" w14:textId="23CB2DBB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42,566129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485A2A" w14:textId="3376084C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43,780894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B7C1BE" w14:textId="101E37FC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45,030633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90709C" w14:textId="7CED78FB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46,316285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3D01A9" w14:textId="701725DD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47,638815</w:t>
            </w:r>
          </w:p>
        </w:tc>
      </w:tr>
      <w:tr w:rsidR="006D0D15" w:rsidRPr="00DE2791" w14:paraId="4C6A74CC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8ACD6AF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B4D78F" w14:textId="05B4ECE4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52,524845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BE5694" w14:textId="0F31ACF9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54,207661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0C2623" w14:textId="552EB7FD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55,945022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1FD34D" w14:textId="6F5A8624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57,738598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F9E87E" w14:textId="66C5D9EC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59,590101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591A77" w14:textId="4F0C61AD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61,501295</w:t>
            </w:r>
          </w:p>
        </w:tc>
      </w:tr>
      <w:tr w:rsidR="006D0D15" w:rsidRPr="00DE2791" w14:paraId="508751CF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B0F8383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35046C" w14:textId="4C3E50E3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66,393432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F74FD1" w14:textId="7D46C10F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68,759576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BDE1B0" w14:textId="483FE501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71,211003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87F1D4" w14:textId="1F6AF9A8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73,750633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554A80" w14:textId="076A5A8F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76,381478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17ED57" w14:textId="0652D7A4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79,106644</w:t>
            </w:r>
          </w:p>
        </w:tc>
      </w:tr>
      <w:tr w:rsidR="006D0D15" w:rsidRPr="00DE2791" w14:paraId="71E0373B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25A4F68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A5477D" w14:textId="0A00583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83,659823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B43FE2" w14:textId="5401798B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86,949470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0380CA" w14:textId="47175DE4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90,369809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70AE5B" w14:textId="695E1018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93,925798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DDC542" w14:textId="7FF3FF9F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97,622569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E5338A" w14:textId="4C023926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101,465438</w:t>
            </w:r>
          </w:p>
        </w:tc>
      </w:tr>
      <w:tr w:rsidR="006D0D15" w:rsidRPr="00DE2791" w14:paraId="003FECD0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1B3D017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42CD5C" w14:textId="0B631F9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105,156480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CD1571" w14:textId="751A89AD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109,686838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BC73C7" w14:textId="7FEB2800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114,414110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B2906E" w14:textId="3FCFF1E2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119,346505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5B9E75" w14:textId="58D51F9A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124,492550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DAC7D1" w14:textId="0481A1FD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129,861106</w:t>
            </w:r>
          </w:p>
        </w:tc>
      </w:tr>
      <w:tr w:rsidR="006D0D15" w:rsidRPr="00DE2791" w14:paraId="14FFC0FC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F6C93C6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6DCCD9" w14:textId="5CCD2C7F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131,919817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5898B7" w14:textId="5C6D09BB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138,108547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E7964C" w14:textId="557DADA6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144,589708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7DB814" w14:textId="0D80BBD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151,376596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0BA244" w14:textId="4F1F104D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158,483076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5D0416" w14:textId="0E891446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165,923605</w:t>
            </w:r>
          </w:p>
        </w:tc>
      </w:tr>
      <w:tr w:rsidR="006D0D15" w:rsidRPr="00DE2791" w14:paraId="42E7C74A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29B2FAE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80FF87" w14:textId="6EE6E584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165,240173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D7A54D" w14:textId="391D443F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173,635684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ED4AD8" w14:textId="6C7544E4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182,460084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5D326F" w14:textId="7251EDA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191,734511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64B0CD" w14:textId="2E651D3A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201,481091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DF9890" w14:textId="5AFE06CF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211,722978</w:t>
            </w:r>
          </w:p>
        </w:tc>
      </w:tr>
      <w:tr w:rsidR="006D0D15" w:rsidRPr="00DE2791" w14:paraId="1E719D1A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0D53341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1C287F" w14:textId="7258118B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206,724015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4A487C" w14:textId="76A1C183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218,044605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CB874C" w14:textId="5D272664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229,987406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126F0A" w14:textId="7D6258E6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242,585484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3A92FF" w14:textId="3AC8A81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255,873580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261B99" w14:textId="7F34EFD3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269,888182</w:t>
            </w:r>
          </w:p>
        </w:tc>
      </w:tr>
      <w:tr w:rsidR="006D0D15" w:rsidRPr="00DE2791" w14:paraId="5EAA7376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7A4A2E6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0A163A" w14:textId="5DE2A6DC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258,371398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0387E5" w14:textId="31DDB965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273,555756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815606" w14:textId="79A1741F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289,634194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CE0B5A" w14:textId="4B59E3D4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306,657710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968078" w14:textId="7C352D69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324,680079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CB5056" w14:textId="1135827C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343,757991</w:t>
            </w:r>
          </w:p>
        </w:tc>
      </w:tr>
      <w:tr w:rsidR="006D0D15" w:rsidRPr="00DE2791" w14:paraId="7EFE65B4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C1C50FB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5B8239" w14:textId="1D087665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322,672391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9FCB21" w14:textId="2ED597D5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342,944695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4085BB" w14:textId="3C4452DB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364,490913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57417B" w14:textId="31F03F7A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387,388715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77F0C2" w14:textId="2A2B20B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411,720300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5C43F3" w14:textId="418CF826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437,572649</w:t>
            </w:r>
          </w:p>
        </w:tc>
      </w:tr>
      <w:tr w:rsidR="006D0D15" w:rsidRPr="00DE2791" w14:paraId="1B6449E7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090AC52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2F7811" w14:textId="42F4B201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402,727127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1DF972" w14:textId="63070DB1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429,680869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F7647A" w14:textId="7BF586E4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458,436096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D682E6" w14:textId="09AC2318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489,109781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687E95" w14:textId="28FB27AC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521,826179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CCE97B" w14:textId="60B0DC71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556,717264</w:t>
            </w:r>
          </w:p>
        </w:tc>
      </w:tr>
      <w:tr w:rsidR="006D0D15" w:rsidRPr="00DE2791" w14:paraId="594F45EE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173E30E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DA7C83" w14:textId="04E79EC0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502,395273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E75AC6" w14:textId="5C5888D8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538,101086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9225B6" w14:textId="0A0262DF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576,337301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BD9168" w14:textId="0E9BEFF3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617,278324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8017E7" w14:textId="2F422D03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661,110117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21B996" w14:textId="6DB59895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708,030926</w:t>
            </w:r>
          </w:p>
        </w:tc>
      </w:tr>
      <w:tr w:rsidR="006D0D15" w:rsidRPr="00DE2791" w14:paraId="66700309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13AA542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E2C119" w14:textId="52AC2531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626,482115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16BA0C" w14:textId="1003F3AC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673,626358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EC094C" w14:textId="77691D22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724,303313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2D5F2A" w14:textId="1D78213C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778,770688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A87B5D" w14:textId="1E32567D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837,304298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9185F7" w14:textId="2DD3B9E2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900,199276</w:t>
            </w:r>
          </w:p>
        </w:tc>
      </w:tr>
      <w:tr w:rsidR="006D0D15" w:rsidRPr="00DE2791" w14:paraId="314EED1B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2315AD1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75E900" w14:textId="37E33C3D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780,970233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78A68D" w14:textId="1CBC6776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843,032947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9A4B3C" w14:textId="7B173E93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910,000657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4518BC" w14:textId="38131140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982,251067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D2B944" w14:textId="0C74F8B8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1060,189937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1A3ECA" w14:textId="1CB730DA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1144,253080</w:t>
            </w:r>
          </w:p>
        </w:tc>
      </w:tr>
      <w:tr w:rsidR="006D0D15" w:rsidRPr="00DE2791" w14:paraId="04BC3288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BEAEF4A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EAB27D" w14:textId="554CBAF1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973,307940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CE3FA0" w14:textId="27B4B542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1054,791184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6BAB47" w14:textId="6FDE1930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1143,050825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968795" w14:textId="62D4B323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1238,636345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DC08DE" w14:textId="51D914D0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1342,140270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4CE6CA" w14:textId="7757573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1454,201412</w:t>
            </w:r>
          </w:p>
        </w:tc>
      </w:tr>
      <w:tr w:rsidR="006D0D15" w:rsidRPr="00DE2791" w14:paraId="4B3385BD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2EB4C4B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DABE9F" w14:textId="2EB429EE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1212,768385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CFD0BF" w14:textId="747C7B78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1319,488980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881A50" w14:textId="2E73FA4B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1435,528785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662A56" w14:textId="1FEDDB71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1561,681794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72CC5B" w14:textId="6D387003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1698,807442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1691DB" w14:textId="69A8415F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1847,835793</w:t>
            </w:r>
          </w:p>
        </w:tc>
      </w:tr>
      <w:tr w:rsidR="006D0D15" w:rsidRPr="00DE2791" w14:paraId="63F5084A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29E7509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FC97C9" w14:textId="27331F83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1510,896640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57D8BA" w14:textId="6D40DE7E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1650,361225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224831" w14:textId="7F1292CA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1802,588625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383394" w14:textId="4CC05E89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1968,719061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1F7BF3" w14:textId="560E925A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2149,991414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E2EDB0" w14:textId="1CDF62E2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2347,751457</w:t>
            </w:r>
          </w:p>
        </w:tc>
      </w:tr>
      <w:tr w:rsidR="006D0D15" w:rsidRPr="00DE2791" w14:paraId="37371B5B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A4BE981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49E5E9" w14:textId="1E17477A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1882,066316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05F2A2" w14:textId="594BDBAA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2063,951531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3A2CA2" w14:textId="2E31F021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2263,248725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CF1F63" w14:textId="472DD111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2481,586016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F3FF50" w14:textId="609934E5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2720,739139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96A4E9" w14:textId="3F56C881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2982,644350</w:t>
            </w:r>
          </w:p>
        </w:tc>
      </w:tr>
      <w:tr w:rsidR="006D0D15" w:rsidRPr="00DE2791" w14:paraId="344553DB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8215364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88FB4C" w14:textId="40D0D090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2344,172564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1D4F87" w14:textId="51ADE15B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2580,939414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80BB5F" w14:textId="4199C112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2841,377150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A0F060" w14:textId="44C428A2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3127,798381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324394" w14:textId="1FEFB6FF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3442,735010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576128" w14:textId="62810AF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3788,958324</w:t>
            </w:r>
          </w:p>
        </w:tc>
      </w:tr>
      <w:tr w:rsidR="006D0D15" w:rsidRPr="00DE2791" w14:paraId="0680BF7E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2AED398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F862A8" w14:textId="74989785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2919,494842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EDAB36" w14:textId="32C966B0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3227,174268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CE0AD6" w14:textId="75E2085E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3566,928323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8293E1" w14:textId="5CC6F4C6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3942,025959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6FD3F1" w14:textId="0FDC7A6E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4356,059788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2276AE" w14:textId="0CA8574A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4812,977072</w:t>
            </w:r>
          </w:p>
        </w:tc>
      </w:tr>
      <w:tr w:rsidR="006D0D15" w:rsidRPr="00DE2791" w14:paraId="6A3EC6A4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43EE64F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160FE5" w14:textId="1E21F513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3635,771079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6CA650" w14:textId="490FDA7D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4034,967835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350C40" w14:textId="5EC0E085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4477,495045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23CE23" w14:textId="43832CA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4967,952709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A7FB37" w14:textId="431B0A3A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5511,415632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5D5966" w14:textId="434F1EF8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6113,480882</w:t>
            </w:r>
          </w:p>
        </w:tc>
      </w:tr>
      <w:tr w:rsidR="006D0D15" w:rsidRPr="00DE2791" w14:paraId="0A734C63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5575FFE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0A41A8" w14:textId="0CB08BE6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4527,534993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858E38" w14:textId="7BBDDE5F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5044,709793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ADB90F" w14:textId="74842885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5620,256282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A14F8F" w14:textId="3D049184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6260,620413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761C5C" w14:textId="45C22594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6972,940774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2AAF1E" w14:textId="6281C321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7765,120720</w:t>
            </w:r>
          </w:p>
        </w:tc>
      </w:tr>
      <w:tr w:rsidR="006D0D15" w:rsidRPr="00DE2791" w14:paraId="3F62176E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44638ED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02901A" w14:textId="3AA94221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5637,781066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5EEB2C" w14:textId="5935D2BC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6306,887242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70B387" w14:textId="08877998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7054,421634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A412E5" w14:textId="377B2C9E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7889,381721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758E4C" w14:textId="33942F7E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8821,770079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E0A871" w14:textId="21317D74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9862,703314</w:t>
            </w:r>
          </w:p>
        </w:tc>
      </w:tr>
      <w:tr w:rsidR="006D0D15" w:rsidRPr="00DE2791" w14:paraId="371775BC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1299CA5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6B3CEF" w14:textId="49AD358D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7020,037427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0D723E" w14:textId="4658D405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7884,609052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E4910F" w14:textId="723F8E7B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8854,299151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9DD2CD" w14:textId="31E6A76C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9941,620968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ACE0F6" w14:textId="52CC404A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11160,539150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3EF2B8" w14:textId="12298C11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12526,633209</w:t>
            </w:r>
          </w:p>
        </w:tc>
      </w:tr>
      <w:tr w:rsidR="006D0D15" w:rsidRPr="00DE2791" w14:paraId="079F9E69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A0C84E4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52DF44" w14:textId="169A2C1F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8740,946597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4C15A3" w14:textId="67D2768E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9856,761315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E6D147" w14:textId="7B6614FC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11113,145434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F75A12" w14:textId="2FE97458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12527,442420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47571A" w14:textId="55DE9042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14119,082025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E5763C" w14:textId="0054E80A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15909,824175</w:t>
            </w:r>
          </w:p>
        </w:tc>
      </w:tr>
    </w:tbl>
    <w:p w14:paraId="64E02FEE" w14:textId="654114AD" w:rsidR="00145896" w:rsidRPr="00DE2791" w:rsidRDefault="00145896" w:rsidP="00B6506B">
      <w:pPr>
        <w:jc w:val="center"/>
        <w:rPr>
          <w:rFonts w:ascii="Times New Roman" w:hAnsi="Times New Roman" w:cs="Times New Roman"/>
          <w:b/>
          <w:i/>
          <w:sz w:val="20"/>
          <w:szCs w:val="20"/>
        </w:rPr>
      </w:pPr>
      <w:r w:rsidRPr="00DE2791">
        <w:rPr>
          <w:rFonts w:ascii="Times New Roman" w:hAnsi="Times New Roman" w:cs="Times New Roman"/>
          <w:b/>
          <w:i/>
          <w:sz w:val="20"/>
          <w:szCs w:val="20"/>
        </w:rPr>
        <w:lastRenderedPageBreak/>
        <w:t xml:space="preserve">Коэффициент наращения годовой ренты </w:t>
      </w:r>
      <m:oMath>
        <m:sSub>
          <m:sSubPr>
            <m:ctrlPr>
              <w:rPr>
                <w:rFonts w:ascii="Cambria Math" w:hAnsi="Cambria Math" w:cs="Times New Roman"/>
                <w:b/>
                <w:i/>
                <w:sz w:val="20"/>
                <w:szCs w:val="20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S</m:t>
            </m:r>
          </m:e>
          <m:sub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n;i</m:t>
            </m:r>
          </m:sub>
        </m:sSub>
        <m:r>
          <m:rPr>
            <m:sty m:val="bi"/>
          </m:rPr>
          <w:rPr>
            <w:rFonts w:ascii="Cambria Math" w:hAnsi="Cambria Math" w:cs="Times New Roman"/>
            <w:sz w:val="20"/>
            <w:szCs w:val="20"/>
          </w:rPr>
          <m:t>=</m:t>
        </m:r>
        <m:d>
          <m:dPr>
            <m:begChr m:val="["/>
            <m:endChr m:val="]"/>
            <m:ctrlPr>
              <w:rPr>
                <w:rFonts w:ascii="Cambria Math" w:hAnsi="Cambria Math" w:cs="Times New Roman"/>
                <w:b/>
                <w:i/>
                <w:sz w:val="20"/>
                <w:szCs w:val="20"/>
              </w:rPr>
            </m:ctrlPr>
          </m:dPr>
          <m:e>
            <m:sSup>
              <m:sSupPr>
                <m:ctrlPr>
                  <w:rPr>
                    <w:rFonts w:ascii="Cambria Math" w:hAnsi="Cambria Math" w:cs="Times New Roman"/>
                    <w:b/>
                    <w:i/>
                    <w:sz w:val="20"/>
                    <w:szCs w:val="20"/>
                  </w:rPr>
                </m:ctrlPr>
              </m:sSupPr>
              <m:e>
                <m:r>
                  <m:rPr>
                    <m:sty m:val="bi"/>
                  </m:rPr>
                  <w:rPr>
                    <w:rFonts w:ascii="Cambria Math" w:hAnsi="Cambria Math" w:cs="Times New Roman"/>
                    <w:sz w:val="20"/>
                    <w:szCs w:val="20"/>
                  </w:rPr>
                  <m:t>(1+i)</m:t>
                </m:r>
              </m:e>
              <m:sup>
                <m:r>
                  <m:rPr>
                    <m:sty m:val="bi"/>
                  </m:rPr>
                  <w:rPr>
                    <w:rFonts w:ascii="Cambria Math" w:hAnsi="Cambria Math" w:cs="Times New Roman"/>
                    <w:sz w:val="20"/>
                    <w:szCs w:val="20"/>
                  </w:rPr>
                  <m:t>n</m:t>
                </m:r>
              </m:sup>
            </m:sSup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-1</m:t>
            </m:r>
          </m:e>
        </m:d>
        <m:r>
          <m:rPr>
            <m:sty m:val="bi"/>
          </m:rPr>
          <w:rPr>
            <w:rFonts w:ascii="Cambria Math" w:hAnsi="Cambria Math" w:cs="Times New Roman"/>
            <w:sz w:val="20"/>
            <w:szCs w:val="20"/>
          </w:rPr>
          <m:t>/i</m:t>
        </m:r>
      </m:oMath>
    </w:p>
    <w:p w14:paraId="0CC319E7" w14:textId="77777777" w:rsidR="00D345A9" w:rsidRPr="00DE2791" w:rsidRDefault="00D345A9" w:rsidP="00B6506B">
      <w:pPr>
        <w:jc w:val="center"/>
        <w:rPr>
          <w:rFonts w:ascii="Times New Roman" w:hAnsi="Times New Roman" w:cs="Times New Roman"/>
          <w:b/>
          <w:i/>
          <w:sz w:val="20"/>
          <w:szCs w:val="20"/>
        </w:rPr>
      </w:pPr>
    </w:p>
    <w:tbl>
      <w:tblPr>
        <w:tblW w:w="5066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90"/>
        <w:gridCol w:w="1045"/>
        <w:gridCol w:w="1045"/>
        <w:gridCol w:w="1045"/>
        <w:gridCol w:w="1045"/>
        <w:gridCol w:w="1045"/>
        <w:gridCol w:w="1045"/>
      </w:tblGrid>
      <w:tr w:rsidR="006D0D15" w:rsidRPr="00DE2791" w14:paraId="2AE757C5" w14:textId="77777777" w:rsidTr="00930F24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079BA2B1" w14:textId="44222D65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78BD22FC" w14:textId="26D55E41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27,5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0AF410B7" w14:textId="72B83C2A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28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5031F700" w14:textId="260E1FE2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28,5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27DD8F85" w14:textId="548CD7ED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29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79D7B6F5" w14:textId="7255E489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29,5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6392C672" w14:textId="3817B4B2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</w:tr>
      <w:tr w:rsidR="006D0D15" w:rsidRPr="00DE2791" w14:paraId="50F321AC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81EE97A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EF96AF" w14:textId="2A2B67B4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1,000000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74753E" w14:textId="614922C1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1,000000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C291CF" w14:textId="6BEDBC21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1,000000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607437" w14:textId="1C4DB9C4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1,000000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57166E" w14:textId="5A604840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1,000000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04597E" w14:textId="0D7DEDD6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1,000000</w:t>
            </w:r>
          </w:p>
        </w:tc>
      </w:tr>
      <w:tr w:rsidR="006D0D15" w:rsidRPr="00DE2791" w14:paraId="531F140B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A5F95C2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00F7E2" w14:textId="030FD4C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2,275000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329316" w14:textId="0C23DE0E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2,280000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4181BE" w14:textId="4760E9E8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2,285000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1B2C31" w14:textId="7A94B1F0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2,290000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7B294B" w14:textId="56D2ECDD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2,295000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EC05C0" w14:textId="48997CB3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2,300000</w:t>
            </w:r>
          </w:p>
        </w:tc>
      </w:tr>
      <w:tr w:rsidR="006D0D15" w:rsidRPr="00DE2791" w14:paraId="577CBE75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A50C22F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367D43" w14:textId="2ED2497B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3,900625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70344E" w14:textId="11937D5C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3,918400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935A52" w14:textId="54C8402D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3,936225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FCC84A" w14:textId="01D4FFC5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3,954100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9CAA2E" w14:textId="2E85AD3E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3,972025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3984BF" w14:textId="0382691C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3,990000</w:t>
            </w:r>
          </w:p>
        </w:tc>
      </w:tr>
      <w:tr w:rsidR="006D0D15" w:rsidRPr="00DE2791" w14:paraId="4FD39850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7A371B5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4E197B" w14:textId="54C2965C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5,973297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34264D" w14:textId="09B7DF48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6,015552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AE2EAA" w14:textId="2F009243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6,058049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410FAB" w14:textId="15D5D64A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6,100789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02D9C7" w14:textId="276D50CE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6,143772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698C25" w14:textId="4CA48FE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6,187000</w:t>
            </w:r>
          </w:p>
        </w:tc>
      </w:tr>
      <w:tr w:rsidR="006D0D15" w:rsidRPr="00DE2791" w14:paraId="1C5ED365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38712BA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E61EFE" w14:textId="64F00E18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8,615954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3FE3AB" w14:textId="4DE4271A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8,699907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0DF874" w14:textId="21AADF35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8,784593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01521C" w14:textId="7A537104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8,870018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B7B918" w14:textId="652B35E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8,956185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4474AF" w14:textId="69086629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9,043100</w:t>
            </w:r>
          </w:p>
        </w:tc>
      </w:tr>
      <w:tr w:rsidR="006D0D15" w:rsidRPr="00DE2791" w14:paraId="6363D833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CE07FB6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9067E5" w14:textId="0BD6A9DD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11,985341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EEA2EA" w14:textId="254CFDB2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12,135880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ECEC55" w14:textId="38BE237E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12,288202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336681" w14:textId="370C1182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12,442323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F00C5F" w14:textId="10BDAB82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12,598260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178A7A" w14:textId="7FA86F1C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12,756030</w:t>
            </w:r>
          </w:p>
        </w:tc>
      </w:tr>
      <w:tr w:rsidR="006D0D15" w:rsidRPr="00DE2791" w14:paraId="71AD8986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86A128B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561531" w14:textId="6197210A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16,281309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77E991" w14:textId="6240B540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16,533927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4847AE" w14:textId="3C66AE49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16,790340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F2962F" w14:textId="08FA8DA6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17,050597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7856DA" w14:textId="4466B27C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17,314747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A8B180" w14:textId="74780872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17,582839</w:t>
            </w:r>
          </w:p>
        </w:tc>
      </w:tr>
      <w:tr w:rsidR="006D0D15" w:rsidRPr="00DE2791" w14:paraId="37CF2A12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981C355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2F4BD9" w14:textId="7017D90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21,758670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7DB7F9" w14:textId="08AF9CEF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22,163426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0793EA" w14:textId="0D54D504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22,575587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C24449" w14:textId="6D402896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22,995270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C27AE9" w14:textId="3592F4EB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23,422597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F2270A" w14:textId="37071C44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23,857691</w:t>
            </w:r>
          </w:p>
        </w:tc>
      </w:tr>
      <w:tr w:rsidR="006D0D15" w:rsidRPr="00DE2791" w14:paraId="25864A98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18DC8D6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5E7A7B" w14:textId="35C76979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28,742304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8D9820" w14:textId="54470C00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29,369186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11DC7D" w14:textId="6CF9D086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30,009629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449196" w14:textId="092AD9F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30,663898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91E9CF" w14:textId="1924BF0F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31,332263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C35429" w14:textId="07F41070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32,014998</w:t>
            </w:r>
          </w:p>
        </w:tc>
      </w:tr>
      <w:tr w:rsidR="006D0D15" w:rsidRPr="00DE2791" w14:paraId="297B9D44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BE86E3B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D98C14" w14:textId="320C6B2A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37,646437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DF890C" w14:textId="15085BD5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38,592558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996A85" w14:textId="30E57615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39,562373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98765D" w14:textId="220B0491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40,556428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01A5FB" w14:textId="6E12265A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41,575280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4939A4" w14:textId="0B9E8CAC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42,619497</w:t>
            </w:r>
          </w:p>
        </w:tc>
      </w:tr>
      <w:tr w:rsidR="006D0D15" w:rsidRPr="00DE2791" w14:paraId="731841FD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64D0635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F3E430" w14:textId="4E4FF7AB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48,999207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85E379" w14:textId="7F259D70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50,398474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74713A" w14:textId="1D6CA63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51,837649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28707F" w14:textId="3A87043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53,317792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709B59" w14:textId="32B137E4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54,839988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0450DE" w14:textId="20786178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56,405346</w:t>
            </w:r>
          </w:p>
        </w:tc>
      </w:tr>
      <w:tr w:rsidR="006D0D15" w:rsidRPr="00DE2791" w14:paraId="3AC3F0CC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4A87A28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62F71E" w14:textId="43471E12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63,473989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AF28A4" w14:textId="72639D7B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65,510047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B7073F" w14:textId="1A97B90C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67,611379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9DFCC3" w14:textId="037BB659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69,779952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F6AEDD" w14:textId="2B5D4E8C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72,017784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9F2EF3" w14:textId="19F906C6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74,326950</w:t>
            </w:r>
          </w:p>
        </w:tc>
      </w:tr>
      <w:tr w:rsidR="006D0D15" w:rsidRPr="00DE2791" w14:paraId="6FCC1C77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9F99476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C117E2" w14:textId="7F2C36CE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81,929336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BE0899" w14:textId="46F72B63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84,852860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5CCB12" w14:textId="573DAF6E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87,880623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E7442F" w14:textId="6C6017A1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91,016138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2FA653" w14:textId="2BA3091E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94,263031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0CA389" w14:textId="5A8954B4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97,625036</w:t>
            </w:r>
          </w:p>
        </w:tc>
      </w:tr>
      <w:tr w:rsidR="006D0D15" w:rsidRPr="00DE2791" w14:paraId="4A1989C4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46CE2CB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45260A" w14:textId="075A1CBD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105,459904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D1327C" w14:textId="3F82E34F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109,611661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8AAB9F" w14:textId="7BE1F04A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113,926600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E6ADCE" w14:textId="289F0ADD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118,410819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A696C6" w14:textId="11C47B96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123,070625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F2E2BA" w14:textId="77DA5AD4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127,912546</w:t>
            </w:r>
          </w:p>
        </w:tc>
      </w:tr>
      <w:tr w:rsidR="006D0D15" w:rsidRPr="00DE2791" w14:paraId="19569BD1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0C70D07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4BA3CD" w14:textId="15E3A0CC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135,461378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D7DCA5" w14:textId="06983323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141,302926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387271" w14:textId="331C396E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147,395681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8B445A" w14:textId="4C8719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153,749956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C9E85E" w14:textId="7E0454B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160,376459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E4366A" w14:textId="48CC755F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167,286310</w:t>
            </w:r>
          </w:p>
        </w:tc>
      </w:tr>
      <w:tr w:rsidR="006D0D15" w:rsidRPr="00DE2791" w14:paraId="080A50E3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AA46749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1B2481" w14:textId="606E7A3C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173,713256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541932" w14:textId="7F382814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181,867745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574CB6" w14:textId="7FC9BF60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190,403450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26B728" w14:textId="4C8665CB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199,337443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4D7FF4" w14:textId="0D5DFF1E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208,687515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328863" w14:textId="25157BAF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218,472203</w:t>
            </w:r>
          </w:p>
        </w:tc>
      </w:tr>
      <w:tr w:rsidR="006D0D15" w:rsidRPr="00DE2791" w14:paraId="2FD659BE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ECDC938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AD1807" w14:textId="00F30F08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222,484402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7F7E3E" w14:textId="62C8442B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233,790714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1ABEC1" w14:textId="7522A316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245,668433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14CEBB" w14:textId="7F448FC6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258,145302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4B7C88" w14:textId="0B2B4566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271,250332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F52168" w14:textId="4B9B633A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285,013864</w:t>
            </w:r>
          </w:p>
        </w:tc>
      </w:tr>
      <w:tr w:rsidR="006D0D15" w:rsidRPr="00DE2791" w14:paraId="50B5F7EA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D3D8F96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BA44DC" w14:textId="17D5AAF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284,667613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F07DD1" w14:textId="28F193A9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300,252113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17A939" w14:textId="4BA53832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316,683937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C3B192" w14:textId="206C0730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334,007439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7FFAEB" w14:textId="5849071F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352,269180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C9CAC8" w14:textId="7F99042A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371,518023</w:t>
            </w:r>
          </w:p>
        </w:tc>
      </w:tr>
      <w:tr w:rsidR="006D0D15" w:rsidRPr="00DE2791" w14:paraId="34CBFEE2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FF4B98D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7F457E" w14:textId="6EF97F0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363,951206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99C293" w14:textId="1A6027D0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385,322705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CA4609" w14:textId="48FD2C52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407,938859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EDAFCC" w14:textId="3BD028BF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431,869596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7DE77E" w14:textId="1B36B536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457,188588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26CA6D" w14:textId="590C9013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483,973430</w:t>
            </w:r>
          </w:p>
        </w:tc>
      </w:tr>
      <w:tr w:rsidR="006D0D15" w:rsidRPr="00DE2791" w14:paraId="3457F114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0FDE598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5DA240" w14:textId="64B84D3B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465,037788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266DA1" w14:textId="433F0BEE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494,213062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48A76A" w14:textId="3A28C714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525,201433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4B2C88" w14:textId="07BE7412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558,111779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F81886" w14:textId="75BFC412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593,059221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D1C995" w14:textId="047FFBF3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630,165459</w:t>
            </w:r>
          </w:p>
        </w:tc>
      </w:tr>
      <w:tr w:rsidR="006D0D15" w:rsidRPr="00DE2791" w14:paraId="4382CC8F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CC84CDB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393711" w14:textId="1256600D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593,923179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0241EB" w14:textId="6A3FDBB8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633,592720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A7BDCB" w14:textId="70C9C20F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675,883842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290476" w14:textId="731A73EF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720,964195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9D1C66" w14:textId="6B6A5985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769,011691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5766DF" w14:textId="16AF2462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820,215097</w:t>
            </w:r>
          </w:p>
        </w:tc>
      </w:tr>
      <w:tr w:rsidR="006D0D15" w:rsidRPr="00DE2791" w14:paraId="0622B394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BEE5901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D920AD" w14:textId="01C87E08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758,252053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C77839" w14:textId="6BE566F9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811,998682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5BE159" w14:textId="1FACF4AD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869,510737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E0E77A" w14:textId="4FED8905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931,043812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1D0C7C" w14:textId="4C7A6D4B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996,870140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74D0BC" w14:textId="4AF50995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1067,279626</w:t>
            </w:r>
          </w:p>
        </w:tc>
      </w:tr>
      <w:tr w:rsidR="006D0D15" w:rsidRPr="00DE2791" w14:paraId="339E5BE2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C4FF9EC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33C5AD" w14:textId="28CA449A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967,771368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3349E7" w14:textId="63890C44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1040,358312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A6E469" w14:textId="2B18BEA1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1118,321297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953A2E" w14:textId="4E8E8842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1202,046518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E5CCBA" w14:textId="366B2AF5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1291,946832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EBE97D" w14:textId="023F21FA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1388,463514</w:t>
            </w:r>
          </w:p>
        </w:tc>
      </w:tr>
      <w:tr w:rsidR="006D0D15" w:rsidRPr="00DE2791" w14:paraId="05D66697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D37CEE2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088F84" w14:textId="6CE89B5E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1234,908494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768583" w14:textId="586EC016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1332,658640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EC9BCD" w14:textId="4931430F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1438,042866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21DD91" w14:textId="7F9CC1FE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1551,640008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3DDDAB" w14:textId="7BA2752B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1674,071147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6DA25D" w14:textId="2175BFE3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1806,002568</w:t>
            </w:r>
          </w:p>
        </w:tc>
      </w:tr>
      <w:tr w:rsidR="006D0D15" w:rsidRPr="00DE2791" w14:paraId="5968E315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D2A6A80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447A75" w14:textId="22475901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1575,508330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1A98B1" w14:textId="581D795E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1706,803059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60B55D" w14:textId="2C6A2A06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1848,885083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1A7C64" w14:textId="0C4BB522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2002,615610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22C65E" w14:textId="2F2A4C69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2168,922135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20ED47" w14:textId="245E57C3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2348,803338</w:t>
            </w:r>
          </w:p>
        </w:tc>
      </w:tr>
      <w:tr w:rsidR="006D0D15" w:rsidRPr="00DE2791" w14:paraId="2815C468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7DC8CCC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1244BA" w14:textId="524F6193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2009,773121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E36C82" w14:textId="41C11809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2185,707916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C6A85E" w14:textId="21F164EA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2376,817332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3602C7" w14:textId="0FFDAFE8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2584,374137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156408" w14:textId="7108FF6C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2809,754165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AB7BA4" w14:textId="6B954C01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3054,444340</w:t>
            </w:r>
          </w:p>
        </w:tc>
      </w:tr>
      <w:tr w:rsidR="006D0D15" w:rsidRPr="00DE2791" w14:paraId="61EC7C0C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61C83D9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FB1344" w14:textId="481E6F2C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2563,460730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1F0613" w14:textId="3B2897DA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2798,706132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38CFD0" w14:textId="50E29D1A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3055,210272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8907ED" w14:textId="6234A978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3334,842636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01CCC4" w14:textId="20B57054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3639,631644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19417C" w14:textId="68B61BEA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3971,777642</w:t>
            </w:r>
          </w:p>
        </w:tc>
      </w:tr>
      <w:tr w:rsidR="006D0D15" w:rsidRPr="00DE2791" w14:paraId="0CE41723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85FB7E5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1E965F" w14:textId="6954E7CF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3269,412430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7B8D9B" w14:textId="3A40DCCD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3583,343849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F45E02" w14:textId="36A68114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3926,945199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C73F61" w14:textId="5D0CD1FB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4302,947001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D73F1C" w14:textId="72525ED8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4714,322979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9CEAF7" w14:textId="6862E65A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5164,310934</w:t>
            </w:r>
          </w:p>
        </w:tc>
      </w:tr>
      <w:tr w:rsidR="006D0D15" w:rsidRPr="00DE2791" w14:paraId="784FC0A6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55853B6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903739" w14:textId="74EA53E3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4169,500849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A351D5" w14:textId="2F262482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4587,680126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874733" w14:textId="4AB37134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5047,124581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C33BCE" w14:textId="71CFCA6C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5551,801631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DA243A" w14:textId="42F3B321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6106,048258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ACAF79" w14:textId="1CE8105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6714,604214</w:t>
            </w:r>
          </w:p>
        </w:tc>
      </w:tr>
      <w:tr w:rsidR="006D0D15" w:rsidRPr="00DE2791" w14:paraId="5AA2A611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69E9AF7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ABB68B" w14:textId="3B681135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5317,113582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86D0E8" w14:textId="2E843398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5873,230562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092906" w14:textId="692F2919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6486,555086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77B5BB" w14:textId="69EA80AA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7162,824104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8385A6" w14:textId="75F71899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7908,332494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AB0C6C" w14:textId="40847D2A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8729,985479</w:t>
            </w:r>
          </w:p>
        </w:tc>
      </w:tr>
      <w:tr w:rsidR="006D0D15" w:rsidRPr="00DE2791" w14:paraId="22583F30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CC9AEC5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42982D" w14:textId="052277A0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6780,319817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D4E3AC" w14:textId="2E7931D0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7518,735119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2EF17B" w14:textId="078E7235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8336,223286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F2FE22" w14:textId="286C7455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9241,043095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0C4156" w14:textId="181052B6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10242,290580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3331C4" w14:textId="094F54FF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11349,981122</w:t>
            </w:r>
          </w:p>
        </w:tc>
      </w:tr>
      <w:tr w:rsidR="006D0D15" w:rsidRPr="00DE2791" w14:paraId="6A8C8A10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E7CD8EC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9AB054" w14:textId="158DF7BF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8645,907767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6B2AC7" w14:textId="23480544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9624,980953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551132" w14:textId="746DB7E1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10713,046922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81A394" w14:textId="5DEC3536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11921,945592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6D1446" w14:textId="3DDF3898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13264,766301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AF7B0C" w14:textId="6848343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14755,975459</w:t>
            </w:r>
          </w:p>
        </w:tc>
      </w:tr>
      <w:tr w:rsidR="006D0D15" w:rsidRPr="00DE2791" w14:paraId="557DFCE6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C9974C2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21145D" w14:textId="1256AACB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11024,532403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16FE1E" w14:textId="1B930F18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12320,975619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1F7F92" w14:textId="44059C05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13767,265295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6DC023" w14:textId="622CA90D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15380,309814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70A5C1" w14:textId="46DF7024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17178,872359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93A8F2" w14:textId="4EFB97DF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19183,768097</w:t>
            </w:r>
          </w:p>
        </w:tc>
      </w:tr>
      <w:tr w:rsidR="006D0D15" w:rsidRPr="00DE2791" w14:paraId="12C7FA4A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D5BD872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8B85E7" w14:textId="479F5742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14057,278813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9CA564" w14:textId="1C4E8A8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15771,848793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81C931" w14:textId="099D9A73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17691,935904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102ACC" w14:textId="36D72A25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19841,599660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46D7AF" w14:textId="68941F66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22247,639705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CD2CEA" w14:textId="3BED397B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24939,898526</w:t>
            </w:r>
          </w:p>
        </w:tc>
      </w:tr>
      <w:tr w:rsidR="006D0D15" w:rsidRPr="00DE2791" w14:paraId="24126C54" w14:textId="77777777" w:rsidTr="00B83080"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CD9AF9E" w14:textId="7777777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3305DB" w14:textId="51F20A70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17924,030487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748B02" w14:textId="58D2C6EC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20188,966455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05AD82" w14:textId="38510081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22735,137637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DE2FA4" w14:textId="417EFE7A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25596,663561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D67122" w14:textId="43BE092C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28811,693418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BEF4EC" w14:textId="06B19BC7" w:rsidR="006D0D15" w:rsidRPr="00DE2791" w:rsidRDefault="006D0D15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32422,868084</w:t>
            </w:r>
          </w:p>
        </w:tc>
      </w:tr>
    </w:tbl>
    <w:p w14:paraId="367C1B26" w14:textId="25E6722E" w:rsidR="00145896" w:rsidRPr="00DE2791" w:rsidRDefault="00145896" w:rsidP="00B6506B">
      <w:pPr>
        <w:jc w:val="center"/>
        <w:rPr>
          <w:rFonts w:ascii="Times New Roman" w:hAnsi="Times New Roman" w:cs="Times New Roman"/>
          <w:b/>
          <w:i/>
          <w:sz w:val="20"/>
          <w:szCs w:val="20"/>
        </w:rPr>
      </w:pPr>
      <w:r w:rsidRPr="00DE2791">
        <w:rPr>
          <w:rFonts w:ascii="Times New Roman" w:hAnsi="Times New Roman" w:cs="Times New Roman"/>
          <w:b/>
          <w:i/>
          <w:sz w:val="20"/>
          <w:szCs w:val="20"/>
        </w:rPr>
        <w:lastRenderedPageBreak/>
        <w:t xml:space="preserve">Коэффициенты привидения годовой ренты </w:t>
      </w:r>
      <m:oMath>
        <m:sSub>
          <m:sSubPr>
            <m:ctrlPr>
              <w:rPr>
                <w:rFonts w:ascii="Cambria Math" w:hAnsi="Cambria Math" w:cs="Times New Roman"/>
                <w:b/>
                <w:i/>
                <w:sz w:val="20"/>
                <w:szCs w:val="20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a</m:t>
            </m:r>
          </m:e>
          <m:sub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n;i</m:t>
            </m:r>
          </m:sub>
        </m:sSub>
        <m:r>
          <m:rPr>
            <m:sty m:val="bi"/>
          </m:rPr>
          <w:rPr>
            <w:rFonts w:ascii="Cambria Math" w:hAnsi="Cambria Math" w:cs="Times New Roman"/>
            <w:sz w:val="20"/>
            <w:szCs w:val="20"/>
          </w:rPr>
          <m:t>=</m:t>
        </m:r>
        <m:d>
          <m:dPr>
            <m:begChr m:val="["/>
            <m:endChr m:val="]"/>
            <m:ctrlPr>
              <w:rPr>
                <w:rFonts w:ascii="Cambria Math" w:hAnsi="Cambria Math" w:cs="Times New Roman"/>
                <w:b/>
                <w:i/>
                <w:sz w:val="20"/>
                <w:szCs w:val="20"/>
              </w:rPr>
            </m:ctrlPr>
          </m:dPr>
          <m:e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1-</m:t>
            </m:r>
            <m:sSup>
              <m:sSupPr>
                <m:ctrlPr>
                  <w:rPr>
                    <w:rFonts w:ascii="Cambria Math" w:hAnsi="Cambria Math" w:cs="Times New Roman"/>
                    <w:b/>
                    <w:i/>
                    <w:sz w:val="20"/>
                    <w:szCs w:val="20"/>
                  </w:rPr>
                </m:ctrlPr>
              </m:sSupPr>
              <m:e>
                <m:r>
                  <m:rPr>
                    <m:sty m:val="bi"/>
                  </m:rPr>
                  <w:rPr>
                    <w:rFonts w:ascii="Cambria Math" w:hAnsi="Cambria Math" w:cs="Times New Roman"/>
                    <w:sz w:val="20"/>
                    <w:szCs w:val="20"/>
                  </w:rPr>
                  <m:t>(1+i)</m:t>
                </m:r>
              </m:e>
              <m:sup>
                <m:r>
                  <m:rPr>
                    <m:sty m:val="bi"/>
                  </m:rPr>
                  <w:rPr>
                    <w:rFonts w:ascii="Cambria Math" w:hAnsi="Cambria Math" w:cs="Times New Roman"/>
                    <w:sz w:val="20"/>
                    <w:szCs w:val="20"/>
                  </w:rPr>
                  <m:t>-n</m:t>
                </m:r>
              </m:sup>
            </m:sSup>
          </m:e>
        </m:d>
        <m:r>
          <m:rPr>
            <m:sty m:val="bi"/>
          </m:rPr>
          <w:rPr>
            <w:rFonts w:ascii="Cambria Math" w:hAnsi="Cambria Math" w:cs="Times New Roman"/>
            <w:sz w:val="20"/>
            <w:szCs w:val="20"/>
          </w:rPr>
          <m:t>/i</m:t>
        </m:r>
      </m:oMath>
    </w:p>
    <w:p w14:paraId="14B70C15" w14:textId="77777777" w:rsidR="00D345A9" w:rsidRPr="00DE2791" w:rsidRDefault="00D345A9" w:rsidP="00B6506B">
      <w:pPr>
        <w:jc w:val="center"/>
        <w:rPr>
          <w:rFonts w:ascii="Times New Roman" w:hAnsi="Times New Roman" w:cs="Times New Roman"/>
          <w:b/>
          <w:i/>
          <w:sz w:val="20"/>
          <w:szCs w:val="20"/>
        </w:rPr>
      </w:pP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2"/>
        <w:gridCol w:w="838"/>
        <w:gridCol w:w="837"/>
        <w:gridCol w:w="837"/>
        <w:gridCol w:w="837"/>
        <w:gridCol w:w="837"/>
        <w:gridCol w:w="837"/>
        <w:gridCol w:w="837"/>
      </w:tblGrid>
      <w:tr w:rsidR="00C82D5E" w:rsidRPr="00DE2791" w14:paraId="62EA6F05" w14:textId="77777777" w:rsidTr="00930F24">
        <w:trPr>
          <w:trHeight w:val="240"/>
        </w:trPr>
        <w:tc>
          <w:tcPr>
            <w:tcW w:w="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522A6356" w14:textId="5965184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8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3F31AE9D" w14:textId="78F4795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8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700484BD" w14:textId="71551E7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5,5</w:t>
            </w:r>
          </w:p>
        </w:tc>
        <w:tc>
          <w:tcPr>
            <w:tcW w:w="8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78654057" w14:textId="226F7F7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8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5F624935" w14:textId="121FFC9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6,5</w:t>
            </w:r>
          </w:p>
        </w:tc>
        <w:tc>
          <w:tcPr>
            <w:tcW w:w="8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589F5CFB" w14:textId="244D76B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8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74BEE425" w14:textId="20D9C78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7,5</w:t>
            </w:r>
          </w:p>
        </w:tc>
        <w:tc>
          <w:tcPr>
            <w:tcW w:w="8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5A434CE9" w14:textId="09A392C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</w:t>
            </w:r>
          </w:p>
        </w:tc>
      </w:tr>
      <w:tr w:rsidR="00C82D5E" w:rsidRPr="00DE2791" w14:paraId="3E2FFF63" w14:textId="77777777" w:rsidTr="00B83080">
        <w:trPr>
          <w:trHeight w:val="240"/>
        </w:trPr>
        <w:tc>
          <w:tcPr>
            <w:tcW w:w="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6B1EDA1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F61907" w14:textId="66B272F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0,952381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2AC55C" w14:textId="3336189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0,947867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E22D86" w14:textId="20A371A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0,943396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F922A7" w14:textId="132D7C1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0,938967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B34A9D" w14:textId="0997769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0,934579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42633F" w14:textId="4A76C3E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0,930233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E62540" w14:textId="3A70748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0,925926</w:t>
            </w:r>
          </w:p>
        </w:tc>
      </w:tr>
      <w:tr w:rsidR="00C82D5E" w:rsidRPr="00DE2791" w14:paraId="32F43E7A" w14:textId="77777777" w:rsidTr="00B83080">
        <w:trPr>
          <w:trHeight w:val="240"/>
        </w:trPr>
        <w:tc>
          <w:tcPr>
            <w:tcW w:w="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2654B76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0CC72F" w14:textId="63790B3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1,859410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421D54" w14:textId="4184AFA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1,846320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6C15C1" w14:textId="0792A3D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1,833393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8B58DE" w14:textId="61F86FD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1,820626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DD08A0" w14:textId="42EFD82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1,808018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A0C301" w14:textId="2296529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1,795565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65F853" w14:textId="0EED4D5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1,783265</w:t>
            </w:r>
          </w:p>
        </w:tc>
      </w:tr>
      <w:tr w:rsidR="00C82D5E" w:rsidRPr="00DE2791" w14:paraId="0712645C" w14:textId="77777777" w:rsidTr="00B83080">
        <w:trPr>
          <w:trHeight w:val="240"/>
        </w:trPr>
        <w:tc>
          <w:tcPr>
            <w:tcW w:w="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F0D9C3F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2FF322" w14:textId="35683D1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2,723248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8F1573" w14:textId="21D8050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2,697933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36BC29" w14:textId="54F2EE0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2,673012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DD5381" w14:textId="0B7CFF9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2,648476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D930D7" w14:textId="19962FD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2,624316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336BB1" w14:textId="109A7DD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2,600526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B738FE" w14:textId="2133AA7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2,577097</w:t>
            </w:r>
          </w:p>
        </w:tc>
      </w:tr>
      <w:tr w:rsidR="00C82D5E" w:rsidRPr="00DE2791" w14:paraId="5EA8DA19" w14:textId="77777777" w:rsidTr="00B83080">
        <w:trPr>
          <w:trHeight w:val="240"/>
        </w:trPr>
        <w:tc>
          <w:tcPr>
            <w:tcW w:w="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7A0C91A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4FE6AE" w14:textId="23E4E38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3,545951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515AD4" w14:textId="4CDE55A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3,505150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166B02" w14:textId="69F138B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3,465106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13E618" w14:textId="73F48A8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3,425799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6F13AA" w14:textId="05F74C5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3,387211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523EA5" w14:textId="47ED1FF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3,349326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3A0A45" w14:textId="26A12CE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3,312127</w:t>
            </w:r>
          </w:p>
        </w:tc>
      </w:tr>
      <w:tr w:rsidR="00C82D5E" w:rsidRPr="00DE2791" w14:paraId="7C2BBDAB" w14:textId="77777777" w:rsidTr="00B83080">
        <w:trPr>
          <w:trHeight w:val="240"/>
        </w:trPr>
        <w:tc>
          <w:tcPr>
            <w:tcW w:w="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EC3D38B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97228A" w14:textId="0FEDBB2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4,329477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14AD9A" w14:textId="2A631F9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4,270284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549987" w14:textId="63CE98A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4,212364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92ACCD" w14:textId="0131A41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4,155679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FC2FBB" w14:textId="587EEF4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4,100197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BFEB0D" w14:textId="00C5E25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4,045885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A954EB" w14:textId="1C27F35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3,992710</w:t>
            </w:r>
          </w:p>
        </w:tc>
      </w:tr>
      <w:tr w:rsidR="00C82D5E" w:rsidRPr="00DE2791" w14:paraId="1FACA94D" w14:textId="77777777" w:rsidTr="00B83080">
        <w:trPr>
          <w:trHeight w:val="240"/>
        </w:trPr>
        <w:tc>
          <w:tcPr>
            <w:tcW w:w="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5184487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09CF2C" w14:textId="151535F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5,075692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5DCCE9" w14:textId="2C69B5E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4,995530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8ADF49" w14:textId="00F93F5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4,917324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A4C8CA" w14:textId="38CB26B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4,841014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B7BBFC" w14:textId="3BF87AB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4,766540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B37AC7" w14:textId="04AC6C6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4,693846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7A0207" w14:textId="3574E27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4,622880</w:t>
            </w:r>
          </w:p>
        </w:tc>
      </w:tr>
      <w:tr w:rsidR="00C82D5E" w:rsidRPr="00DE2791" w14:paraId="5292172D" w14:textId="77777777" w:rsidTr="00B83080">
        <w:trPr>
          <w:trHeight w:val="240"/>
        </w:trPr>
        <w:tc>
          <w:tcPr>
            <w:tcW w:w="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DE7B209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A5CC8C" w14:textId="3C0C1EA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5,786373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A5096C" w14:textId="21A3F8E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5,682967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676A18" w14:textId="11929C4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5,582381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5E1049" w14:textId="6D673B0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5,484520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A373D9" w14:textId="121BCCC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5,389289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A00F91" w14:textId="619AF52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5,296601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820F50" w14:textId="152F596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5,206370</w:t>
            </w:r>
          </w:p>
        </w:tc>
      </w:tr>
      <w:tr w:rsidR="00C82D5E" w:rsidRPr="00DE2791" w14:paraId="14233403" w14:textId="77777777" w:rsidTr="00B83080">
        <w:trPr>
          <w:trHeight w:val="240"/>
        </w:trPr>
        <w:tc>
          <w:tcPr>
            <w:tcW w:w="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98FEC25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632D45" w14:textId="3240E3F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6,463213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CC8423" w14:textId="057E60B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6,334566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F604E9" w14:textId="4CB7613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6,209794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274274" w14:textId="29DC2DD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6,088751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2D0D86" w14:textId="102FF77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5,971299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6C75B2" w14:textId="6BD3FEF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5,857304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EBE0FE" w14:textId="169DE96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5,746639</w:t>
            </w:r>
          </w:p>
        </w:tc>
      </w:tr>
      <w:tr w:rsidR="00C82D5E" w:rsidRPr="00DE2791" w14:paraId="2E1836DE" w14:textId="77777777" w:rsidTr="00B83080">
        <w:trPr>
          <w:trHeight w:val="240"/>
        </w:trPr>
        <w:tc>
          <w:tcPr>
            <w:tcW w:w="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58F125C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C020E5" w14:textId="36956C5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7,107822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BAEA59" w14:textId="6E1C19F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6,952195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BD4D99" w14:textId="1F9D4A3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6,801692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56A466" w14:textId="63CA0D8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6,656104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EDB147" w14:textId="0856965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6,515232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B6AA91" w14:textId="1D8C60E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6,378887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BA31E1" w14:textId="7C26CAC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6,246888</w:t>
            </w:r>
          </w:p>
        </w:tc>
      </w:tr>
      <w:tr w:rsidR="00C82D5E" w:rsidRPr="00DE2791" w14:paraId="598FCF21" w14:textId="77777777" w:rsidTr="00B83080">
        <w:trPr>
          <w:trHeight w:val="240"/>
        </w:trPr>
        <w:tc>
          <w:tcPr>
            <w:tcW w:w="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1FDA9FA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6ED907" w14:textId="31F6503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7,721735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88A919" w14:textId="57276FC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7,537626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CC0FD4" w14:textId="3A7C9AD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7,360087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88197F" w14:textId="52257EA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7,188830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47030A" w14:textId="69E0448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7,023582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4C71AC" w14:textId="7964693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6,864081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B1A190" w14:textId="73CABF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6,710081</w:t>
            </w:r>
          </w:p>
        </w:tc>
      </w:tr>
      <w:tr w:rsidR="00C82D5E" w:rsidRPr="00DE2791" w14:paraId="0ECA9B5B" w14:textId="77777777" w:rsidTr="00B83080">
        <w:trPr>
          <w:trHeight w:val="240"/>
        </w:trPr>
        <w:tc>
          <w:tcPr>
            <w:tcW w:w="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D09F934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11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AA4664" w14:textId="21E2BA5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8,306414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5B1F9A" w14:textId="204B474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8,092536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D83669" w14:textId="3EBCB52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7,886875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AC0DFE" w14:textId="54B32C0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7,689042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A1BDC9" w14:textId="3C841E8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7,498674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FAB32C" w14:textId="5ECA8C7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7,315424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B848B8" w14:textId="6446EE4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7,138964</w:t>
            </w:r>
          </w:p>
        </w:tc>
      </w:tr>
      <w:tr w:rsidR="00C82D5E" w:rsidRPr="00DE2791" w14:paraId="610CC037" w14:textId="77777777" w:rsidTr="00B83080">
        <w:trPr>
          <w:trHeight w:val="240"/>
        </w:trPr>
        <w:tc>
          <w:tcPr>
            <w:tcW w:w="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DB6A3BD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B44D8C" w14:textId="313F9B1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8,863252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0FBD10" w14:textId="7658862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8,618518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D4FA69" w14:textId="5F49D7A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8,383844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9761B0" w14:textId="30A6FCB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8,158725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8B8B15" w14:textId="7379F79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7,942686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637F12" w14:textId="6B19ECE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7,735278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0E923C" w14:textId="4ED1D9E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7,536078</w:t>
            </w:r>
          </w:p>
        </w:tc>
      </w:tr>
      <w:tr w:rsidR="00C82D5E" w:rsidRPr="00DE2791" w14:paraId="41E6AF88" w14:textId="77777777" w:rsidTr="00B83080">
        <w:trPr>
          <w:trHeight w:val="240"/>
        </w:trPr>
        <w:tc>
          <w:tcPr>
            <w:tcW w:w="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136F592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13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77A89E" w14:textId="462302E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9,393573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8CB9A6" w14:textId="721F2D9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9,117079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BADFB6" w14:textId="63ECEC2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8,852683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250AC1" w14:textId="27015CE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8,599742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1A6C73" w14:textId="2754E22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8,357651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BF458E" w14:textId="009E570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8,125840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DC20E5" w14:textId="32A9B4D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7,903776</w:t>
            </w:r>
          </w:p>
        </w:tc>
      </w:tr>
      <w:tr w:rsidR="00C82D5E" w:rsidRPr="00DE2791" w14:paraId="46E6654F" w14:textId="77777777" w:rsidTr="00B83080">
        <w:trPr>
          <w:trHeight w:val="240"/>
        </w:trPr>
        <w:tc>
          <w:tcPr>
            <w:tcW w:w="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9E8D30A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14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F51049" w14:textId="0C1849F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9,898641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7E7857" w14:textId="4C59AF4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9,589648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DB87CE" w14:textId="2E6208C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9,294984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F5E0C0" w14:textId="00E692B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9,013842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BBE36B" w14:textId="635B42D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8,745468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104628" w14:textId="5FB5CB6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8,489154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602E8B" w14:textId="061164E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8,244237</w:t>
            </w:r>
          </w:p>
        </w:tc>
      </w:tr>
      <w:tr w:rsidR="00C82D5E" w:rsidRPr="00DE2791" w14:paraId="208BC4DA" w14:textId="77777777" w:rsidTr="00B83080">
        <w:trPr>
          <w:trHeight w:val="240"/>
        </w:trPr>
        <w:tc>
          <w:tcPr>
            <w:tcW w:w="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FC9673C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15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8A32FA" w14:textId="4F81F45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10,379658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D273EB" w14:textId="4DA7BA9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10,037581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B5C2B4" w14:textId="6FCAF70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9,712249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FB6667" w14:textId="4602DA5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9,402669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9476A7" w14:textId="252D2E9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9,107914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98BA77" w14:textId="0F89169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8,827120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3619E1" w14:textId="738FBBA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8,559479</w:t>
            </w:r>
          </w:p>
        </w:tc>
      </w:tr>
      <w:tr w:rsidR="00C82D5E" w:rsidRPr="00DE2791" w14:paraId="37CE20CE" w14:textId="77777777" w:rsidTr="00B83080">
        <w:trPr>
          <w:trHeight w:val="240"/>
        </w:trPr>
        <w:tc>
          <w:tcPr>
            <w:tcW w:w="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D0B9944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0396C7" w14:textId="6D1E1B4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10,837770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BC184C" w14:textId="7ADEF3D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10,462162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FD0ACD" w14:textId="70D095D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10,105895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944998" w14:textId="166147C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9,767764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D80E01" w14:textId="3CCC426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9,446649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9E28A3" w14:textId="5922A06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9,141507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89BABF" w14:textId="38C1A4A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8,851369</w:t>
            </w:r>
          </w:p>
        </w:tc>
      </w:tr>
      <w:tr w:rsidR="00C82D5E" w:rsidRPr="00DE2791" w14:paraId="6B095945" w14:textId="77777777" w:rsidTr="00B83080">
        <w:trPr>
          <w:trHeight w:val="240"/>
        </w:trPr>
        <w:tc>
          <w:tcPr>
            <w:tcW w:w="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9CD5C7E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17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624FEC" w14:textId="1E3D06E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11,274066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A0FE35" w14:textId="47790E0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10,864609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44F930" w14:textId="12A22F2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10,477260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18A0A6" w14:textId="432EE2C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10,110577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D7BDAD" w14:textId="42496E2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9,763223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944041" w14:textId="0E2F033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9,433960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71F678" w14:textId="328C4AC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9,121638</w:t>
            </w:r>
          </w:p>
        </w:tc>
      </w:tr>
      <w:tr w:rsidR="00C82D5E" w:rsidRPr="00DE2791" w14:paraId="6FD162E1" w14:textId="77777777" w:rsidTr="00B83080">
        <w:trPr>
          <w:trHeight w:val="240"/>
        </w:trPr>
        <w:tc>
          <w:tcPr>
            <w:tcW w:w="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0B299AF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BEC4E3" w14:textId="5CF30D6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11,689587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940B09" w14:textId="4E0D4EA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11,246074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78388D" w14:textId="6697CEF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10,827603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1E62B9" w14:textId="341887F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10,432466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BE2375" w14:textId="759D572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10,059087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630796" w14:textId="1ABBAB8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9,706009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26D54A" w14:textId="0A3A12B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9,371887</w:t>
            </w:r>
          </w:p>
        </w:tc>
      </w:tr>
      <w:tr w:rsidR="00C82D5E" w:rsidRPr="00DE2791" w14:paraId="6D39A9CC" w14:textId="77777777" w:rsidTr="00B83080">
        <w:trPr>
          <w:trHeight w:val="240"/>
        </w:trPr>
        <w:tc>
          <w:tcPr>
            <w:tcW w:w="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ECB3A43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19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87052A" w14:textId="60C8AE0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12,085321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DDFA85" w14:textId="080DAC9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11,607654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E0871F" w14:textId="683827A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11,158116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ACA30D" w14:textId="61309E5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10,734710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F80E0E" w14:textId="4F6E36D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10,335595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3FEAE2" w14:textId="5B2D7CE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9,959078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2291A0" w14:textId="229CDE3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9,603599</w:t>
            </w:r>
          </w:p>
        </w:tc>
      </w:tr>
      <w:tr w:rsidR="00C82D5E" w:rsidRPr="00DE2791" w14:paraId="0CA5B10C" w14:textId="77777777" w:rsidTr="00B83080">
        <w:trPr>
          <w:trHeight w:val="240"/>
        </w:trPr>
        <w:tc>
          <w:tcPr>
            <w:tcW w:w="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833EEEB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61984B" w14:textId="5E203A5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12,462210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1C56CD" w14:textId="36DA77E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11,950382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3AE358" w14:textId="227EB55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11,469921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307DE3" w14:textId="06EA479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11,018507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5A3BE9" w14:textId="0C5D5B4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10,594014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B960AB" w14:textId="65B9ACA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10,194491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BE3FE3" w14:textId="0BA56A0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9,818147</w:t>
            </w:r>
          </w:p>
        </w:tc>
      </w:tr>
      <w:tr w:rsidR="00C82D5E" w:rsidRPr="00DE2791" w14:paraId="075DB49A" w14:textId="77777777" w:rsidTr="00B83080">
        <w:trPr>
          <w:trHeight w:val="240"/>
        </w:trPr>
        <w:tc>
          <w:tcPr>
            <w:tcW w:w="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B85DB12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21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3226D7" w14:textId="55B3F43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12,821153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08F620" w14:textId="3CEED23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12,275244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D6F24F" w14:textId="4DAECAC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11,764077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1A7B85" w14:textId="254FB8F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11,284983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016758" w14:textId="5FD14EB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10,835527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E6867F" w14:textId="44139A2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10,413480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C25C5A" w14:textId="3477C1C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10,016803</w:t>
            </w:r>
          </w:p>
        </w:tc>
      </w:tr>
      <w:tr w:rsidR="00C82D5E" w:rsidRPr="00DE2791" w14:paraId="169E830A" w14:textId="77777777" w:rsidTr="00B83080">
        <w:trPr>
          <w:trHeight w:val="240"/>
        </w:trPr>
        <w:tc>
          <w:tcPr>
            <w:tcW w:w="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0E62B7F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22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1F7FC8" w14:textId="77EC0A4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13,163003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75CA90" w14:textId="3AB5DBA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12,583170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E8C4E9" w14:textId="6813822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12,041582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D70D3C" w14:textId="785D72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11,535196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23BAE5" w14:textId="14A8606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11,061240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C5C606" w14:textId="30FB0C1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10,617191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4A9E0F" w14:textId="6FB538D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10,200744</w:t>
            </w:r>
          </w:p>
        </w:tc>
      </w:tr>
      <w:tr w:rsidR="00C82D5E" w:rsidRPr="00DE2791" w14:paraId="3FB25B94" w14:textId="77777777" w:rsidTr="00B83080">
        <w:trPr>
          <w:trHeight w:val="240"/>
        </w:trPr>
        <w:tc>
          <w:tcPr>
            <w:tcW w:w="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A15C516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23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36CE83" w14:textId="2175C03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13,488574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9D3230" w14:textId="7500997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12,875042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9B1090" w14:textId="58E3C58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12,303379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D735D6" w14:textId="784D932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11,770137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391E32" w14:textId="0777DEF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11,272187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483AA2" w14:textId="6DF8151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10,806689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FE23DA" w14:textId="2B48D66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10,371059</w:t>
            </w:r>
          </w:p>
        </w:tc>
      </w:tr>
      <w:tr w:rsidR="00C82D5E" w:rsidRPr="00DE2791" w14:paraId="3068212A" w14:textId="77777777" w:rsidTr="00B83080">
        <w:trPr>
          <w:trHeight w:val="240"/>
        </w:trPr>
        <w:tc>
          <w:tcPr>
            <w:tcW w:w="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870207F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9B78E9" w14:textId="3C8846A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13,798642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7A5524" w14:textId="0C75270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13,151699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211F65" w14:textId="5F35013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12,550358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BE2CF2" w14:textId="2FA6C6F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11,990739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CF3626" w14:textId="517F6A4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11,469334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5D41C4" w14:textId="19F111A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10,982967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B1070B" w14:textId="4431AD8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10,528758</w:t>
            </w:r>
          </w:p>
        </w:tc>
      </w:tr>
      <w:tr w:rsidR="00C82D5E" w:rsidRPr="00DE2791" w14:paraId="12E8B4EB" w14:textId="77777777" w:rsidTr="00B83080">
        <w:trPr>
          <w:trHeight w:val="240"/>
        </w:trPr>
        <w:tc>
          <w:tcPr>
            <w:tcW w:w="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5CD1EE0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265051" w14:textId="4222D18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14,093945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E3FE34" w14:textId="1E2AD6C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13,413933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9BF55F" w14:textId="56C66A3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12,783356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21073F" w14:textId="6784ABC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12,197877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1FA52C" w14:textId="387672A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11,653583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10660B" w14:textId="5C0FA9E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11,146946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27A4C4" w14:textId="77FA3AF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10,674776</w:t>
            </w:r>
          </w:p>
        </w:tc>
      </w:tr>
      <w:tr w:rsidR="00C82D5E" w:rsidRPr="00DE2791" w14:paraId="1A6BA156" w14:textId="77777777" w:rsidTr="00B83080">
        <w:trPr>
          <w:trHeight w:val="240"/>
        </w:trPr>
        <w:tc>
          <w:tcPr>
            <w:tcW w:w="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4715A51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26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A278B8" w14:textId="733B7CB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14,375185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FDF385" w14:textId="5FBD132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13,662495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743CDD" w14:textId="27E6C61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13,003166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4FB463" w14:textId="37FAED6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12,392373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C82C75" w14:textId="24184F6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11,825779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5E4CF7" w14:textId="7F0D2E8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11,299485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BB45A5" w14:textId="579B2C9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10,809978</w:t>
            </w:r>
          </w:p>
        </w:tc>
      </w:tr>
      <w:tr w:rsidR="00C82D5E" w:rsidRPr="00DE2791" w14:paraId="3F9DCC77" w14:textId="77777777" w:rsidTr="00B83080">
        <w:trPr>
          <w:trHeight w:val="240"/>
        </w:trPr>
        <w:tc>
          <w:tcPr>
            <w:tcW w:w="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E192447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918EF0" w14:textId="106BA4B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14,643034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254A2F" w14:textId="7F00106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13,898100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9B9B02" w14:textId="0C5207D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13,210534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965C77" w14:textId="3E69FF5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12,574998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6618AD" w14:textId="6FD077B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11,986709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CD575A" w14:textId="5E8FD1C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11,441381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9CDB80" w14:textId="3561DFA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10,935165</w:t>
            </w:r>
          </w:p>
        </w:tc>
      </w:tr>
      <w:tr w:rsidR="00C82D5E" w:rsidRPr="00DE2791" w14:paraId="5D340301" w14:textId="77777777" w:rsidTr="00B83080">
        <w:trPr>
          <w:trHeight w:val="240"/>
        </w:trPr>
        <w:tc>
          <w:tcPr>
            <w:tcW w:w="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3B9BA96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28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37DFAA" w14:textId="0DA460F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14,898127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8C4810" w14:textId="37B5205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14,121422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B55659" w14:textId="0BAC745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13,406164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BE4136" w14:textId="39805AC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12,746477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D8AD41" w14:textId="42F5BFA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12,137111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7B5B2D" w14:textId="4293062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11,573378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65888B" w14:textId="1A1D6A2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11,051078</w:t>
            </w:r>
          </w:p>
        </w:tc>
      </w:tr>
      <w:tr w:rsidR="00C82D5E" w:rsidRPr="00DE2791" w14:paraId="5D1F1161" w14:textId="77777777" w:rsidTr="00B83080">
        <w:trPr>
          <w:trHeight w:val="240"/>
        </w:trPr>
        <w:tc>
          <w:tcPr>
            <w:tcW w:w="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F641448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29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6ADC9C" w14:textId="0E715CC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15,141074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9E06F7" w14:textId="503A0F0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14,333101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7E17B6" w14:textId="76B8FF5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13,590721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605CD5" w14:textId="3877FD3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12,907490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D64EAB" w14:textId="3255213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12,277674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94B031" w14:textId="11A4404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11,696165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3818E0" w14:textId="27A8E93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11,158406</w:t>
            </w:r>
          </w:p>
        </w:tc>
      </w:tr>
      <w:tr w:rsidR="00C82D5E" w:rsidRPr="00DE2791" w14:paraId="78801561" w14:textId="77777777" w:rsidTr="00B83080">
        <w:trPr>
          <w:trHeight w:val="240"/>
        </w:trPr>
        <w:tc>
          <w:tcPr>
            <w:tcW w:w="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BEAA56F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D95C14" w14:textId="2495278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15,372451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AE536B" w14:textId="28E44A7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14,533745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C2F5C8" w14:textId="7755D99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13,764831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5BBF32" w14:textId="5106776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13,058676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C283DB" w14:textId="5BE3F04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12,409041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494638" w14:textId="7780EB6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11,810386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17AE23" w14:textId="675BE17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11,257783</w:t>
            </w:r>
          </w:p>
        </w:tc>
      </w:tr>
      <w:tr w:rsidR="00C82D5E" w:rsidRPr="00DE2791" w14:paraId="7F942D5E" w14:textId="77777777" w:rsidTr="00B83080">
        <w:trPr>
          <w:trHeight w:val="240"/>
        </w:trPr>
        <w:tc>
          <w:tcPr>
            <w:tcW w:w="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4C131EE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31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A575DD" w14:textId="5D47AD8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15,592811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A7898A" w14:textId="2038231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14,723929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5415FA" w14:textId="14354E4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13,929086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DBDD0E" w14:textId="02CD05C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13,200635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BC4118" w14:textId="3F25848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12,531814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1A1BD8" w14:textId="79B8A89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11,916638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AB1D69" w14:textId="5CC7FF5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11,349799</w:t>
            </w:r>
          </w:p>
        </w:tc>
      </w:tr>
      <w:tr w:rsidR="00C82D5E" w:rsidRPr="00DE2791" w14:paraId="0FB88B01" w14:textId="77777777" w:rsidTr="00B83080">
        <w:trPr>
          <w:trHeight w:val="240"/>
        </w:trPr>
        <w:tc>
          <w:tcPr>
            <w:tcW w:w="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29D6263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32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D457E5" w14:textId="1677426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15,802677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3C9D45" w14:textId="6AA2AF8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14,904198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6A38EF" w14:textId="682D46C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14,084043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16ECA3" w14:textId="26E5CC7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13,333929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80EB74" w14:textId="5CE9D0F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12,646555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D58A7F" w14:textId="125AE4B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12,015478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2EFD4E" w14:textId="19F3BB3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11,434999</w:t>
            </w:r>
          </w:p>
        </w:tc>
      </w:tr>
      <w:tr w:rsidR="00C82D5E" w:rsidRPr="00DE2791" w14:paraId="5CA80E7F" w14:textId="77777777" w:rsidTr="00B83080">
        <w:trPr>
          <w:trHeight w:val="240"/>
        </w:trPr>
        <w:tc>
          <w:tcPr>
            <w:tcW w:w="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5B96DF8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33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BC9D4F" w14:textId="6204102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16,002549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EBADD9" w14:textId="2933C36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15,075069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7948FB" w14:textId="476C3F3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14,230230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F19549" w14:textId="2352DD1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13,459088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F8CBA9" w14:textId="12FF9CF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12,753790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AA10CD" w14:textId="0579235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12,107421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534C6E" w14:textId="0DA1912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11,513888</w:t>
            </w:r>
          </w:p>
        </w:tc>
      </w:tr>
      <w:tr w:rsidR="00C82D5E" w:rsidRPr="00DE2791" w14:paraId="2537165C" w14:textId="77777777" w:rsidTr="00B83080">
        <w:trPr>
          <w:trHeight w:val="240"/>
        </w:trPr>
        <w:tc>
          <w:tcPr>
            <w:tcW w:w="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64105C3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34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86EBB1" w14:textId="458F6AE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16,192904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0CEE0C" w14:textId="36F261F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15,237033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1508DE" w14:textId="7D85743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14,368141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020391" w14:textId="6056769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13,576609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4FA020" w14:textId="2C05273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12,854009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BECC48" w14:textId="7014EF7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12,192950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AFCC22" w14:textId="5EC9042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11,586934</w:t>
            </w:r>
          </w:p>
        </w:tc>
      </w:tr>
      <w:tr w:rsidR="00C82D5E" w:rsidRPr="00DE2791" w14:paraId="7C2ABA9F" w14:textId="77777777" w:rsidTr="00B83080">
        <w:trPr>
          <w:trHeight w:val="240"/>
        </w:trPr>
        <w:tc>
          <w:tcPr>
            <w:tcW w:w="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D619160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35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12F46E" w14:textId="207207D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16,374194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37F0A8" w14:textId="2F47344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15,390552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184EEB" w14:textId="0834CB3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14,498246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98912C" w14:textId="02B4D9A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13,686957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060BF1" w14:textId="00E5CF0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12,947672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04F6EA" w14:textId="571CF3B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12,272511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814B17" w14:textId="18FC413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11,654568</w:t>
            </w:r>
          </w:p>
        </w:tc>
      </w:tr>
    </w:tbl>
    <w:p w14:paraId="3C6995FF" w14:textId="7DCA8F73" w:rsidR="00145896" w:rsidRPr="00DE2791" w:rsidRDefault="00145896" w:rsidP="00B6506B">
      <w:pPr>
        <w:jc w:val="center"/>
        <w:rPr>
          <w:rFonts w:ascii="Times New Roman" w:hAnsi="Times New Roman" w:cs="Times New Roman"/>
          <w:b/>
          <w:i/>
          <w:sz w:val="20"/>
          <w:szCs w:val="20"/>
        </w:rPr>
      </w:pPr>
      <w:r w:rsidRPr="00DE2791">
        <w:rPr>
          <w:rFonts w:ascii="Times New Roman" w:hAnsi="Times New Roman" w:cs="Times New Roman"/>
          <w:b/>
          <w:i/>
          <w:sz w:val="20"/>
          <w:szCs w:val="20"/>
        </w:rPr>
        <w:lastRenderedPageBreak/>
        <w:t xml:space="preserve">Коэффициенты привидения годовой ренты </w:t>
      </w:r>
      <m:oMath>
        <m:sSub>
          <m:sSubPr>
            <m:ctrlPr>
              <w:rPr>
                <w:rFonts w:ascii="Cambria Math" w:hAnsi="Cambria Math" w:cs="Times New Roman"/>
                <w:b/>
                <w:i/>
                <w:sz w:val="20"/>
                <w:szCs w:val="20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a</m:t>
            </m:r>
          </m:e>
          <m:sub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n;i</m:t>
            </m:r>
          </m:sub>
        </m:sSub>
        <m:r>
          <m:rPr>
            <m:sty m:val="bi"/>
          </m:rPr>
          <w:rPr>
            <w:rFonts w:ascii="Cambria Math" w:hAnsi="Cambria Math" w:cs="Times New Roman"/>
            <w:sz w:val="20"/>
            <w:szCs w:val="20"/>
          </w:rPr>
          <m:t>=</m:t>
        </m:r>
        <m:d>
          <m:dPr>
            <m:begChr m:val="["/>
            <m:endChr m:val="]"/>
            <m:ctrlPr>
              <w:rPr>
                <w:rFonts w:ascii="Cambria Math" w:hAnsi="Cambria Math" w:cs="Times New Roman"/>
                <w:b/>
                <w:i/>
                <w:sz w:val="20"/>
                <w:szCs w:val="20"/>
              </w:rPr>
            </m:ctrlPr>
          </m:dPr>
          <m:e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1-</m:t>
            </m:r>
            <m:sSup>
              <m:sSupPr>
                <m:ctrlPr>
                  <w:rPr>
                    <w:rFonts w:ascii="Cambria Math" w:hAnsi="Cambria Math" w:cs="Times New Roman"/>
                    <w:b/>
                    <w:i/>
                    <w:sz w:val="20"/>
                    <w:szCs w:val="20"/>
                  </w:rPr>
                </m:ctrlPr>
              </m:sSupPr>
              <m:e>
                <m:r>
                  <m:rPr>
                    <m:sty m:val="bi"/>
                  </m:rPr>
                  <w:rPr>
                    <w:rFonts w:ascii="Cambria Math" w:hAnsi="Cambria Math" w:cs="Times New Roman"/>
                    <w:sz w:val="20"/>
                    <w:szCs w:val="20"/>
                  </w:rPr>
                  <m:t>(1+i)</m:t>
                </m:r>
              </m:e>
              <m:sup>
                <m:r>
                  <m:rPr>
                    <m:sty m:val="bi"/>
                  </m:rPr>
                  <w:rPr>
                    <w:rFonts w:ascii="Cambria Math" w:hAnsi="Cambria Math" w:cs="Times New Roman"/>
                    <w:sz w:val="20"/>
                    <w:szCs w:val="20"/>
                  </w:rPr>
                  <m:t>-n</m:t>
                </m:r>
              </m:sup>
            </m:sSup>
          </m:e>
        </m:d>
        <m:r>
          <m:rPr>
            <m:sty m:val="bi"/>
          </m:rPr>
          <w:rPr>
            <w:rFonts w:ascii="Cambria Math" w:hAnsi="Cambria Math" w:cs="Times New Roman"/>
            <w:sz w:val="20"/>
            <w:szCs w:val="20"/>
          </w:rPr>
          <m:t>/i</m:t>
        </m:r>
      </m:oMath>
    </w:p>
    <w:p w14:paraId="5EEE35DF" w14:textId="77777777" w:rsidR="00D345A9" w:rsidRPr="00DE2791" w:rsidRDefault="00D345A9" w:rsidP="00B6506B">
      <w:pPr>
        <w:jc w:val="center"/>
        <w:rPr>
          <w:rFonts w:ascii="Times New Roman" w:hAnsi="Times New Roman" w:cs="Times New Roman"/>
          <w:b/>
          <w:i/>
          <w:sz w:val="20"/>
          <w:szCs w:val="20"/>
        </w:rPr>
      </w:pPr>
    </w:p>
    <w:tbl>
      <w:tblPr>
        <w:tblW w:w="5000" w:type="pct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261"/>
        <w:gridCol w:w="904"/>
        <w:gridCol w:w="904"/>
        <w:gridCol w:w="903"/>
        <w:gridCol w:w="804"/>
        <w:gridCol w:w="804"/>
        <w:gridCol w:w="804"/>
        <w:gridCol w:w="804"/>
      </w:tblGrid>
      <w:tr w:rsidR="00C82D5E" w:rsidRPr="00DE2791" w14:paraId="69BEA5E2" w14:textId="77777777" w:rsidTr="00930F24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39AC33CD" w14:textId="51920FD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1E4C02FC" w14:textId="52E0BC0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651B4A46" w14:textId="6C8FB05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62FD3944" w14:textId="49DEE26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278ADDBD" w14:textId="7FDF7CD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1569750D" w14:textId="3FCB476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09BC41F4" w14:textId="27C8E64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163AD308" w14:textId="2BA032E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11,5</w:t>
            </w:r>
          </w:p>
        </w:tc>
      </w:tr>
      <w:tr w:rsidR="00C82D5E" w:rsidRPr="00DE2791" w14:paraId="3093BCFD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1EEAFFC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E22B11" w14:textId="32E6EC4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0,921659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9B00D2" w14:textId="5636C49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0,917431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7B435F" w14:textId="774D5FB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0,913242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D44724" w14:textId="46595B6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0,909091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B9E954" w14:textId="1CB34A7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0,904977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38E64D" w14:textId="13647DA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0,900901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E7E6F2" w14:textId="4DCBE4B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0,896861</w:t>
            </w:r>
          </w:p>
        </w:tc>
      </w:tr>
      <w:tr w:rsidR="00C82D5E" w:rsidRPr="00DE2791" w14:paraId="07850513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EC5FF0B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D60742" w14:textId="5B63A64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1,771114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E16D02" w14:textId="172D0F6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1,759111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1FAD49" w14:textId="3FAC6E2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1,747253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478EE8" w14:textId="2D848A6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1,735537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421566" w14:textId="2EEA10E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1,723961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3BCFF5" w14:textId="2C2CE56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1,712523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A5C50B" w14:textId="531FEEB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1,701221</w:t>
            </w:r>
          </w:p>
        </w:tc>
      </w:tr>
      <w:tr w:rsidR="00C82D5E" w:rsidRPr="00DE2791" w14:paraId="5DFC3687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52067B9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37D211" w14:textId="4D1F91A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2,554022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828FF2" w14:textId="2403AE5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2,531295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D9127A" w14:textId="3AD3940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2,508907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A6AACF" w14:textId="6640FF5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2,486852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F3B4E5" w14:textId="40AAD71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2,465123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6F8C09" w14:textId="14D8FBA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2,443715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5BFCC0" w14:textId="10301CE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2,422619</w:t>
            </w:r>
          </w:p>
        </w:tc>
      </w:tr>
      <w:tr w:rsidR="00C82D5E" w:rsidRPr="00DE2791" w14:paraId="6F38E2D0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FC4BEA6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D2A579" w14:textId="086F2A1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3,275597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22CB28" w14:textId="7507913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3,239720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D879D8" w14:textId="48F6200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3,204481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C75C23" w14:textId="355A656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3,169865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26908A" w14:textId="776E9A7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3,135858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83F891" w14:textId="4D0750D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3,102446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E3A4E0" w14:textId="1D6211F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3,069614</w:t>
            </w:r>
          </w:p>
        </w:tc>
      </w:tr>
      <w:tr w:rsidR="00C82D5E" w:rsidRPr="00DE2791" w14:paraId="6C3B9255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46243AA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CAC591" w14:textId="09C2BE6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3,940642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0A52C6" w14:textId="6522013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3,889651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163C97" w14:textId="7FE75C2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3,839709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1F2B58" w14:textId="47D4702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3,790787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CEBB8B" w14:textId="7FC3464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3,742858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FD7E8B" w14:textId="52EE7DA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3,695897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EC5312" w14:textId="10B06C8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3,649878</w:t>
            </w:r>
          </w:p>
        </w:tc>
      </w:tr>
      <w:tr w:rsidR="00C82D5E" w:rsidRPr="00DE2791" w14:paraId="561DF24E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469BAF1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359754" w14:textId="56DA532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4,553587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FB3AF2" w14:textId="724C8A5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4,485919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11300E" w14:textId="7E7457B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4,419825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6D5045" w14:textId="0BE53F3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4,355261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AD2FF9" w14:textId="032C83D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4,292179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16332E" w14:textId="3B00B6D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4,230538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B64FBD" w14:textId="3657E4B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4,170294</w:t>
            </w:r>
          </w:p>
        </w:tc>
      </w:tr>
      <w:tr w:rsidR="00C82D5E" w:rsidRPr="00DE2791" w14:paraId="67B09107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5E582DC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DA1AAC" w14:textId="1D6BEDD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5,118514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3E0FC7" w14:textId="5314DE9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5,032953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F01039" w14:textId="05A7C23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4,949612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AB26C2" w14:textId="05689D5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4,868419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FAC854" w14:textId="0B74794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4,789303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E40F10" w14:textId="429EE34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4,712196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22BCC4" w14:textId="40F864A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4,637035</w:t>
            </w:r>
          </w:p>
        </w:tc>
      </w:tr>
      <w:tr w:rsidR="00C82D5E" w:rsidRPr="00DE2791" w14:paraId="57F41F7F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BB8B40C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E02FE2" w14:textId="1CF6979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5,639183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99F74C" w14:textId="488A9BF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5,534819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B104BD" w14:textId="511FD0E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5,433436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0F9050" w14:textId="700AD70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5,334926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203C1B" w14:textId="4027FEC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5,239188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AEB8FF" w14:textId="1C53479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5,146123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FBB24D" w14:textId="417A841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5,055637</w:t>
            </w:r>
          </w:p>
        </w:tc>
      </w:tr>
      <w:tr w:rsidR="00C82D5E" w:rsidRPr="00DE2791" w14:paraId="471F3E49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B69232D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775F99" w14:textId="2DC096F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6,119063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9B39C9" w14:textId="68693D0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5,995247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04BF9E" w14:textId="57E65CC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5,875284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37E3F1" w14:textId="62895BC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5,759024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3082B2" w14:textId="1C4A0F9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5,646324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12C11A" w14:textId="73147C1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5,537048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86E57F" w14:textId="4AE334F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5,431064</w:t>
            </w:r>
          </w:p>
        </w:tc>
      </w:tr>
      <w:tr w:rsidR="00C82D5E" w:rsidRPr="00DE2791" w14:paraId="23B9E989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4A547D2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C0F9D7" w14:textId="21471F0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6,561348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3D6993" w14:textId="5096CA0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6,417658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07F647" w14:textId="6CD90F7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6,278798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8005BD" w14:textId="5DB3F3C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6,144567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691EEB" w14:textId="164D357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6,014773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D3EF7E" w14:textId="72CE6F3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5,889232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97919B" w14:textId="4EF16BE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5,767771</w:t>
            </w:r>
          </w:p>
        </w:tc>
      </w:tr>
      <w:tr w:rsidR="00C82D5E" w:rsidRPr="00DE2791" w14:paraId="3A2663F2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E40FAEC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E6F486" w14:textId="3B6F178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6,968984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3F626A" w14:textId="64C46C6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6,805191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AF5D04" w14:textId="581A80D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6,647304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903A7E" w14:textId="70076AA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6,495061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20DE05" w14:textId="10612F4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6,348211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F25562" w14:textId="243DEC5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6,206515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C27C46" w14:textId="651DDF3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6,069750</w:t>
            </w:r>
          </w:p>
        </w:tc>
      </w:tr>
      <w:tr w:rsidR="00C82D5E" w:rsidRPr="00DE2791" w14:paraId="2B6B55D4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DD4FE92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372811" w14:textId="5B447B7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7,344686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08E5ED" w14:textId="1077E9C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7,160725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696F18" w14:textId="165A4FA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6,983839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D7B5D3" w14:textId="5896287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6,813692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672BC7" w14:textId="3271907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6,649964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07601C" w14:textId="5EBE76E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6,492356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FF04E3" w14:textId="6A684A0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6,340583</w:t>
            </w:r>
          </w:p>
        </w:tc>
      </w:tr>
      <w:tr w:rsidR="00C82D5E" w:rsidRPr="00DE2791" w14:paraId="51985F41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FC865EE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FB32FA" w14:textId="5D97524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7,690955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DF80A8" w14:textId="73AE8F3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7,486904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576CB9" w14:textId="2CB28BB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7,291178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F2B7D1" w14:textId="67DCA56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7,103356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82B920" w14:textId="390770B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6,923045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04BF30" w14:textId="1B93151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6,749870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2787FA" w14:textId="1E984F3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6,583482</w:t>
            </w:r>
          </w:p>
        </w:tc>
      </w:tr>
      <w:tr w:rsidR="00C82D5E" w:rsidRPr="00DE2791" w14:paraId="0528C505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D8B2DDB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6B2451" w14:textId="7B2BB75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8,010097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5D17A3" w14:textId="522EAFE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7,786150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608461" w14:textId="434C5B8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7,571852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C377F9" w14:textId="10B404C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7,366687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DE532A" w14:textId="4211838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7,170176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294595" w14:textId="723E8B9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6,981865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5F1802" w14:textId="420E728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6,801329</w:t>
            </w:r>
          </w:p>
        </w:tc>
      </w:tr>
      <w:tr w:rsidR="00C82D5E" w:rsidRPr="00DE2791" w14:paraId="796CBB5C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81AFE74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A04D02" w14:textId="0176827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8,304237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B7074A" w14:textId="2E9B1CF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8,060688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9F7940" w14:textId="64AADEE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7,828175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FB5E25" w14:textId="38B8A26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7,606080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579FBD" w14:textId="4111373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7,393825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97D785" w14:textId="5A55B59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7,190870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33FC8F" w14:textId="23D80C3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6,996708</w:t>
            </w:r>
          </w:p>
        </w:tc>
      </w:tr>
      <w:tr w:rsidR="00C82D5E" w:rsidRPr="00DE2791" w14:paraId="57494B53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B5CA837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AE201F" w14:textId="5728E85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8,575333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130C72" w14:textId="2EB62CC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8,312558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D13A51" w14:textId="2B1DCAF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8,062260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B72B83" w14:textId="5E5A731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7,823709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0D249F" w14:textId="2BD62E5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7,596221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42AE0C" w14:textId="04A2975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7,379162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1BC45F" w14:textId="24BF060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7,171935</w:t>
            </w:r>
          </w:p>
        </w:tc>
      </w:tr>
      <w:tr w:rsidR="00C82D5E" w:rsidRPr="00DE2791" w14:paraId="229474CE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1DB8EB0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FDC01E" w14:textId="5DDAA11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8,825192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C011FE" w14:textId="6B0AEA4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8,543631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7F27F9" w14:textId="3066F99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8,276037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2D481D" w14:textId="25CAA3C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8,021553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342D0B" w14:textId="5A7ED4E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7,779386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B0D4CB" w14:textId="4529ECB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7,548794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E02266" w14:textId="3CE2189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7,329090</w:t>
            </w:r>
          </w:p>
        </w:tc>
      </w:tr>
      <w:tr w:rsidR="00C82D5E" w:rsidRPr="00DE2791" w14:paraId="20A4053A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451BCD5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C6017C" w14:textId="6764A99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9,055476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33BE2C" w14:textId="5AD04FC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8,755625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138CCD" w14:textId="6757BC1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8,471266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0D871C" w14:textId="20293CA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8,201412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0539EE" w14:textId="075F877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7,945146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8C237E" w14:textId="34FC880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7,701617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3A9647" w14:textId="5A18A2A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7,470036</w:t>
            </w:r>
          </w:p>
        </w:tc>
      </w:tr>
      <w:tr w:rsidR="00C82D5E" w:rsidRPr="00DE2791" w14:paraId="04F49FB5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F6936F8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6EAB14" w14:textId="4E3F834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9,267720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A5CFB8" w14:textId="0F4F2A0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8,950115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1E9B31" w14:textId="733E8A9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8,649558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345601" w14:textId="4D5EB1F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8,364920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D44ED5" w14:textId="7BE270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8,095154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E145DA" w14:textId="0985AF3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7,839294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419B6F" w14:textId="4D63CEC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7,596445</w:t>
            </w:r>
          </w:p>
        </w:tc>
      </w:tr>
      <w:tr w:rsidR="00C82D5E" w:rsidRPr="00DE2791" w14:paraId="1B7B7ABB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79FA6F1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D42A45" w14:textId="4AA55B2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9,463337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664DD1" w14:textId="53E7039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9,128546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C41FFA" w14:textId="60474A5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8,812382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0B6427" w14:textId="1A11915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8,513564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0E1E0F" w14:textId="5AC1475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8,230909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A402E2" w14:textId="50B5197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7,963328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0F855A" w14:textId="2EE82D1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7,709816</w:t>
            </w:r>
          </w:p>
        </w:tc>
      </w:tr>
      <w:tr w:rsidR="00C82D5E" w:rsidRPr="00DE2791" w14:paraId="1740966F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B2011C7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56E1D3" w14:textId="072E869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9,643628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223019" w14:textId="10C9E05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9,292244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9BFDC1" w14:textId="3AFD566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8,961080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62CAAE" w14:textId="19186A4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8,648694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062877" w14:textId="310D03C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8,353764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4B1A00" w14:textId="291031F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8,075070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313164" w14:textId="244A90B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7,811494</w:t>
            </w:r>
          </w:p>
        </w:tc>
      </w:tr>
      <w:tr w:rsidR="00C82D5E" w:rsidRPr="00DE2791" w14:paraId="0FB2BFDB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3D7D048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5E1739" w14:textId="5AC6369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9,809796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ADC0F9" w14:textId="3B8C807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9,442425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D0CD13" w14:textId="083A785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9,096876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5829B9" w14:textId="1EB606E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8,771540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454D30" w14:textId="78C54D3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8,464945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AF0001" w14:textId="0993AE4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8,175739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A010D6" w14:textId="76BAE65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7,902685</w:t>
            </w:r>
          </w:p>
        </w:tc>
      </w:tr>
      <w:tr w:rsidR="00C82D5E" w:rsidRPr="00DE2791" w14:paraId="5FDBEB87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776ED6E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7F69A2" w14:textId="7CA0AF3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9,962945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042912" w14:textId="2F4317C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9,580207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A85A61" w14:textId="7BB3C63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9,220892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9FEF9E" w14:textId="58777C5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8,883218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B8329B" w14:textId="222B5D9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8,565561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7A0C3F" w14:textId="7A59A19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8,266432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349F9B" w14:textId="2D7EEF4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7,984471</w:t>
            </w:r>
          </w:p>
        </w:tc>
      </w:tr>
      <w:tr w:rsidR="00C82D5E" w:rsidRPr="00DE2791" w14:paraId="2EE0339E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2E77B4E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7209F8" w14:textId="13264D4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10,104097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F5567F" w14:textId="1995917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9,706612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041316" w14:textId="5751A11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9,334148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5D21BC" w14:textId="6CC3E9B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8,984744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E414F7" w14:textId="2CB6F30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8,656616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05489B" w14:textId="6E203B7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8,348137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BF4C54" w14:textId="5289BF7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8,057822</w:t>
            </w:r>
          </w:p>
        </w:tc>
      </w:tr>
      <w:tr w:rsidR="00C82D5E" w:rsidRPr="00DE2791" w14:paraId="2649B3E5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A290D09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E60DE7" w14:textId="28A08C5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10,234191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B02584" w14:textId="48D8E51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9,822580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9C278C" w14:textId="09DB566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9,437578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A60399" w14:textId="5A1BB16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9,077040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E4C0F9" w14:textId="0F388B8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8,739019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CBF9BB" w14:textId="359695E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8,421745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385CB6" w14:textId="06E8A35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8,123607</w:t>
            </w:r>
          </w:p>
        </w:tc>
      </w:tr>
      <w:tr w:rsidR="00C82D5E" w:rsidRPr="00DE2791" w14:paraId="7A989FE9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48722BE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4CC8F5" w14:textId="7FFD8D8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10,354093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C65B9C" w14:textId="2A6FB0A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9,928972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B54C36" w14:textId="4C4B9D4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9,532034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39739B" w14:textId="34FCB57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9,160945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14DFCB" w14:textId="34B113F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8,813592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DA4A75" w14:textId="2F8F07F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8,488058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6750EF" w14:textId="2D6014C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8,182607</w:t>
            </w:r>
          </w:p>
        </w:tc>
      </w:tr>
      <w:tr w:rsidR="00C82D5E" w:rsidRPr="00DE2791" w14:paraId="6878914A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C3BAB99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32F376" w14:textId="61F0E9C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10,464602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B2B867" w14:textId="7E7EF71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10,026580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592CA5" w14:textId="2EE3427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9,618296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129EFE" w14:textId="7652FB6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9,237223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6A433A" w14:textId="31DE344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8,881079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A1D074" w14:textId="0463403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8,547800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C6B773" w14:textId="6A22046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8,235522</w:t>
            </w:r>
          </w:p>
        </w:tc>
      </w:tr>
      <w:tr w:rsidR="00C82D5E" w:rsidRPr="00DE2791" w14:paraId="5B08728F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46AADE7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9E77F2" w14:textId="2335F95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10,566453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6C50A9" w14:textId="3CB5E10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10,116128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5F43C0" w14:textId="4C48A58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9,697074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B70D37" w14:textId="0FE3558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9,306567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82E979" w14:textId="34C9B57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8,942153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438F69" w14:textId="7CF8675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8,601622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A1C9" w14:textId="4312BD3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8,282979</w:t>
            </w:r>
          </w:p>
        </w:tc>
      </w:tr>
      <w:tr w:rsidR="00C82D5E" w:rsidRPr="00DE2791" w14:paraId="6D486C89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E1FD048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864F6B" w14:textId="0C58535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10,660326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A1A00D" w14:textId="3EACBA7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10,198283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85E6F0" w14:textId="69F2AEA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9,769018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F98BAF" w14:textId="5C5E484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9,369606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709436" w14:textId="6E6C33C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8,997423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F2BB14" w14:textId="5050862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8,650110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FFB179" w14:textId="1059F24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8,325542</w:t>
            </w:r>
          </w:p>
        </w:tc>
      </w:tr>
      <w:tr w:rsidR="00C82D5E" w:rsidRPr="00DE2791" w14:paraId="3702ABFB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E78AE19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BB9EF8" w14:textId="43F3426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10,746844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CE582D" w14:textId="52FB1A0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10,273654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198625" w14:textId="03E124B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9,834719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3C2470" w14:textId="175FF4F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9,426914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4EC536" w14:textId="040ED7A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9,047442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F0915E" w14:textId="4F1E513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8,693793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059A72" w14:textId="2211567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8,363715</w:t>
            </w:r>
          </w:p>
        </w:tc>
      </w:tr>
      <w:tr w:rsidR="00C82D5E" w:rsidRPr="00DE2791" w14:paraId="368483B5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C8C883C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534DA6" w14:textId="0D56D76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10,826584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D6A9DB" w14:textId="1761B35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10,342802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3EF427" w14:textId="3DA7B6D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9,894721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293B7B" w14:textId="4C4858D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9,479013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DBCA2E" w14:textId="388C89B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9,092707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E82126" w14:textId="47FE892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8,733146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4C91DD" w14:textId="712B6DA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8,397951</w:t>
            </w:r>
          </w:p>
        </w:tc>
      </w:tr>
      <w:tr w:rsidR="00C82D5E" w:rsidRPr="00DE2791" w14:paraId="14A62329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4BD87FB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1657C3" w14:textId="3D8FEC7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10,900078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31BACA" w14:textId="0863793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10,406240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D7C741" w14:textId="022D443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9,949517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03C35B" w14:textId="3F6AF86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9,526376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6A637C" w14:textId="177871D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9,133672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775567" w14:textId="463E6F6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8,768600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142396" w14:textId="3B9AE59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8,428655</w:t>
            </w:r>
          </w:p>
        </w:tc>
      </w:tr>
      <w:tr w:rsidR="00C82D5E" w:rsidRPr="00DE2791" w14:paraId="66B83A28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49FA480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769CB7" w14:textId="1D2E956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10,967813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66E6A1" w14:textId="3328986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10,464441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AA99A3" w14:textId="5DDB9CD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9,999559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D4D251" w14:textId="0647E4A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9,569432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952791" w14:textId="0991241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9,170744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1BE414" w14:textId="6B3A037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8,800541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09BD83" w14:textId="3F04B69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8,456193</w:t>
            </w:r>
          </w:p>
        </w:tc>
      </w:tr>
      <w:tr w:rsidR="00C82D5E" w:rsidRPr="00DE2791" w14:paraId="2BE11055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49BFC21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245189" w14:textId="5CD528C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11,030243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58BC8E" w14:textId="6F62646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10,517835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464783" w14:textId="0E41F39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10,045259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3241B5" w14:textId="6190A05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9,608575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0FA3C8" w14:textId="0B3B65B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9,204293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0B0020" w14:textId="7B31E0D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8,829316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10CEF9" w14:textId="7A657D9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8,480891</w:t>
            </w:r>
          </w:p>
        </w:tc>
      </w:tr>
      <w:tr w:rsidR="00C82D5E" w:rsidRPr="00DE2791" w14:paraId="7AC81C0E" w14:textId="77777777" w:rsidTr="00B8308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43C59AD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494905" w14:textId="17F37C7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11,087781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83125D" w14:textId="0B7F221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10,566821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6479E9" w14:textId="42ABA2C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10,086995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A5D0DC" w14:textId="2AFDE14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9,644159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4A735F" w14:textId="5CF8EEC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9,234654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38C91F" w14:textId="0E36701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8,855240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887A49" w14:textId="17E89FD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8,503041</w:t>
            </w:r>
          </w:p>
        </w:tc>
      </w:tr>
    </w:tbl>
    <w:p w14:paraId="356D15B2" w14:textId="779665CE" w:rsidR="00145896" w:rsidRPr="00DE2791" w:rsidRDefault="00145896" w:rsidP="00B6506B">
      <w:pPr>
        <w:jc w:val="center"/>
        <w:rPr>
          <w:rFonts w:ascii="Times New Roman" w:hAnsi="Times New Roman" w:cs="Times New Roman"/>
          <w:b/>
          <w:i/>
          <w:sz w:val="20"/>
          <w:szCs w:val="20"/>
        </w:rPr>
      </w:pPr>
      <w:r w:rsidRPr="00DE2791">
        <w:rPr>
          <w:rFonts w:ascii="Times New Roman" w:hAnsi="Times New Roman" w:cs="Times New Roman"/>
          <w:b/>
          <w:i/>
          <w:sz w:val="20"/>
          <w:szCs w:val="20"/>
        </w:rPr>
        <w:lastRenderedPageBreak/>
        <w:t xml:space="preserve">Коэффициенты привидения годовой ренты </w:t>
      </w:r>
      <m:oMath>
        <m:sSub>
          <m:sSubPr>
            <m:ctrlPr>
              <w:rPr>
                <w:rFonts w:ascii="Cambria Math" w:hAnsi="Cambria Math" w:cs="Times New Roman"/>
                <w:b/>
                <w:i/>
                <w:sz w:val="20"/>
                <w:szCs w:val="20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a</m:t>
            </m:r>
          </m:e>
          <m:sub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n;i</m:t>
            </m:r>
          </m:sub>
        </m:sSub>
        <m:r>
          <m:rPr>
            <m:sty m:val="bi"/>
          </m:rPr>
          <w:rPr>
            <w:rFonts w:ascii="Cambria Math" w:hAnsi="Cambria Math" w:cs="Times New Roman"/>
            <w:sz w:val="20"/>
            <w:szCs w:val="20"/>
          </w:rPr>
          <m:t>=</m:t>
        </m:r>
        <m:d>
          <m:dPr>
            <m:begChr m:val="["/>
            <m:endChr m:val="]"/>
            <m:ctrlPr>
              <w:rPr>
                <w:rFonts w:ascii="Cambria Math" w:hAnsi="Cambria Math" w:cs="Times New Roman"/>
                <w:b/>
                <w:i/>
                <w:sz w:val="20"/>
                <w:szCs w:val="20"/>
              </w:rPr>
            </m:ctrlPr>
          </m:dPr>
          <m:e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1-</m:t>
            </m:r>
            <m:sSup>
              <m:sSupPr>
                <m:ctrlPr>
                  <w:rPr>
                    <w:rFonts w:ascii="Cambria Math" w:hAnsi="Cambria Math" w:cs="Times New Roman"/>
                    <w:b/>
                    <w:i/>
                    <w:sz w:val="20"/>
                    <w:szCs w:val="20"/>
                  </w:rPr>
                </m:ctrlPr>
              </m:sSupPr>
              <m:e>
                <m:r>
                  <m:rPr>
                    <m:sty m:val="bi"/>
                  </m:rPr>
                  <w:rPr>
                    <w:rFonts w:ascii="Cambria Math" w:hAnsi="Cambria Math" w:cs="Times New Roman"/>
                    <w:sz w:val="20"/>
                    <w:szCs w:val="20"/>
                  </w:rPr>
                  <m:t>(1+i)</m:t>
                </m:r>
              </m:e>
              <m:sup>
                <m:r>
                  <m:rPr>
                    <m:sty m:val="bi"/>
                  </m:rPr>
                  <w:rPr>
                    <w:rFonts w:ascii="Cambria Math" w:hAnsi="Cambria Math" w:cs="Times New Roman"/>
                    <w:sz w:val="20"/>
                    <w:szCs w:val="20"/>
                  </w:rPr>
                  <m:t>-n</m:t>
                </m:r>
              </m:sup>
            </m:sSup>
          </m:e>
        </m:d>
        <m:r>
          <m:rPr>
            <m:sty m:val="bi"/>
          </m:rPr>
          <w:rPr>
            <w:rFonts w:ascii="Cambria Math" w:hAnsi="Cambria Math" w:cs="Times New Roman"/>
            <w:sz w:val="20"/>
            <w:szCs w:val="20"/>
          </w:rPr>
          <m:t>/i</m:t>
        </m:r>
      </m:oMath>
    </w:p>
    <w:p w14:paraId="5FCC8D44" w14:textId="77777777" w:rsidR="001B3FAE" w:rsidRPr="00DE2791" w:rsidRDefault="001B3FAE" w:rsidP="00B6506B">
      <w:pPr>
        <w:jc w:val="center"/>
        <w:rPr>
          <w:rFonts w:ascii="Times New Roman" w:hAnsi="Times New Roman" w:cs="Times New Roman"/>
          <w:b/>
          <w:i/>
          <w:sz w:val="20"/>
          <w:szCs w:val="20"/>
        </w:rPr>
      </w:pPr>
    </w:p>
    <w:tbl>
      <w:tblPr>
        <w:tblW w:w="5000" w:type="pct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306"/>
        <w:gridCol w:w="842"/>
        <w:gridCol w:w="840"/>
        <w:gridCol w:w="840"/>
        <w:gridCol w:w="840"/>
        <w:gridCol w:w="840"/>
        <w:gridCol w:w="840"/>
        <w:gridCol w:w="840"/>
      </w:tblGrid>
      <w:tr w:rsidR="00C82D5E" w:rsidRPr="00DE2791" w14:paraId="3FD45EC7" w14:textId="77777777" w:rsidTr="00930F24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34E62854" w14:textId="57C01C2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7CA5F01C" w14:textId="55C4ED1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8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04F95AF6" w14:textId="5AA224D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12,5</w:t>
            </w:r>
          </w:p>
        </w:tc>
        <w:tc>
          <w:tcPr>
            <w:tcW w:w="8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6D233B59" w14:textId="495F047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</w:t>
            </w:r>
          </w:p>
        </w:tc>
        <w:tc>
          <w:tcPr>
            <w:tcW w:w="8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7BA8B712" w14:textId="46AAF6E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13,5</w:t>
            </w:r>
          </w:p>
        </w:tc>
        <w:tc>
          <w:tcPr>
            <w:tcW w:w="8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1284238E" w14:textId="68F6660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</w:t>
            </w:r>
          </w:p>
        </w:tc>
        <w:tc>
          <w:tcPr>
            <w:tcW w:w="8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7254B55B" w14:textId="5602A34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14,5</w:t>
            </w:r>
          </w:p>
        </w:tc>
        <w:tc>
          <w:tcPr>
            <w:tcW w:w="8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36BE5BCB" w14:textId="7AF1434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</w:t>
            </w:r>
          </w:p>
        </w:tc>
      </w:tr>
      <w:tr w:rsidR="00C82D5E" w:rsidRPr="00DE2791" w14:paraId="53E8FDB9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144BE93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4FF5C7" w14:textId="176CDF8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0,892857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94AE1A" w14:textId="30363C5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0,888889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E82158" w14:textId="12A5FA3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0,884956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53F738" w14:textId="22E1308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0,881057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401FC5" w14:textId="79D03DF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0,877193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0FAF4B" w14:textId="4D98BB8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0,873362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C4AB36" w14:textId="0A9F08E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0,869565</w:t>
            </w:r>
          </w:p>
        </w:tc>
      </w:tr>
      <w:tr w:rsidR="00C82D5E" w:rsidRPr="00DE2791" w14:paraId="1DD226F4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C5A8A82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807113" w14:textId="6A17F4F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1,690051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7EA331" w14:textId="08E4777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1,679012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477EF8" w14:textId="56DACF3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1,668102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DEC6B5" w14:textId="426BDA1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1,657319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7A0D0E" w14:textId="6B57FDA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1,646661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53C33A" w14:textId="45CB829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1,636124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756C8C" w14:textId="3A02BFE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1,625709</w:t>
            </w:r>
          </w:p>
        </w:tc>
      </w:tr>
      <w:tr w:rsidR="00C82D5E" w:rsidRPr="00DE2791" w14:paraId="2A8BFD47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22D2E4B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55A9F2" w14:textId="286E9E3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2,401831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657352" w14:textId="3AEB2FA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2,381344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05D26D" w14:textId="79EE09A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2,361153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667DF0" w14:textId="66A18DE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2,341250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FA0799" w14:textId="2214921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2,321632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026740" w14:textId="4EB3CD7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2,302292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3FE6F5" w14:textId="71F88A6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2,283225</w:t>
            </w:r>
          </w:p>
        </w:tc>
      </w:tr>
      <w:tr w:rsidR="00C82D5E" w:rsidRPr="00DE2791" w14:paraId="737BCF28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7805014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8CED73" w14:textId="7114EBF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3,037349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7E3AFA" w14:textId="7826A31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3,005639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A97FBC" w14:textId="57A3E7E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2,974471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960CE3" w14:textId="559D9BE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2,943833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794624" w14:textId="495DE92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2,913712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84BF93" w14:textId="65A7120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2,884098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B644D8" w14:textId="21CCA6A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2,854978</w:t>
            </w:r>
          </w:p>
        </w:tc>
      </w:tr>
      <w:tr w:rsidR="00C82D5E" w:rsidRPr="00DE2791" w14:paraId="68BB5764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FC736AD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898282" w14:textId="7968D6E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3,604776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609236" w14:textId="492F238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3,560568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D60B6B" w14:textId="26592AE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3,517231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80CDA1" w14:textId="4D0D798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3,474743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5D7772" w14:textId="255C7BC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3,433081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BC4814" w14:textId="35BE9CE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3,392225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25DDD1" w14:textId="401E418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3,352155</w:t>
            </w:r>
          </w:p>
        </w:tc>
      </w:tr>
      <w:tr w:rsidR="00C82D5E" w:rsidRPr="00DE2791" w14:paraId="6CEA5E2C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6148791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A1C9A1" w14:textId="2E1CB2D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4,111407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C0D405" w14:textId="67458EA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4,053839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9295F0" w14:textId="6772B03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3,997550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8EF506" w14:textId="7B7B06B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3,942505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5AC30B" w14:textId="3840503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3,888668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F94B00" w14:textId="56B7A54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3,836005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BEF5D9" w14:textId="5DBD5C0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3,784483</w:t>
            </w:r>
          </w:p>
        </w:tc>
      </w:tr>
      <w:tr w:rsidR="00C82D5E" w:rsidRPr="00DE2791" w14:paraId="65B15240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62B9DBD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4F6143" w14:textId="23DE002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4,563757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52F5B9" w14:textId="38520C8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4,492301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A97E66" w14:textId="0936B45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4,422610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62BE69" w14:textId="2584909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4,354630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2F9430" w14:textId="7451362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4,288305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54F1AA" w14:textId="4907D85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4,223585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C80D42" w14:textId="2D553C0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4,160420</w:t>
            </w:r>
          </w:p>
        </w:tc>
      </w:tr>
      <w:tr w:rsidR="00C82D5E" w:rsidRPr="00DE2791" w14:paraId="1A0EA8BB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EAD40B5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984954" w14:textId="46CC5F0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4,967640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41F2BB" w14:textId="0953587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4,882045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09DA42" w14:textId="2BFB150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4,798770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06E627" w14:textId="2C08B43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4,717735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B82747" w14:textId="57F469C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4,638864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C7C914" w14:textId="387FE7F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4,562083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79C886" w14:textId="118D75E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4,487322</w:t>
            </w:r>
          </w:p>
        </w:tc>
      </w:tr>
      <w:tr w:rsidR="00C82D5E" w:rsidRPr="00DE2791" w14:paraId="12B6E325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F6BBE90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7A6FBC" w14:textId="7C18F6B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5,328250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1D3579" w14:textId="39E8250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5,228485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9922F3" w14:textId="7735218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5,131655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DE7C65" w14:textId="2C535A7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5,037652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5730C5" w14:textId="2071EC5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4,946372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F6B5A1" w14:textId="1810698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4,857714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A2C6F1" w14:textId="387885F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4,771584</w:t>
            </w:r>
          </w:p>
        </w:tc>
      </w:tr>
      <w:tr w:rsidR="00C82D5E" w:rsidRPr="00DE2791" w14:paraId="6A16E7D0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D34C2E2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2513AC" w14:textId="465F1B3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5,650223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707078" w14:textId="0A40401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5,536431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979444" w14:textId="02E6931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5,426243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1FEB77" w14:textId="6D6FDE0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5,319517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990A54" w14:textId="2CE0A2E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5,216116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2DE0AE" w14:textId="503D671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5,115908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113478" w14:textId="33D7E38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5,018769</w:t>
            </w:r>
          </w:p>
        </w:tc>
      </w:tr>
      <w:tr w:rsidR="00C82D5E" w:rsidRPr="00DE2791" w14:paraId="2089DD9F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BC7F919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ABE217" w14:textId="600A5B9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5,937699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0D5411" w14:textId="3D3B0DC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5,810161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5EBD22" w14:textId="1808D8C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5,686941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8A9A98" w14:textId="4515177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5,567857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597981" w14:textId="51F9C70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5,452733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97443A" w14:textId="5686AC1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5,341404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210A03" w14:textId="6920C98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5,233712</w:t>
            </w:r>
          </w:p>
        </w:tc>
      </w:tr>
      <w:tr w:rsidR="00C82D5E" w:rsidRPr="00DE2791" w14:paraId="10B9CD12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407F001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8F4F00" w14:textId="0D7D1EC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6,194374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D67769" w14:textId="31923FE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6,053476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AFCAC3" w14:textId="586BFC5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5,917647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028FF4" w14:textId="01B0E87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5,786658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5959CF" w14:textId="0A8B3D2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5,660292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D72FB1" w14:textId="415CBA9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5,538344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4D7CCF" w14:textId="77F3F53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5,420619</w:t>
            </w:r>
          </w:p>
        </w:tc>
      </w:tr>
      <w:tr w:rsidR="00C82D5E" w:rsidRPr="00DE2791" w14:paraId="569361C3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2FCE409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C50575" w14:textId="2DB3C81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6,423548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6F51B0" w14:textId="3BD98C6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6,269757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9DB444" w14:textId="609614D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6,121812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195AC4" w14:textId="6AAD625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5,979434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BBBE50" w14:textId="28B9BDD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5,842362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80C3E0" w14:textId="70C9D70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5,710344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E746C9" w14:textId="17FD4AB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5,583147</w:t>
            </w:r>
          </w:p>
        </w:tc>
      </w:tr>
      <w:tr w:rsidR="00C82D5E" w:rsidRPr="00DE2791" w14:paraId="7A537DCB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F1A6063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F09B0B" w14:textId="2193F0D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6,628168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78D02F" w14:textId="7C0A3C4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6,462006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D77716" w14:textId="2FB168F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6,302488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0062EE" w14:textId="4BF73C8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6,149281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E0196D" w14:textId="712AACF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6,002072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3C6A0D" w14:textId="0B023E7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5,860563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BD4D82" w14:textId="349AD36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5,724476</w:t>
            </w:r>
          </w:p>
        </w:tc>
      </w:tr>
      <w:tr w:rsidR="00C82D5E" w:rsidRPr="00DE2791" w14:paraId="0FB0C30B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00DC177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C3E1A6" w14:textId="255D9AD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6,810864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B47B0B" w14:textId="6193A52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6,632894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E11163" w14:textId="1CDA10E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6,462379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64EC3D" w14:textId="6DCA447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6,298926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C7C1DE" w14:textId="69AB2E4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6,142168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653617" w14:textId="7950735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5,991758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D90565" w14:textId="368916D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5,847370</w:t>
            </w:r>
          </w:p>
        </w:tc>
      </w:tr>
      <w:tr w:rsidR="00C82D5E" w:rsidRPr="00DE2791" w14:paraId="781F9D86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B373E30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596BF6" w14:textId="712055F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6,973986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8FA2DF" w14:textId="7E0F65C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6,784795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680B12" w14:textId="7B136B8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6,603875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7D8502" w14:textId="14B4E7C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6,430772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6484E7" w14:textId="7D0732F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6,265060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4B7054" w14:textId="3984DDA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6,106339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211B43" w14:textId="63E6B65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5,954235</w:t>
            </w:r>
          </w:p>
        </w:tc>
      </w:tr>
      <w:tr w:rsidR="00C82D5E" w:rsidRPr="00DE2791" w14:paraId="467B99B1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FEB02C1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D5A7AB" w14:textId="01F594B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7,119630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8E00D9" w14:textId="3200D95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6,919818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C34160" w14:textId="16F3E99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6,729093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AFD0BA" w14:textId="53D1E77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6,546936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E722AB" w14:textId="428BD10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6,372859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29F5AF" w14:textId="520A9DF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6,206409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C2DBEB" w14:textId="6F0EAB4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6,047161</w:t>
            </w:r>
          </w:p>
        </w:tc>
      </w:tr>
      <w:tr w:rsidR="00C82D5E" w:rsidRPr="00DE2791" w14:paraId="60BE018D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EC3F48B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8938CA" w14:textId="6E850C9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7,249670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544B04" w14:textId="1061C27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7,039838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CEA3AE" w14:textId="2473071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6,839905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6A3222" w14:textId="48283E1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6,649283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124014" w14:textId="6665032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6,467420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313788" w14:textId="5A4338C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6,293807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2BFE0E" w14:textId="2311CA1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6,127966</w:t>
            </w:r>
          </w:p>
        </w:tc>
      </w:tr>
      <w:tr w:rsidR="00C82D5E" w:rsidRPr="00DE2791" w14:paraId="00CC584A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44E6D57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C58AC1" w14:textId="25F2483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7,365777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68FA89" w14:textId="0A6DBD7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7,146523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602D50" w14:textId="2421C23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6,937969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B74435" w14:textId="2B12492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6,739456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C07F8B" w14:textId="778B353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6,550369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E9CC9D" w14:textId="47E86EC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6,370137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5B8A11" w14:textId="4782342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6,198231</w:t>
            </w:r>
          </w:p>
        </w:tc>
      </w:tr>
      <w:tr w:rsidR="00C82D5E" w:rsidRPr="00DE2791" w14:paraId="1E048B93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A63C582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9CCFAA" w14:textId="68A68E8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7,469444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D77DFB" w14:textId="7ECD074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7,241353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08DC20" w14:textId="03C8AB2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7,024752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F19E95" w14:textId="0F64090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6,818904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5D5D6B" w14:textId="293C609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6,623131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D5C0EA" w14:textId="4C88663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6,436801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56B257" w14:textId="55F91EC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6,259331</w:t>
            </w:r>
          </w:p>
        </w:tc>
      </w:tr>
      <w:tr w:rsidR="00C82D5E" w:rsidRPr="00DE2791" w14:paraId="18B495C1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F6B4352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026E1E" w14:textId="4BAE789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7,562003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4739C3" w14:textId="1455640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7,325647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7F9E8B" w14:textId="793D311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7,101550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F216E3" w14:textId="6F3D66B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6,888902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64B485" w14:textId="589F0F0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6,686957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6E12AE" w14:textId="1BEF82E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6,495023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CF8F2D" w14:textId="2AF2D55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6,312462</w:t>
            </w:r>
          </w:p>
        </w:tc>
      </w:tr>
      <w:tr w:rsidR="00C82D5E" w:rsidRPr="00DE2791" w14:paraId="1C973DEE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2E1CFDF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F09826" w14:textId="6011D80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7,644646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09A021" w14:textId="68AEC72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7,400575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50DFEB" w14:textId="7498321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7,169513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AAEA3F" w14:textId="2063E48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6,950575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E975B7" w14:textId="47D0B3F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6,742944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55A6A7" w14:textId="17C435D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6,545871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E71ED8" w14:textId="23D881D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6,358663</w:t>
            </w:r>
          </w:p>
        </w:tc>
      </w:tr>
      <w:tr w:rsidR="00C82D5E" w:rsidRPr="00DE2791" w14:paraId="26C02DEC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12F97DE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E219A2" w14:textId="74BE456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7,718434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FE2A9B" w14:textId="44408AE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7,467178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B52C1E" w14:textId="1B01B9D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7,229658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6A2A08" w14:textId="0EDF535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7,004912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DB490E" w14:textId="22835FF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6,792056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8E50E3" w14:textId="3D3BE1E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6,590281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C1F426" w14:textId="4E6420E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6,398837</w:t>
            </w:r>
          </w:p>
        </w:tc>
      </w:tr>
      <w:tr w:rsidR="00C82D5E" w:rsidRPr="00DE2791" w14:paraId="7BDA4EF5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5AE8197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AE42F2" w14:textId="401826A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7,784316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4ADD28" w14:textId="38774EB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7,526381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133DEC" w14:textId="7764DBB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7,282883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3B50FD" w14:textId="7788282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7,052786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9ED3F9" w14:textId="0516EE9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6,835137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36DE0A" w14:textId="45320BD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6,629066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0CC4C" w14:textId="2FB21BA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6,433771</w:t>
            </w:r>
          </w:p>
        </w:tc>
      </w:tr>
      <w:tr w:rsidR="00C82D5E" w:rsidRPr="00DE2791" w14:paraId="5D7910B5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113F48F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99C69F" w14:textId="43F6366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7,843139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65B634" w14:textId="04BA696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7,579005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0BB240" w14:textId="6C13774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7,329985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C1EE0E" w14:textId="74D7542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7,094965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D680C0" w14:textId="10EFBD4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6,872927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1634A6" w14:textId="289331C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6,662940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EE7130" w14:textId="55D5ABE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6,464149</w:t>
            </w:r>
          </w:p>
        </w:tc>
      </w:tr>
      <w:tr w:rsidR="00C82D5E" w:rsidRPr="00DE2791" w14:paraId="223EAB54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882DA88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0640AA" w14:textId="6BD64A2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7,895660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EB8882" w14:textId="607EAF1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7,625782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E0B964" w14:textId="52F6302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7,371668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352D2F" w14:textId="02D6315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7,132128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134794" w14:textId="44E4B21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6,906077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ADDAFF" w14:textId="78BA18F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6,692524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B7477F" w14:textId="137F614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6,490564</w:t>
            </w:r>
          </w:p>
        </w:tc>
      </w:tr>
      <w:tr w:rsidR="00C82D5E" w:rsidRPr="00DE2791" w14:paraId="50C1D940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93F8756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37D591" w14:textId="30F121E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7,942554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090805" w14:textId="137DE4C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7,667362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859AD5" w14:textId="4EE4244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7,408556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91B052" w14:textId="401FF17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7,164870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263CEA" w14:textId="5E8FD26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6,935155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FBB20E" w14:textId="27C8EC7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6,718362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EA7CC8" w14:textId="7E08BF9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6,513534</w:t>
            </w:r>
          </w:p>
        </w:tc>
      </w:tr>
      <w:tr w:rsidR="00C82D5E" w:rsidRPr="00DE2791" w14:paraId="207E7769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7B848DD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D00D3E" w14:textId="278BD5E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7,984423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98DDE3" w14:textId="15AAEB7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7,704322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85298D" w14:textId="7543332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7,441200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97E921" w14:textId="02A27BA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7,193718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D767D6" w14:textId="3C3D18C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6,960662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B75635" w14:textId="16D40E3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6,740927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730472" w14:textId="7239828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6,533508</w:t>
            </w:r>
          </w:p>
        </w:tc>
      </w:tr>
      <w:tr w:rsidR="00C82D5E" w:rsidRPr="00DE2791" w14:paraId="72443F4C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EB7C37F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D3BC7F" w14:textId="212F969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8,021806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F33A6B" w14:textId="2D8A7FC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7,737175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14CC07" w14:textId="7A4309E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7,470088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E3E203" w14:textId="2AEE81B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7,219135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627325" w14:textId="79A234D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6,983037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E8150D" w14:textId="57CFA65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6,760635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7C7FEA" w14:textId="6624C4B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6,550877</w:t>
            </w:r>
          </w:p>
        </w:tc>
      </w:tr>
      <w:tr w:rsidR="00C82D5E" w:rsidRPr="00DE2791" w14:paraId="03BCAC21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F3D3A39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EF810A" w14:textId="6B1F8AF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8,055184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36186D" w14:textId="30878D6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7,766378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53E57D" w14:textId="1330CB9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7,495653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97C8B9" w14:textId="601D35E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7,241529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FC32A7" w14:textId="29D9DB9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7,002664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301B84" w14:textId="4799E54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6,777847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9C718A" w14:textId="4DD1A04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6,565980</w:t>
            </w:r>
          </w:p>
        </w:tc>
      </w:tr>
      <w:tr w:rsidR="00C82D5E" w:rsidRPr="00DE2791" w14:paraId="69C9B7A5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8241E2A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A62998" w14:textId="480FDDB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8,084986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967B45" w14:textId="7E435B7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7,792336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03D1C0" w14:textId="6C3149C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7,518277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925166" w14:textId="2514CAF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7,261259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4974B3" w14:textId="289B14A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7,019881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0EB04F" w14:textId="7915BEA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6,792880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8EAE83" w14:textId="5E6B271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6,579113</w:t>
            </w:r>
          </w:p>
        </w:tc>
      </w:tr>
      <w:tr w:rsidR="00C82D5E" w:rsidRPr="00DE2791" w14:paraId="6644FBAD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A972FE5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15672B" w14:textId="0BC5258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8,111594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23A393" w14:textId="3703398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7,815410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473F20" w14:textId="5B31698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7,538299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4DB139" w14:textId="677C36B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7,278642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94C8A0" w14:textId="3FFC28C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7,034983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E171C6" w14:textId="73DE969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6,806008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D695FD" w14:textId="52ED6F5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6,590533</w:t>
            </w:r>
          </w:p>
        </w:tc>
      </w:tr>
      <w:tr w:rsidR="00C82D5E" w:rsidRPr="00DE2791" w14:paraId="1EEB55B4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F7803EB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3B5A0A" w14:textId="678CE80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8,135352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F9FB4A" w14:textId="567EF16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7,835920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2A0E90" w14:textId="0510CB5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7,556016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7D8B7E" w14:textId="43BB68A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7,293958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5D512A" w14:textId="5A1DD82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7,048231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FFA3C7" w14:textId="38E86B1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6,817475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3AFC3C" w14:textId="6C76D9E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6,600463</w:t>
            </w:r>
          </w:p>
        </w:tc>
      </w:tr>
      <w:tr w:rsidR="00C82D5E" w:rsidRPr="00DE2791" w14:paraId="49C532D7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5438DF1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A92F31" w14:textId="6C34BBC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8,156564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844012" w14:textId="1F8BADA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7,854151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9AC123" w14:textId="0C2AB18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7,571696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F04A4F" w14:textId="1D07829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7,307452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5F9670" w14:textId="24868AA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7,059852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1B0314" w14:textId="32BAC76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6,827489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51FF8B" w14:textId="309D73A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6,609099</w:t>
            </w:r>
          </w:p>
        </w:tc>
      </w:tr>
      <w:tr w:rsidR="00C82D5E" w:rsidRPr="00DE2791" w14:paraId="46E84915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D3C368D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058DE5" w14:textId="296179C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8,175504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217FC1" w14:textId="621DD20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7,870356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2EE8CE" w14:textId="13D211A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7,585572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A5EA93" w14:textId="63898E8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7,319341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24C4AC" w14:textId="7FA67AF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7,070045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99C7F5" w14:textId="151ECF5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6,836235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98FB2A" w14:textId="77EB9D1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6,616607</w:t>
            </w:r>
          </w:p>
        </w:tc>
      </w:tr>
    </w:tbl>
    <w:p w14:paraId="718D3B93" w14:textId="5D844E5F" w:rsidR="00145896" w:rsidRPr="00DE2791" w:rsidRDefault="00145896" w:rsidP="00B6506B">
      <w:pPr>
        <w:jc w:val="center"/>
        <w:rPr>
          <w:rFonts w:ascii="Times New Roman" w:hAnsi="Times New Roman" w:cs="Times New Roman"/>
          <w:b/>
          <w:i/>
          <w:sz w:val="20"/>
          <w:szCs w:val="20"/>
        </w:rPr>
      </w:pPr>
      <w:r w:rsidRPr="00DE2791">
        <w:rPr>
          <w:rFonts w:ascii="Times New Roman" w:hAnsi="Times New Roman" w:cs="Times New Roman"/>
          <w:b/>
          <w:i/>
          <w:sz w:val="20"/>
          <w:szCs w:val="20"/>
        </w:rPr>
        <w:lastRenderedPageBreak/>
        <w:t xml:space="preserve">Коэффициенты привидения годовой ренты </w:t>
      </w:r>
      <m:oMath>
        <m:sSub>
          <m:sSubPr>
            <m:ctrlPr>
              <w:rPr>
                <w:rFonts w:ascii="Cambria Math" w:hAnsi="Cambria Math" w:cs="Times New Roman"/>
                <w:b/>
                <w:i/>
                <w:sz w:val="20"/>
                <w:szCs w:val="20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a</m:t>
            </m:r>
          </m:e>
          <m:sub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n;i</m:t>
            </m:r>
          </m:sub>
        </m:sSub>
        <m:r>
          <m:rPr>
            <m:sty m:val="bi"/>
          </m:rPr>
          <w:rPr>
            <w:rFonts w:ascii="Cambria Math" w:hAnsi="Cambria Math" w:cs="Times New Roman"/>
            <w:sz w:val="20"/>
            <w:szCs w:val="20"/>
          </w:rPr>
          <m:t>=</m:t>
        </m:r>
        <m:d>
          <m:dPr>
            <m:begChr m:val="["/>
            <m:endChr m:val="]"/>
            <m:ctrlPr>
              <w:rPr>
                <w:rFonts w:ascii="Cambria Math" w:hAnsi="Cambria Math" w:cs="Times New Roman"/>
                <w:b/>
                <w:i/>
                <w:sz w:val="20"/>
                <w:szCs w:val="20"/>
              </w:rPr>
            </m:ctrlPr>
          </m:dPr>
          <m:e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1-</m:t>
            </m:r>
            <m:sSup>
              <m:sSupPr>
                <m:ctrlPr>
                  <w:rPr>
                    <w:rFonts w:ascii="Cambria Math" w:hAnsi="Cambria Math" w:cs="Times New Roman"/>
                    <w:b/>
                    <w:i/>
                    <w:sz w:val="20"/>
                    <w:szCs w:val="20"/>
                  </w:rPr>
                </m:ctrlPr>
              </m:sSupPr>
              <m:e>
                <m:r>
                  <m:rPr>
                    <m:sty m:val="bi"/>
                  </m:rPr>
                  <w:rPr>
                    <w:rFonts w:ascii="Cambria Math" w:hAnsi="Cambria Math" w:cs="Times New Roman"/>
                    <w:sz w:val="20"/>
                    <w:szCs w:val="20"/>
                  </w:rPr>
                  <m:t>(1+i)</m:t>
                </m:r>
              </m:e>
              <m:sup>
                <m:r>
                  <m:rPr>
                    <m:sty m:val="bi"/>
                  </m:rPr>
                  <w:rPr>
                    <w:rFonts w:ascii="Cambria Math" w:hAnsi="Cambria Math" w:cs="Times New Roman"/>
                    <w:sz w:val="20"/>
                    <w:szCs w:val="20"/>
                  </w:rPr>
                  <m:t>-n</m:t>
                </m:r>
              </m:sup>
            </m:sSup>
          </m:e>
        </m:d>
        <m:r>
          <m:rPr>
            <m:sty m:val="bi"/>
          </m:rPr>
          <w:rPr>
            <w:rFonts w:ascii="Cambria Math" w:hAnsi="Cambria Math" w:cs="Times New Roman"/>
            <w:sz w:val="20"/>
            <w:szCs w:val="20"/>
          </w:rPr>
          <m:t>/i</m:t>
        </m:r>
      </m:oMath>
    </w:p>
    <w:p w14:paraId="37BF6EF9" w14:textId="77777777" w:rsidR="001B3FAE" w:rsidRPr="00DE2791" w:rsidRDefault="001B3FAE" w:rsidP="00B6506B">
      <w:pPr>
        <w:jc w:val="center"/>
        <w:rPr>
          <w:rFonts w:ascii="Times New Roman" w:hAnsi="Times New Roman" w:cs="Times New Roman"/>
          <w:b/>
          <w:i/>
          <w:sz w:val="20"/>
          <w:szCs w:val="20"/>
        </w:rPr>
      </w:pPr>
    </w:p>
    <w:tbl>
      <w:tblPr>
        <w:tblW w:w="5000" w:type="pct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306"/>
        <w:gridCol w:w="842"/>
        <w:gridCol w:w="840"/>
        <w:gridCol w:w="840"/>
        <w:gridCol w:w="840"/>
        <w:gridCol w:w="840"/>
        <w:gridCol w:w="840"/>
        <w:gridCol w:w="840"/>
      </w:tblGrid>
      <w:tr w:rsidR="00C82D5E" w:rsidRPr="00DE2791" w14:paraId="5F42813F" w14:textId="77777777" w:rsidTr="00930F24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52335A48" w14:textId="0F3B458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171B5AF2" w14:textId="5A1BF68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15,5</w:t>
            </w:r>
          </w:p>
        </w:tc>
        <w:tc>
          <w:tcPr>
            <w:tcW w:w="8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0F7CA0C7" w14:textId="26E6391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8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3B30A1E0" w14:textId="051A3C8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16,5</w:t>
            </w:r>
          </w:p>
        </w:tc>
        <w:tc>
          <w:tcPr>
            <w:tcW w:w="8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53BECEF6" w14:textId="721B930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17</w:t>
            </w:r>
          </w:p>
        </w:tc>
        <w:tc>
          <w:tcPr>
            <w:tcW w:w="8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5A16A33C" w14:textId="48D71DE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17,5</w:t>
            </w:r>
          </w:p>
        </w:tc>
        <w:tc>
          <w:tcPr>
            <w:tcW w:w="8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318115E8" w14:textId="3955E36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8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40322858" w14:textId="68661B4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18,5</w:t>
            </w:r>
          </w:p>
        </w:tc>
      </w:tr>
      <w:tr w:rsidR="00C82D5E" w:rsidRPr="00DE2791" w14:paraId="7CE439F5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5654074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667190" w14:textId="0D814D8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0,865801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1F8FD5" w14:textId="500DFDA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0,862069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DDB524" w14:textId="7C48634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0,858369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7B3352" w14:textId="399C974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0,854701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6C9368" w14:textId="17DEAF0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0,851064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5F9C40" w14:textId="4E74B4F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0,847458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FA282E" w14:textId="7B44001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0,843882</w:t>
            </w:r>
          </w:p>
        </w:tc>
      </w:tr>
      <w:tr w:rsidR="00C82D5E" w:rsidRPr="00DE2791" w14:paraId="28F52F51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A90769F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238D19" w14:textId="6A8ED26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1,615412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E8E208" w14:textId="5670076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1,605232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3420C0" w14:textId="62D7F77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1,595167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D94967" w14:textId="0B07073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1,585214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E1E495" w14:textId="386D437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1,575373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0B251C" w14:textId="645659B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1,565642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9B7C1D" w14:textId="51F29F0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1,556018</w:t>
            </w:r>
          </w:p>
        </w:tc>
      </w:tr>
      <w:tr w:rsidR="00C82D5E" w:rsidRPr="00DE2791" w14:paraId="79733DFD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124F48A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C64239" w14:textId="6EA4F92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2,264426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E77AB9" w14:textId="171F1E9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2,245890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5BC1E9" w14:textId="5022AA5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2,227611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2AABAF" w14:textId="517EAB6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2,209585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094093" w14:textId="496B8D7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2,191807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FF25BE" w14:textId="2CF426F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2,174273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57916F" w14:textId="55E85AC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2,156978</w:t>
            </w:r>
          </w:p>
        </w:tc>
      </w:tr>
      <w:tr w:rsidR="00C82D5E" w:rsidRPr="00DE2791" w14:paraId="6233504E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51E1DFA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70DE74" w14:textId="0215421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2,826343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12F1CB" w14:textId="5F5C02F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2,798181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D2B0B7" w14:textId="4EEAE1E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2,770481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D2509F" w14:textId="749D1F2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2,743235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6BAC37" w14:textId="6584767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2,716432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BAAC9F" w14:textId="37383A7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2,690062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7D264E" w14:textId="7ECE91E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2,664116</w:t>
            </w:r>
          </w:p>
        </w:tc>
      </w:tr>
      <w:tr w:rsidR="00C82D5E" w:rsidRPr="00DE2791" w14:paraId="59133CBB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59CB599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EF92B0" w14:textId="248E7F5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3,312851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DB3730" w14:textId="7418725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3,274294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E110B2" w14:textId="3907001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3,236465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4A317E" w14:textId="4555219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3,199346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59646C" w14:textId="134F122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3,162921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6E5F2C" w14:textId="203DD03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3,127171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45EFF5" w14:textId="17E453B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3,092081</w:t>
            </w:r>
          </w:p>
        </w:tc>
      </w:tr>
      <w:tr w:rsidR="00C82D5E" w:rsidRPr="00DE2791" w14:paraId="6D64D92A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20DAAA6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587E8A" w14:textId="12FDECC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3,734070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FB64F9" w14:textId="63D1C02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3,684736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5D9393" w14:textId="3054D82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3,636450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F356A1" w14:textId="1861D86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3,589185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4F2B5E" w14:textId="31BA046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3,542911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3F7690" w14:textId="20F0083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3,497603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B43BBF" w14:textId="7E3316D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3,453233</w:t>
            </w:r>
          </w:p>
        </w:tc>
      </w:tr>
      <w:tr w:rsidR="00C82D5E" w:rsidRPr="00DE2791" w14:paraId="2406B441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0EC04BC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7E9078" w14:textId="3D62B37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4,098762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78FBD9" w14:textId="76A5281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4,038565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628CC5" w14:textId="4706D02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3,979786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BF52B4" w14:textId="3BE0D42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3,922380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D4CE3C" w14:textId="7E8BC2A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3,866307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F89D9A" w14:textId="614B65A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3,811528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C2F38F" w14:textId="585161C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3,758003</w:t>
            </w:r>
          </w:p>
        </w:tc>
      </w:tr>
      <w:tr w:rsidR="00C82D5E" w:rsidRPr="00DE2791" w14:paraId="7FF040CF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03DEC78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A57CAD" w14:textId="12DA486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4,414513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ACE4D2" w14:textId="3DFDDD2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4,343591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D31C50" w14:textId="331E292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4,274494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F2029A" w14:textId="1545095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4,207163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5AAA1B" w14:textId="1F496DC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4,141538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3CB7AF" w14:textId="5B8CAD0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4,077566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5F814E" w14:textId="56C2705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4,015192</w:t>
            </w:r>
          </w:p>
        </w:tc>
      </w:tr>
      <w:tr w:rsidR="00C82D5E" w:rsidRPr="00DE2791" w14:paraId="17F8D416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EF33D3C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810057" w14:textId="0820DC1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4,687890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F6BF68" w14:textId="409598E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4,606544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19BC4B" w14:textId="77A6D1B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4,527463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5955FA" w14:textId="23F19B0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4,450566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440B4B" w14:textId="5DF2203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4,375777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723448" w14:textId="16A503C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4,303022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4C878C" w14:textId="1EF07C7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4,232230</w:t>
            </w:r>
          </w:p>
        </w:tc>
      </w:tr>
      <w:tr w:rsidR="00C82D5E" w:rsidRPr="00DE2791" w14:paraId="121CA188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FED1BBF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4E3A5E" w14:textId="51AE1BE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4,924580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21E2AC" w14:textId="6084CCA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4,833227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018EA3" w14:textId="79931C8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4,744603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C9FF38" w14:textId="04A0182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4,658604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510FCB" w14:textId="012219F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4,575129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D78962" w14:textId="0D45129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4,494086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BE35A3" w14:textId="22B6299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4,415384</w:t>
            </w:r>
          </w:p>
        </w:tc>
      </w:tr>
      <w:tr w:rsidR="00C82D5E" w:rsidRPr="00DE2791" w14:paraId="26610B43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F6DA6DC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A73890" w14:textId="1566ECB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5,129506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31C2DC" w14:textId="654BCD9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5,028644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0D1D89" w14:textId="1DF512C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4,930990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32B94F" w14:textId="1A0CEE2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4,836413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FBC971" w14:textId="5E95CF4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4,744791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6BC14E" w14:textId="1F40270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4,656005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E38B3B" w14:textId="510D394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4,569944</w:t>
            </w:r>
          </w:p>
        </w:tc>
      </w:tr>
      <w:tr w:rsidR="00C82D5E" w:rsidRPr="00DE2791" w14:paraId="65E8924F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3F9BEFC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20CBD9" w14:textId="4DC32E8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5,306932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3918E0" w14:textId="57911B1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5,197107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7C2970" w14:textId="5ACD336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5,090978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4E5BEC" w14:textId="109AEEF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4,988387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2922FC" w14:textId="643FED7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4,889184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2FF002" w14:textId="56C812C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4,793225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173F6A" w14:textId="3397ED2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4,700375</w:t>
            </w:r>
          </w:p>
        </w:tc>
      </w:tr>
      <w:tr w:rsidR="00C82D5E" w:rsidRPr="00DE2791" w14:paraId="5C7F0069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641C182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A965C7" w14:textId="52981A1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5,460547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B25D0E" w14:textId="5CE4FD8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5,342334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A8D327" w14:textId="49CBBFF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5,228308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B95CAE" w14:textId="3700265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5,118280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254D10" w14:textId="5F46792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5,012071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0A2E16" w14:textId="7A714DC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4,909513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96E293" w14:textId="3BF4A63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4,810443</w:t>
            </w:r>
          </w:p>
        </w:tc>
      </w:tr>
      <w:tr w:rsidR="00C82D5E" w:rsidRPr="00DE2791" w14:paraId="6FB6CE9F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F3FA246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412103" w14:textId="0D5CE4D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5,593547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9C31CE" w14:textId="57793C2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5,467529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2F6AC6" w14:textId="5853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5,346187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201DF3" w14:textId="445BE8A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5,229299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29BBF4" w14:textId="4CBDEA1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5,116657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1C872F" w14:textId="75D0E87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5,008062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7B068B" w14:textId="3C37195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4,903327</w:t>
            </w:r>
          </w:p>
        </w:tc>
      </w:tr>
      <w:tr w:rsidR="00C82D5E" w:rsidRPr="00DE2791" w14:paraId="42A3E67C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3219894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E7587B" w14:textId="6C33226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5,708699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3A440C" w14:textId="652F14E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5,575456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514046" w14:textId="46E14D2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5,447371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1B94F2" w14:textId="03CBD2F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5,324187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2DE7C0" w14:textId="0556A6C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5,205665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207085" w14:textId="3E9D234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5,091578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894189" w14:textId="1C0A83B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4,981711</w:t>
            </w:r>
          </w:p>
        </w:tc>
      </w:tr>
      <w:tr w:rsidR="00C82D5E" w:rsidRPr="00DE2791" w14:paraId="5602A9B3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4CDF8FE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D5E8DD" w14:textId="7B7D31C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5,808397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532FCB" w14:textId="2EA16DC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5,668497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5D397D" w14:textId="5458EF2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5,534224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7359D6" w14:textId="4FB75B5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5,405288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4A3007" w14:textId="444EECA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5,281417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212261" w14:textId="223376A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5,162354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30D906" w14:textId="77976AB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5,047857</w:t>
            </w:r>
          </w:p>
        </w:tc>
      </w:tr>
      <w:tr w:rsidR="00C82D5E" w:rsidRPr="00DE2791" w14:paraId="07946BDB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F350EDF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88487E" w14:textId="1A19DEE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5,894716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51EE8E" w14:textId="44551E7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5,748704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397CE7" w14:textId="5EA0597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5,608776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79700E" w14:textId="0E83A30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5,474605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CC7D28" w14:textId="3ADF987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5,345887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EA70F2" w14:textId="3A9610F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5,222334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FBF936" w14:textId="04D71E6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5,103677</w:t>
            </w:r>
          </w:p>
        </w:tc>
      </w:tr>
      <w:tr w:rsidR="00C82D5E" w:rsidRPr="00DE2791" w14:paraId="60025608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3FA5EDD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1627DE" w14:textId="226040C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5,969451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04327C" w14:textId="19ADBFE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5,817848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1199C8" w14:textId="6338BFB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5,672769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458C96" w14:textId="3AE4433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5,533851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2F24CC" w14:textId="32D7F19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5,400755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A35277" w14:textId="4BA1123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5,273164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9F8D74" w14:textId="3030D2D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5,150782</w:t>
            </w:r>
          </w:p>
        </w:tc>
      </w:tr>
      <w:tr w:rsidR="00C82D5E" w:rsidRPr="00DE2791" w14:paraId="500B03DF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4AB6844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CBE01B" w14:textId="101A8C6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6,034157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6138C2" w14:textId="5A755A7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5,877455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CB5938" w14:textId="7A61F8F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5,727699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2AA529" w14:textId="3F187C6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5,584488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0F24C8" w14:textId="31B7827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5,447451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02F57A" w14:textId="1EE0A1F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5,316241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904DF2" w14:textId="101117D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5,190534</w:t>
            </w:r>
          </w:p>
        </w:tc>
      </w:tr>
      <w:tr w:rsidR="00C82D5E" w:rsidRPr="00DE2791" w14:paraId="10B8C11D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1A05C60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04AAF7" w14:textId="38139E1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6,090179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1F8246" w14:textId="2761D93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5,928841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D58847" w14:textId="0A71A40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5,774849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D9E542" w14:textId="7814EB2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5,627767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3CEA2B" w14:textId="72614E7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5,487192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F0619E" w14:textId="3F7AA89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5,352746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DDB6BF" w14:textId="22A0B2F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5,224079</w:t>
            </w:r>
          </w:p>
        </w:tc>
      </w:tr>
      <w:tr w:rsidR="00C82D5E" w:rsidRPr="00DE2791" w14:paraId="3AD69CCE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AD5359A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76140A" w14:textId="14EEA21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6,138683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EB74DC" w14:textId="28F087A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5,973139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EF02B9" w14:textId="1C67E86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5,815321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48609B" w14:textId="548079C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5,664758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AED546" w14:textId="717B2CC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5,521015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38DCC2" w14:textId="3835C8C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5,383683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79E1C3" w14:textId="0C0E7B6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5,252387</w:t>
            </w:r>
          </w:p>
        </w:tc>
      </w:tr>
      <w:tr w:rsidR="00C82D5E" w:rsidRPr="00DE2791" w14:paraId="0DBBB87C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64A4FB2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E036BA" w14:textId="0FFCF73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6,180678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A08051" w14:textId="22C5B0C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6,011326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67A248" w14:textId="6FD4572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5,850061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C96B7C" w14:textId="1DB643A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5,696375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2D7140" w14:textId="4B90A44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5,549800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5E9219" w14:textId="6A6733E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5,409901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1787A5" w14:textId="7FEBBF5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5,276276</w:t>
            </w:r>
          </w:p>
        </w:tc>
      </w:tr>
      <w:tr w:rsidR="00C82D5E" w:rsidRPr="00DE2791" w14:paraId="45189366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5A123F7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EDC067" w14:textId="492DCB5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6,217037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FB0B0E" w14:textId="7893E52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6,044247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E3F78C" w14:textId="4A0C78B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5,879880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9C7913" w14:textId="03F9F32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5,723397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DD7EC2" w14:textId="38D71E8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5,574298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549C6F" w14:textId="4C33420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5,432120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0244DC" w14:textId="635FC52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5,296436</w:t>
            </w:r>
          </w:p>
        </w:tc>
      </w:tr>
      <w:tr w:rsidR="00C82D5E" w:rsidRPr="00DE2791" w14:paraId="0566E699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ADB840C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65B1F4" w14:textId="061BB31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6,248517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689F35" w14:textId="7DF351B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6,072627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B06543" w14:textId="713F831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5,905477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2966E0" w14:textId="6C014BA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5,746493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5C7E4F" w14:textId="7598A25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5,595147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664DDB" w14:textId="259B8CD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5,450949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C58408" w14:textId="54663D5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5,313448</w:t>
            </w:r>
          </w:p>
        </w:tc>
      </w:tr>
      <w:tr w:rsidR="00C82D5E" w:rsidRPr="00DE2791" w14:paraId="42EC06C2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7A93E31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C3CA00" w14:textId="6741FBD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6,275772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292090" w14:textId="286CD6C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6,097092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D327DA" w14:textId="3008816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5,927448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ACB3A1" w14:textId="575656D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5,766234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7414BC" w14:textId="09F8042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5,612891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4C43B2" w14:textId="11436C9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5,466906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CDBD82" w14:textId="105FFC5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5,327804</w:t>
            </w:r>
          </w:p>
        </w:tc>
      </w:tr>
      <w:tr w:rsidR="00C82D5E" w:rsidRPr="00DE2791" w14:paraId="5133D6C0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3CC14EB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4B7068" w14:textId="76A03DE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6,299370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243B7F" w14:textId="61C425E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6,118183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0B3867" w14:textId="447872F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5,946307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7F82E9" w14:textId="0F75F9C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5,783106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CE0708" w14:textId="2B5A2AA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5,627992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F05DF9" w14:textId="660C6D3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5,480429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520FC4" w14:textId="224EF43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5,339919</w:t>
            </w:r>
          </w:p>
        </w:tc>
      </w:tr>
      <w:tr w:rsidR="00C82D5E" w:rsidRPr="00DE2791" w14:paraId="51FB0AD4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CC26A07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6A660F" w14:textId="35059BB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6,319801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DA2D48" w14:textId="61AB862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6,136364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080936" w14:textId="76A0CB5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5,962495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561F3A" w14:textId="3D472EB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5,797526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F8E045" w14:textId="573DD8B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5,640845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C075A1" w14:textId="543C1CA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5,491889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6D9507" w14:textId="5996D7D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5,350143</w:t>
            </w:r>
          </w:p>
        </w:tc>
      </w:tr>
      <w:tr w:rsidR="00C82D5E" w:rsidRPr="00DE2791" w14:paraId="6047DD65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6DB4654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25B9CA" w14:textId="1F89268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6,337490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5559D7" w14:textId="34482D1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6,152038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6476AF" w14:textId="4CBA9E4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5,976391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29C86E" w14:textId="686A401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5,809851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FAE7EC" w14:textId="0062C30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5,651783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A018E8" w14:textId="0DCEDFE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5,501601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E863C3" w14:textId="0AAF378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5,358770</w:t>
            </w:r>
          </w:p>
        </w:tc>
      </w:tr>
      <w:tr w:rsidR="00C82D5E" w:rsidRPr="00DE2791" w14:paraId="199751AC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0055651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CD271C" w14:textId="1F92FC4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6,352805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62342B" w14:textId="324D4EB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6,165550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7804AD" w14:textId="204DC5F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5,988318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583D63" w14:textId="3352CA2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5,820386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37BEF5" w14:textId="5FCF8D0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5,661092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A57520" w14:textId="3EDDF5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5,509831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8B2856" w14:textId="089A711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5,366051</w:t>
            </w:r>
          </w:p>
        </w:tc>
      </w:tr>
      <w:tr w:rsidR="00C82D5E" w:rsidRPr="00DE2791" w14:paraId="49EE4A65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D24F2A6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7DA8DD" w14:textId="0A5240D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6,366065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C408F8" w14:textId="1EE4736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6,177198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98CE1C" w14:textId="7D42630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5,998557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27F4F7" w14:textId="468628F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5,829390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ED9E0B" w14:textId="0F8D655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5,669014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D4DEA4" w14:textId="2E65338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5,516806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6E20D5" w14:textId="245A978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5,372195</w:t>
            </w:r>
          </w:p>
        </w:tc>
      </w:tr>
      <w:tr w:rsidR="00C82D5E" w:rsidRPr="00DE2791" w14:paraId="7047E630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5A8D550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0C48FC" w14:textId="058D019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6,377546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58CD1A" w14:textId="447B89F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6,187240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C14B51" w14:textId="7941777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6,007345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73396B" w14:textId="44F4C42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5,837085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6E934A" w14:textId="34605E2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5,675757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155A6C" w14:textId="48E1EC4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5,522717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3AA138" w14:textId="648C641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5,377380</w:t>
            </w:r>
          </w:p>
        </w:tc>
      </w:tr>
      <w:tr w:rsidR="00C82D5E" w:rsidRPr="00DE2791" w14:paraId="47CEAE3B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156C197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4D84F6" w14:textId="417BEE4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6,387485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F2B9AA" w14:textId="5A64962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6,195897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C9A8F7" w14:textId="3E542F7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6,014888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63EF64" w14:textId="20EB721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5,843663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E372C4" w14:textId="10ED604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5,681495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B6C62F" w14:textId="130FAB8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5,527726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DDD204" w14:textId="51376BC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5,381755</w:t>
            </w:r>
          </w:p>
        </w:tc>
      </w:tr>
      <w:tr w:rsidR="00C82D5E" w:rsidRPr="00DE2791" w14:paraId="6CC101A5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EFEF1E9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9367BC" w14:textId="592B1D7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6,396091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FF8D4F" w14:textId="2CE579A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6,203359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DCECD7" w14:textId="31045CD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6,021363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769F1E" w14:textId="0773904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5,849284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C2FF6B" w14:textId="18D4E9E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5,686379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CD6438" w14:textId="22EDD68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5,531971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8A8299" w14:textId="2D7602B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5,385447</w:t>
            </w:r>
          </w:p>
        </w:tc>
      </w:tr>
      <w:tr w:rsidR="00C82D5E" w:rsidRPr="00DE2791" w14:paraId="447B38C3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368FD85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D2A46B" w14:textId="562B760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6,403542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FA7331" w14:textId="557614E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6,209792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21DBDF" w14:textId="43CF1CF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6,026921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FCAEEA" w14:textId="4E78CFB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5,854089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CF03A0" w14:textId="35FF201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5,690535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CAE8F2" w14:textId="7FE3D60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5,535569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573AE6" w14:textId="55673D0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5,388563</w:t>
            </w:r>
          </w:p>
        </w:tc>
      </w:tr>
      <w:tr w:rsidR="00C82D5E" w:rsidRPr="00DE2791" w14:paraId="6724F638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63D6072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A9DA91" w14:textId="23C07A4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6,409993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32CEC1" w14:textId="0D59B2C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6,215338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32B965" w14:textId="3488AF3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6,031692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FF5E7C" w14:textId="512AD94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5,858196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D8B28F" w14:textId="2123713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5,694072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46E6FF" w14:textId="673CC4B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5,538618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18B6AD" w14:textId="44A3C87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5,391192</w:t>
            </w:r>
          </w:p>
        </w:tc>
      </w:tr>
    </w:tbl>
    <w:p w14:paraId="6A51B558" w14:textId="23A949B7" w:rsidR="00145896" w:rsidRPr="00DE2791" w:rsidRDefault="00145896" w:rsidP="00B6506B">
      <w:pPr>
        <w:jc w:val="center"/>
        <w:rPr>
          <w:rFonts w:ascii="Times New Roman" w:hAnsi="Times New Roman" w:cs="Times New Roman"/>
          <w:b/>
          <w:i/>
          <w:sz w:val="20"/>
          <w:szCs w:val="20"/>
        </w:rPr>
      </w:pPr>
      <w:r w:rsidRPr="00DE2791">
        <w:rPr>
          <w:rFonts w:ascii="Times New Roman" w:hAnsi="Times New Roman" w:cs="Times New Roman"/>
          <w:b/>
          <w:i/>
          <w:sz w:val="20"/>
          <w:szCs w:val="20"/>
        </w:rPr>
        <w:lastRenderedPageBreak/>
        <w:t xml:space="preserve">Коэффициенты привидения годовой ренты </w:t>
      </w:r>
      <m:oMath>
        <m:sSub>
          <m:sSubPr>
            <m:ctrlPr>
              <w:rPr>
                <w:rFonts w:ascii="Cambria Math" w:hAnsi="Cambria Math" w:cs="Times New Roman"/>
                <w:b/>
                <w:i/>
                <w:sz w:val="20"/>
                <w:szCs w:val="20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a</m:t>
            </m:r>
          </m:e>
          <m:sub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n;i</m:t>
            </m:r>
          </m:sub>
        </m:sSub>
        <m:r>
          <m:rPr>
            <m:sty m:val="bi"/>
          </m:rPr>
          <w:rPr>
            <w:rFonts w:ascii="Cambria Math" w:hAnsi="Cambria Math" w:cs="Times New Roman"/>
            <w:sz w:val="20"/>
            <w:szCs w:val="20"/>
          </w:rPr>
          <m:t>=</m:t>
        </m:r>
        <m:d>
          <m:dPr>
            <m:begChr m:val="["/>
            <m:endChr m:val="]"/>
            <m:ctrlPr>
              <w:rPr>
                <w:rFonts w:ascii="Cambria Math" w:hAnsi="Cambria Math" w:cs="Times New Roman"/>
                <w:b/>
                <w:i/>
                <w:sz w:val="20"/>
                <w:szCs w:val="20"/>
              </w:rPr>
            </m:ctrlPr>
          </m:dPr>
          <m:e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1-</m:t>
            </m:r>
            <m:sSup>
              <m:sSupPr>
                <m:ctrlPr>
                  <w:rPr>
                    <w:rFonts w:ascii="Cambria Math" w:hAnsi="Cambria Math" w:cs="Times New Roman"/>
                    <w:b/>
                    <w:i/>
                    <w:sz w:val="20"/>
                    <w:szCs w:val="20"/>
                  </w:rPr>
                </m:ctrlPr>
              </m:sSupPr>
              <m:e>
                <m:r>
                  <m:rPr>
                    <m:sty m:val="bi"/>
                  </m:rPr>
                  <w:rPr>
                    <w:rFonts w:ascii="Cambria Math" w:hAnsi="Cambria Math" w:cs="Times New Roman"/>
                    <w:sz w:val="20"/>
                    <w:szCs w:val="20"/>
                  </w:rPr>
                  <m:t>(1+i)</m:t>
                </m:r>
              </m:e>
              <m:sup>
                <m:r>
                  <m:rPr>
                    <m:sty m:val="bi"/>
                  </m:rPr>
                  <w:rPr>
                    <w:rFonts w:ascii="Cambria Math" w:hAnsi="Cambria Math" w:cs="Times New Roman"/>
                    <w:sz w:val="20"/>
                    <w:szCs w:val="20"/>
                  </w:rPr>
                  <m:t>-n</m:t>
                </m:r>
              </m:sup>
            </m:sSup>
          </m:e>
        </m:d>
        <m:r>
          <m:rPr>
            <m:sty m:val="bi"/>
          </m:rPr>
          <w:rPr>
            <w:rFonts w:ascii="Cambria Math" w:hAnsi="Cambria Math" w:cs="Times New Roman"/>
            <w:sz w:val="20"/>
            <w:szCs w:val="20"/>
          </w:rPr>
          <m:t>/i</m:t>
        </m:r>
      </m:oMath>
    </w:p>
    <w:p w14:paraId="307DB18C" w14:textId="77777777" w:rsidR="001B3FAE" w:rsidRPr="00DE2791" w:rsidRDefault="001B3FAE" w:rsidP="00B6506B">
      <w:pPr>
        <w:jc w:val="center"/>
        <w:rPr>
          <w:rFonts w:ascii="Times New Roman" w:hAnsi="Times New Roman" w:cs="Times New Roman"/>
          <w:b/>
          <w:i/>
          <w:sz w:val="20"/>
          <w:szCs w:val="20"/>
        </w:rPr>
      </w:pPr>
    </w:p>
    <w:tbl>
      <w:tblPr>
        <w:tblW w:w="5000" w:type="pct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372"/>
        <w:gridCol w:w="830"/>
        <w:gridCol w:w="831"/>
        <w:gridCol w:w="831"/>
        <w:gridCol w:w="831"/>
        <w:gridCol w:w="831"/>
        <w:gridCol w:w="831"/>
        <w:gridCol w:w="831"/>
      </w:tblGrid>
      <w:tr w:rsidR="00C82D5E" w:rsidRPr="00DE2791" w14:paraId="02981E0A" w14:textId="77777777" w:rsidTr="00930F24">
        <w:tc>
          <w:tcPr>
            <w:tcW w:w="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bottom"/>
            <w:hideMark/>
          </w:tcPr>
          <w:p w14:paraId="5BA6EC60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8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2DC6FEEF" w14:textId="016C0A6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19</w:t>
            </w:r>
          </w:p>
        </w:tc>
        <w:tc>
          <w:tcPr>
            <w:tcW w:w="8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462EEB6B" w14:textId="21D33CC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19,5</w:t>
            </w:r>
          </w:p>
        </w:tc>
        <w:tc>
          <w:tcPr>
            <w:tcW w:w="8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110A447C" w14:textId="7583BF8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8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51F21001" w14:textId="1D090F2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20,5</w:t>
            </w:r>
          </w:p>
        </w:tc>
        <w:tc>
          <w:tcPr>
            <w:tcW w:w="8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4E5CD0BA" w14:textId="689DFF6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21</w:t>
            </w:r>
          </w:p>
        </w:tc>
        <w:tc>
          <w:tcPr>
            <w:tcW w:w="8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59C04BA8" w14:textId="494B9FB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21,5</w:t>
            </w:r>
          </w:p>
        </w:tc>
        <w:tc>
          <w:tcPr>
            <w:tcW w:w="8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41234EF0" w14:textId="1451F65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22</w:t>
            </w:r>
          </w:p>
        </w:tc>
      </w:tr>
      <w:tr w:rsidR="00C82D5E" w:rsidRPr="00DE2791" w14:paraId="15FD2177" w14:textId="77777777" w:rsidTr="007F42C3">
        <w:tc>
          <w:tcPr>
            <w:tcW w:w="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20C518BC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52B97E" w14:textId="58DFB1F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0,840336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A2F569" w14:textId="461397F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0,836820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AD806E" w14:textId="761B97D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0,833333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24DA26" w14:textId="538D04F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0,829876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D1A3A5" w14:textId="6ECEF47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0,826446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7FC17D" w14:textId="3BA4E6B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0,823045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2EBC5D" w14:textId="17861A1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0,819672</w:t>
            </w:r>
          </w:p>
        </w:tc>
      </w:tr>
      <w:tr w:rsidR="00C82D5E" w:rsidRPr="00DE2791" w14:paraId="55821359" w14:textId="77777777" w:rsidTr="007F42C3">
        <w:tc>
          <w:tcPr>
            <w:tcW w:w="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2AF9985D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570239" w14:textId="64AED30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1,546501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FD27C3" w14:textId="3EFA878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1,537088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EB42A1" w14:textId="5DC9630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1,527778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67C55A" w14:textId="3BA4C77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1,518569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0ABD47" w14:textId="64C28DC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1,509460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0C2463" w14:textId="5E0BEBF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1,500449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DCAA67" w14:textId="377302A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1,491535</w:t>
            </w:r>
          </w:p>
        </w:tc>
      </w:tr>
      <w:tr w:rsidR="00C82D5E" w:rsidRPr="00DE2791" w14:paraId="60720766" w14:textId="77777777" w:rsidTr="007F42C3">
        <w:tc>
          <w:tcPr>
            <w:tcW w:w="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7A2D26AE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31C9E3" w14:textId="68F1381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2,139917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1AD9DD" w14:textId="0088A2F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2,123086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24C94D" w14:textId="7E5BEA1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2,106481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4B7CE4" w14:textId="61A3587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2,090099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032294" w14:textId="15E4715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2,073934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5242E2" w14:textId="039F2C2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2,057983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DCBE01" w14:textId="06076BD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2,042241</w:t>
            </w:r>
          </w:p>
        </w:tc>
      </w:tr>
      <w:tr w:rsidR="00C82D5E" w:rsidRPr="00DE2791" w14:paraId="367303AD" w14:textId="77777777" w:rsidTr="007F42C3">
        <w:tc>
          <w:tcPr>
            <w:tcW w:w="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1192C87F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226DF4" w14:textId="3302A6F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2,638586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E0FDDD" w14:textId="2BBC2C0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2,613461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77C10D" w14:textId="01594F3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2,588735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3611A6" w14:textId="5252591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2,564397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4FE5CC" w14:textId="3C7D646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2,540441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2F8A72" w14:textId="4CC3F77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2,516858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DEE7E5" w14:textId="6C2BA29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2,493641</w:t>
            </w:r>
          </w:p>
        </w:tc>
      </w:tr>
      <w:tr w:rsidR="00C82D5E" w:rsidRPr="00DE2791" w14:paraId="0A1B344A" w14:textId="77777777" w:rsidTr="007F42C3">
        <w:tc>
          <w:tcPr>
            <w:tcW w:w="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7560C243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0969F2" w14:textId="3C45766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3,057635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322814" w14:textId="2D0863A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3,023817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3865D4" w14:textId="7A43934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2,990612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A73256" w14:textId="19595AE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2,958006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42C930" w14:textId="2F0791E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2,925984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2CF5E7" w14:textId="376F2AE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2,894533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E27E7D" w14:textId="72DB15F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2,863640</w:t>
            </w:r>
          </w:p>
        </w:tc>
      </w:tr>
      <w:tr w:rsidR="00C82D5E" w:rsidRPr="00DE2791" w14:paraId="27892C1F" w14:textId="77777777" w:rsidTr="007F42C3">
        <w:tc>
          <w:tcPr>
            <w:tcW w:w="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50B1BB2C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665AFA" w14:textId="1CBD8F2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3,409777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BD1A69" w14:textId="09031D7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3,367211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AB1611" w14:textId="0D7BA67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3,325510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7A87E9" w14:textId="413C1A6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3,284652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BCA154" w14:textId="0C465CA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3,244615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85E963" w14:textId="3C812CE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3,205377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573496" w14:textId="365F0BA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3,166918</w:t>
            </w:r>
          </w:p>
        </w:tc>
      </w:tr>
      <w:tr w:rsidR="00C82D5E" w:rsidRPr="00DE2791" w14:paraId="3C77950F" w14:textId="77777777" w:rsidTr="007F42C3">
        <w:tc>
          <w:tcPr>
            <w:tcW w:w="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546E5BA1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BE1C70" w14:textId="3A7979B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3,705695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55AC36" w14:textId="6F21F8E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3,654570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BC5DF3" w14:textId="7F61257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3,604592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6CEDF3" w14:textId="090EA3A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3,555728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F13F5F" w14:textId="6EE031C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3,507946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18ECEA" w14:textId="133C6CB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3,461216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45AFD6" w14:textId="19A4D01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3,415506</w:t>
            </w:r>
          </w:p>
        </w:tc>
      </w:tr>
      <w:tr w:rsidR="00C82D5E" w:rsidRPr="00DE2791" w14:paraId="5603700D" w14:textId="77777777" w:rsidTr="007F42C3">
        <w:tc>
          <w:tcPr>
            <w:tcW w:w="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529E4514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CCE7EF" w14:textId="3ECE236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3,954366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EA833A" w14:textId="5B6406F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3,895037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B94C3E" w14:textId="7DA7854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3,837160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AED03F" w14:textId="02D6AD4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3,780687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77E61E" w14:textId="483258E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3,725576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C3CF96" w14:textId="6501A2C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3,671783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FF7A4C" w14:textId="1B7EA40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3,619268</w:t>
            </w:r>
          </w:p>
        </w:tc>
      </w:tr>
      <w:tr w:rsidR="00C82D5E" w:rsidRPr="00DE2791" w14:paraId="7578FCA1" w14:textId="77777777" w:rsidTr="007F42C3">
        <w:tc>
          <w:tcPr>
            <w:tcW w:w="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5CEE96A3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15C4FB" w14:textId="07FEA83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4,163332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329BE4" w14:textId="3528223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4,096266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9330F9" w14:textId="6085EB8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4,030967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CAB4AC" w14:textId="61A353A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3,967375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81F9C3" w14:textId="4301A84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3,905434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57680F" w14:textId="7443D9A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3,845089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3FE675" w14:textId="7E61000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3,786285</w:t>
            </w:r>
          </w:p>
        </w:tc>
      </w:tr>
      <w:tr w:rsidR="00C82D5E" w:rsidRPr="00DE2791" w14:paraId="62E38068" w14:textId="77777777" w:rsidTr="007F42C3">
        <w:tc>
          <w:tcPr>
            <w:tcW w:w="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3D809C82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00EFFC" w14:textId="627BA4C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4,338935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035855" w14:textId="34A9D4A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4,264657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60A126" w14:textId="22511E8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4,192472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131AB4" w14:textId="18C4A1F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4,122303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F43473" w14:textId="1709C3E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4,054078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8CD712" w14:textId="447E7B3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3,987727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23CFB0" w14:textId="017CAB0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3,923184</w:t>
            </w:r>
          </w:p>
        </w:tc>
      </w:tr>
      <w:tr w:rsidR="00C82D5E" w:rsidRPr="00DE2791" w14:paraId="5F503C7F" w14:textId="77777777" w:rsidTr="007F42C3">
        <w:tc>
          <w:tcPr>
            <w:tcW w:w="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4CC1FE28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11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401F58" w14:textId="4AD781F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4,486500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FF5281" w14:textId="15129C4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4,405571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0CE90B" w14:textId="71DD230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4,327060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551E18" w14:textId="303482A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4,250874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70430D" w14:textId="34C0C31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4,176924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C93CBE" w14:textId="18B9ABB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4,105125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2C0889" w14:textId="214B283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4,035397</w:t>
            </w:r>
          </w:p>
        </w:tc>
      </w:tr>
      <w:tr w:rsidR="00C82D5E" w:rsidRPr="00DE2791" w14:paraId="7B7A1EA6" w14:textId="77777777" w:rsidTr="007F42C3">
        <w:tc>
          <w:tcPr>
            <w:tcW w:w="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242DADFA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78217F" w14:textId="3233B28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4,610504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A9B82A" w14:textId="5088305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4,523490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0AF17B" w14:textId="0780395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4,439217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DEEDCD" w14:textId="7282E99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4,357572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559D74" w14:textId="021C849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4,278450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8625A8" w14:textId="732E4D1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4,201749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5F98E9" w14:textId="5D868D2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4,127375</w:t>
            </w:r>
          </w:p>
        </w:tc>
      </w:tr>
      <w:tr w:rsidR="00C82D5E" w:rsidRPr="00DE2791" w14:paraId="7BDD08BA" w14:textId="77777777" w:rsidTr="007F42C3">
        <w:tc>
          <w:tcPr>
            <w:tcW w:w="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16F6B7D3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13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F6D453" w14:textId="4D38C16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4,714709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3C303F" w14:textId="1105744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4,622168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13AE4A" w14:textId="68654B1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4,532681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1218B5" w14:textId="0DC4CAA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4,446118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4AD110" w14:textId="5503A7F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4,362355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432F93" w14:textId="0755596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4,281275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84EF4B" w14:textId="5C9BCC0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4,202766</w:t>
            </w:r>
          </w:p>
        </w:tc>
      </w:tr>
      <w:tr w:rsidR="00C82D5E" w:rsidRPr="00DE2791" w14:paraId="7F7192AB" w14:textId="77777777" w:rsidTr="007F42C3">
        <w:tc>
          <w:tcPr>
            <w:tcW w:w="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69A4CAC4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14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03C380" w14:textId="021E21C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4,802277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7000D6" w14:textId="29E1CC9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4,704743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DCC49F" w14:textId="675332A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4,610567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6FC80D" w14:textId="7EC9F45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4,519600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5A6EB7" w14:textId="11BD426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4,431698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565412" w14:textId="7B5532A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4,346728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E41E77" w14:textId="1809757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4,264562</w:t>
            </w:r>
          </w:p>
        </w:tc>
      </w:tr>
      <w:tr w:rsidR="00C82D5E" w:rsidRPr="00DE2791" w14:paraId="2B02992D" w14:textId="77777777" w:rsidTr="007F42C3">
        <w:tc>
          <w:tcPr>
            <w:tcW w:w="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4314A959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15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B1A5A9" w14:textId="18BD8F5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4,875863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2CEE34" w14:textId="63D4E68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4,773843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BB285E" w14:textId="2889800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4,675473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087212" w14:textId="768E210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4,580581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0CE0CC" w14:textId="1B2E09D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4,489007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18DE27" w14:textId="1DFE46A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4,400600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0F7B86" w14:textId="25AF9F0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4,315215</w:t>
            </w:r>
          </w:p>
        </w:tc>
      </w:tr>
      <w:tr w:rsidR="00C82D5E" w:rsidRPr="00DE2791" w14:paraId="219CA2C9" w14:textId="77777777" w:rsidTr="007F42C3">
        <w:tc>
          <w:tcPr>
            <w:tcW w:w="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1DBB107E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746DA5" w14:textId="75E8450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4,937700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9F0B71" w14:textId="217A3DD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4,831668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869FE1" w14:textId="13E291A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4,729561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B04C90" w14:textId="1891D88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4,631187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75F146" w14:textId="521BC6F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4,536369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B5F6C7" w14:textId="3A3DD0C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4,444938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C8FCF3" w14:textId="48FF532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4,356734</w:t>
            </w:r>
          </w:p>
        </w:tc>
      </w:tr>
      <w:tr w:rsidR="00C82D5E" w:rsidRPr="00DE2791" w14:paraId="2A9987DA" w14:textId="77777777" w:rsidTr="007F42C3">
        <w:tc>
          <w:tcPr>
            <w:tcW w:w="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111DCED1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17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93DA94" w14:textId="0FEA3D8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4,989664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353184" w14:textId="5958AE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4,880057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B94EF2" w14:textId="783987A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4,774634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168A62" w14:textId="62B90C6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4,673184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C79DBC" w14:textId="397CA7A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4,575512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FAD763" w14:textId="3442020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4,481430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25E39B" w14:textId="6876162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4,390765</w:t>
            </w:r>
          </w:p>
        </w:tc>
      </w:tr>
      <w:tr w:rsidR="00C82D5E" w:rsidRPr="00DE2791" w14:paraId="4910BCED" w14:textId="77777777" w:rsidTr="007F42C3">
        <w:tc>
          <w:tcPr>
            <w:tcW w:w="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5EFD882A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5DA885" w14:textId="69271D5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5,033331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16DA6D" w14:textId="572C359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4,920550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C62E7D" w14:textId="63BF887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4,812195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F22F4D" w14:textId="2F5E543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4,708037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0D782A" w14:textId="31404BD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4,607861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C798E7" w14:textId="21FE610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4,511465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41D839" w14:textId="5D94AD6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4,418660</w:t>
            </w:r>
          </w:p>
        </w:tc>
      </w:tr>
      <w:tr w:rsidR="00C82D5E" w:rsidRPr="00DE2791" w14:paraId="3F447E4E" w14:textId="77777777" w:rsidTr="007F42C3">
        <w:tc>
          <w:tcPr>
            <w:tcW w:w="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222CAF1C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19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4684F0" w14:textId="02F3CD8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5,070026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66B4C4" w14:textId="3E3BA2E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4,954435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31AB48" w14:textId="1F96884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4,843496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84A818" w14:textId="5E7411B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4,736960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3190BD" w14:textId="7657E14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4,634596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8A6B6B" w14:textId="4F3549B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4,536185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47A9A9" w14:textId="0B4E554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4,441525</w:t>
            </w:r>
          </w:p>
        </w:tc>
      </w:tr>
      <w:tr w:rsidR="00C82D5E" w:rsidRPr="00DE2791" w14:paraId="1352C9A7" w14:textId="77777777" w:rsidTr="007F42C3">
        <w:tc>
          <w:tcPr>
            <w:tcW w:w="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41AE52DF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AE1B5D" w14:textId="12267FE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5,100862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5C9D45" w14:textId="491BE4D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4,982791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0A3BC7" w14:textId="27DC79C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4,869580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A427B9" w14:textId="5421057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4,760963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94A35F" w14:textId="34F1067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4,656691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4C5213" w14:textId="6979EEF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4,556531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F55F38" w14:textId="3F7638D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4,460266</w:t>
            </w:r>
          </w:p>
        </w:tc>
      </w:tr>
      <w:tr w:rsidR="00C82D5E" w:rsidRPr="00DE2791" w14:paraId="3B87B238" w14:textId="77777777" w:rsidTr="007F42C3">
        <w:tc>
          <w:tcPr>
            <w:tcW w:w="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6A0ECB21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21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93AB6C" w14:textId="0BDBF62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5,126775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24206E" w14:textId="5816A22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5,006519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FCFFC4" w14:textId="5EB516F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4,891316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ECD9F2" w14:textId="64BD8B8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4,780882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71E749" w14:textId="7EBDEEC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4,674951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C2DB93" w14:textId="212353B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4,573277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6E5A37" w14:textId="10180BF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4,475628</w:t>
            </w:r>
          </w:p>
        </w:tc>
      </w:tr>
      <w:tr w:rsidR="00C82D5E" w:rsidRPr="00DE2791" w14:paraId="0B51F677" w14:textId="77777777" w:rsidTr="007F42C3">
        <w:tc>
          <w:tcPr>
            <w:tcW w:w="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5FCCD7B2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22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7BC132" w14:textId="1F551CD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5,148550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AF8CD5" w14:textId="1ACCD99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5,026376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BA8FEA" w14:textId="6968CEE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4,909430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2FB0E4" w14:textId="39A5CDE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4,797412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A1ED1A" w14:textId="4D364BE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4,690042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11C2DB" w14:textId="1A18CAC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4,587059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6D1F2F" w14:textId="26275E8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4,488220</w:t>
            </w:r>
          </w:p>
        </w:tc>
      </w:tr>
      <w:tr w:rsidR="00C82D5E" w:rsidRPr="00DE2791" w14:paraId="4AD1982A" w14:textId="77777777" w:rsidTr="007F42C3">
        <w:tc>
          <w:tcPr>
            <w:tcW w:w="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6268E308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23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DAA5C3" w14:textId="090EE40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5,166849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160D59" w14:textId="37EF00A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5,042993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0ACB33" w14:textId="72068CB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4,924525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224264" w14:textId="40401C5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4,811131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59A827" w14:textId="6D0172A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4,702514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94D85B" w14:textId="4705AD4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4,598403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3CDC05" w14:textId="241C882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4,498541</w:t>
            </w:r>
          </w:p>
        </w:tc>
      </w:tr>
      <w:tr w:rsidR="00C82D5E" w:rsidRPr="00DE2791" w14:paraId="1B12A123" w14:textId="77777777" w:rsidTr="007F42C3">
        <w:tc>
          <w:tcPr>
            <w:tcW w:w="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65C74FC2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4BB0C7" w14:textId="2FCF960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5,182226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C979F7" w14:textId="2F63D63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5,056898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58D0FF" w14:textId="0A637BB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4,937104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569F6D" w14:textId="61A4A8B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4,822515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2EFBCD" w14:textId="6C8C900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4,712822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7ED431" w14:textId="0CEB91F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4,607739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9F4B26" w14:textId="05ACF02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4,507001</w:t>
            </w:r>
          </w:p>
        </w:tc>
      </w:tr>
      <w:tr w:rsidR="00C82D5E" w:rsidRPr="00DE2791" w14:paraId="62D17F9B" w14:textId="77777777" w:rsidTr="007F42C3">
        <w:tc>
          <w:tcPr>
            <w:tcW w:w="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34BC7543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EB51FF" w14:textId="522EE1E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5,195148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B5887E" w14:textId="0C03055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5,068534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420FFC" w14:textId="4C8FF9C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4,947587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6BF197" w14:textId="2540E2A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4,831963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200CC9" w14:textId="4BFC568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4,721340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97808B" w14:textId="120FD03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4,615423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2B225A" w14:textId="1863383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4,513935</w:t>
            </w:r>
          </w:p>
        </w:tc>
      </w:tr>
      <w:tr w:rsidR="00C82D5E" w:rsidRPr="00DE2791" w14:paraId="66E00738" w14:textId="77777777" w:rsidTr="007F42C3">
        <w:tc>
          <w:tcPr>
            <w:tcW w:w="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1A193DE5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26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6832D6" w14:textId="3ADEA94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5,206007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7321DF" w14:textId="0CF0A31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5,078271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E73197" w14:textId="2B9F7F9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4,956323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6655EE" w14:textId="278A9F0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4,839803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FB70D7" w14:textId="5D5E5DB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4,728380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24B8CD" w14:textId="5B69898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4,621747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D2825D" w14:textId="3263A8A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4,519619</w:t>
            </w:r>
          </w:p>
        </w:tc>
      </w:tr>
      <w:tr w:rsidR="00C82D5E" w:rsidRPr="00DE2791" w14:paraId="2B5E47FE" w14:textId="77777777" w:rsidTr="007F42C3">
        <w:tc>
          <w:tcPr>
            <w:tcW w:w="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3B81DC97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F8603F" w14:textId="087107B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5,215132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915774" w14:textId="63B4221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5,086419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D50609" w14:textId="742B986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4,963602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555BB7" w14:textId="27608A6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4,846310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AC4A28" w14:textId="75312FE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4,734199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A5AFBB" w14:textId="4857B9C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4,626952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53728C" w14:textId="6245986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4,524278</w:t>
            </w:r>
          </w:p>
        </w:tc>
      </w:tr>
      <w:tr w:rsidR="00C82D5E" w:rsidRPr="00DE2791" w14:paraId="48661C66" w14:textId="77777777" w:rsidTr="007F42C3">
        <w:tc>
          <w:tcPr>
            <w:tcW w:w="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5AFC9AA9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28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C638DC" w14:textId="3BB083C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5,222800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80263C" w14:textId="66AB833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5,093238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47D598" w14:textId="156E1A9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4,969668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D9DD31" w14:textId="1FB954A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4,851709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078AC0" w14:textId="1979EC1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4,739007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62BB72" w14:textId="536BE65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4,631237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BDDA23" w14:textId="15E995F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4,528096</w:t>
            </w:r>
          </w:p>
        </w:tc>
      </w:tr>
      <w:tr w:rsidR="00C82D5E" w:rsidRPr="00DE2791" w14:paraId="3BD7668D" w14:textId="77777777" w:rsidTr="007F42C3">
        <w:tc>
          <w:tcPr>
            <w:tcW w:w="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105C4AEE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29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B336B9" w14:textId="0BFA967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5,229243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471BC4" w14:textId="320EF76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5,098944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010FC3" w14:textId="76BF69C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4,974724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C67258" w14:textId="31D4FA7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4,856190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1D9741" w14:textId="43D9CA3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4,742981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4040B4" w14:textId="72ECB8B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4,634763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FEF3AF" w14:textId="668969F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4,531227</w:t>
            </w:r>
          </w:p>
        </w:tc>
      </w:tr>
      <w:tr w:rsidR="00C82D5E" w:rsidRPr="00DE2791" w14:paraId="4119CF73" w14:textId="77777777" w:rsidTr="007F42C3">
        <w:tc>
          <w:tcPr>
            <w:tcW w:w="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5186113A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4FCE64" w14:textId="5B49687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5,234658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AD9085" w14:textId="580701E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5,103719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8E0F04" w14:textId="04D7E0A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4,978936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E2D7FC" w14:textId="0DDAF66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4,859909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84959E" w14:textId="464FCFC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4,746265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6CBBA4" w14:textId="06F7F2F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4,637665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677C55" w14:textId="18DAFC5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4,533792</w:t>
            </w:r>
          </w:p>
        </w:tc>
      </w:tr>
      <w:tr w:rsidR="00C82D5E" w:rsidRPr="00DE2791" w14:paraId="5308309E" w14:textId="77777777" w:rsidTr="007F42C3">
        <w:tc>
          <w:tcPr>
            <w:tcW w:w="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16385150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31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941812" w14:textId="61B6CDB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5,239209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6C3240" w14:textId="77B2C45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5,107714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D06E34" w14:textId="1DFF894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4,982447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20C07F" w14:textId="0513199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4,862995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858881" w14:textId="6735AE2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4,748980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D27176" w14:textId="32DCB20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4,640053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57A957" w14:textId="3B43216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4,535895</w:t>
            </w:r>
          </w:p>
        </w:tc>
      </w:tr>
      <w:tr w:rsidR="00C82D5E" w:rsidRPr="00DE2791" w14:paraId="25E572AB" w14:textId="77777777" w:rsidTr="007F42C3">
        <w:tc>
          <w:tcPr>
            <w:tcW w:w="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7C3DF835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32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680F26" w14:textId="4B6AB14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5,243033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1A156C" w14:textId="7877087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5,111058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B4AA5F" w14:textId="176EEAF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4,985372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F8EC0E" w14:textId="1DD7B4F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4,865556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84C482" w14:textId="6E17AE5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4,751223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736698" w14:textId="33C7D28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4,642019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33DE57" w14:textId="438D546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4,537619</w:t>
            </w:r>
          </w:p>
        </w:tc>
      </w:tr>
      <w:tr w:rsidR="00C82D5E" w:rsidRPr="00DE2791" w14:paraId="3E48F0D7" w14:textId="77777777" w:rsidTr="007F42C3">
        <w:tc>
          <w:tcPr>
            <w:tcW w:w="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6E6CD366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33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F6E29E" w14:textId="23818EB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5,246246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60BD43" w14:textId="51DC90C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5,113856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498277" w14:textId="610F570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4,987810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1EE1E0" w14:textId="05B14B0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4,867681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CC359F" w14:textId="39759FE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4,753077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322081" w14:textId="329A2F9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4,643637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15C58F" w14:textId="03B3ED0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4,539032</w:t>
            </w:r>
          </w:p>
        </w:tc>
      </w:tr>
      <w:tr w:rsidR="00C82D5E" w:rsidRPr="00DE2791" w14:paraId="67DE30B6" w14:textId="77777777" w:rsidTr="007F42C3">
        <w:tc>
          <w:tcPr>
            <w:tcW w:w="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0F4C458B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34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14AC60" w14:textId="6FAF5EA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5,248946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25D8A2" w14:textId="0C38174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5,116198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F49F23" w14:textId="329E0C6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4,989842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89C4D9" w14:textId="61C2C0D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4,869445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51AF71" w14:textId="4E07C08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4,754609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C47092" w14:textId="75F02A2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4,644969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1F67CE" w14:textId="2A6EE4B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4,540190</w:t>
            </w:r>
          </w:p>
        </w:tc>
      </w:tr>
      <w:tr w:rsidR="00C82D5E" w:rsidRPr="00DE2791" w14:paraId="11B558D2" w14:textId="77777777" w:rsidTr="007F42C3">
        <w:tc>
          <w:tcPr>
            <w:tcW w:w="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51FF9F17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35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87218D" w14:textId="38CC6F4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5,251215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1F0327" w14:textId="560837D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5,118157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C8BC58" w14:textId="7512D3B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4,991535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EE5942" w14:textId="5B4A154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4,870909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E2F1ED" w14:textId="56CA476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4,755875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67C65E" w14:textId="2E9D9CC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4,646065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3209F8" w14:textId="0F384B3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4,541140</w:t>
            </w:r>
          </w:p>
        </w:tc>
      </w:tr>
    </w:tbl>
    <w:p w14:paraId="7BA3F458" w14:textId="1180E686" w:rsidR="00145896" w:rsidRPr="00DE2791" w:rsidRDefault="00145896" w:rsidP="00B6506B">
      <w:pPr>
        <w:jc w:val="center"/>
        <w:rPr>
          <w:rFonts w:ascii="Times New Roman" w:hAnsi="Times New Roman" w:cs="Times New Roman"/>
          <w:b/>
          <w:i/>
          <w:sz w:val="20"/>
          <w:szCs w:val="20"/>
        </w:rPr>
      </w:pPr>
      <w:r w:rsidRPr="00DE2791">
        <w:rPr>
          <w:rFonts w:ascii="Times New Roman" w:hAnsi="Times New Roman" w:cs="Times New Roman"/>
          <w:b/>
          <w:i/>
          <w:sz w:val="20"/>
          <w:szCs w:val="20"/>
        </w:rPr>
        <w:lastRenderedPageBreak/>
        <w:t xml:space="preserve">Коэффициенты привидения годовой ренты </w:t>
      </w:r>
      <m:oMath>
        <m:sSub>
          <m:sSubPr>
            <m:ctrlPr>
              <w:rPr>
                <w:rFonts w:ascii="Cambria Math" w:hAnsi="Cambria Math" w:cs="Times New Roman"/>
                <w:b/>
                <w:i/>
                <w:sz w:val="20"/>
                <w:szCs w:val="20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a</m:t>
            </m:r>
          </m:e>
          <m:sub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n;i</m:t>
            </m:r>
          </m:sub>
        </m:sSub>
        <m:r>
          <m:rPr>
            <m:sty m:val="bi"/>
          </m:rPr>
          <w:rPr>
            <w:rFonts w:ascii="Cambria Math" w:hAnsi="Cambria Math" w:cs="Times New Roman"/>
            <w:sz w:val="20"/>
            <w:szCs w:val="20"/>
          </w:rPr>
          <m:t>=</m:t>
        </m:r>
        <m:d>
          <m:dPr>
            <m:begChr m:val="["/>
            <m:endChr m:val="]"/>
            <m:ctrlPr>
              <w:rPr>
                <w:rFonts w:ascii="Cambria Math" w:hAnsi="Cambria Math" w:cs="Times New Roman"/>
                <w:b/>
                <w:i/>
                <w:sz w:val="20"/>
                <w:szCs w:val="20"/>
              </w:rPr>
            </m:ctrlPr>
          </m:dPr>
          <m:e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1-</m:t>
            </m:r>
            <m:sSup>
              <m:sSupPr>
                <m:ctrlPr>
                  <w:rPr>
                    <w:rFonts w:ascii="Cambria Math" w:hAnsi="Cambria Math" w:cs="Times New Roman"/>
                    <w:b/>
                    <w:i/>
                    <w:sz w:val="20"/>
                    <w:szCs w:val="20"/>
                  </w:rPr>
                </m:ctrlPr>
              </m:sSupPr>
              <m:e>
                <m:r>
                  <m:rPr>
                    <m:sty m:val="bi"/>
                  </m:rPr>
                  <w:rPr>
                    <w:rFonts w:ascii="Cambria Math" w:hAnsi="Cambria Math" w:cs="Times New Roman"/>
                    <w:sz w:val="20"/>
                    <w:szCs w:val="20"/>
                  </w:rPr>
                  <m:t>(1+i)</m:t>
                </m:r>
              </m:e>
              <m:sup>
                <m:r>
                  <m:rPr>
                    <m:sty m:val="bi"/>
                  </m:rPr>
                  <w:rPr>
                    <w:rFonts w:ascii="Cambria Math" w:hAnsi="Cambria Math" w:cs="Times New Roman"/>
                    <w:sz w:val="20"/>
                    <w:szCs w:val="20"/>
                  </w:rPr>
                  <m:t>-n</m:t>
                </m:r>
              </m:sup>
            </m:sSup>
          </m:e>
        </m:d>
        <m:r>
          <m:rPr>
            <m:sty m:val="bi"/>
          </m:rPr>
          <w:rPr>
            <w:rFonts w:ascii="Cambria Math" w:hAnsi="Cambria Math" w:cs="Times New Roman"/>
            <w:sz w:val="20"/>
            <w:szCs w:val="20"/>
          </w:rPr>
          <m:t>/i</m:t>
        </m:r>
      </m:oMath>
    </w:p>
    <w:p w14:paraId="19184FB7" w14:textId="77777777" w:rsidR="001B3FAE" w:rsidRPr="00DE2791" w:rsidRDefault="001B3FAE" w:rsidP="00B6506B">
      <w:pPr>
        <w:jc w:val="center"/>
        <w:rPr>
          <w:rFonts w:ascii="Times New Roman" w:hAnsi="Times New Roman" w:cs="Times New Roman"/>
          <w:b/>
          <w:i/>
          <w:sz w:val="20"/>
          <w:szCs w:val="20"/>
        </w:rPr>
      </w:pPr>
    </w:p>
    <w:tbl>
      <w:tblPr>
        <w:tblW w:w="5002" w:type="pct"/>
        <w:tblLook w:val="04A0" w:firstRow="1" w:lastRow="0" w:firstColumn="1" w:lastColumn="0" w:noHBand="0" w:noVBand="1"/>
      </w:tblPr>
      <w:tblGrid>
        <w:gridCol w:w="396"/>
        <w:gridCol w:w="891"/>
        <w:gridCol w:w="891"/>
        <w:gridCol w:w="891"/>
        <w:gridCol w:w="891"/>
        <w:gridCol w:w="891"/>
        <w:gridCol w:w="891"/>
        <w:gridCol w:w="891"/>
      </w:tblGrid>
      <w:tr w:rsidR="00C82D5E" w:rsidRPr="00DE2791" w14:paraId="1030E2BB" w14:textId="77777777" w:rsidTr="00930F24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5BE1CB54" w14:textId="353F9D3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00423CFF" w14:textId="3E1C28B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22,5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082AB032" w14:textId="46B9812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23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68B6326C" w14:textId="7AD22D8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23,5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30B953A9" w14:textId="3ABD734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50CB3D4E" w14:textId="1058DF6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24,5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1FFBBB0B" w14:textId="681C26C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17436971" w14:textId="2F5EFAB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25,5</w:t>
            </w:r>
          </w:p>
        </w:tc>
      </w:tr>
      <w:tr w:rsidR="00C82D5E" w:rsidRPr="00DE2791" w14:paraId="74861D12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E76C8C5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01072E" w14:textId="5FC3504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0,816327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7D52D8" w14:textId="17009B8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0,813008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DFE7EF" w14:textId="20EF716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0,809717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D18FE5" w14:textId="3B52240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0,806452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8A1664" w14:textId="196E8D7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0,803213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89B7C6" w14:textId="23B9DD0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0,800000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5BD850" w14:textId="0B00DB3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0,796813</w:t>
            </w:r>
          </w:p>
        </w:tc>
      </w:tr>
      <w:tr w:rsidR="00C82D5E" w:rsidRPr="00DE2791" w14:paraId="7E6B28A5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8163B97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F8FA07" w14:textId="3545B7E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1,482716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9CC724" w14:textId="76E8173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1,473990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909FCB" w14:textId="23BCB0E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1,465358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4F2848" w14:textId="462DDF9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1,456816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C91D9D" w14:textId="05DEA7D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1,448364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81C024" w14:textId="31AAF47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1,440000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B4F014" w14:textId="253BB3E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1,431723</w:t>
            </w:r>
          </w:p>
        </w:tc>
      </w:tr>
      <w:tr w:rsidR="00C82D5E" w:rsidRPr="00DE2791" w14:paraId="731AD049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0034C08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88C61E" w14:textId="60BA256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2,026707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254671" w14:textId="536F0A7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2,011374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0C12D9" w14:textId="0663F18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1,996241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3BF8B6" w14:textId="1CD82D7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1,981303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C1048F" w14:textId="41888E0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1,966557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D89C64" w14:textId="227F71E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1,952000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F49C3D" w14:textId="1EC9530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1,937628</w:t>
            </w:r>
          </w:p>
        </w:tc>
      </w:tr>
      <w:tr w:rsidR="00C82D5E" w:rsidRPr="00DE2791" w14:paraId="1B3ACD80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6B571BC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D924D1" w14:textId="347E012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2,470781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6658DD" w14:textId="279B5F6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2,448272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6C088D" w14:textId="5038180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2,426106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90E337" w14:textId="27435A9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2,404277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696E3A" w14:textId="6642590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2,382777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B67839" w14:textId="076CD6A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2,361600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2ECB52" w14:textId="6E97BE4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2,340740</w:t>
            </w:r>
          </w:p>
        </w:tc>
      </w:tr>
      <w:tr w:rsidR="00C82D5E" w:rsidRPr="00DE2791" w14:paraId="04A8C735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9EA70A1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EFB51D" w14:textId="102F526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2,833291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041791" w14:textId="4B48957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2,803473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08DD3B" w14:textId="7693C93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2,774175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1C0C2D" w14:textId="36BD5CF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2,745384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0C2257" w14:textId="63CBE43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2,717090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8E5785" w14:textId="6D84A94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2,689280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C06328" w14:textId="5BE569F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2,661944</w:t>
            </w:r>
          </w:p>
        </w:tc>
      </w:tr>
      <w:tr w:rsidR="00C82D5E" w:rsidRPr="00DE2791" w14:paraId="026AEE3F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9EEEF47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5E6B62" w14:textId="6E6B329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3,129217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4A5A5B" w14:textId="5983F42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3,092254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79210A" w14:textId="06560BD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3,056012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F53726" w14:textId="0A101E6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3,020471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51A7B0" w14:textId="6925CC2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2,985614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9AE095" w14:textId="5AD8E19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2,951424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A67F36" w14:textId="243AC89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2,917884</w:t>
            </w:r>
          </w:p>
        </w:tc>
      </w:tr>
      <w:tr w:rsidR="00C82D5E" w:rsidRPr="00DE2791" w14:paraId="6054DEC3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B42A021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060981" w14:textId="47B71DB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3,370789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A7597A" w14:textId="0FC14E5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3,327036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207F54" w14:textId="1E63940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3,284220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C18378" w14:textId="5722002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3,242316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DD7727" w14:textId="2452CD1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3,201297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30BD80" w14:textId="200CACD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3,161139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E2C964" w14:textId="24C3557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3,121820</w:t>
            </w:r>
          </w:p>
        </w:tc>
      </w:tr>
      <w:tr w:rsidR="00C82D5E" w:rsidRPr="00DE2791" w14:paraId="30FE3791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2F2CC16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8C3B64" w14:textId="0B57A09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3,567991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CF252C" w14:textId="398E313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3,517916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D1EB84" w14:textId="5BD2340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3,469004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44FB52" w14:textId="12C96E2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3,421222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6A66DC" w14:textId="28B36E7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3,374535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F8D93D" w14:textId="1B3F559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3,328911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B2F8C4" w14:textId="4D1A47E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3,284318</w:t>
            </w:r>
          </w:p>
        </w:tc>
      </w:tr>
      <w:tr w:rsidR="00C82D5E" w:rsidRPr="00DE2791" w14:paraId="3137DD7C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3A690A4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07AAAF" w14:textId="72DC3E9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3,728972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2BE3DF" w14:textId="4A518AF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3,673102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D1DC38" w14:textId="401B69A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3,618627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FA3400" w14:textId="17CA2DE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3,565502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A9ADCD" w14:textId="2DFFA16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3,513683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7D8E73" w14:textId="430176C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3,463129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CED114" w14:textId="30548B4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3,413800</w:t>
            </w:r>
          </w:p>
        </w:tc>
      </w:tr>
      <w:tr w:rsidR="00C82D5E" w:rsidRPr="00DE2791" w14:paraId="3AA131FC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738A335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D9F4D4" w14:textId="6B959DD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3,860386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925B48" w14:textId="5E85B3E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3,799270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C4B312" w14:textId="04CA554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3,739779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16922E" w14:textId="5BA8685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3,681856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F2C3FC" w14:textId="12FBAB5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3,625448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5542C8" w14:textId="15F2B6D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3,570503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EFE141" w14:textId="0C2617D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3,516972</w:t>
            </w:r>
          </w:p>
        </w:tc>
      </w:tr>
      <w:tr w:rsidR="00C82D5E" w:rsidRPr="00DE2791" w14:paraId="761206A0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507734D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DF3A40" w14:textId="04E9962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3,967662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CA6498" w14:textId="70A4EBA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3,901846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81EFAA" w14:textId="4B924FE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3,837878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D41B6E" w14:textId="4AD372E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3,775691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2D4087" w14:textId="6498E76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3,715220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112E4B" w14:textId="4AA101E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3,656403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29D661" w14:textId="52BF24B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3,599181</w:t>
            </w:r>
          </w:p>
        </w:tc>
      </w:tr>
      <w:tr w:rsidR="00C82D5E" w:rsidRPr="00DE2791" w14:paraId="2713EBEA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C951B97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50463F" w14:textId="6D656A2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4,055234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A3C948" w14:textId="7CF5AAF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3,985240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6DCCAA" w14:textId="69FEECF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3,917310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5152D3" w14:textId="5731605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3,851363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E343EA" w14:textId="30E79C3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3,787325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B14AFE" w14:textId="32C1F39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3,725122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96A3BA" w14:textId="7398C31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3,664686</w:t>
            </w:r>
          </w:p>
        </w:tc>
      </w:tr>
      <w:tr w:rsidR="00C82D5E" w:rsidRPr="00DE2791" w14:paraId="3CF8FACA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24E4593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D002E0" w14:textId="103C800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4,126722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0B297B" w14:textId="12A752F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4,053041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435949" w14:textId="4002862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3,981627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C4F3E6" w14:textId="6F6F965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3,912390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CDA91A" w14:textId="2C23E03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3,845241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DD2F87" w14:textId="593D544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3,780098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7502CA" w14:textId="7429ECB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3,716881</w:t>
            </w:r>
          </w:p>
        </w:tc>
      </w:tr>
      <w:tr w:rsidR="00C82D5E" w:rsidRPr="00DE2791" w14:paraId="7ECFF849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6B9F784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595E85" w14:textId="447221A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4,185079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8BC671" w14:textId="11279F8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4,108163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48CABF" w14:textId="1EDF13D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4,033706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96D83A" w14:textId="3EFF614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3,961605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F216EA" w14:textId="3571550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3,891760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65F3C9" w14:textId="6ED15CC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3,824078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464BA0" w14:textId="094780F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3,758471</w:t>
            </w:r>
          </w:p>
        </w:tc>
      </w:tr>
      <w:tr w:rsidR="00C82D5E" w:rsidRPr="00DE2791" w14:paraId="6CEF173F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B750D72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918AE2" w14:textId="1C0CC1F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4,232717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89C9FA" w14:textId="24C4541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4,152978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167FC6" w14:textId="6901959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4,075876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307D77" w14:textId="668A59B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4,001294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49E9FD" w14:textId="6F902CF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3,929124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A26BC0" w14:textId="42E7235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3,859263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0C5A3F" w14:textId="71554E8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3,791610</w:t>
            </w:r>
          </w:p>
        </w:tc>
      </w:tr>
      <w:tr w:rsidR="00C82D5E" w:rsidRPr="00DE2791" w14:paraId="3D19719B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B5BCF76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32BA34" w14:textId="0094242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4,271606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1E6303" w14:textId="688F30B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4,189413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C94953" w14:textId="1F32813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4,110021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0EC9D2" w14:textId="458F99D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4,033302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6160DF" w14:textId="0E2D73A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3,959136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CE0DDA" w14:textId="2DDCCAD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3,887410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F61892" w14:textId="52CF74A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3,818016</w:t>
            </w:r>
          </w:p>
        </w:tc>
      </w:tr>
      <w:tr w:rsidR="00C82D5E" w:rsidRPr="00DE2791" w14:paraId="15444E28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4282C9D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444CB0" w14:textId="7AB16CC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4,303352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3EEAFC" w14:textId="5D11E63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4,219035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C9805E" w14:textId="7820CF3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4,137669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4E602D" w14:textId="6D900B2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4,059114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CC89DE" w14:textId="4C1678E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3,983242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D1FCAA" w14:textId="66E90DA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3,909928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D6D8B4" w14:textId="0BE0AB7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3,839057</w:t>
            </w:r>
          </w:p>
        </w:tc>
      </w:tr>
      <w:tr w:rsidR="00C82D5E" w:rsidRPr="00DE2791" w14:paraId="5E673F06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877030F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BD4EF0" w14:textId="5C07E89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4,329267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8A03A9" w14:textId="53D32AA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4,243118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BB4643" w14:textId="0BF79B0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4,160056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831FFA" w14:textId="3C50973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4,079931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6E9709" w14:textId="318F621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4,002604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A4E640" w14:textId="54D8D91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3,927942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21DEA4" w14:textId="1DB0635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3,855822</w:t>
            </w:r>
          </w:p>
        </w:tc>
      </w:tr>
      <w:tr w:rsidR="00C82D5E" w:rsidRPr="00DE2791" w14:paraId="4275D481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9E9B65A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05671F" w14:textId="4552ACA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4,350422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51F498" w14:textId="0818427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4,262698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212702" w14:textId="20B6A98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4,178183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E275FA" w14:textId="71A50E3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4,096718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D4FA93" w14:textId="7705C37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4,018156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9D8B87" w14:textId="3510CDA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3,942354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FEA7BE" w14:textId="4AFAE10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3,869181</w:t>
            </w:r>
          </w:p>
        </w:tc>
      </w:tr>
      <w:tr w:rsidR="00C82D5E" w:rsidRPr="00DE2791" w14:paraId="685D3B90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D662058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F3B4C0" w14:textId="148C716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4,367691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69E8FD" w14:textId="3BC75F3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4,278616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1C176F" w14:textId="71D84FF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4,192860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BC0240" w14:textId="7803985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4,110257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AF0DB8" w14:textId="0D23739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4,030647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AE15B9" w14:textId="02E6523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3,953883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8437CB" w14:textId="23E2203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3,879825</w:t>
            </w:r>
          </w:p>
        </w:tc>
      </w:tr>
      <w:tr w:rsidR="00C82D5E" w:rsidRPr="00DE2791" w14:paraId="3E92D2C2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BC2F4D4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3749F9" w14:textId="6BEFB4A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4,381789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1DB0F2" w14:textId="17B71DF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4,291558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1A0571" w14:textId="34145E9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4,204745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4F6525" w14:textId="687725A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4,121175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E7EC8D" w14:textId="5A515B7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4,040680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6A81DD" w14:textId="4B36F37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3,963107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04DCAD" w14:textId="660751F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3,888307</w:t>
            </w:r>
          </w:p>
        </w:tc>
      </w:tr>
      <w:tr w:rsidR="00C82D5E" w:rsidRPr="00DE2791" w14:paraId="01AFD253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1AC2456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FAB222" w14:textId="3C756AC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4,393297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90B9B7" w14:textId="753D2C8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4,302079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316286" w14:textId="472A4D6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4,214369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9D5545" w14:textId="2BF97A9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4,129980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DD0074" w14:textId="0758FF3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4,048739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671817" w14:textId="398BA07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3,970485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13FBCE" w14:textId="3CCF3B4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3,895065</w:t>
            </w:r>
          </w:p>
        </w:tc>
      </w:tr>
      <w:tr w:rsidR="00C82D5E" w:rsidRPr="00DE2791" w14:paraId="73551E4A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1246E60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AB49DE" w14:textId="3B72A1F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4,402691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3DB732" w14:textId="2C58FE6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4,310634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A9C237" w14:textId="41928E1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4,222161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8CBC02" w14:textId="78FF0E9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4,137080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154E4D" w14:textId="555ABD1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4,055212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69B4F1" w14:textId="3CEA25A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3,976388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4F5AA5" w14:textId="3C4E7AE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3,900451</w:t>
            </w:r>
          </w:p>
        </w:tc>
      </w:tr>
      <w:tr w:rsidR="00C82D5E" w:rsidRPr="00DE2791" w14:paraId="65A72F79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377FF7C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91029A" w14:textId="6D81A32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4,410360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1D9D85" w14:textId="69AA774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4,317588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30CD69" w14:textId="7C7A1FF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4,228470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4503AB" w14:textId="4CC3F5E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4,142807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AA9EBE" w14:textId="3AD2E39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4,060411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98E751" w14:textId="15A3852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3,981111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EEF7DA" w14:textId="4BBE237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3,904741</w:t>
            </w:r>
          </w:p>
        </w:tc>
      </w:tr>
      <w:tr w:rsidR="00C82D5E" w:rsidRPr="00DE2791" w14:paraId="72316C27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9D52785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5A0F1A" w14:textId="67C290D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4,416621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0246F7" w14:textId="334C7F1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4,323243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694880" w14:textId="45C56F9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4,233579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0F1704" w14:textId="0155723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4,147425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F2B6FE" w14:textId="55F886B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4,064588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62ED23" w14:textId="6287E08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3,984888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3040C4" w14:textId="155A7B3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3,908161</w:t>
            </w:r>
          </w:p>
        </w:tc>
      </w:tr>
      <w:tr w:rsidR="00C82D5E" w:rsidRPr="00DE2791" w14:paraId="00CAF243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D0F02E9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EF9077" w14:textId="623CE6F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4,421731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860DC1" w14:textId="2980C1D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4,327839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CA8DF0" w14:textId="24D18D9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4,237716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B40E72" w14:textId="024A929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4,151149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9B1895" w14:textId="2A5A12B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4,067942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0AFEEB" w14:textId="48397B2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3,987911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E261B3" w14:textId="125C465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3,910885</w:t>
            </w:r>
          </w:p>
        </w:tc>
      </w:tr>
      <w:tr w:rsidR="00C82D5E" w:rsidRPr="00DE2791" w14:paraId="6FC2834B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4BCACD7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3F65EF" w14:textId="3796849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4,425903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365F24" w14:textId="7037B98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4,331577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ECD672" w14:textId="3A62C44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4,241066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EBC2AF" w14:textId="1213600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4,154152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98834C" w14:textId="4051287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4,070636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F1DEA4" w14:textId="3081704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3,990329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F6FFDD" w14:textId="201464F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3,913056</w:t>
            </w:r>
          </w:p>
        </w:tc>
      </w:tr>
      <w:tr w:rsidR="00C82D5E" w:rsidRPr="00DE2791" w14:paraId="6397141E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433D56D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8F6FC5" w14:textId="6966FF1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4,429309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BFA2BF" w14:textId="4122273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4,334615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D34C7B" w14:textId="0B2B124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4,243778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29F561" w14:textId="0F53E79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4,156575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B77D40" w14:textId="6887657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4,072800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4CF97D" w14:textId="0DEAD91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3,992263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0BDFD6" w14:textId="26CF5BC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3,914785</w:t>
            </w:r>
          </w:p>
        </w:tc>
      </w:tr>
      <w:tr w:rsidR="00C82D5E" w:rsidRPr="00DE2791" w14:paraId="76C7759B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5EBBB02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721C16" w14:textId="3BEDEB8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4,432089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AC4219" w14:textId="713991E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4,337086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708536" w14:textId="17B76D4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4,245974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B33113" w14:textId="1FF47A2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4,158528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6E722F" w14:textId="4868043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4,074538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1F251B" w14:textId="259C38A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3,993810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DF40D9" w14:textId="544F6E7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3,916164</w:t>
            </w:r>
          </w:p>
        </w:tc>
      </w:tr>
      <w:tr w:rsidR="00C82D5E" w:rsidRPr="00DE2791" w14:paraId="1414FE06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CF7C506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4E71FD" w14:textId="64594A9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4,434358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77C595" w14:textId="03BEBF2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4,339094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E3DAB1" w14:textId="550E806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4,247752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4991E9" w14:textId="3AD574A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4,160103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6FA124" w14:textId="50A574B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4,075934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85A18A" w14:textId="58EC3F8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3,995048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932590" w14:textId="450A940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3,917262</w:t>
            </w:r>
          </w:p>
        </w:tc>
      </w:tr>
      <w:tr w:rsidR="00C82D5E" w:rsidRPr="00DE2791" w14:paraId="39788697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461F790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62F873" w14:textId="6FB6051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4,436211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E222E8" w14:textId="2537BCC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4,340727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61CA91" w14:textId="49FD6AE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4,249192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A4DD90" w14:textId="7778C7E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4,161373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D4C2B1" w14:textId="674A480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4,077056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3DD0ED" w14:textId="25E96CB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3,996039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84D8A9" w14:textId="475611D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3,918137</w:t>
            </w:r>
          </w:p>
        </w:tc>
      </w:tr>
      <w:tr w:rsidR="00C82D5E" w:rsidRPr="00DE2791" w14:paraId="05CEA346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FD0155D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D067B4" w14:textId="7D77DB4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4,437723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2732D6" w14:textId="3D79784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4,342054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D642C3" w14:textId="73FA3D5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4,250358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CC18F8" w14:textId="49EEFA7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4,162398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E6ABAC" w14:textId="3098440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4,077956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54CD8F" w14:textId="75B31F1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3,996831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5ECC41" w14:textId="46FEED9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3,918834</w:t>
            </w:r>
          </w:p>
        </w:tc>
      </w:tr>
      <w:tr w:rsidR="00C82D5E" w:rsidRPr="00DE2791" w14:paraId="280D80B3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35A56BF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BEBE92" w14:textId="15783CD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4,438958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A1B111" w14:textId="5FE57AA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4,343134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12C4B2" w14:textId="50FA529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4,251302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10D3AD" w14:textId="3519C83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4,163224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958D29" w14:textId="7FCA8AA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4,078680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55144C" w14:textId="669B99F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3,997465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F85624" w14:textId="1397180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3,919390</w:t>
            </w:r>
          </w:p>
        </w:tc>
      </w:tr>
      <w:tr w:rsidR="00C82D5E" w:rsidRPr="00DE2791" w14:paraId="4EEAB8B6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90F108C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FA8335" w14:textId="71C9632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4,439965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885282" w14:textId="4640FFB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4,344011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D21F4B" w14:textId="6398EB2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4,252066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074075" w14:textId="3386021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4,163890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40BBE4" w14:textId="5BE019E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4,079261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75268A" w14:textId="6DCF989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3,997972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548122" w14:textId="1E68A7E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3,919833</w:t>
            </w:r>
          </w:p>
        </w:tc>
      </w:tr>
      <w:tr w:rsidR="00C82D5E" w:rsidRPr="00DE2791" w14:paraId="5111F8FA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DBD0346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335025" w14:textId="368A73C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4,440788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9692BB" w14:textId="274AFEC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4,344724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87CA00" w14:textId="18DB17B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4,252685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5D596F" w14:textId="6EF6C47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4,164428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3CE5B2" w14:textId="3A229AB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4,079728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44A67F" w14:textId="69124E8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3,998377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B41EE5" w14:textId="01F822E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3,920185</w:t>
            </w:r>
          </w:p>
        </w:tc>
      </w:tr>
    </w:tbl>
    <w:p w14:paraId="6A440D40" w14:textId="2A0B1F63" w:rsidR="00145896" w:rsidRPr="00DE2791" w:rsidRDefault="00145896" w:rsidP="00B6506B">
      <w:pPr>
        <w:jc w:val="center"/>
        <w:rPr>
          <w:rFonts w:ascii="Times New Roman" w:hAnsi="Times New Roman" w:cs="Times New Roman"/>
          <w:b/>
          <w:i/>
          <w:sz w:val="20"/>
          <w:szCs w:val="20"/>
        </w:rPr>
      </w:pPr>
      <w:r w:rsidRPr="00DE2791">
        <w:rPr>
          <w:rFonts w:ascii="Times New Roman" w:hAnsi="Times New Roman" w:cs="Times New Roman"/>
          <w:b/>
          <w:i/>
          <w:sz w:val="20"/>
          <w:szCs w:val="20"/>
        </w:rPr>
        <w:lastRenderedPageBreak/>
        <w:t xml:space="preserve">Коэффициенты привидения годовой ренты </w:t>
      </w:r>
      <m:oMath>
        <m:sSub>
          <m:sSubPr>
            <m:ctrlPr>
              <w:rPr>
                <w:rFonts w:ascii="Cambria Math" w:hAnsi="Cambria Math" w:cs="Times New Roman"/>
                <w:b/>
                <w:i/>
                <w:sz w:val="20"/>
                <w:szCs w:val="20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a</m:t>
            </m:r>
          </m:e>
          <m:sub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n;i</m:t>
            </m:r>
          </m:sub>
        </m:sSub>
        <m:r>
          <m:rPr>
            <m:sty m:val="bi"/>
          </m:rPr>
          <w:rPr>
            <w:rFonts w:ascii="Cambria Math" w:hAnsi="Cambria Math" w:cs="Times New Roman"/>
            <w:sz w:val="20"/>
            <w:szCs w:val="20"/>
          </w:rPr>
          <m:t>=</m:t>
        </m:r>
        <m:d>
          <m:dPr>
            <m:begChr m:val="["/>
            <m:endChr m:val="]"/>
            <m:ctrlPr>
              <w:rPr>
                <w:rFonts w:ascii="Cambria Math" w:hAnsi="Cambria Math" w:cs="Times New Roman"/>
                <w:b/>
                <w:i/>
                <w:sz w:val="20"/>
                <w:szCs w:val="20"/>
              </w:rPr>
            </m:ctrlPr>
          </m:dPr>
          <m:e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1-</m:t>
            </m:r>
            <m:sSup>
              <m:sSupPr>
                <m:ctrlPr>
                  <w:rPr>
                    <w:rFonts w:ascii="Cambria Math" w:hAnsi="Cambria Math" w:cs="Times New Roman"/>
                    <w:b/>
                    <w:i/>
                    <w:sz w:val="20"/>
                    <w:szCs w:val="20"/>
                  </w:rPr>
                </m:ctrlPr>
              </m:sSupPr>
              <m:e>
                <m:r>
                  <m:rPr>
                    <m:sty m:val="bi"/>
                  </m:rPr>
                  <w:rPr>
                    <w:rFonts w:ascii="Cambria Math" w:hAnsi="Cambria Math" w:cs="Times New Roman"/>
                    <w:sz w:val="20"/>
                    <w:szCs w:val="20"/>
                  </w:rPr>
                  <m:t>(1+i)</m:t>
                </m:r>
              </m:e>
              <m:sup>
                <m:r>
                  <m:rPr>
                    <m:sty m:val="bi"/>
                  </m:rPr>
                  <w:rPr>
                    <w:rFonts w:ascii="Cambria Math" w:hAnsi="Cambria Math" w:cs="Times New Roman"/>
                    <w:sz w:val="20"/>
                    <w:szCs w:val="20"/>
                  </w:rPr>
                  <m:t>-n</m:t>
                </m:r>
              </m:sup>
            </m:sSup>
          </m:e>
        </m:d>
        <m:r>
          <m:rPr>
            <m:sty m:val="bi"/>
          </m:rPr>
          <w:rPr>
            <w:rFonts w:ascii="Cambria Math" w:hAnsi="Cambria Math" w:cs="Times New Roman"/>
            <w:sz w:val="20"/>
            <w:szCs w:val="20"/>
          </w:rPr>
          <m:t>/i</m:t>
        </m:r>
      </m:oMath>
    </w:p>
    <w:p w14:paraId="07BFE339" w14:textId="77777777" w:rsidR="001B3FAE" w:rsidRPr="00DE2791" w:rsidRDefault="001B3FAE" w:rsidP="00B6506B">
      <w:pPr>
        <w:jc w:val="center"/>
        <w:rPr>
          <w:rFonts w:ascii="Times New Roman" w:hAnsi="Times New Roman" w:cs="Times New Roman"/>
          <w:b/>
          <w:i/>
          <w:sz w:val="16"/>
          <w:szCs w:val="16"/>
        </w:rPr>
      </w:pPr>
    </w:p>
    <w:tbl>
      <w:tblPr>
        <w:tblW w:w="5000" w:type="pct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306"/>
        <w:gridCol w:w="842"/>
        <w:gridCol w:w="840"/>
        <w:gridCol w:w="840"/>
        <w:gridCol w:w="840"/>
        <w:gridCol w:w="840"/>
        <w:gridCol w:w="840"/>
        <w:gridCol w:w="840"/>
      </w:tblGrid>
      <w:tr w:rsidR="00C82D5E" w:rsidRPr="00DE2791" w14:paraId="778B668C" w14:textId="77777777" w:rsidTr="00930F24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4FBD3FAB" w14:textId="44F88F4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2A4060C8" w14:textId="35D5E51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26</w:t>
            </w:r>
          </w:p>
        </w:tc>
        <w:tc>
          <w:tcPr>
            <w:tcW w:w="8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02CDB473" w14:textId="606A30F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26,5</w:t>
            </w:r>
          </w:p>
        </w:tc>
        <w:tc>
          <w:tcPr>
            <w:tcW w:w="8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28904073" w14:textId="499EC59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8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410536C0" w14:textId="26F926E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27,5</w:t>
            </w:r>
          </w:p>
        </w:tc>
        <w:tc>
          <w:tcPr>
            <w:tcW w:w="8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00122C5C" w14:textId="65F3B7E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28</w:t>
            </w:r>
          </w:p>
        </w:tc>
        <w:tc>
          <w:tcPr>
            <w:tcW w:w="8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543C7945" w14:textId="6A707FC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28,5</w:t>
            </w:r>
          </w:p>
        </w:tc>
        <w:tc>
          <w:tcPr>
            <w:tcW w:w="8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2F054095" w14:textId="193225E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29</w:t>
            </w:r>
          </w:p>
        </w:tc>
      </w:tr>
      <w:tr w:rsidR="00C82D5E" w:rsidRPr="00DE2791" w14:paraId="2F35E0A1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9EA0192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4B097D" w14:textId="52F237F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0,793651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B7FD3E" w14:textId="10776F1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0,790514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7AFE87" w14:textId="480F46A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0,787402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835411" w14:textId="536BDAA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0,784314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3CCD8B" w14:textId="45C99F8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0,781250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A61E45" w14:textId="7C50294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0,778210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E40F91" w14:textId="5205D4D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0,775194</w:t>
            </w:r>
          </w:p>
        </w:tc>
      </w:tr>
      <w:tr w:rsidR="00C82D5E" w:rsidRPr="00DE2791" w14:paraId="7706D563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0F747BF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883A42" w14:textId="1F16314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1,423532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2FE7F2" w14:textId="5D1F30D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1,415426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E1ECF5" w14:textId="12CE5F2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1,407403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4C35C5" w14:textId="484748E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1,399462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B773F9" w14:textId="3894E2B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1,391602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E8F425" w14:textId="11BD24B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1,383821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EAFD5D" w14:textId="600B8F4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1,376119</w:t>
            </w:r>
          </w:p>
        </w:tc>
      </w:tr>
      <w:tr w:rsidR="00C82D5E" w:rsidRPr="00DE2791" w14:paraId="20936DDE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C3539CA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F6D9EC" w14:textId="0936AC5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1,923438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12D68E" w14:textId="5A26223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1,909428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BDB253" w14:textId="74696F3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1,895593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6EC3A0" w14:textId="1949F02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1,881931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53AC6E" w14:textId="1D914EA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1,868439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0ABBD8" w14:textId="450B9F3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1,855114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D53D09" w14:textId="6CABAC4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1,841953</w:t>
            </w:r>
          </w:p>
        </w:tc>
      </w:tr>
      <w:tr w:rsidR="00C82D5E" w:rsidRPr="00DE2791" w14:paraId="6A000ECD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2EAB131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9C92F3" w14:textId="7C81DB0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2,320189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BE2833" w14:textId="1EE8B72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2,299943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192802" w14:textId="45D6BB8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2,279994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20BBC0" w14:textId="2C971B5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2,260338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CFAB96" w14:textId="71406F9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2,240968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F676A2" w14:textId="7F764D2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2,221878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31CFDC" w14:textId="1421E75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2,203064</w:t>
            </w:r>
          </w:p>
        </w:tc>
      </w:tr>
      <w:tr w:rsidR="00C82D5E" w:rsidRPr="00DE2791" w14:paraId="69A277AB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F44AD2F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B4AE54" w14:textId="12E0E2E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2,635071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90A695" w14:textId="7667EE4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2,608650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536257" w14:textId="1E75127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2,582673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F096FF" w14:textId="545C9AD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2,557128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DD83FC" w14:textId="48727F0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2,532006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1D4218" w14:textId="51E83A2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2,507298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7D93F9" w14:textId="216AABF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2,482996</w:t>
            </w:r>
          </w:p>
        </w:tc>
      </w:tr>
      <w:tr w:rsidR="00C82D5E" w:rsidRPr="00DE2791" w14:paraId="04653C33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8D5CE83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6046F0" w14:textId="69AA81D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2,884977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8E4CBD" w14:textId="4D338CD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2,852688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22C98C" w14:textId="54C6FD0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2,821002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9AE65C" w14:textId="4AAE035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2,789904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8443D8" w14:textId="3A416DE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2,759380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2B88F1" w14:textId="5F7A72B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2,729415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31465D" w14:textId="068D7D4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2,699997</w:t>
            </w:r>
          </w:p>
        </w:tc>
      </w:tr>
      <w:tr w:rsidR="00C82D5E" w:rsidRPr="00DE2791" w14:paraId="105E0A96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AC31EE9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8594D4" w14:textId="24B971E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3,083315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AB6E19" w14:textId="00447C8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3,045603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AB69D5" w14:textId="37FB1D4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3,008663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07E56B" w14:textId="13BEAF0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2,972474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F9404C" w14:textId="31DB300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2,937015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2451FD" w14:textId="68FCF5D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2,902269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6A4176" w14:textId="4948845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2,868214</w:t>
            </w:r>
          </w:p>
        </w:tc>
      </w:tr>
      <w:tr w:rsidR="00C82D5E" w:rsidRPr="00DE2791" w14:paraId="2C3A9124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2C8D13F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100C91" w14:textId="4B94EF2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3,240726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BEF6BD" w14:textId="2ACA518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3,198105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0C75F9" w14:textId="41B270B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3,156428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16859B" w14:textId="654D3CA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3,115666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107555" w14:textId="5F73833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3,075793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72188A" w14:textId="2FA7CA5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3,036785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245E18" w14:textId="320FE3D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2,998616</w:t>
            </w:r>
          </w:p>
        </w:tc>
      </w:tr>
      <w:tr w:rsidR="00C82D5E" w:rsidRPr="00DE2791" w14:paraId="6BC9F0B4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DDEE46C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EDF4FA" w14:textId="339970D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3,365656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DBEA52" w14:textId="6068266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3,318660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B91AEB" w14:textId="28464A0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3,272778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4A55A7" w14:textId="168E775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3,227973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C4CEEC" w14:textId="75D1656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3,184214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42FE37" w14:textId="167AFDC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3,141467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1F4C97" w14:textId="0BA103E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3,099702</w:t>
            </w:r>
          </w:p>
        </w:tc>
      </w:tr>
      <w:tr w:rsidR="00C82D5E" w:rsidRPr="00DE2791" w14:paraId="352CD17B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D241DE8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9C1224" w14:textId="38AB04C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3,464806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70C625" w14:textId="17A8BC0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3,413961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6E55D5" w14:textId="640D6AE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3,364392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DF7E6E" w14:textId="11F0A3C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3,316057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0228B0" w14:textId="06B7FBC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3,268917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DFC2E7" w14:textId="18CA374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3,222931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44DF06" w14:textId="3AA424A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3,178064</w:t>
            </w:r>
          </w:p>
        </w:tc>
      </w:tr>
      <w:tr w:rsidR="00C82D5E" w:rsidRPr="00DE2791" w14:paraId="0370ADE0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36D2F88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C531B2" w14:textId="04F3F96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3,543497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1069D5" w14:textId="08A9A66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3,489297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B8E6FE" w14:textId="63D9359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3,436529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829D93" w14:textId="34C7E78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3,385143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E4018B" w14:textId="2CAD61F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3,335091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1C15F9" w14:textId="45FFE62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3,286328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83E18C" w14:textId="6035211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3,238809</w:t>
            </w:r>
          </w:p>
        </w:tc>
      </w:tr>
      <w:tr w:rsidR="00C82D5E" w:rsidRPr="00DE2791" w14:paraId="415D13D5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4CB2113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C0A04E" w14:textId="5FA0CA2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3,605950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D2B857" w14:textId="1BAEE46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3,548851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F69994" w14:textId="378916C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3,493330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6E908B" w14:textId="61ED2DD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3,439328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ABECCE" w14:textId="1C7E7D0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3,386790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A8592E" w14:textId="1A5471E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3,335664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71F1FC" w14:textId="395E4DA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3,285899</w:t>
            </w:r>
          </w:p>
        </w:tc>
      </w:tr>
      <w:tr w:rsidR="00C82D5E" w:rsidRPr="00DE2791" w14:paraId="6B24B41E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ACEB091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586A83" w14:textId="240E99C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3,655516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FB1A81" w14:textId="2D888AC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3,595930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348474" w14:textId="7C66256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3,538055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CA3BD2" w14:textId="50879A7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3,481826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65AD7E" w14:textId="682436E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3,427180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BDC28B" w14:textId="3083BF8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3,374057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DD2D6F" w14:textId="659D871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3,322402</w:t>
            </w:r>
          </w:p>
        </w:tc>
      </w:tr>
      <w:tr w:rsidR="00C82D5E" w:rsidRPr="00DE2791" w14:paraId="407A899B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A1ED6F6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298325" w14:textId="30B4D95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3,694854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98EBF3" w14:textId="12F55F5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3,633146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A08406" w14:textId="181E0D5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3,573272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F59D3D" w14:textId="2E57501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3,515157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9E1CCE" w14:textId="3BA1CB9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3,458734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C3D70A" w14:textId="01B8A17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3,403936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1D6A0E" w14:textId="3E74D0C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3,350699</w:t>
            </w:r>
          </w:p>
        </w:tc>
      </w:tr>
      <w:tr w:rsidR="00C82D5E" w:rsidRPr="00DE2791" w14:paraId="0BD63805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7FDD614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0A7DC8" w14:textId="67115D8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3,726074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882431" w14:textId="2A54F68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3,662566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E15107" w14:textId="509D652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3,601001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E6298" w14:textId="70C4ED5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3,541300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492E2C" w14:textId="18D1FD3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3,483386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7D165D" w14:textId="40F554D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3,427187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CFD975" w14:textId="6C9B4B1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3,372635</w:t>
            </w:r>
          </w:p>
        </w:tc>
      </w:tr>
      <w:tr w:rsidR="00C82D5E" w:rsidRPr="00DE2791" w14:paraId="6415CAEC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42FDB7A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03B1FC" w14:textId="5808F2A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3,750853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CFE225" w14:textId="440B035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3,685823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2377DE" w14:textId="172A8C8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3,622836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BA2BA2" w14:textId="0175735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3,561804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28B13B" w14:textId="196632A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3,502645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23F3EE" w14:textId="66C4EB5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3,445282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51E6F2" w14:textId="462B980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3,389640</w:t>
            </w:r>
          </w:p>
        </w:tc>
      </w:tr>
      <w:tr w:rsidR="00C82D5E" w:rsidRPr="00DE2791" w14:paraId="5AE50FB0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316A6FD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10F6EE" w14:textId="0C42D47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3,770518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DDB2B9" w14:textId="777E44D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3,704208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1E27C4" w14:textId="520E4FF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3,640028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E86BC2" w14:textId="015E3CB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3,577885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7ADE5A" w14:textId="34DE8CD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3,517692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B0D341" w14:textId="4FADC96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3,459363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A50CB3" w14:textId="05BE706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3,402821</w:t>
            </w:r>
          </w:p>
        </w:tc>
      </w:tr>
      <w:tr w:rsidR="00C82D5E" w:rsidRPr="00DE2791" w14:paraId="0A974216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097A98F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508586" w14:textId="5032E42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3,786125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1F56D3" w14:textId="362ED1D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3,718741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529AEB" w14:textId="106802B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3,653565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0E0109" w14:textId="41782EE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3,590498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4AA40B" w14:textId="521A98A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3,529447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83F171" w14:textId="7CB0E22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3,470322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D265C7" w14:textId="3917C4C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3,413040</w:t>
            </w:r>
          </w:p>
        </w:tc>
      </w:tr>
      <w:tr w:rsidR="00C82D5E" w:rsidRPr="00DE2791" w14:paraId="0D91CD97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7CF01B5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81740B" w14:textId="46E203D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3,798512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4D8412" w14:textId="051959B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3,730230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D05140" w14:textId="781231F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3,664225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C9CC42" w14:textId="2ED574E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3,600391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ADD732" w14:textId="4F0EA69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3,538630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255D20" w14:textId="5E5C100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3,478850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7264CD" w14:textId="15F611F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3,420961</w:t>
            </w:r>
          </w:p>
        </w:tc>
      </w:tr>
      <w:tr w:rsidR="00C82D5E" w:rsidRPr="00DE2791" w14:paraId="38023AAB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D88C76A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56F1C4" w14:textId="5E1B1F4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3,808343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85D83F" w14:textId="6B60BA2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3,739313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C5E664" w14:textId="5F4CF16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3,672618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246DB0" w14:textId="7846DBB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3,608150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90A6DF" w14:textId="753BC67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3,545805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5E79C0" w14:textId="66B696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3,485486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719230" w14:textId="60C16C4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3,427102</w:t>
            </w:r>
          </w:p>
        </w:tc>
      </w:tr>
      <w:tr w:rsidR="00C82D5E" w:rsidRPr="00DE2791" w14:paraId="083E1D0B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8917615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6BD3CE" w14:textId="3BDA378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3,816145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A946F3" w14:textId="6D9D034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3,746492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13AC33" w14:textId="30313B1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3,679227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C1E4C9" w14:textId="0ABE558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3,614235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72DF10" w14:textId="52144DA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3,551410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E4662A" w14:textId="1D75BD1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3,490651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30551C" w14:textId="52077EF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3,431862</w:t>
            </w:r>
          </w:p>
        </w:tc>
      </w:tr>
      <w:tr w:rsidR="00C82D5E" w:rsidRPr="00DE2791" w14:paraId="5ED3B3BF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1ECEADD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FAFF26" w14:textId="320A3BE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3,822338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1B06A2" w14:textId="755026D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3,752168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DA46AC" w14:textId="5943CC3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3,684430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D61BD0" w14:textId="6845516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3,619008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F5C08B" w14:textId="3DE3ABC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3,555789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E8875D" w14:textId="3D388CE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3,494670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9DBFCC" w14:textId="4B69AFE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3,435552</w:t>
            </w:r>
          </w:p>
        </w:tc>
      </w:tr>
      <w:tr w:rsidR="00C82D5E" w:rsidRPr="00DE2791" w14:paraId="63EDA39D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AA3A0E4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604A5A" w14:textId="0206D6E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3,827252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1164E4" w14:textId="3D9A4C1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3,756654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5864F4" w14:textId="3AA8647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3,688528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25D4A9" w14:textId="7B120B0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3,622751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5C2027" w14:textId="59CC700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3,559210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4A39F4" w14:textId="5BBF9B0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3,497797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9E31EA" w14:textId="400735E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3,438412</w:t>
            </w:r>
          </w:p>
        </w:tc>
      </w:tr>
      <w:tr w:rsidR="00C82D5E" w:rsidRPr="00DE2791" w14:paraId="669B4958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EAAB46C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D86CC6" w14:textId="2F1CFFA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3,831152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D1C418" w14:textId="1448064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3,760201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5C903B" w14:textId="0BD2C8D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3,691754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15F429" w14:textId="2CB2535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3,625687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44A2BC" w14:textId="6C5289E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3,561883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23D7F7" w14:textId="2E6875F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3,500231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211E7B" w14:textId="211B739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3,440630</w:t>
            </w:r>
          </w:p>
        </w:tc>
      </w:tr>
      <w:tr w:rsidR="00C82D5E" w:rsidRPr="00DE2791" w14:paraId="3C5B05EA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E59AE0D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7716F2" w14:textId="7615269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3,834248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B7FCE2" w14:textId="635AA54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3,763005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6D4212" w14:textId="6363DE6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3,694295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8C74EC" w14:textId="2BB9CCA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3,627990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6E470B" w14:textId="2E65898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3,563971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A84B82" w14:textId="03463A5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3,502126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65A441" w14:textId="79C2E3E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3,442349</w:t>
            </w:r>
          </w:p>
        </w:tc>
      </w:tr>
      <w:tr w:rsidR="00C82D5E" w:rsidRPr="00DE2791" w14:paraId="64444222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AFEB39C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3D13BA" w14:textId="525C339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3,836705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2ABF49" w14:textId="18BB4EC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3,765221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F8F889" w14:textId="547356F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3,696295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636F44" w14:textId="585842A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3,629796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B07931" w14:textId="7AB8B35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3,565602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261F72" w14:textId="3206BA1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3,503600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913FAA" w14:textId="05C7615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3,443681</w:t>
            </w:r>
          </w:p>
        </w:tc>
      </w:tr>
      <w:tr w:rsidR="00C82D5E" w:rsidRPr="00DE2791" w14:paraId="23305C69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9AA0957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351329" w14:textId="05A4FEE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3,838655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2D13D1" w14:textId="5757728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3,766973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5DFF95" w14:textId="159D94F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3,697870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22DBFB" w14:textId="36043B9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3,631213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5E18C2" w14:textId="5839545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3,566877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E88586" w14:textId="29F4BE6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3,504747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571E40" w14:textId="241CA33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3,444714</w:t>
            </w:r>
          </w:p>
        </w:tc>
      </w:tr>
      <w:tr w:rsidR="00C82D5E" w:rsidRPr="00DE2791" w14:paraId="30A138A9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155F5D9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C5472C" w14:textId="250033F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3,840202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482573" w14:textId="24DCAFB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3,768358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D164AD" w14:textId="3F55068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3,699110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1007A9" w14:textId="7108CD8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3,632324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028476" w14:textId="7F75B7C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3,567873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A060D5" w14:textId="4867966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3,505640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AFAD89" w14:textId="046BAE6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3,445515</w:t>
            </w:r>
          </w:p>
        </w:tc>
      </w:tr>
      <w:tr w:rsidR="00C82D5E" w:rsidRPr="00DE2791" w14:paraId="3905CE7D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40787B5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EDFC34" w14:textId="5CBCA46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3,841430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F11B61" w14:textId="22D8264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3,769453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B40C77" w14:textId="0AE1CAA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3,700087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4EFBDB" w14:textId="1CC5950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3,633195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20FD77" w14:textId="7BE2913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3,568650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A89034" w14:textId="61272C8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3,506334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B0E9CA" w14:textId="4C250E4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3,446135</w:t>
            </w:r>
          </w:p>
        </w:tc>
      </w:tr>
      <w:tr w:rsidR="00C82D5E" w:rsidRPr="00DE2791" w14:paraId="49D13D6C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ECF5EAA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6F5DA6" w14:textId="75D755B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3,842405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68847F" w14:textId="082C401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3,770319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AFB1CA" w14:textId="0EA25AC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3,700856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4447F4" w14:textId="7979870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3,633878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8956F9" w14:textId="676130E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3,569258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DA67B3" w14:textId="62B73FB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3,506875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C8FE51" w14:textId="5B1E627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3,446617</w:t>
            </w:r>
          </w:p>
        </w:tc>
      </w:tr>
      <w:tr w:rsidR="00C82D5E" w:rsidRPr="00DE2791" w14:paraId="05915028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B2E2376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134DCB" w14:textId="02767CC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3,843178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9C3C30" w14:textId="635F18D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3,771003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BDD64D" w14:textId="695C595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3,701461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D33226" w14:textId="1A4E750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3,634414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379E1F" w14:textId="33C9D5A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3,569733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B9B539" w14:textId="1F54514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3,507296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6A1AC1" w14:textId="0932ACC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3,446990</w:t>
            </w:r>
          </w:p>
        </w:tc>
      </w:tr>
      <w:tr w:rsidR="00C82D5E" w:rsidRPr="00DE2791" w14:paraId="100E8FD7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2BCD38B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0C3A24" w14:textId="2A87ECE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3,843792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1F24DD" w14:textId="77F886B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3,771544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D5E516" w14:textId="2B0B3D4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3,701938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C25CAC" w14:textId="1A510BA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3,634835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6A30F8" w14:textId="43C7C1C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3,570104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E53E95" w14:textId="685AD8C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3,507623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9EC594" w14:textId="07A6E89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3,447279</w:t>
            </w:r>
          </w:p>
        </w:tc>
      </w:tr>
      <w:tr w:rsidR="00C82D5E" w:rsidRPr="00DE2791" w14:paraId="43E226D4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9B0F31D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6B685E" w14:textId="7ED11B1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3,844280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8FA6E8" w14:textId="233907F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3,771971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02D411" w14:textId="31ED165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3,702313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8E7C72" w14:textId="4CECAA9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3,635165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490D63" w14:textId="35DE0C4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3,570394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935F0F" w14:textId="0322DC6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3,507878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B2C951" w14:textId="014550E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3,447503</w:t>
            </w:r>
          </w:p>
        </w:tc>
      </w:tr>
      <w:tr w:rsidR="00C82D5E" w:rsidRPr="00DE2791" w14:paraId="674D0D1B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5F87D56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ED42C8" w14:textId="4CD0E98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3,844666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27B3C6" w14:textId="3DEFB60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3,772309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28607C" w14:textId="00230FC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3,702609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0A5FAD" w14:textId="64736FE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3,635423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051AC8" w14:textId="4CE6B66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3,570620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E14791" w14:textId="34D91DD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3,508076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836881" w14:textId="043F3F2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3,447677</w:t>
            </w:r>
          </w:p>
        </w:tc>
      </w:tr>
      <w:tr w:rsidR="00C82D5E" w:rsidRPr="00DE2791" w14:paraId="67A17CDD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1FCA266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EED183" w14:textId="5C87105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3,844973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E859BF" w14:textId="739D720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3,772577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C7AEFB" w14:textId="731C8A7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3,702842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90AEAB" w14:textId="4E00104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3,635626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89CE02" w14:textId="2771848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3,570797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B0EE2D" w14:textId="2BFD21D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3,508230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AE312D" w14:textId="240FB0F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3,447811</w:t>
            </w:r>
          </w:p>
        </w:tc>
      </w:tr>
      <w:tr w:rsidR="00C82D5E" w:rsidRPr="00DE2791" w14:paraId="4C61A358" w14:textId="77777777" w:rsidTr="007F42C3">
        <w:trPr>
          <w:trHeight w:val="46"/>
        </w:trPr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9400B3E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FC2502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8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24B59D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8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758137E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8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F078E1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8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5A1ABE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8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7C0BE0C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8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478FB9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</w:tbl>
    <w:p w14:paraId="58C43977" w14:textId="5D6BE83D" w:rsidR="00145896" w:rsidRPr="00DE2791" w:rsidRDefault="00145896" w:rsidP="00B6506B">
      <w:pPr>
        <w:jc w:val="center"/>
        <w:rPr>
          <w:rFonts w:ascii="Times New Roman" w:hAnsi="Times New Roman" w:cs="Times New Roman"/>
          <w:b/>
          <w:i/>
          <w:sz w:val="20"/>
          <w:szCs w:val="20"/>
        </w:rPr>
      </w:pPr>
      <w:r w:rsidRPr="00DE2791">
        <w:rPr>
          <w:rFonts w:ascii="Times New Roman" w:hAnsi="Times New Roman" w:cs="Times New Roman"/>
          <w:b/>
          <w:i/>
          <w:sz w:val="20"/>
          <w:szCs w:val="20"/>
        </w:rPr>
        <w:lastRenderedPageBreak/>
        <w:t xml:space="preserve">Коэффициенты привидения годовой ренты </w:t>
      </w:r>
      <m:oMath>
        <m:sSub>
          <m:sSubPr>
            <m:ctrlPr>
              <w:rPr>
                <w:rFonts w:ascii="Cambria Math" w:hAnsi="Cambria Math" w:cs="Times New Roman"/>
                <w:b/>
                <w:i/>
                <w:sz w:val="20"/>
                <w:szCs w:val="20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a</m:t>
            </m:r>
          </m:e>
          <m:sub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n;i</m:t>
            </m:r>
          </m:sub>
        </m:sSub>
        <m:r>
          <m:rPr>
            <m:sty m:val="bi"/>
          </m:rPr>
          <w:rPr>
            <w:rFonts w:ascii="Cambria Math" w:hAnsi="Cambria Math" w:cs="Times New Roman"/>
            <w:sz w:val="20"/>
            <w:szCs w:val="20"/>
          </w:rPr>
          <m:t>=</m:t>
        </m:r>
        <m:d>
          <m:dPr>
            <m:begChr m:val="["/>
            <m:endChr m:val="]"/>
            <m:ctrlPr>
              <w:rPr>
                <w:rFonts w:ascii="Cambria Math" w:hAnsi="Cambria Math" w:cs="Times New Roman"/>
                <w:b/>
                <w:i/>
                <w:sz w:val="20"/>
                <w:szCs w:val="20"/>
              </w:rPr>
            </m:ctrlPr>
          </m:dPr>
          <m:e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1-</m:t>
            </m:r>
            <m:sSup>
              <m:sSupPr>
                <m:ctrlPr>
                  <w:rPr>
                    <w:rFonts w:ascii="Cambria Math" w:hAnsi="Cambria Math" w:cs="Times New Roman"/>
                    <w:b/>
                    <w:i/>
                    <w:sz w:val="20"/>
                    <w:szCs w:val="20"/>
                  </w:rPr>
                </m:ctrlPr>
              </m:sSupPr>
              <m:e>
                <m:r>
                  <m:rPr>
                    <m:sty m:val="bi"/>
                  </m:rPr>
                  <w:rPr>
                    <w:rFonts w:ascii="Cambria Math" w:hAnsi="Cambria Math" w:cs="Times New Roman"/>
                    <w:sz w:val="20"/>
                    <w:szCs w:val="20"/>
                  </w:rPr>
                  <m:t>(1+i)</m:t>
                </m:r>
              </m:e>
              <m:sup>
                <m:r>
                  <m:rPr>
                    <m:sty m:val="bi"/>
                  </m:rPr>
                  <w:rPr>
                    <w:rFonts w:ascii="Cambria Math" w:hAnsi="Cambria Math" w:cs="Times New Roman"/>
                    <w:sz w:val="20"/>
                    <w:szCs w:val="20"/>
                  </w:rPr>
                  <m:t>-n</m:t>
                </m:r>
              </m:sup>
            </m:sSup>
          </m:e>
        </m:d>
        <m:r>
          <m:rPr>
            <m:sty m:val="bi"/>
          </m:rPr>
          <w:rPr>
            <w:rFonts w:ascii="Cambria Math" w:hAnsi="Cambria Math" w:cs="Times New Roman"/>
            <w:sz w:val="20"/>
            <w:szCs w:val="20"/>
          </w:rPr>
          <m:t>/i</m:t>
        </m:r>
      </m:oMath>
    </w:p>
    <w:p w14:paraId="358451C9" w14:textId="77777777" w:rsidR="00520894" w:rsidRPr="00DE2791" w:rsidRDefault="00520894" w:rsidP="00B6506B">
      <w:pPr>
        <w:jc w:val="center"/>
        <w:rPr>
          <w:rFonts w:ascii="Times New Roman" w:hAnsi="Times New Roman" w:cs="Times New Roman"/>
          <w:b/>
          <w:i/>
          <w:sz w:val="20"/>
          <w:szCs w:val="20"/>
        </w:rPr>
      </w:pPr>
    </w:p>
    <w:tbl>
      <w:tblPr>
        <w:tblW w:w="5000" w:type="pct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306"/>
        <w:gridCol w:w="842"/>
        <w:gridCol w:w="840"/>
        <w:gridCol w:w="840"/>
        <w:gridCol w:w="840"/>
        <w:gridCol w:w="840"/>
        <w:gridCol w:w="840"/>
        <w:gridCol w:w="840"/>
      </w:tblGrid>
      <w:tr w:rsidR="00C82D5E" w:rsidRPr="00DE2791" w14:paraId="3A151569" w14:textId="77777777" w:rsidTr="00930F24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7ADD638B" w14:textId="4D8C217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1A40B91E" w14:textId="0E46943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29,5</w:t>
            </w:r>
          </w:p>
        </w:tc>
        <w:tc>
          <w:tcPr>
            <w:tcW w:w="8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400A83D9" w14:textId="6AC3E3D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8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6E70EE67" w14:textId="29E85B5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30,5</w:t>
            </w:r>
          </w:p>
        </w:tc>
        <w:tc>
          <w:tcPr>
            <w:tcW w:w="8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7D76C5B3" w14:textId="7BF650C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31</w:t>
            </w:r>
          </w:p>
        </w:tc>
        <w:tc>
          <w:tcPr>
            <w:tcW w:w="8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508B4D9A" w14:textId="5FA069E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31,5</w:t>
            </w:r>
          </w:p>
        </w:tc>
        <w:tc>
          <w:tcPr>
            <w:tcW w:w="8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0B2CE43E" w14:textId="00D1BC5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32</w:t>
            </w:r>
          </w:p>
        </w:tc>
        <w:tc>
          <w:tcPr>
            <w:tcW w:w="8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543CC316" w14:textId="06CD925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32,5</w:t>
            </w:r>
          </w:p>
        </w:tc>
      </w:tr>
      <w:tr w:rsidR="00C82D5E" w:rsidRPr="00DE2791" w14:paraId="65EE642F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5E31EA1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1AFD41" w14:textId="5B412CC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0,772201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725644" w14:textId="5E91006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0,769231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645C9F" w14:textId="769B9D2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0,766284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422B96" w14:textId="6BB4A83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0,763359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8EDBA8" w14:textId="3EB73FA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0,760456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8D7E6B" w14:textId="32A567A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0,757576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37A62B" w14:textId="5713267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0,754717</w:t>
            </w:r>
          </w:p>
        </w:tc>
      </w:tr>
      <w:tr w:rsidR="00C82D5E" w:rsidRPr="00DE2791" w14:paraId="7DDA6D46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586517E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F11044" w14:textId="4904820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1,368495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09AABE" w14:textId="2201AD1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1,360947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E7EAAD" w14:textId="032338C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1,353474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22DCC5" w14:textId="0CAC4E7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1,346075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7C36F3" w14:textId="48628EC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1,338750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54E9C3" w14:textId="091BBD9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1,331497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989D61" w14:textId="00D0753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1,324315</w:t>
            </w:r>
          </w:p>
        </w:tc>
      </w:tr>
      <w:tr w:rsidR="00C82D5E" w:rsidRPr="00DE2791" w14:paraId="13557515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F9F1941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98B225" w14:textId="0A7A784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1,828954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F725FB" w14:textId="34ACBD2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1,816113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7907A4" w14:textId="051825A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1,803428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270946" w14:textId="7E58AB3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1,790897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9BB573" w14:textId="7D8E539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1,778517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8CA948" w14:textId="5DD17E3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1,766285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472B50" w14:textId="5A371A7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1,754200</w:t>
            </w:r>
          </w:p>
        </w:tc>
      </w:tr>
      <w:tr w:rsidR="00C82D5E" w:rsidRPr="00DE2791" w14:paraId="3F95453D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0795203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4C1D72" w14:textId="44F8EA1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2,184520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128EE1" w14:textId="08A6149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2,166241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00403A" w14:textId="7CC96E3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2,148221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ACDFE4" w14:textId="53BCF88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2,130456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15FA1C" w14:textId="57353ED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2,112941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28B434" w14:textId="3473530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2,095671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95F2EE" w14:textId="56494F7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2,078641</w:t>
            </w:r>
          </w:p>
        </w:tc>
      </w:tr>
      <w:tr w:rsidR="00C82D5E" w:rsidRPr="00DE2791" w14:paraId="50958BFE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C8E1883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4F543F" w14:textId="60BB60D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2,459089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5FDBFD" w14:textId="78CE7CB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2,435570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87505B" w14:textId="480E08C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2,412430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226590" w14:textId="61C2D64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2,389661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9F091F" w14:textId="5347F60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2,367255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2DD2DC" w14:textId="1F25091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2,345205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FF48B9" w14:textId="3DA1D1A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2,323503</w:t>
            </w:r>
          </w:p>
        </w:tc>
      </w:tr>
      <w:tr w:rsidR="00C82D5E" w:rsidRPr="00DE2791" w14:paraId="7DEDF490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4285E40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B481F5" w14:textId="0DAEC8E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2,671111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EA8380" w14:textId="59F9ED3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2,642746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C383C3" w14:textId="228A5E1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2,614889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A2CDE0" w14:textId="5C72D86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2,587527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C0AB93" w14:textId="3229AC5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2,560650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82C56C" w14:textId="6F434DE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2,534246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DCAD38" w14:textId="0E28B37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2,508304</w:t>
            </w:r>
          </w:p>
        </w:tc>
      </w:tr>
      <w:tr w:rsidR="00C82D5E" w:rsidRPr="00DE2791" w14:paraId="2BBD8AFD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CCC337F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05A4B" w14:textId="5BBDC0F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2,834835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F4A9D7" w14:textId="2AAB25F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2,802112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247898" w14:textId="01F74DF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2,770030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3330BD" w14:textId="678503C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2,738571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E1B47A" w14:textId="30361B8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2,707719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D582C9" w14:textId="2A28A15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2,677459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074A63" w14:textId="6F5A292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2,647777</w:t>
            </w:r>
          </w:p>
        </w:tc>
      </w:tr>
      <w:tr w:rsidR="00C82D5E" w:rsidRPr="00DE2791" w14:paraId="55792700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189C947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FB7991" w14:textId="45348B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2,961262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73822B" w14:textId="5AA767D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2,924702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55AB4D" w14:textId="5289AEB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2,888912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99703B" w14:textId="645BF06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2,853871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73574F" w14:textId="47806DF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2,819558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E93D4E" w14:textId="27BBEEF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2,785954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E19760" w14:textId="72894D0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2,753039</w:t>
            </w:r>
          </w:p>
        </w:tc>
      </w:tr>
      <w:tr w:rsidR="00C82D5E" w:rsidRPr="00DE2791" w14:paraId="70978203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3D9FEC6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0FA840" w14:textId="1C1ACA2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3,058890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B6938A" w14:textId="2E164F4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3,019001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46EB60" w14:textId="78A7DA1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2,980009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C09E56" w14:textId="2604985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2,941886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8728A1" w14:textId="17631C7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2,904607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2E64BB" w14:textId="483FB94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2,868147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DB3546" w14:textId="36F09B0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2,832482</w:t>
            </w:r>
          </w:p>
        </w:tc>
      </w:tr>
      <w:tr w:rsidR="00C82D5E" w:rsidRPr="00DE2791" w14:paraId="75B42A73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F63A725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103299" w14:textId="7A7F602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3,134278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71F0AC" w14:textId="137316D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3,091539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2ACF32" w14:textId="790BA34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3,049815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5BB3C3" w14:textId="4D2EB20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3,009073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0C30C2" w14:textId="59F67B1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2,969283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B7520D" w14:textId="65BBB9B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2,930414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D392D0" w14:textId="0F1E5C2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2,892439</w:t>
            </w:r>
          </w:p>
        </w:tc>
      </w:tr>
      <w:tr w:rsidR="00C82D5E" w:rsidRPr="00DE2791" w14:paraId="187FDDE3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BCD6568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B8025A" w14:textId="25C6703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3,192493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3EF9AE" w14:textId="5990414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3,147338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FD70E3" w14:textId="36C7FA4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3,103307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E084DD" w14:textId="03ACA19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3,060361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55E84E" w14:textId="183EC5D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3,018466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BDBFE4" w14:textId="644BBD2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2,977587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777994" w14:textId="48B06B0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2,937690</w:t>
            </w:r>
          </w:p>
        </w:tc>
      </w:tr>
      <w:tr w:rsidR="00C82D5E" w:rsidRPr="00DE2791" w14:paraId="509813DF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C700D00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AFBA66" w14:textId="1F0120A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3,237446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8ECF91" w14:textId="18A3CBA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3,190260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BDD8E5" w14:textId="3C1E476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3,144296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36C6B3" w14:textId="544C450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3,099512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717E05" w14:textId="1206DD6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3,055868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FC5A1C" w14:textId="696B823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3,013323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19CB46" w14:textId="6988A13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2,971842</w:t>
            </w:r>
          </w:p>
        </w:tc>
      </w:tr>
      <w:tr w:rsidR="00C82D5E" w:rsidRPr="00DE2791" w14:paraId="5AEC5D4F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53F2AE0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5CBD8D" w14:textId="702BEDE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3,272159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E08C88" w14:textId="4588E61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3,223277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7C3418" w14:textId="779C2E1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3,175706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E74BC5" w14:textId="7D9A8CE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3,129399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52903E" w14:textId="5CF5854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3,084310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7485E5" w14:textId="6105782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3,040396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418732" w14:textId="22B7DF1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2,997616</w:t>
            </w:r>
          </w:p>
        </w:tc>
      </w:tr>
      <w:tr w:rsidR="00C82D5E" w:rsidRPr="00DE2791" w14:paraId="0DCAB79C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8C478DD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5D95F7" w14:textId="5328B26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3,298965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4F2335" w14:textId="643C578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3,248675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069978" w14:textId="0090D5C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3,199775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3A7C1E" w14:textId="3B4C18D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3,152213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B8578D" w14:textId="4EC6C38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3,105939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038F19" w14:textId="59C27F3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3,060906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956183" w14:textId="5969E9B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3,017069</w:t>
            </w:r>
          </w:p>
        </w:tc>
      </w:tr>
      <w:tr w:rsidR="00C82D5E" w:rsidRPr="00DE2791" w14:paraId="72FFD82D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4F2870E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340471" w14:textId="1C74137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3,319664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9B5386" w14:textId="407D2FF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3,268211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DFE172" w14:textId="7A627AE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3,218218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D89ADF" w14:textId="6565543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3,169628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BA34C0" w14:textId="4FBB0FD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3,122387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869E7D" w14:textId="37AB011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3,076444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7AFB19" w14:textId="6B93D01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3,031750</w:t>
            </w:r>
          </w:p>
        </w:tc>
      </w:tr>
      <w:tr w:rsidR="00C82D5E" w:rsidRPr="00DE2791" w14:paraId="783B29FF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C153E57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058385" w14:textId="264A54D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3,335648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935F15" w14:textId="5CE59FB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3,283239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B37356" w14:textId="79164C6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3,232351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5C6163" w14:textId="6BD54A6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3,182922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11072F" w14:textId="6542608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3,134895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4D3EFC" w14:textId="29FBFD8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3,088215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762A22" w14:textId="3C1CB54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3,042830</w:t>
            </w:r>
          </w:p>
        </w:tc>
      </w:tr>
      <w:tr w:rsidR="00C82D5E" w:rsidRPr="00DE2791" w14:paraId="65DA7929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0C71F10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FF735E" w14:textId="57D7EA0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3,347990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F9ACB8" w14:textId="167B0E5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3,294800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640B4D" w14:textId="4A0F479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3,243181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125793" w14:textId="4DA5D39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3,193070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B66AA2" w14:textId="1ECFA42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3,144407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25A697" w14:textId="7ABF457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3,097133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74AB40" w14:textId="2A9FC33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3,051193</w:t>
            </w:r>
          </w:p>
        </w:tc>
      </w:tr>
      <w:tr w:rsidR="00C82D5E" w:rsidRPr="00DE2791" w14:paraId="78F8C23B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966FB9B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CF1764" w14:textId="503248F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3,357522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C12600" w14:textId="100F670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3,303692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DBC391" w14:textId="68CD182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3,251480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EA4500" w14:textId="6781946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3,200817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65FB1A" w14:textId="5F629FB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3,151640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5EE6B8" w14:textId="204D68F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3,103888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C5E541" w14:textId="15AF8E7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3,057504</w:t>
            </w:r>
          </w:p>
        </w:tc>
      </w:tr>
      <w:tr w:rsidR="00C82D5E" w:rsidRPr="00DE2791" w14:paraId="67C68723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A40468B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DF3F1B" w14:textId="6DC03A2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3,364882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84A4FC" w14:textId="40F8CCA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3,310532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BA1789" w14:textId="7D648C6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3,257839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25C141" w14:textId="55262C1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3,206731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73B666" w14:textId="68A5F00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3,157141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295473" w14:textId="171685C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3,109006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99A11B" w14:textId="505AB51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3,062267</w:t>
            </w:r>
          </w:p>
        </w:tc>
      </w:tr>
      <w:tr w:rsidR="00C82D5E" w:rsidRPr="00DE2791" w14:paraId="3C0CD6DA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63B2D25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3FBFB4" w14:textId="6132CE6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3,370565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AA3F60" w14:textId="18FC75A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3,315794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4DF755" w14:textId="7747DD3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3,262712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1626DD" w14:textId="452A064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3,211245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DD9B7E" w14:textId="3CA8630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3,161324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A2F4E2" w14:textId="5683239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3,112884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996036" w14:textId="1433DF8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3,065862</w:t>
            </w:r>
          </w:p>
        </w:tc>
      </w:tr>
      <w:tr w:rsidR="00C82D5E" w:rsidRPr="00DE2791" w14:paraId="57569508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39B3DDD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A12ADE" w14:textId="5013647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3,374954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F6497D" w14:textId="3238E96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3,319842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6DF4CA" w14:textId="5D29CF0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3,266446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549B96" w14:textId="5082AE6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3,214691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E197CB" w14:textId="4CD38A9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3,164505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891977" w14:textId="269A980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3,115821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A2D873" w14:textId="36DFAF2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3,068575</w:t>
            </w:r>
          </w:p>
        </w:tc>
      </w:tr>
      <w:tr w:rsidR="00C82D5E" w:rsidRPr="00DE2791" w14:paraId="0FC15DE5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FA04B45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74571B" w14:textId="62561D2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3,378343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3E73C3" w14:textId="0543273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3,322955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EBC839" w14:textId="631D347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3,269307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6CF804" w14:textId="0E92320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3,217321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738BF8" w14:textId="364B663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3,166924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CD6CC1" w14:textId="5681856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3,118046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D202C7" w14:textId="70AD7E4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3,070623</w:t>
            </w:r>
          </w:p>
        </w:tc>
      </w:tr>
      <w:tr w:rsidR="00C82D5E" w:rsidRPr="00DE2791" w14:paraId="6063F6F6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83BC641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315798" w14:textId="6C010FD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3,380959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FA53F6" w14:textId="7F04480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3,325350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73D403" w14:textId="47C6118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3,271500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997A83" w14:textId="2388E94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3,219329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FDE481" w14:textId="47008A7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3,168763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341EE1" w14:textId="41DEF9B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3,119732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915484" w14:textId="01AB6FB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3,072168</w:t>
            </w:r>
          </w:p>
        </w:tc>
      </w:tr>
      <w:tr w:rsidR="00C82D5E" w:rsidRPr="00DE2791" w14:paraId="54D01BAA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6061F3E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E99298" w14:textId="48BC911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3,382980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A9C1D7" w14:textId="3E0C0DC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3,327192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7E08CF" w14:textId="2986C3A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3,273180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24AD6A" w14:textId="31BCD04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3,220862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1D8888" w14:textId="221F185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3,170162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0BBF1E" w14:textId="6205B22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3,121009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AFC973" w14:textId="08F0CE0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3,073334</w:t>
            </w:r>
          </w:p>
        </w:tc>
      </w:tr>
      <w:tr w:rsidR="00C82D5E" w:rsidRPr="00DE2791" w14:paraId="66D85DF1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EC22F42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9BE367" w14:textId="5C90939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3,384541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6F9387" w14:textId="4205F59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3,328609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7B62DB" w14:textId="1E59901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3,274467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8C49F7" w14:textId="43A1458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3,222032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FE83D8" w14:textId="777DEDB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3,171226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14934A" w14:textId="32E80C1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3,121977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6362F7" w14:textId="009B891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3,074215</w:t>
            </w:r>
          </w:p>
        </w:tc>
      </w:tr>
      <w:tr w:rsidR="00C82D5E" w:rsidRPr="00DE2791" w14:paraId="5E9313BE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598D9F1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EDC1E7" w14:textId="719F982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3,385746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347C1A" w14:textId="0B75F24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3,329700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89F2B2" w14:textId="095975E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3,275454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307D3E" w14:textId="3714409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3,222925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41808D" w14:textId="3F2A629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3,172035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ED7092" w14:textId="2AFE63A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3,122710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047896" w14:textId="2ACF53F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3,074879</w:t>
            </w:r>
          </w:p>
        </w:tc>
      </w:tr>
      <w:tr w:rsidR="00C82D5E" w:rsidRPr="00DE2791" w14:paraId="3FD4C8A7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B69469A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C64EF9" w14:textId="59E0FC89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3,386676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D075CE" w14:textId="1ACF462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3,330538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444763" w14:textId="1FA847C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3,276210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737C01" w14:textId="42ACF2A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3,223607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69006F" w14:textId="5C5DD42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3,172650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42ACDE" w14:textId="08E6ECD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3,123265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EE94F2" w14:textId="5C50B39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3,075380</w:t>
            </w:r>
          </w:p>
        </w:tc>
      </w:tr>
      <w:tr w:rsidR="00C82D5E" w:rsidRPr="00DE2791" w14:paraId="2C12686F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122861C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7FB90A" w14:textId="555FF5B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3,387395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EA7872" w14:textId="2386EAB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3,331183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1B6FA6" w14:textId="051F6DE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3,276789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972305" w14:textId="7200F2B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3,224127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277059" w14:textId="184C67A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3,173118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0DF826" w14:textId="166B453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3,123685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F5A046" w14:textId="0706302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3,075759</w:t>
            </w:r>
          </w:p>
        </w:tc>
      </w:tr>
      <w:tr w:rsidR="00C82D5E" w:rsidRPr="00DE2791" w14:paraId="5EAA633C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93D3D58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673CB3" w14:textId="17F7CD4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3,387950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906FCD" w14:textId="3CB352B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3,331679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1DDDF7" w14:textId="22FA042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3,277233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D94C68" w14:textId="11C0500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3,224525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551F67" w14:textId="1079511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3,173474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A2824B" w14:textId="3C12E91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3,124004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6D42DA" w14:textId="4448081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3,076044</w:t>
            </w:r>
          </w:p>
        </w:tc>
      </w:tr>
      <w:tr w:rsidR="00C82D5E" w:rsidRPr="00DE2791" w14:paraId="44F23379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9ADDDEC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277A81" w14:textId="76BC351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3,388378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93838D" w14:textId="36A9F03E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3,332061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2A8626" w14:textId="2B7A783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3,277573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69360B" w14:textId="20BF1C05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3,224828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4B46D2" w14:textId="1F7275A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3,173744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E8C5D2" w14:textId="2AF8DA3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3,124246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F9F9D5" w14:textId="0348ED2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3,076260</w:t>
            </w:r>
          </w:p>
        </w:tc>
      </w:tr>
      <w:tr w:rsidR="00C82D5E" w:rsidRPr="00DE2791" w14:paraId="32181F4F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AAD93A8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0660B0" w14:textId="7428CCC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3,388709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B7EC71" w14:textId="691FF2E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3,332355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F6A735" w14:textId="16B0DC2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3,277834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797544" w14:textId="1D36245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3,225060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94A9D0" w14:textId="371BB7A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3,173950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4370EB" w14:textId="33C7BFA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3,124428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4FD7D7" w14:textId="1C7540E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3,076423</w:t>
            </w:r>
          </w:p>
        </w:tc>
      </w:tr>
      <w:tr w:rsidR="00C82D5E" w:rsidRPr="00DE2791" w14:paraId="063E9852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275E91F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7D38C7" w14:textId="08BE3C2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3,388964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F8276C" w14:textId="544758A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3,332581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0D411C" w14:textId="31063A8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3,278034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87B813" w14:textId="53D3C9E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3,225236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AD6FC4" w14:textId="46ACCE8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3,174107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A59B41" w14:textId="10B8438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3,124567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41D969" w14:textId="18DB392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3,076545</w:t>
            </w:r>
          </w:p>
        </w:tc>
      </w:tr>
      <w:tr w:rsidR="00C82D5E" w:rsidRPr="00DE2791" w14:paraId="6EE89B98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A6628FA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3ED896" w14:textId="764275FB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3,389162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07BD33" w14:textId="35448EB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3,332754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F204AC" w14:textId="02F3F3AD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3,278187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AA2EB3" w14:textId="6E5EDAFA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3,225371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CE6F4E" w14:textId="4E1C4C8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3,174225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90DADA" w14:textId="232C502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3,124672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28BD08" w14:textId="689E37E1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3,076638</w:t>
            </w:r>
          </w:p>
        </w:tc>
      </w:tr>
      <w:tr w:rsidR="00C82D5E" w:rsidRPr="00DE2791" w14:paraId="0A9F05F9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CA5FF31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3BE713" w14:textId="6200091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3,389314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1C8984" w14:textId="726E174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3,332888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D4369D" w14:textId="40D5E6C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3,278304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3FFE93" w14:textId="6B8FB68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3,225474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162990" w14:textId="284D1BD2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3,174316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456330" w14:textId="42723BF3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3,124751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FAF53D" w14:textId="50518E76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3,076708</w:t>
            </w:r>
          </w:p>
        </w:tc>
      </w:tr>
      <w:tr w:rsidR="00C82D5E" w:rsidRPr="00DE2791" w14:paraId="01021FE5" w14:textId="77777777" w:rsidTr="007F42C3"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1B4C8A6" w14:textId="77777777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823BB4" w14:textId="3550B74C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3,389432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395976" w14:textId="07C58D5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3,332991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29BB05" w14:textId="6ECB7158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3,278394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F8564E" w14:textId="56978A7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3,225553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13BD9D" w14:textId="477F4454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3,174385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5DEA42" w14:textId="0CC27820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3,124812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F09E9F" w14:textId="2740A11F" w:rsidR="00C82D5E" w:rsidRPr="00DE2791" w:rsidRDefault="00C82D5E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3,076761</w:t>
            </w:r>
          </w:p>
        </w:tc>
      </w:tr>
    </w:tbl>
    <w:p w14:paraId="6FF078DB" w14:textId="2A9699F8" w:rsidR="00145896" w:rsidRPr="00DE2791" w:rsidRDefault="00145896" w:rsidP="00A84DDD">
      <w:pPr>
        <w:jc w:val="center"/>
        <w:rPr>
          <w:rFonts w:ascii="Times New Roman" w:hAnsi="Times New Roman" w:cs="Times New Roman"/>
          <w:b/>
          <w:i/>
          <w:sz w:val="20"/>
          <w:szCs w:val="20"/>
        </w:rPr>
      </w:pPr>
      <w:r w:rsidRPr="00DE2791">
        <w:rPr>
          <w:rFonts w:ascii="Times New Roman" w:hAnsi="Times New Roman" w:cs="Times New Roman"/>
        </w:rPr>
        <w:br w:type="page"/>
      </w:r>
      <w:r w:rsidRPr="00DE2791">
        <w:rPr>
          <w:rFonts w:ascii="Times New Roman" w:hAnsi="Times New Roman" w:cs="Times New Roman"/>
          <w:b/>
          <w:i/>
          <w:sz w:val="20"/>
          <w:szCs w:val="20"/>
        </w:rPr>
        <w:lastRenderedPageBreak/>
        <w:t>Дисконтные множители (</w:t>
      </w:r>
      <w:r w:rsidR="00EC047B" w:rsidRPr="00DE2791">
        <w:rPr>
          <w:rFonts w:ascii="Times New Roman" w:hAnsi="Times New Roman" w:cs="Times New Roman"/>
          <w:b/>
          <w:i/>
          <w:sz w:val="20"/>
          <w:szCs w:val="20"/>
        </w:rPr>
        <w:t>простые</w:t>
      </w:r>
      <w:r w:rsidRPr="00DE2791">
        <w:rPr>
          <w:rFonts w:ascii="Times New Roman" w:hAnsi="Times New Roman" w:cs="Times New Roman"/>
          <w:b/>
          <w:i/>
          <w:sz w:val="20"/>
          <w:szCs w:val="20"/>
        </w:rPr>
        <w:t xml:space="preserve"> проценты), </w:t>
      </w:r>
      <m:oMath>
        <m:r>
          <m:rPr>
            <m:sty m:val="bi"/>
          </m:rPr>
          <w:rPr>
            <w:rFonts w:ascii="Cambria Math" w:hAnsi="Cambria Math" w:cs="Times New Roman"/>
            <w:sz w:val="20"/>
            <w:szCs w:val="20"/>
          </w:rPr>
          <m:t>1/(1+i×n)</m:t>
        </m:r>
      </m:oMath>
    </w:p>
    <w:p w14:paraId="3042506E" w14:textId="77777777" w:rsidR="00520894" w:rsidRPr="00DE2791" w:rsidRDefault="00520894" w:rsidP="00B6506B">
      <w:pPr>
        <w:jc w:val="center"/>
        <w:rPr>
          <w:rFonts w:ascii="Times New Roman" w:hAnsi="Times New Roman" w:cs="Times New Roman"/>
        </w:rPr>
      </w:pPr>
    </w:p>
    <w:tbl>
      <w:tblPr>
        <w:tblW w:w="503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69"/>
        <w:gridCol w:w="830"/>
        <w:gridCol w:w="830"/>
        <w:gridCol w:w="830"/>
        <w:gridCol w:w="830"/>
        <w:gridCol w:w="830"/>
        <w:gridCol w:w="830"/>
        <w:gridCol w:w="830"/>
      </w:tblGrid>
      <w:tr w:rsidR="00EC047B" w:rsidRPr="00DE2791" w14:paraId="7BB152C8" w14:textId="77777777" w:rsidTr="00BC3C4A">
        <w:trPr>
          <w:trHeight w:val="236"/>
        </w:trPr>
        <w:tc>
          <w:tcPr>
            <w:tcW w:w="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bottom"/>
            <w:hideMark/>
          </w:tcPr>
          <w:p w14:paraId="77595A53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8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39EB0A3A" w14:textId="0B00CF2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8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08F43874" w14:textId="3FA2DA9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5,5</w:t>
            </w:r>
          </w:p>
        </w:tc>
        <w:tc>
          <w:tcPr>
            <w:tcW w:w="8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1C266467" w14:textId="699576E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8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07E687FB" w14:textId="4E9B2FE2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6,5</w:t>
            </w:r>
          </w:p>
        </w:tc>
        <w:tc>
          <w:tcPr>
            <w:tcW w:w="8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31FB6361" w14:textId="4451778F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8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142046C0" w14:textId="206D206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7,5</w:t>
            </w:r>
          </w:p>
        </w:tc>
        <w:tc>
          <w:tcPr>
            <w:tcW w:w="8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3546E44E" w14:textId="604403B3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</w:t>
            </w:r>
          </w:p>
        </w:tc>
      </w:tr>
      <w:tr w:rsidR="00EC047B" w:rsidRPr="00DE2791" w14:paraId="61F0FA3B" w14:textId="77777777" w:rsidTr="007F42C3">
        <w:trPr>
          <w:trHeight w:val="236"/>
        </w:trPr>
        <w:tc>
          <w:tcPr>
            <w:tcW w:w="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5CC1C9AD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62D7FA" w14:textId="694918F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0,952381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045B67" w14:textId="4C71610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0,947867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334020" w14:textId="42CA2AA3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0,943396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30174B" w14:textId="07A4527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0,938967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FA61E7" w14:textId="0EA4449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0,934579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8AA39A" w14:textId="620BA1E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0,930233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B305C4" w14:textId="60378E2B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0,925926</w:t>
            </w:r>
          </w:p>
        </w:tc>
      </w:tr>
      <w:tr w:rsidR="00EC047B" w:rsidRPr="00DE2791" w14:paraId="63620266" w14:textId="77777777" w:rsidTr="007F42C3">
        <w:trPr>
          <w:trHeight w:val="236"/>
        </w:trPr>
        <w:tc>
          <w:tcPr>
            <w:tcW w:w="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74BC94F4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AB4796" w14:textId="5160AA6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0,909091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E5EB2F" w14:textId="3A5F30E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0,900901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7C2B90" w14:textId="03C3056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0,892857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A01AB6" w14:textId="4D9F0EB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0,884956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2DAB6F" w14:textId="358FB1A8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0,877193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1689B4" w14:textId="4BACCE5C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0,869565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ADAA10" w14:textId="1B3DB40C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0,862069</w:t>
            </w:r>
          </w:p>
        </w:tc>
      </w:tr>
      <w:tr w:rsidR="00EC047B" w:rsidRPr="00DE2791" w14:paraId="4AF747F9" w14:textId="77777777" w:rsidTr="007F42C3">
        <w:trPr>
          <w:trHeight w:val="236"/>
        </w:trPr>
        <w:tc>
          <w:tcPr>
            <w:tcW w:w="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4202F40C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5946E8" w14:textId="53341F5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0,869565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01DDE4" w14:textId="2A2EF71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0,858369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AA42BB" w14:textId="59361BA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0,847458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CEBDAD" w14:textId="5DEE3CE2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0,836820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4F6319" w14:textId="50564A1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0,826446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999A56" w14:textId="6C1FB13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0,816327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C2B06E" w14:textId="7A873FFF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0,806452</w:t>
            </w:r>
          </w:p>
        </w:tc>
      </w:tr>
      <w:tr w:rsidR="00EC047B" w:rsidRPr="00DE2791" w14:paraId="28C52B6F" w14:textId="77777777" w:rsidTr="007F42C3">
        <w:trPr>
          <w:trHeight w:val="236"/>
        </w:trPr>
        <w:tc>
          <w:tcPr>
            <w:tcW w:w="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0B90F766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6FB2A9" w14:textId="24EC856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0,833333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25D67B" w14:textId="52C9BA7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0,819672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A22BC2" w14:textId="2E3370D2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0,806452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75B414" w14:textId="5CA731F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0,793651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8A2DBE" w14:textId="1FA8DE6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0,781250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09C0FF" w14:textId="5C71213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0,769231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3DAA91" w14:textId="77A77C2F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0,757576</w:t>
            </w:r>
          </w:p>
        </w:tc>
      </w:tr>
      <w:tr w:rsidR="00EC047B" w:rsidRPr="00DE2791" w14:paraId="7E39F0AC" w14:textId="77777777" w:rsidTr="007F42C3">
        <w:trPr>
          <w:trHeight w:val="236"/>
        </w:trPr>
        <w:tc>
          <w:tcPr>
            <w:tcW w:w="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2F2001FD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F91761" w14:textId="0550701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0,800000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02E796" w14:textId="0213004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0,784314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7B4F5D" w14:textId="1105082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0,769231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A095E0" w14:textId="2D81A95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0,754717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A28C37" w14:textId="66BEB75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0,740741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E9EBA6" w14:textId="26C8E5F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0,727273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023F0E" w14:textId="78722098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0,714286</w:t>
            </w:r>
          </w:p>
        </w:tc>
      </w:tr>
      <w:tr w:rsidR="00EC047B" w:rsidRPr="00DE2791" w14:paraId="5BE3541E" w14:textId="77777777" w:rsidTr="007F42C3">
        <w:trPr>
          <w:trHeight w:val="247"/>
        </w:trPr>
        <w:tc>
          <w:tcPr>
            <w:tcW w:w="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0FD2E89A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322800" w14:textId="7766287C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0,769231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35497E" w14:textId="26DB63E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0,751880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5110D0" w14:textId="583441A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0,735294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FEAB38" w14:textId="7EA7B542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0,719424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FB4AE7" w14:textId="22126F5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0,704225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75454D" w14:textId="7F6EADD8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0,689655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F07C75" w14:textId="0BD5E303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0,675676</w:t>
            </w:r>
          </w:p>
        </w:tc>
      </w:tr>
      <w:tr w:rsidR="00EC047B" w:rsidRPr="00DE2791" w14:paraId="26F5E741" w14:textId="77777777" w:rsidTr="007F42C3">
        <w:trPr>
          <w:trHeight w:val="236"/>
        </w:trPr>
        <w:tc>
          <w:tcPr>
            <w:tcW w:w="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3B1EE4E8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40623D" w14:textId="74A8E31C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0,740741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057C59" w14:textId="220EC40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0,722022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805965" w14:textId="580F2A0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0,704225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F24338" w14:textId="4E19177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0,687285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0998C8" w14:textId="79ADFB82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0,671141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36F78A" w14:textId="05BF560C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0,655738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C33C87" w14:textId="05657388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0,641026</w:t>
            </w:r>
          </w:p>
        </w:tc>
      </w:tr>
      <w:tr w:rsidR="00EC047B" w:rsidRPr="00DE2791" w14:paraId="3EE43770" w14:textId="77777777" w:rsidTr="007F42C3">
        <w:trPr>
          <w:trHeight w:val="236"/>
        </w:trPr>
        <w:tc>
          <w:tcPr>
            <w:tcW w:w="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42B564C8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E82107" w14:textId="4E20E5A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0,714286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47D140" w14:textId="6EB47C4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0,694444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335792" w14:textId="101AA33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0,675676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B35547" w14:textId="5AAF280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0,657895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DB6B73" w14:textId="51258CD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0,641026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B5C868" w14:textId="00542B3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0,625000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D62F60" w14:textId="77858BC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0,609756</w:t>
            </w:r>
          </w:p>
        </w:tc>
      </w:tr>
      <w:tr w:rsidR="00EC047B" w:rsidRPr="00DE2791" w14:paraId="0C74BF68" w14:textId="77777777" w:rsidTr="007F42C3">
        <w:trPr>
          <w:trHeight w:val="236"/>
        </w:trPr>
        <w:tc>
          <w:tcPr>
            <w:tcW w:w="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542F9B0E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5C39FC" w14:textId="74935D83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0,689655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29407B" w14:textId="00FE855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0,668896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9B708B" w14:textId="0AEA1E2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0,649351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3977BC" w14:textId="07FE1F9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0,630915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B34F39" w14:textId="19DB999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0,613497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F31513" w14:textId="705BF72F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0,597015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7C4BCE" w14:textId="50EAAB0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0,581395</w:t>
            </w:r>
          </w:p>
        </w:tc>
      </w:tr>
      <w:tr w:rsidR="00EC047B" w:rsidRPr="00DE2791" w14:paraId="6921F3A0" w14:textId="77777777" w:rsidTr="007F42C3">
        <w:trPr>
          <w:trHeight w:val="236"/>
        </w:trPr>
        <w:tc>
          <w:tcPr>
            <w:tcW w:w="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75DFBAA4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0818D2" w14:textId="7057D11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0,666667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ACF1DB" w14:textId="7C95578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0,645161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C70F8F" w14:textId="5F58CCC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0,625000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ACD936" w14:textId="013799A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0,606061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15B49F" w14:textId="4BD0B75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0,588235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BF26F4" w14:textId="161D8F6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0,571429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464DC3" w14:textId="5BFA5C7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0,555556</w:t>
            </w:r>
          </w:p>
        </w:tc>
      </w:tr>
      <w:tr w:rsidR="00EC047B" w:rsidRPr="00DE2791" w14:paraId="4858443C" w14:textId="77777777" w:rsidTr="007F42C3">
        <w:trPr>
          <w:trHeight w:val="236"/>
        </w:trPr>
        <w:tc>
          <w:tcPr>
            <w:tcW w:w="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568C2D65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11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B66796" w14:textId="45C72E3F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0,645161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B0D4EA" w14:textId="6BCCF7C3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0,623053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E4CC4D" w14:textId="7C24472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0,602410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7EA820" w14:textId="16D0B5C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0,583090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049ABA" w14:textId="4CF7B48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0,564972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B0E03D" w14:textId="675D792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0,547945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9731A4" w14:textId="286FEFB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0,531915</w:t>
            </w:r>
          </w:p>
        </w:tc>
      </w:tr>
      <w:tr w:rsidR="00EC047B" w:rsidRPr="00DE2791" w14:paraId="63350533" w14:textId="77777777" w:rsidTr="007F42C3">
        <w:trPr>
          <w:trHeight w:val="236"/>
        </w:trPr>
        <w:tc>
          <w:tcPr>
            <w:tcW w:w="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7D3E7B99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189990" w14:textId="45A5B4B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0,625000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C80242" w14:textId="339E3B7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0,602410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0B4265" w14:textId="3D4870D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0,581395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FEDACF" w14:textId="52DFDB82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0,561798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1D00EF" w14:textId="002B775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0,543478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B97A1C" w14:textId="4745115F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0,526316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8E613C" w14:textId="1B755FF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0,510204</w:t>
            </w:r>
          </w:p>
        </w:tc>
      </w:tr>
      <w:tr w:rsidR="00EC047B" w:rsidRPr="00DE2791" w14:paraId="70ACA654" w14:textId="77777777" w:rsidTr="007F42C3">
        <w:trPr>
          <w:trHeight w:val="236"/>
        </w:trPr>
        <w:tc>
          <w:tcPr>
            <w:tcW w:w="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04155D88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13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B1E261" w14:textId="4F1804E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0,606061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467104" w14:textId="2E5B6CDC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0,583090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6A6EC2" w14:textId="407E21D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0,561798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27ED2E" w14:textId="7DA2EB0B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0,542005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C2DC59" w14:textId="5A3B4C5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0,523560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8C059E" w14:textId="7B5B234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0,506329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C05C95" w14:textId="2923875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0,490196</w:t>
            </w:r>
          </w:p>
        </w:tc>
      </w:tr>
      <w:tr w:rsidR="00EC047B" w:rsidRPr="00DE2791" w14:paraId="65333A22" w14:textId="77777777" w:rsidTr="007F42C3">
        <w:trPr>
          <w:trHeight w:val="236"/>
        </w:trPr>
        <w:tc>
          <w:tcPr>
            <w:tcW w:w="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2A75DB6E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14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6FC8A1" w14:textId="18C8075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0,588235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708EC6" w14:textId="12DABEA2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0,564972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2203F1" w14:textId="0492123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0,543478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FE0F5D" w14:textId="5C681FB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0,523560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A04251" w14:textId="7B2A60D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0,505051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1D0DF8" w14:textId="6D82F54C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0,487805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ADB631" w14:textId="04B89068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0,471698</w:t>
            </w:r>
          </w:p>
        </w:tc>
      </w:tr>
      <w:tr w:rsidR="00EC047B" w:rsidRPr="00DE2791" w14:paraId="7D40DBC4" w14:textId="77777777" w:rsidTr="007F42C3">
        <w:trPr>
          <w:trHeight w:val="236"/>
        </w:trPr>
        <w:tc>
          <w:tcPr>
            <w:tcW w:w="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794A1D5D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15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557205" w14:textId="0DB732C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0,571429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03FFC3" w14:textId="3D320D1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0,547945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779C6E" w14:textId="330FD80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0,526316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B8F177" w14:textId="49948FA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0,506329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144356" w14:textId="4D0F1EF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0,487805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6823AA" w14:textId="5FD2F95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0,470588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2D2067" w14:textId="0A2EAA1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0,454545</w:t>
            </w:r>
          </w:p>
        </w:tc>
      </w:tr>
      <w:tr w:rsidR="00EC047B" w:rsidRPr="00DE2791" w14:paraId="6A3EBDEA" w14:textId="77777777" w:rsidTr="007F42C3">
        <w:trPr>
          <w:trHeight w:val="236"/>
        </w:trPr>
        <w:tc>
          <w:tcPr>
            <w:tcW w:w="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3C3BF1ED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BCF786" w14:textId="2ADC503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0,555556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70B523" w14:textId="1C11F8D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0,531915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E1B0F2" w14:textId="5282D55B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0,510204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4DF45A" w14:textId="301BF09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0,490196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A402A0" w14:textId="42DBC433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0,471698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059D7A" w14:textId="7470A99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0,454545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7713C8" w14:textId="1234823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0,438596</w:t>
            </w:r>
          </w:p>
        </w:tc>
      </w:tr>
      <w:tr w:rsidR="00EC047B" w:rsidRPr="00DE2791" w14:paraId="728BBFF0" w14:textId="77777777" w:rsidTr="007F42C3">
        <w:trPr>
          <w:trHeight w:val="236"/>
        </w:trPr>
        <w:tc>
          <w:tcPr>
            <w:tcW w:w="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0408A72F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17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025C23" w14:textId="0D827123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0,540541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958F0C" w14:textId="53905EA2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0,516796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9D7B26" w14:textId="50FB054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0,495050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8A5F0F" w14:textId="6E6E285B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0,475059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6D9ED5" w14:textId="44948233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0,456621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735028" w14:textId="742B7E78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0,439560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D6F543" w14:textId="5FAD056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0,423729</w:t>
            </w:r>
          </w:p>
        </w:tc>
      </w:tr>
      <w:tr w:rsidR="00EC047B" w:rsidRPr="00DE2791" w14:paraId="2AF3D4DE" w14:textId="77777777" w:rsidTr="007F42C3">
        <w:trPr>
          <w:trHeight w:val="247"/>
        </w:trPr>
        <w:tc>
          <w:tcPr>
            <w:tcW w:w="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764F47A8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7CE068" w14:textId="1D7ABB3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0,526316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B9D0AC" w14:textId="4630385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0,502513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8716A0" w14:textId="4A84DDE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0,480769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7BBE2E" w14:textId="02FA0AC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0,460829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3BE48B" w14:textId="03BF950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0,442478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BB8FD2" w14:textId="2EB904A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0,425532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8957A3" w14:textId="7B35967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0,409836</w:t>
            </w:r>
          </w:p>
        </w:tc>
      </w:tr>
      <w:tr w:rsidR="00EC047B" w:rsidRPr="00DE2791" w14:paraId="2D69803A" w14:textId="77777777" w:rsidTr="007F42C3">
        <w:trPr>
          <w:trHeight w:val="236"/>
        </w:trPr>
        <w:tc>
          <w:tcPr>
            <w:tcW w:w="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673A1B84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19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3E931C" w14:textId="605B2382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0,512821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9E722F" w14:textId="5110CB7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0,488998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8F6D2F" w14:textId="2CDA867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0,467290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5C846F" w14:textId="63FE9F5B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0,447427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51606F" w14:textId="04FC644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0,429185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ED2816" w14:textId="38CCF9BF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0,412371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27C2D0" w14:textId="566AC70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0,396825</w:t>
            </w:r>
          </w:p>
        </w:tc>
      </w:tr>
      <w:tr w:rsidR="00EC047B" w:rsidRPr="00DE2791" w14:paraId="7E657B32" w14:textId="77777777" w:rsidTr="007F42C3">
        <w:trPr>
          <w:trHeight w:val="236"/>
        </w:trPr>
        <w:tc>
          <w:tcPr>
            <w:tcW w:w="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436902AB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982C8B" w14:textId="22DD1E8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0,500000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F1A2D8" w14:textId="4941E6E2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0,476190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0103D9" w14:textId="2F2428A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0,454545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FD6B55" w14:textId="0164928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0,434783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0B6B00" w14:textId="10A71F3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0,416667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14D803" w14:textId="1EEA242C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0,400000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AFABFA" w14:textId="4E9B6D4B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0,384615</w:t>
            </w:r>
          </w:p>
        </w:tc>
      </w:tr>
      <w:tr w:rsidR="00EC047B" w:rsidRPr="00DE2791" w14:paraId="64CF0AC7" w14:textId="77777777" w:rsidTr="007F42C3">
        <w:trPr>
          <w:trHeight w:val="236"/>
        </w:trPr>
        <w:tc>
          <w:tcPr>
            <w:tcW w:w="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16342427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21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5BB0BA" w14:textId="53AD2BC8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0,487805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97B120" w14:textId="74A9F12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0,464037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73057F" w14:textId="19F79AF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0,442478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A6B021" w14:textId="4C12CCF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0,422833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BFB769" w14:textId="22D37B5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0,404858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EBED52" w14:textId="10F401D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0,388350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FC22C6" w14:textId="3136342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0,373134</w:t>
            </w:r>
          </w:p>
        </w:tc>
      </w:tr>
      <w:tr w:rsidR="00EC047B" w:rsidRPr="00DE2791" w14:paraId="2772ABBA" w14:textId="77777777" w:rsidTr="007F42C3">
        <w:trPr>
          <w:trHeight w:val="236"/>
        </w:trPr>
        <w:tc>
          <w:tcPr>
            <w:tcW w:w="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75DD5B9E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22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10A8BF" w14:textId="7F4F560F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0,476190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26740A" w14:textId="64DDC0E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0,452489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3E7681" w14:textId="28AFD29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0,431034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5508A7" w14:textId="0293CF9C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0,411523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39EE0C" w14:textId="682058D3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0,393701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6E141B" w14:textId="5F7CD78C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0,377358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06302B" w14:textId="0944B0B8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0,362319</w:t>
            </w:r>
          </w:p>
        </w:tc>
      </w:tr>
      <w:tr w:rsidR="00EC047B" w:rsidRPr="00DE2791" w14:paraId="0DCAF19D" w14:textId="77777777" w:rsidTr="007F42C3">
        <w:trPr>
          <w:trHeight w:val="236"/>
        </w:trPr>
        <w:tc>
          <w:tcPr>
            <w:tcW w:w="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7532CAB2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23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96FD7C" w14:textId="4110AD0C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0,465116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874A67" w14:textId="12FE6EAC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0,441501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3E086A" w14:textId="00138DF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0,420168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D5B0CA" w14:textId="6B84C8C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0,400802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EBE689" w14:textId="544418C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0,383142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F7F59B" w14:textId="156EA02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0,366972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95FAFF" w14:textId="07507FE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0,352113</w:t>
            </w:r>
          </w:p>
        </w:tc>
      </w:tr>
      <w:tr w:rsidR="00EC047B" w:rsidRPr="00DE2791" w14:paraId="6CD4B247" w14:textId="77777777" w:rsidTr="007F42C3">
        <w:trPr>
          <w:trHeight w:val="236"/>
        </w:trPr>
        <w:tc>
          <w:tcPr>
            <w:tcW w:w="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3DA3D9DE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E9FE93" w14:textId="01F255EB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0,454545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D840F2" w14:textId="72B8FC9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0,431034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403AD6" w14:textId="0F88FC1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0,409836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1E030D" w14:textId="053A413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0,390625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67E55C" w14:textId="02DBCA1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0,373134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D6D9E2" w14:textId="08C3E70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0,357143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717651" w14:textId="6697304F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0,342466</w:t>
            </w:r>
          </w:p>
        </w:tc>
      </w:tr>
      <w:tr w:rsidR="00EC047B" w:rsidRPr="00DE2791" w14:paraId="639389C0" w14:textId="77777777" w:rsidTr="007F42C3">
        <w:trPr>
          <w:trHeight w:val="236"/>
        </w:trPr>
        <w:tc>
          <w:tcPr>
            <w:tcW w:w="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36C8381E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1DA726" w14:textId="1A6F0803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0,444444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A224E3" w14:textId="15EA539B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0,421053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6DE843" w14:textId="71EC838B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0,400000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743D57" w14:textId="494AB8A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0,380952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61F4C4" w14:textId="1440896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0,363636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F7EBF3" w14:textId="0B0F6F0C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0,347826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23C6EE" w14:textId="7A7917A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0,333333</w:t>
            </w:r>
          </w:p>
        </w:tc>
      </w:tr>
      <w:tr w:rsidR="00EC047B" w:rsidRPr="00DE2791" w14:paraId="60642E43" w14:textId="77777777" w:rsidTr="007F42C3">
        <w:trPr>
          <w:trHeight w:val="236"/>
        </w:trPr>
        <w:tc>
          <w:tcPr>
            <w:tcW w:w="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2E187D2B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26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869C1B" w14:textId="2F6CC9C3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0,434783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1FAE92" w14:textId="3B40A783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0,411523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78ED23" w14:textId="241D05E8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0,390625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2DFFE1" w14:textId="0EF58DD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0,371747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BE1C00" w14:textId="3EF3391F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0,354610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45195C" w14:textId="108BC18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0,338983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EAA90D" w14:textId="70C5984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0,324675</w:t>
            </w:r>
          </w:p>
        </w:tc>
      </w:tr>
      <w:tr w:rsidR="00EC047B" w:rsidRPr="00DE2791" w14:paraId="5C885D51" w14:textId="77777777" w:rsidTr="007F42C3">
        <w:trPr>
          <w:trHeight w:val="236"/>
        </w:trPr>
        <w:tc>
          <w:tcPr>
            <w:tcW w:w="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7E4FB8AC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6C93BF" w14:textId="23BA08A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0,425532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6CEA92" w14:textId="4C0DA23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0,402414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6F90E4" w14:textId="283D32E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0,381679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168152" w14:textId="6D74CE1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0,362976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6C28CA" w14:textId="2EA84D5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0,346021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65ACEB" w14:textId="3F4F585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0,330579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A77D8D" w14:textId="5EEB897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0,316456</w:t>
            </w:r>
          </w:p>
        </w:tc>
      </w:tr>
      <w:tr w:rsidR="00EC047B" w:rsidRPr="00DE2791" w14:paraId="209F9952" w14:textId="77777777" w:rsidTr="007F42C3">
        <w:trPr>
          <w:trHeight w:val="236"/>
        </w:trPr>
        <w:tc>
          <w:tcPr>
            <w:tcW w:w="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7670D71F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28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F9B346" w14:textId="05C972B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0,416667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5F7DBD" w14:textId="403A679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0,393701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67986C" w14:textId="2B330EEB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0,373134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4F3C21" w14:textId="2891E16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0,354610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C2901D" w14:textId="3358D8E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0,337838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1F5F02" w14:textId="0429938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0,322581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8CAB97" w14:textId="770AA0DF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0,308642</w:t>
            </w:r>
          </w:p>
        </w:tc>
      </w:tr>
      <w:tr w:rsidR="00EC047B" w:rsidRPr="00DE2791" w14:paraId="2E291237" w14:textId="77777777" w:rsidTr="007F42C3">
        <w:trPr>
          <w:trHeight w:val="236"/>
        </w:trPr>
        <w:tc>
          <w:tcPr>
            <w:tcW w:w="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25C9B3FC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29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0A922E" w14:textId="0E9C0B1C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0,408163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96BB11" w14:textId="54DBFB1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0,385356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93322D" w14:textId="4B99B3E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0,364964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F8A844" w14:textId="40357ED3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0,346620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5BE9DB" w14:textId="7FC0E68F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0,330033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275665" w14:textId="66EBA1B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0,314961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2A2062" w14:textId="7BD9E9E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0,301205</w:t>
            </w:r>
          </w:p>
        </w:tc>
      </w:tr>
      <w:tr w:rsidR="00EC047B" w:rsidRPr="00DE2791" w14:paraId="3D58CDA1" w14:textId="77777777" w:rsidTr="007F42C3">
        <w:trPr>
          <w:trHeight w:val="247"/>
        </w:trPr>
        <w:tc>
          <w:tcPr>
            <w:tcW w:w="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78AC8DCF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C9497F" w14:textId="624D85D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0,400000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153406" w14:textId="40D99FB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0,377358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79AE6F" w14:textId="3C53862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0,357143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25B382" w14:textId="4251507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0,338983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64849A" w14:textId="56BEF7F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0,322581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3FE3E2" w14:textId="6A52755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0,307692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162A13" w14:textId="640AD43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0,294118</w:t>
            </w:r>
          </w:p>
        </w:tc>
      </w:tr>
      <w:tr w:rsidR="00EC047B" w:rsidRPr="00DE2791" w14:paraId="3CFA8CA8" w14:textId="77777777" w:rsidTr="007F42C3">
        <w:trPr>
          <w:trHeight w:val="236"/>
        </w:trPr>
        <w:tc>
          <w:tcPr>
            <w:tcW w:w="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12D57235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31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8B1121" w14:textId="3FC751C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0,392157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1CE977" w14:textId="51FF395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0,369686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356933" w14:textId="0053D3CF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0,349650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11A3D0" w14:textId="06835D7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0,331675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C65E0C" w14:textId="70FE7D5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0,315457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12B307" w14:textId="389E476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0,300752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6ABDA6" w14:textId="4D84FA0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0,287356</w:t>
            </w:r>
          </w:p>
        </w:tc>
      </w:tr>
      <w:tr w:rsidR="00EC047B" w:rsidRPr="00DE2791" w14:paraId="6D63376B" w14:textId="77777777" w:rsidTr="007F42C3">
        <w:trPr>
          <w:trHeight w:val="236"/>
        </w:trPr>
        <w:tc>
          <w:tcPr>
            <w:tcW w:w="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72F2E378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32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0D55A6" w14:textId="6E32164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0,384615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9BA03C" w14:textId="4A287BA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0,362319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5F2364" w14:textId="5569F6A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0,342466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DDAE6F" w14:textId="487A4B7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0,324675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79C2E0" w14:textId="0340539B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0,308642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35CA3E" w14:textId="41FDADE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0,294118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9C6F35" w14:textId="418B0C4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0,280899</w:t>
            </w:r>
          </w:p>
        </w:tc>
      </w:tr>
      <w:tr w:rsidR="00EC047B" w:rsidRPr="00DE2791" w14:paraId="7E9E3F14" w14:textId="77777777" w:rsidTr="007F42C3">
        <w:trPr>
          <w:trHeight w:val="236"/>
        </w:trPr>
        <w:tc>
          <w:tcPr>
            <w:tcW w:w="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1251E4AE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33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BEB4C2" w14:textId="0A34069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0,377358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29769B" w14:textId="11F16D2B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0,355240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B7E304" w14:textId="72C6718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0,335570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8CC79B" w14:textId="30F2B49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0,317965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D22CCC" w14:textId="78C6FD1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0,302115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0D5D62" w14:textId="6285DDA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0,287770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C4592F" w14:textId="5128C7F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0,274725</w:t>
            </w:r>
          </w:p>
        </w:tc>
      </w:tr>
      <w:tr w:rsidR="00EC047B" w:rsidRPr="00DE2791" w14:paraId="2E105218" w14:textId="77777777" w:rsidTr="007F42C3">
        <w:trPr>
          <w:trHeight w:val="236"/>
        </w:trPr>
        <w:tc>
          <w:tcPr>
            <w:tcW w:w="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17E6EEC2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34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625222" w14:textId="223BF923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0,370370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F5AB09" w14:textId="0CC64E1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0,348432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AF3318" w14:textId="54D173A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0,328947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47C363" w14:textId="1A3E68C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0,311526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1F7220" w14:textId="1E0BBB8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0,295858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6A1935" w14:textId="76FEB22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0,281690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55C918" w14:textId="00D1FA6C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0,268817</w:t>
            </w:r>
          </w:p>
        </w:tc>
      </w:tr>
      <w:tr w:rsidR="00EC047B" w:rsidRPr="00DE2791" w14:paraId="0F3F3FCC" w14:textId="77777777" w:rsidTr="007F42C3">
        <w:trPr>
          <w:trHeight w:val="236"/>
        </w:trPr>
        <w:tc>
          <w:tcPr>
            <w:tcW w:w="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432A3B49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35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312DD2" w14:textId="6F67D2D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0,363636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B7A402" w14:textId="1F2BCD5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0,341880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1BCEF3" w14:textId="01E51DFC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0,322581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DEFB2C" w14:textId="426AA00F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0,305344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5697FC" w14:textId="6A1C0952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0,289855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115F96" w14:textId="6C84A79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0,275862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8CCA72" w14:textId="7D448E0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0,263158</w:t>
            </w:r>
          </w:p>
        </w:tc>
      </w:tr>
    </w:tbl>
    <w:p w14:paraId="1D3EA521" w14:textId="77777777" w:rsidR="00EC047B" w:rsidRPr="00DE2791" w:rsidRDefault="00EC047B" w:rsidP="00B6506B">
      <w:pPr>
        <w:jc w:val="center"/>
        <w:rPr>
          <w:rFonts w:ascii="Times New Roman" w:hAnsi="Times New Roman" w:cs="Times New Roman"/>
          <w:b/>
          <w:i/>
          <w:sz w:val="20"/>
          <w:szCs w:val="20"/>
        </w:rPr>
      </w:pPr>
      <w:r w:rsidRPr="00DE2791">
        <w:rPr>
          <w:rFonts w:ascii="Times New Roman" w:hAnsi="Times New Roman" w:cs="Times New Roman"/>
          <w:b/>
          <w:i/>
          <w:sz w:val="20"/>
          <w:szCs w:val="20"/>
        </w:rPr>
        <w:lastRenderedPageBreak/>
        <w:t xml:space="preserve">Дисконтные множители (простые проценты), </w:t>
      </w:r>
      <m:oMath>
        <m:r>
          <m:rPr>
            <m:sty m:val="bi"/>
          </m:rPr>
          <w:rPr>
            <w:rFonts w:ascii="Cambria Math" w:hAnsi="Cambria Math" w:cs="Times New Roman"/>
            <w:sz w:val="20"/>
            <w:szCs w:val="20"/>
          </w:rPr>
          <m:t>1/(1+i×n)</m:t>
        </m:r>
      </m:oMath>
    </w:p>
    <w:p w14:paraId="28514D6D" w14:textId="77777777" w:rsidR="00520894" w:rsidRPr="00DE2791" w:rsidRDefault="00520894" w:rsidP="00B6506B">
      <w:pPr>
        <w:jc w:val="center"/>
        <w:rPr>
          <w:rFonts w:ascii="Times New Roman" w:hAnsi="Times New Roman" w:cs="Times New Roman"/>
        </w:rPr>
      </w:pPr>
    </w:p>
    <w:tbl>
      <w:tblPr>
        <w:tblW w:w="5008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35"/>
        <w:gridCol w:w="846"/>
        <w:gridCol w:w="846"/>
        <w:gridCol w:w="845"/>
        <w:gridCol w:w="845"/>
        <w:gridCol w:w="845"/>
        <w:gridCol w:w="845"/>
        <w:gridCol w:w="845"/>
      </w:tblGrid>
      <w:tr w:rsidR="00EC047B" w:rsidRPr="00DE2791" w14:paraId="511E11D2" w14:textId="77777777" w:rsidTr="00BC3C4A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1E029AA1" w14:textId="3498BB8C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64F2C6C9" w14:textId="746A434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50C104FB" w14:textId="54FC3D02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17E8E39C" w14:textId="5C25F6D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5C7083A7" w14:textId="3FDD00C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63778F68" w14:textId="0FEF382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7CC57EA4" w14:textId="2C16232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3F984F11" w14:textId="3493F43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11,5</w:t>
            </w:r>
          </w:p>
        </w:tc>
      </w:tr>
      <w:tr w:rsidR="00EC047B" w:rsidRPr="00DE2791" w14:paraId="5A98E71B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99E8C8B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826F83" w14:textId="115A7F1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0,921659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FCC538" w14:textId="098F001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0,917431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269389" w14:textId="48D7A9C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0,913242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F6F6B0" w14:textId="29228D7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0,909091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62B65A" w14:textId="5D0511E2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0,904977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FA4A46" w14:textId="6497CCA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0,900901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004662" w14:textId="503431E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0,896861</w:t>
            </w:r>
          </w:p>
        </w:tc>
      </w:tr>
      <w:tr w:rsidR="00EC047B" w:rsidRPr="00DE2791" w14:paraId="14291F37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6E6D7EB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F6156E" w14:textId="6E602EA2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0,854701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A10C9C" w14:textId="7C6761CC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0,847458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6D6283" w14:textId="4F1390CF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0,840336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690B03" w14:textId="7864DA8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0,833333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D8609D" w14:textId="08B8284B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0,826446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FF1770" w14:textId="2680440B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0,819672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330A90" w14:textId="3EF24D6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0,813008</w:t>
            </w:r>
          </w:p>
        </w:tc>
      </w:tr>
      <w:tr w:rsidR="00EC047B" w:rsidRPr="00DE2791" w14:paraId="0D42EB48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89F3FD9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612A84" w14:textId="54EF3A1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0,796813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A8FD1F" w14:textId="15B6F72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0,787402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0348B6" w14:textId="15823EEF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0,778210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09154D" w14:textId="7F9A9823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0,769231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832B1A" w14:textId="5FAC71FB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0,760456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194F25" w14:textId="37FB3F0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0,751880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FE4251" w14:textId="10DD63A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0,743494</w:t>
            </w:r>
          </w:p>
        </w:tc>
      </w:tr>
      <w:tr w:rsidR="00EC047B" w:rsidRPr="00DE2791" w14:paraId="382DA4D0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B48D211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AFB6C3" w14:textId="320FC68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0,746269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030F7C" w14:textId="640FFE3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0,735294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75EE2D" w14:textId="523D1B98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0,724638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3EFDED" w14:textId="1581F91B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0,714286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A0552D" w14:textId="0D4B9078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0,704225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F05E4A" w14:textId="2C7CEB18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0,694444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5E068A" w14:textId="5911E0D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0,684932</w:t>
            </w:r>
          </w:p>
        </w:tc>
      </w:tr>
      <w:tr w:rsidR="00EC047B" w:rsidRPr="00DE2791" w14:paraId="6A511E63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A18A0BF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DB896B" w14:textId="16F6797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0,701754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339307" w14:textId="58AA643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0,689655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9C667D" w14:textId="733E9A33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0,677966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146EF4" w14:textId="1AFEDF83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0,666667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F13A31" w14:textId="0217DFB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0,655738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524271" w14:textId="330DCE9C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0,645161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CBBE51" w14:textId="4E26220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0,634921</w:t>
            </w:r>
          </w:p>
        </w:tc>
      </w:tr>
      <w:tr w:rsidR="00EC047B" w:rsidRPr="00DE2791" w14:paraId="39B556C7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507AAA2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29ED8E" w14:textId="74C655E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0,662252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8B3F39" w14:textId="0B8F3EA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0,649351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0530FE" w14:textId="03AC7B38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0,636943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355E76" w14:textId="11363B1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0,625000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7594B5" w14:textId="486EA8D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0,613497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D6B44D" w14:textId="0D4EF7AB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0,602410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CFD1ED" w14:textId="30CE147B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0,591716</w:t>
            </w:r>
          </w:p>
        </w:tc>
      </w:tr>
      <w:tr w:rsidR="00EC047B" w:rsidRPr="00DE2791" w14:paraId="792F5F21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CCED66C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04EE0A" w14:textId="78F9EDC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0,626959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2CB267" w14:textId="4B05662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0,613497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C4D8CF" w14:textId="44170E63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0,600601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BE4A4C" w14:textId="7C6AEF9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0,588235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35424A" w14:textId="43D0E28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0,576369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3CF450" w14:textId="6B32DFE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0,564972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757C54" w14:textId="321958B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0,554017</w:t>
            </w:r>
          </w:p>
        </w:tc>
      </w:tr>
      <w:tr w:rsidR="00EC047B" w:rsidRPr="00DE2791" w14:paraId="4A7393B3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961732B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8C0DF8" w14:textId="7C882A7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0,595238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00924D" w14:textId="0578F48C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0,581395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F95815" w14:textId="18A4B1AB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0,568182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B4FBBD" w14:textId="2A9C99E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0,555556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2A60E5" w14:textId="1D297CB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0,543478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D405DC" w14:textId="57CA74C3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0,531915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F1AC80" w14:textId="2B1612F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0,520833</w:t>
            </w:r>
          </w:p>
        </w:tc>
      </w:tr>
      <w:tr w:rsidR="00EC047B" w:rsidRPr="00DE2791" w14:paraId="261C387D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EF614C4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877BC5" w14:textId="00A0C5F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0,566572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A402DE" w14:textId="6772819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0,552486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0ED15F" w14:textId="339BAD68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0,539084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82F15F" w14:textId="34E0E22F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0,526316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728467" w14:textId="0CA20038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0,514139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4E5AC7" w14:textId="1B8B014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0,502513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FD6BC5" w14:textId="5ED13AA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0,491400</w:t>
            </w:r>
          </w:p>
        </w:tc>
      </w:tr>
      <w:tr w:rsidR="00EC047B" w:rsidRPr="00DE2791" w14:paraId="229A73E7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3AFD7AC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F1A72B" w14:textId="5A2F5C98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0,540541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A6F39C" w14:textId="2ECD5E6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0,526316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DCA374" w14:textId="3080196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0,512821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7775AD" w14:textId="1B35664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0,500000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EA5434" w14:textId="452B30A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0,487805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AD0703" w14:textId="0DFE95B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0,476190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F2D9CC" w14:textId="689BC0C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0,465116</w:t>
            </w:r>
          </w:p>
        </w:tc>
      </w:tr>
      <w:tr w:rsidR="00EC047B" w:rsidRPr="00DE2791" w14:paraId="176602D6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A5D2416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3E1831" w14:textId="0DC7DAB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0,516796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32CC1F" w14:textId="1CCBFFE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0,502513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CD7D34" w14:textId="6F5AD01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0,488998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4930B8" w14:textId="3009CDE3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0,476190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DEF45B" w14:textId="5612C90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0,464037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514E61" w14:textId="74D0D44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0,452489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38BAE1" w14:textId="73D4BE6C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0,441501</w:t>
            </w:r>
          </w:p>
        </w:tc>
      </w:tr>
      <w:tr w:rsidR="00EC047B" w:rsidRPr="00DE2791" w14:paraId="34458830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F878EF4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83FDDB" w14:textId="0CFB4722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0,495050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AEA4E2" w14:textId="411F445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0,480769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F84247" w14:textId="3823E53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0,467290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135EE8" w14:textId="7581A79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0,454545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2CBE33" w14:textId="50D33D1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0,442478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899527" w14:textId="588234A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0,431034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2BBEDB" w14:textId="16F76C9B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0,420168</w:t>
            </w:r>
          </w:p>
        </w:tc>
      </w:tr>
      <w:tr w:rsidR="00EC047B" w:rsidRPr="00DE2791" w14:paraId="6D233601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A866EDA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57A418" w14:textId="13CA712B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0,475059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3F1312" w14:textId="18330BA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0,460829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CB7807" w14:textId="4FC165D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0,447427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C859E4" w14:textId="43A62613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0,434783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2D6641" w14:textId="649458A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0,422833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B8B110" w14:textId="4B77596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0,411523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6DB0C4" w14:textId="7A41730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0,400802</w:t>
            </w:r>
          </w:p>
        </w:tc>
      </w:tr>
      <w:tr w:rsidR="00EC047B" w:rsidRPr="00DE2791" w14:paraId="4D92B0B2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ADBA64B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8774AB" w14:textId="7E536B5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0,456621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93B3D8" w14:textId="1457280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0,442478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671246" w14:textId="797E31E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0,429185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34F919" w14:textId="37E2F6F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0,416667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45139E" w14:textId="35E02E5F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0,404858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0E5E93" w14:textId="18078333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0,393701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4F26DC" w14:textId="20A4626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0,383142</w:t>
            </w:r>
          </w:p>
        </w:tc>
      </w:tr>
      <w:tr w:rsidR="00EC047B" w:rsidRPr="00DE2791" w14:paraId="60436213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F91704A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8D6F45" w14:textId="66980E4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0,439560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F2803C" w14:textId="411A058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0,425532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2E534A" w14:textId="12BF3158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0,412371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3E2163" w14:textId="3D1F6D72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0,400000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93B532" w14:textId="67209F1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0,388350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9B1E06" w14:textId="32F32E6B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0,377358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DBA486" w14:textId="198D560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0,366972</w:t>
            </w:r>
          </w:p>
        </w:tc>
      </w:tr>
      <w:tr w:rsidR="00EC047B" w:rsidRPr="00DE2791" w14:paraId="3A462DC4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41651FD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541DA5" w14:textId="64995D6C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0,423729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020867" w14:textId="5D3E71FC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0,409836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091981" w14:textId="2314720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0,396825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244BA6" w14:textId="2F589EB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0,384615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76D45C" w14:textId="7AC3C86C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0,373134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BD719D" w14:textId="711A298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0,362319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BC639C" w14:textId="21202D5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0,352113</w:t>
            </w:r>
          </w:p>
        </w:tc>
      </w:tr>
      <w:tr w:rsidR="00EC047B" w:rsidRPr="00DE2791" w14:paraId="3CC3199D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15686BB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7B7532" w14:textId="17568A7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0,408998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4BE106" w14:textId="1F904EA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0,395257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045F32" w14:textId="39DB47C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0,382409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C4EDF6" w14:textId="0D3C28F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0,370370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E9C650" w14:textId="5E09907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0,359066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69E3FF" w14:textId="3709A2E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0,348432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5C8E12" w14:textId="45E973A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0,338409</w:t>
            </w:r>
          </w:p>
        </w:tc>
      </w:tr>
      <w:tr w:rsidR="00EC047B" w:rsidRPr="00DE2791" w14:paraId="2E464291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3BA640B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9CC2D4" w14:textId="00B0FB5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0,395257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EB07C5" w14:textId="603771A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0,381679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95F8B7" w14:textId="5FD6B8D8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0,369004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7370C0" w14:textId="411E978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0,357143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B961A6" w14:textId="3735D8A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0,346021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E3E65B" w14:textId="4F33746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0,335570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093515" w14:textId="3A5D775B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0,325733</w:t>
            </w:r>
          </w:p>
        </w:tc>
      </w:tr>
      <w:tr w:rsidR="00EC047B" w:rsidRPr="00DE2791" w14:paraId="4835D959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87489A5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D15809" w14:textId="7E15140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0,382409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2B039F" w14:textId="57A84A6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0,369004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36C6FF" w14:textId="1749A43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0,356506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7D157C" w14:textId="3A028BE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0,344828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ADD870" w14:textId="1C844E5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0,333890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5528D6" w14:textId="0B6D0198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0,323625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0C917A" w14:textId="6D48900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0,313972</w:t>
            </w:r>
          </w:p>
        </w:tc>
      </w:tr>
      <w:tr w:rsidR="00EC047B" w:rsidRPr="00DE2791" w14:paraId="56AC745A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4E017FA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04BA32" w14:textId="4B4B10C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0,370370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67EAFA" w14:textId="20C997F3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0,357143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AE585B" w14:textId="062546D8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0,344828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80653C" w14:textId="3D0278D8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0,333333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B8A842" w14:textId="73892AEB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0,322581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1BB04F" w14:textId="73769A4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0,312500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47B9B7" w14:textId="36D74A4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0,303030</w:t>
            </w:r>
          </w:p>
        </w:tc>
      </w:tr>
      <w:tr w:rsidR="00EC047B" w:rsidRPr="00DE2791" w14:paraId="6EBED35F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0F8767D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E6726D" w14:textId="79E5765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0,359066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C09159" w14:textId="039BBF12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0,346021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94BD54" w14:textId="0DBBD19C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0,333890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30099F" w14:textId="30D33888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0,322581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EDE4E3" w14:textId="72EBABA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0,312012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72C749" w14:textId="403D50A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0,302115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5407DE" w14:textId="0876C5B8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0,292826</w:t>
            </w:r>
          </w:p>
        </w:tc>
      </w:tr>
      <w:tr w:rsidR="00EC047B" w:rsidRPr="00DE2791" w14:paraId="7BDD2C26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9BFC9F1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B2E1B7" w14:textId="452EBB2C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0,348432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8A080B" w14:textId="2C9C9AF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0,335570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634A50" w14:textId="0BF7A92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0,323625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26C15F" w14:textId="30C6ABE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0,312500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D518F9" w14:textId="1B6EB00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0,302115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2C02E5" w14:textId="0FD9AE2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0,292398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77C569" w14:textId="271B029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0,283286</w:t>
            </w:r>
          </w:p>
        </w:tc>
      </w:tr>
      <w:tr w:rsidR="00EC047B" w:rsidRPr="00DE2791" w14:paraId="71C2D7CE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EF3BA4B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3EBF44" w14:textId="3723DFF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0,338409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3C5C75" w14:textId="340AB858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0,325733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B3DCA7" w14:textId="5F05D633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0,313972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24DEF0" w14:textId="1060B8FF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0,303030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898929" w14:textId="18B8515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0,292826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5FB9EB" w14:textId="217D6BC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0,283286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6C45E9" w14:textId="7D661E3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0,274348</w:t>
            </w:r>
          </w:p>
        </w:tc>
      </w:tr>
      <w:tr w:rsidR="00EC047B" w:rsidRPr="00DE2791" w14:paraId="77A47940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ADDE3B5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7589EC" w14:textId="2DE0ABA2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0,328947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38DD2D" w14:textId="72EF5C22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0,316456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89FB43" w14:textId="38DDF03C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0,304878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79132E" w14:textId="3D538DB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0,294118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E19D62" w14:textId="7498F19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0,284091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5F91FE" w14:textId="28C055D3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0,274725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708B81" w14:textId="7AE3FF13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0,265957</w:t>
            </w:r>
          </w:p>
        </w:tc>
      </w:tr>
      <w:tr w:rsidR="00EC047B" w:rsidRPr="00DE2791" w14:paraId="059E1D0F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BCC7E96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2147E3" w14:textId="5A18778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0,320000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CFB1FE" w14:textId="6E2B541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0,307692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EC5815" w14:textId="2FC52B6C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0,296296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FBEC61" w14:textId="6852372C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0,285714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A81B68" w14:textId="7A66B29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0,275862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303A46" w14:textId="72F68C12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0,266667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3872EE" w14:textId="7D92AAB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0,258065</w:t>
            </w:r>
          </w:p>
        </w:tc>
      </w:tr>
      <w:tr w:rsidR="00EC047B" w:rsidRPr="00DE2791" w14:paraId="1653B974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DCD8106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DB7BF9" w14:textId="3977835C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0,311526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2FF385" w14:textId="7CE24C4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0,299401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9E1D18" w14:textId="3DFD678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0,288184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CEEB27" w14:textId="065D5AD2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0,277778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1FEAF1" w14:textId="17FF694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0,268097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850D18" w14:textId="1BBA684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0,259067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544124" w14:textId="0B511998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0,250627</w:t>
            </w:r>
          </w:p>
        </w:tc>
      </w:tr>
      <w:tr w:rsidR="00EC047B" w:rsidRPr="00DE2791" w14:paraId="2709D3BC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4FE5389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D771AE" w14:textId="266D78A3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0,303490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3101EB" w14:textId="02A3F0CF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0,291545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2368D1" w14:textId="22D29FE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0,280505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78E89A" w14:textId="21F3619F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0,270270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802B25" w14:textId="18F0EBA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0,260756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04040E" w14:textId="505F55F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0,251889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1C7037" w14:textId="38F0C4C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0,243605</w:t>
            </w:r>
          </w:p>
        </w:tc>
      </w:tr>
      <w:tr w:rsidR="00EC047B" w:rsidRPr="00DE2791" w14:paraId="079395CF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F0CA066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723F5F" w14:textId="0F37A47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0,295858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F602F1" w14:textId="05802FCF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0,284091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DBB2D1" w14:textId="7D73F4B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0,273224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67B88B" w14:textId="29BAABD8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0,263158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1F8451" w14:textId="572FBFB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0,253807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23C668" w14:textId="0916EB9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0,245098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7F5959" w14:textId="3940E0D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0,236967</w:t>
            </w:r>
          </w:p>
        </w:tc>
      </w:tr>
      <w:tr w:rsidR="00EC047B" w:rsidRPr="00DE2791" w14:paraId="7D58A411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3E6DDF2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DD6C27" w14:textId="1B310CA3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0,288600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8AC279" w14:textId="7E2F9F0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0,277008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537F89" w14:textId="0986DAD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0,266312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50940C" w14:textId="5709B93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0,256410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4C4BB4" w14:textId="0D7F896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0,247219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010CD6" w14:textId="733A6952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0,238663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563C6A" w14:textId="1FCE43BC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0,230681</w:t>
            </w:r>
          </w:p>
        </w:tc>
      </w:tr>
      <w:tr w:rsidR="00EC047B" w:rsidRPr="00DE2791" w14:paraId="19FADAC2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C9B203A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303B3E" w14:textId="4A475BEB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0,281690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5DA220" w14:textId="0160BF2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0,270270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216EFB" w14:textId="2F8F1A6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0,259740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AB665A" w14:textId="7651100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0,250000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827C5C" w14:textId="251C42E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0,240964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E9C451" w14:textId="6C90894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0,232558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1D2AAC" w14:textId="14FC5F2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0,224719</w:t>
            </w:r>
          </w:p>
        </w:tc>
      </w:tr>
      <w:tr w:rsidR="00EC047B" w:rsidRPr="00DE2791" w14:paraId="4CAD613E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7A708E3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0CC015" w14:textId="5398E2A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0,275103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31DABD" w14:textId="6063C27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0,263852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A18144" w14:textId="1166DB22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0,253485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E8EA3C" w14:textId="15D12AB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0,243902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6F0C84" w14:textId="28BE50C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0,235018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3FDC3A" w14:textId="05455D92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0,226757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F0605C" w14:textId="51F8C2F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0,219058</w:t>
            </w:r>
          </w:p>
        </w:tc>
      </w:tr>
      <w:tr w:rsidR="00EC047B" w:rsidRPr="00DE2791" w14:paraId="0E215460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2786DBA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16491E" w14:textId="1832DC7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0,268817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FFE7DA" w14:textId="53A1219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0,257732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6E7BE0" w14:textId="0463B67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0,247525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930683" w14:textId="52EFAF4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0,238095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6D83AA" w14:textId="1118088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0,229358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60F3CF" w14:textId="55AAEE32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0,221239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765180" w14:textId="7D604E8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0,213675</w:t>
            </w:r>
          </w:p>
        </w:tc>
      </w:tr>
      <w:tr w:rsidR="00EC047B" w:rsidRPr="00DE2791" w14:paraId="299F20D0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FAE952F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9DE94A" w14:textId="4043C8E2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0,262812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0BA515" w14:textId="2341A61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0,251889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C8F15E" w14:textId="3841D65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0,241838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E07BB6" w14:textId="642A5452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0,232558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F6E9C7" w14:textId="442AE9F2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0,223964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737073" w14:textId="539A5A0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0,215983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ADE10B" w14:textId="50CBE00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0,208551</w:t>
            </w:r>
          </w:p>
        </w:tc>
      </w:tr>
      <w:tr w:rsidR="00EC047B" w:rsidRPr="00DE2791" w14:paraId="0D03EF24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8BA9FC8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90A74B" w14:textId="743D1A2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0,257069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6EAC21" w14:textId="0B5012A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0,246305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CE5D8F" w14:textId="5E54242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0,236407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E7FC2F" w14:textId="3D33A29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0,227273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C26A9F" w14:textId="3F8864A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0,218818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811D8B" w14:textId="6FD8468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0,210970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5737C8" w14:textId="0D1F4C2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0,203666</w:t>
            </w:r>
          </w:p>
        </w:tc>
      </w:tr>
      <w:tr w:rsidR="00EC047B" w:rsidRPr="00DE2791" w14:paraId="605D3574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AF9F8BD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C86180" w14:textId="3BDCA9C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0,251572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512246" w14:textId="73F74EB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0,240964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9CA8CD" w14:textId="38B80A8B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0,231214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04A459" w14:textId="50E12962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0,222222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21EF67" w14:textId="5F20A41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0,213904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EA3309" w14:textId="0F78C902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0,206186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B4BA55" w14:textId="2869E92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0,199005</w:t>
            </w:r>
          </w:p>
        </w:tc>
      </w:tr>
    </w:tbl>
    <w:p w14:paraId="0A9C4CFA" w14:textId="77777777" w:rsidR="00EC047B" w:rsidRPr="00DE2791" w:rsidRDefault="00EC047B" w:rsidP="00B6506B">
      <w:pPr>
        <w:jc w:val="center"/>
        <w:rPr>
          <w:rFonts w:ascii="Times New Roman" w:hAnsi="Times New Roman" w:cs="Times New Roman"/>
          <w:b/>
          <w:i/>
          <w:sz w:val="20"/>
          <w:szCs w:val="20"/>
        </w:rPr>
      </w:pPr>
      <w:r w:rsidRPr="00DE2791">
        <w:rPr>
          <w:rFonts w:ascii="Times New Roman" w:hAnsi="Times New Roman" w:cs="Times New Roman"/>
          <w:b/>
          <w:i/>
          <w:sz w:val="20"/>
          <w:szCs w:val="20"/>
        </w:rPr>
        <w:lastRenderedPageBreak/>
        <w:t xml:space="preserve">Дисконтные множители (простые проценты), </w:t>
      </w:r>
      <m:oMath>
        <m:r>
          <m:rPr>
            <m:sty m:val="bi"/>
          </m:rPr>
          <w:rPr>
            <w:rFonts w:ascii="Cambria Math" w:hAnsi="Cambria Math" w:cs="Times New Roman"/>
            <w:sz w:val="20"/>
            <w:szCs w:val="20"/>
          </w:rPr>
          <m:t>1/(1+i×n)</m:t>
        </m:r>
      </m:oMath>
    </w:p>
    <w:p w14:paraId="10BC649A" w14:textId="77777777" w:rsidR="00520894" w:rsidRPr="00DE2791" w:rsidRDefault="00520894" w:rsidP="00B6506B">
      <w:pPr>
        <w:jc w:val="center"/>
        <w:rPr>
          <w:rFonts w:ascii="Times New Roman" w:hAnsi="Times New Roman" w:cs="Times New Roman"/>
        </w:rPr>
      </w:pPr>
    </w:p>
    <w:tbl>
      <w:tblPr>
        <w:tblW w:w="5008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35"/>
        <w:gridCol w:w="846"/>
        <w:gridCol w:w="846"/>
        <w:gridCol w:w="845"/>
        <w:gridCol w:w="845"/>
        <w:gridCol w:w="845"/>
        <w:gridCol w:w="845"/>
        <w:gridCol w:w="845"/>
      </w:tblGrid>
      <w:tr w:rsidR="00EC047B" w:rsidRPr="00DE2791" w14:paraId="2E718348" w14:textId="77777777" w:rsidTr="00BC3C4A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4E6A738E" w14:textId="5C65D53C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64DFE9EC" w14:textId="1A00643F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7D1DECAE" w14:textId="0D8EC33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000DC946" w14:textId="187F204C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2BEF31DC" w14:textId="7BC4A302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12589DF1" w14:textId="5CA0EEE2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6CAFDF92" w14:textId="074D1DC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3220C6A5" w14:textId="6FB7C9BB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</w:t>
            </w:r>
          </w:p>
        </w:tc>
      </w:tr>
      <w:tr w:rsidR="00EC047B" w:rsidRPr="00DE2791" w14:paraId="7F5D6CE9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3C624BE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7C60B7" w14:textId="68F1A48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0,892857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974891" w14:textId="1906E7D2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0,888889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C78E5D" w14:textId="2203DE1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0,884956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AD354A" w14:textId="651B87C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0,881057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E237DD" w14:textId="4CE6F24B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0,877193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860D45" w14:textId="7946577C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0,873362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B8172A" w14:textId="33CFA842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0,869565</w:t>
            </w:r>
          </w:p>
        </w:tc>
      </w:tr>
      <w:tr w:rsidR="00EC047B" w:rsidRPr="00DE2791" w14:paraId="304102EA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E2831DD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0DB1A5" w14:textId="26AC9ED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0,806452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64CFEC" w14:textId="35C0A0A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0,800000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89676D" w14:textId="7215EDE2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0,793651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51A081" w14:textId="026389A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0,787402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8761E3" w14:textId="0277EA2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0,781250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C30008" w14:textId="615B7DCB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0,775194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E50016" w14:textId="24FB24E2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0,769231</w:t>
            </w:r>
          </w:p>
        </w:tc>
      </w:tr>
      <w:tr w:rsidR="00EC047B" w:rsidRPr="00DE2791" w14:paraId="23FD95F4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919AA51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A7C10F" w14:textId="34BE404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0,735294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A66245" w14:textId="059540D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0,727273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14DACA" w14:textId="78AEB152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0,719424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1A5C89" w14:textId="7C33E9D8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0,711744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5CD5DB" w14:textId="6748390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0,704225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84DD1E" w14:textId="04E72082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0,696864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23A854" w14:textId="17C7AC72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0,689655</w:t>
            </w:r>
          </w:p>
        </w:tc>
      </w:tr>
      <w:tr w:rsidR="00EC047B" w:rsidRPr="00DE2791" w14:paraId="04EAEE1A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26E79A5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3D9E22" w14:textId="4CFC534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0,675676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E86D79" w14:textId="103681E2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0,666667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BC7CD1" w14:textId="1AF53CF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0,657895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0D512A" w14:textId="37E9D8BB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0,649351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EFA030" w14:textId="3CF0DB72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0,641026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E10285" w14:textId="7840BE0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0,632911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2A5AD1" w14:textId="59A8DF7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0,625000</w:t>
            </w:r>
          </w:p>
        </w:tc>
      </w:tr>
      <w:tr w:rsidR="00EC047B" w:rsidRPr="00DE2791" w14:paraId="10111D19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3BD1DAF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288BEE" w14:textId="5597083B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0,625000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8CFCA2" w14:textId="56A2054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0,615385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C49E28" w14:textId="3BA1182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0,606061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F42D11" w14:textId="50DBE8A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0,597015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71920F" w14:textId="049B45D8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0,588235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FD1BB8" w14:textId="66498B93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0,579710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1D4C9E" w14:textId="784DB09C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0,571429</w:t>
            </w:r>
          </w:p>
        </w:tc>
      </w:tr>
      <w:tr w:rsidR="00EC047B" w:rsidRPr="00DE2791" w14:paraId="3A2E3EBE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B95F76F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4255BC" w14:textId="7C5B212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0,581395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DFE33D" w14:textId="33F0A9E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0,571429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1D821D" w14:textId="6879D793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0,561798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155C0B" w14:textId="0D804F2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0,552486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78CCBE" w14:textId="0B5DC23C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0,543478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535816" w14:textId="0DF3442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0,534759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6718C7" w14:textId="7357E39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0,526316</w:t>
            </w:r>
          </w:p>
        </w:tc>
      </w:tr>
      <w:tr w:rsidR="00EC047B" w:rsidRPr="00DE2791" w14:paraId="35BFD80C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B29DE8F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4BDE21" w14:textId="7CBE8C9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0,543478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956B15" w14:textId="64CA573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0,533333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39EF54" w14:textId="133086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0,523560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9F362A" w14:textId="5D289BE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0,514139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EDE27E" w14:textId="444D03C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0,505051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16D192" w14:textId="63FCDD5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0,496278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7280B1" w14:textId="3940D4D8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0,487805</w:t>
            </w:r>
          </w:p>
        </w:tc>
      </w:tr>
      <w:tr w:rsidR="00EC047B" w:rsidRPr="00DE2791" w14:paraId="67FC4CCC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BD024B8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1D70F3" w14:textId="2EDE61C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0,510204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82E667" w14:textId="7D503E5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0,500000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CDEC3C" w14:textId="315F70BF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0,490196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ECAC6F" w14:textId="67432FB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0,480769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A01B15" w14:textId="215D8B1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0,471698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3BB8BE" w14:textId="4116F59C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0,462963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2B08C6" w14:textId="3159BBE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0,454545</w:t>
            </w:r>
          </w:p>
        </w:tc>
      </w:tr>
      <w:tr w:rsidR="00EC047B" w:rsidRPr="00DE2791" w14:paraId="1BFC74B0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51B2924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062DA9" w14:textId="2B7E171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0,480769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126F3C" w14:textId="47C90FB3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0,470588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42052C" w14:textId="579F9562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0,460829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CD418D" w14:textId="54794EEF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0,451467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588C85" w14:textId="4C11C6D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0,442478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13C367" w14:textId="305AB84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0,433839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3C0E45" w14:textId="4E8F60E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0,425532</w:t>
            </w:r>
          </w:p>
        </w:tc>
      </w:tr>
      <w:tr w:rsidR="00EC047B" w:rsidRPr="00DE2791" w14:paraId="274139AF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F155516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6DFBF8" w14:textId="3B06DA9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0,454545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681DCF" w14:textId="47CD8218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0,444444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4C30F7" w14:textId="7ADADEE8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0,434783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FF585B" w14:textId="411EDF7C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0,425532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ED9916" w14:textId="698F2882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0,416667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16CEEA" w14:textId="324B426F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0,408163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0CAC77" w14:textId="20F09033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0,400000</w:t>
            </w:r>
          </w:p>
        </w:tc>
      </w:tr>
      <w:tr w:rsidR="00EC047B" w:rsidRPr="00DE2791" w14:paraId="0438AD0B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C4EA9FF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DC50B0" w14:textId="5E1C5B4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0,431034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103A7D" w14:textId="7F83E31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0,421053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A0C35A" w14:textId="64C5F10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0,411523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73036E" w14:textId="73AE0CC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0,402414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573B1F" w14:textId="426B0E1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0,393701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83FBE3" w14:textId="7A22470F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0,385356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631565" w14:textId="60E568D3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0,377358</w:t>
            </w:r>
          </w:p>
        </w:tc>
      </w:tr>
      <w:tr w:rsidR="00EC047B" w:rsidRPr="00DE2791" w14:paraId="7E711095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D534150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FD4406" w14:textId="2136EE5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0,409836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27693C" w14:textId="6EB7D84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0,400000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FCC81C" w14:textId="1F3433C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0,390625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95C58A" w14:textId="095E36A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0,381679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C84A93" w14:textId="6783DEA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0,373134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E1C497" w14:textId="4B69697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0,364964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3FB0DE" w14:textId="05017A6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0,357143</w:t>
            </w:r>
          </w:p>
        </w:tc>
      </w:tr>
      <w:tr w:rsidR="00EC047B" w:rsidRPr="00DE2791" w14:paraId="4E7BC0C2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2961F76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41CB1B" w14:textId="35A41FA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0,390625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19B176" w14:textId="0DE86DE2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0,380952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B9CFDD" w14:textId="3DB7E85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0,371747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681C83" w14:textId="2B3E77D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0,362976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1AB585" w14:textId="73BAC3D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0,354610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B26065" w14:textId="13B462B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0,346620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28DB8F" w14:textId="254A5D1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0,338983</w:t>
            </w:r>
          </w:p>
        </w:tc>
      </w:tr>
      <w:tr w:rsidR="00EC047B" w:rsidRPr="00DE2791" w14:paraId="695A5499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C9EBB13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7BB79E" w14:textId="42EDADA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0,373134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402202" w14:textId="3B4599F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0,363636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657913" w14:textId="0768B04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0,354610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E29949" w14:textId="2D45B8E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0,346021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1F2EA8" w14:textId="4A6CC17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0,337838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4DB229" w14:textId="2C79D3B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0,330033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B87B2D" w14:textId="3D106E83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0,322581</w:t>
            </w:r>
          </w:p>
        </w:tc>
      </w:tr>
      <w:tr w:rsidR="00EC047B" w:rsidRPr="00DE2791" w14:paraId="6F379036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96C56F6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50EBFD" w14:textId="6D8D578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0,357143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7A33D6" w14:textId="27BAE7B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0,347826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2353F0" w14:textId="55AE6F7C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0,338983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57E4B1" w14:textId="00EF7AF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0,330579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ED5795" w14:textId="6054F2F3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0,322581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45BD95" w14:textId="37D1D3E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0,314961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86B76C" w14:textId="07A761A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0,307692</w:t>
            </w:r>
          </w:p>
        </w:tc>
      </w:tr>
      <w:tr w:rsidR="00EC047B" w:rsidRPr="00DE2791" w14:paraId="7D3A11C3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1A449B3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AC2906" w14:textId="25E4221B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0,342466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AEB295" w14:textId="799D01B8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0,333333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05CB15" w14:textId="2486C3C3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0,324675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4CAD03" w14:textId="5E71C5F2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0,316456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961167" w14:textId="68CBBFFF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0,308642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265091" w14:textId="49355C6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0,301205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EDB4B4" w14:textId="1D29563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0,294118</w:t>
            </w:r>
          </w:p>
        </w:tc>
      </w:tr>
      <w:tr w:rsidR="00EC047B" w:rsidRPr="00DE2791" w14:paraId="5FF350A0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7C864C5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CEA805" w14:textId="4715BBA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0,328947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10821D" w14:textId="193BB89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0,320000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5C5226" w14:textId="3B7CDEB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0,311526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C85DD0" w14:textId="737A633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0,303490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C3BE85" w14:textId="2410527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0,295858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70B282" w14:textId="00C837A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0,288600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7CF5EE" w14:textId="7487E09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0,281690</w:t>
            </w:r>
          </w:p>
        </w:tc>
      </w:tr>
      <w:tr w:rsidR="00EC047B" w:rsidRPr="00DE2791" w14:paraId="7FA4A10E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468E790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884633" w14:textId="042C5678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0,316456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F9BF8F" w14:textId="2F517F2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0,307692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36B128" w14:textId="47B639E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0,299401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372E0F" w14:textId="6FC7BB12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0,291545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EEF030" w14:textId="7F020C08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0,284091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8102C8" w14:textId="3B42CB5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0,277008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5485FB" w14:textId="0E7DC932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0,270270</w:t>
            </w:r>
          </w:p>
        </w:tc>
      </w:tr>
      <w:tr w:rsidR="00EC047B" w:rsidRPr="00DE2791" w14:paraId="385D4F01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9C3A31A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550785" w14:textId="2892449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0,304878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0E4273" w14:textId="5CBCACDC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0,296296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17F40A" w14:textId="363EEBA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0,288184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FA21A9" w14:textId="01205BA3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0,280505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EA3E51" w14:textId="275EAF6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0,273224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656EE2" w14:textId="2D91F97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0,266312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5BBC8C" w14:textId="4ED5B1F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0,259740</w:t>
            </w:r>
          </w:p>
        </w:tc>
      </w:tr>
      <w:tr w:rsidR="00EC047B" w:rsidRPr="00DE2791" w14:paraId="3FF231F5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EACB4D9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A2E0B7" w14:textId="18DC933C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0,294118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93BE4B" w14:textId="36E9309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0,285714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F84027" w14:textId="5DE1E83F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0,277778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C1EA36" w14:textId="5BB04F8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0,270270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4315D9" w14:textId="7BD44DC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0,263158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AA05D0" w14:textId="2ADFB9A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0,256410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ADF08E" w14:textId="729F568F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0,250000</w:t>
            </w:r>
          </w:p>
        </w:tc>
      </w:tr>
      <w:tr w:rsidR="00EC047B" w:rsidRPr="00DE2791" w14:paraId="499C573A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9734A96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013A60" w14:textId="5F92398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0,284091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296591" w14:textId="0B0DD3A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0,275862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2A4CB6" w14:textId="3E04CD3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0,268097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CD9E36" w14:textId="4DD7814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0,260756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3B4B06" w14:textId="07CF6CE3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0,253807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B9CAA4" w14:textId="42D7172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0,247219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9FEEE4" w14:textId="032315E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0,240964</w:t>
            </w:r>
          </w:p>
        </w:tc>
      </w:tr>
      <w:tr w:rsidR="00EC047B" w:rsidRPr="00DE2791" w14:paraId="1FD7F54E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DCB20F8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BC75DA" w14:textId="79B4F2C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0,274725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020909" w14:textId="7FA04D1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0,266667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2153C5" w14:textId="559F8A2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0,259067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977A90" w14:textId="4110029C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0,251889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45E9E4" w14:textId="3B1C8C58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0,245098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2A81CE" w14:textId="3EDA491C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0,238663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C29B99" w14:textId="6DFBEC88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0,232558</w:t>
            </w:r>
          </w:p>
        </w:tc>
      </w:tr>
      <w:tr w:rsidR="00EC047B" w:rsidRPr="00DE2791" w14:paraId="72165D47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AEA7812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0D0FFF" w14:textId="523D8EAF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0,265957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2B9217" w14:textId="3EF42F0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0,258065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9037C6" w14:textId="390A7CC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0,250627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B88258" w14:textId="5272D7A3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0,243605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6D3487" w14:textId="6E9EFE08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0,236967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84C842" w14:textId="45B7607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0,230681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033BB5" w14:textId="6A8404F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0,224719</w:t>
            </w:r>
          </w:p>
        </w:tc>
      </w:tr>
      <w:tr w:rsidR="00EC047B" w:rsidRPr="00DE2791" w14:paraId="164F497F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F05546B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846ECD" w14:textId="1E5D81E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0,257732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9B97D2" w14:textId="4685CE63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0,250000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1C3BF6" w14:textId="6B8C93AB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0,242718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354320" w14:textId="17DF4E53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0,235849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5D1F14" w14:textId="7A4C13B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0,229358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7E373B" w14:textId="40FCE00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0,223214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199AAA" w14:textId="4F3C2B3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0,217391</w:t>
            </w:r>
          </w:p>
        </w:tc>
      </w:tr>
      <w:tr w:rsidR="00EC047B" w:rsidRPr="00DE2791" w14:paraId="2C7FC177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AC34987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8A952" w14:textId="57D56B5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0,250000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B46A34" w14:textId="31B4434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0,242424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5B4EAA" w14:textId="62ABED1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0,235294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E5C0AE" w14:textId="3F4DDC62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0,228571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1D7C7F" w14:textId="5BA0DD23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0,222222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3DF133" w14:textId="3C1C63D2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0,216216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5AFBEF" w14:textId="1342427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0,210526</w:t>
            </w:r>
          </w:p>
        </w:tc>
      </w:tr>
      <w:tr w:rsidR="00EC047B" w:rsidRPr="00DE2791" w14:paraId="45B48B8F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C2DAA34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E75AAB" w14:textId="38B87AF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0,242718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8E1A6D" w14:textId="3684701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0,235294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98AC4E" w14:textId="5ABDC86C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0,228311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16E49C" w14:textId="5784F89C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0,221729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4CF7F6" w14:textId="4184075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0,215517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D16731" w14:textId="7BA7C05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0,209644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709FF0" w14:textId="7F3C350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0,204082</w:t>
            </w:r>
          </w:p>
        </w:tc>
      </w:tr>
      <w:tr w:rsidR="00EC047B" w:rsidRPr="00DE2791" w14:paraId="7D493C76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A5AD0D4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0A33BA" w14:textId="7BA8D85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0,235849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6F30D3" w14:textId="5A1A8B1B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0,228571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B0E8B7" w14:textId="0309F473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0,221729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DC9B0E" w14:textId="2D81E08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0,215285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355B8D" w14:textId="7A729C2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0,209205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06069D" w14:textId="56228CE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0,203459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389F70" w14:textId="13EE99FC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0,198020</w:t>
            </w:r>
          </w:p>
        </w:tc>
      </w:tr>
      <w:tr w:rsidR="00EC047B" w:rsidRPr="00DE2791" w14:paraId="4EFF54F1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DA18495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6842F0" w14:textId="6E9FF09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0,229358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DCBFF1" w14:textId="64E5FCC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0,222222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BC305B" w14:textId="642A0738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0,215517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97E88E" w14:textId="007CE6FB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0,209205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C14CB9" w14:textId="24BEBB7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0,203252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A95DCE" w14:textId="59D59F5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0,197628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806068" w14:textId="4CFDF15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0,192308</w:t>
            </w:r>
          </w:p>
        </w:tc>
      </w:tr>
      <w:tr w:rsidR="00EC047B" w:rsidRPr="00DE2791" w14:paraId="1C7F95FA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46A6F41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3AD1F3" w14:textId="3068CBB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0,223214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95401A" w14:textId="50774E0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0,216216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C903C7" w14:textId="19541A3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0,209644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A2DD6F" w14:textId="7CCBE39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0,203459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15B3A1" w14:textId="47D40513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0,197628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990C31" w14:textId="6A471AA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0,192123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759270" w14:textId="714CC72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0,186916</w:t>
            </w:r>
          </w:p>
        </w:tc>
      </w:tr>
      <w:tr w:rsidR="00EC047B" w:rsidRPr="00DE2791" w14:paraId="0D160998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5A94FA4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612CC8" w14:textId="78F802F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0,217391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FFC534" w14:textId="6E203FD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0,210526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3D3FD8" w14:textId="679350B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0,204082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C72725" w14:textId="1AA9899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0,198020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35A304" w14:textId="7B2EBC3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0,192308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BB8B93" w14:textId="0B39B50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0,186916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645F1" w14:textId="7184B71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0,181818</w:t>
            </w:r>
          </w:p>
        </w:tc>
      </w:tr>
      <w:tr w:rsidR="00EC047B" w:rsidRPr="00DE2791" w14:paraId="4FE4951C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17AB3EF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5595A3" w14:textId="72795D6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0,211864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5A88CD" w14:textId="7F8060B2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0,205128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3EDA3E" w14:textId="5EEA90E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0,198807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475816" w14:textId="22B3BE0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0,192864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0B1C7C" w14:textId="422896B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0,187266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508862" w14:textId="3258EEA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0,181984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8CC814" w14:textId="7D74633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0,176991</w:t>
            </w:r>
          </w:p>
        </w:tc>
      </w:tr>
      <w:tr w:rsidR="00EC047B" w:rsidRPr="00DE2791" w14:paraId="2A4CFA00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F3937F4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244AE2" w14:textId="6F64D47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0,206612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597F45" w14:textId="27A0FEB2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0,200000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743243" w14:textId="4CDDD59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0,193798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B91705" w14:textId="713C420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0,187970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B4FD33" w14:textId="21BAA85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0,182482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6253F6" w14:textId="6122AC7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0,177305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3BD450" w14:textId="2697622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0,172414</w:t>
            </w:r>
          </w:p>
        </w:tc>
      </w:tr>
      <w:tr w:rsidR="00EC047B" w:rsidRPr="00DE2791" w14:paraId="4DD5A45C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61F8C11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4D5F9C" w14:textId="658819C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0,201613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59D20B" w14:textId="02C4D8A8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0,195122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DBB8D3" w14:textId="4028196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0,189036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4E65C5" w14:textId="370CE07C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0,183318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A31EB8" w14:textId="7772CE4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0,177936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DE3EC1" w14:textId="2E74E89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0,172861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1A37A7" w14:textId="0B419BC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0,168067</w:t>
            </w:r>
          </w:p>
        </w:tc>
      </w:tr>
      <w:tr w:rsidR="00EC047B" w:rsidRPr="00DE2791" w14:paraId="1AAAAC9F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80F3B16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5A706B" w14:textId="0DCBB6B3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0,196850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977FE6" w14:textId="5CA3E408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0,190476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12A241" w14:textId="5EC2BD6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0,184502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E7494B" w14:textId="54AE762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0,178891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F38621" w14:textId="0985039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0,173611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6D8F8E" w14:textId="3F473A63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0,168634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29262F" w14:textId="1926E23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0,163934</w:t>
            </w:r>
          </w:p>
        </w:tc>
      </w:tr>
      <w:tr w:rsidR="00EC047B" w:rsidRPr="00DE2791" w14:paraId="4321947F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0AD178C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6D09C9" w14:textId="0FA4D42F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0,192308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1D3924" w14:textId="0647D7B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0,186047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25DABE" w14:textId="2865919C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0,180180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457B7F" w14:textId="38447A32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0,174672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9F9420" w14:textId="39706D5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0,169492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025310" w14:textId="575B097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0,164609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395292" w14:textId="2C75B0C3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0,160000</w:t>
            </w:r>
          </w:p>
        </w:tc>
      </w:tr>
    </w:tbl>
    <w:p w14:paraId="54AC7CF7" w14:textId="77777777" w:rsidR="00EC047B" w:rsidRPr="00DE2791" w:rsidRDefault="00EC047B" w:rsidP="00B6506B">
      <w:pPr>
        <w:jc w:val="center"/>
        <w:rPr>
          <w:rFonts w:ascii="Times New Roman" w:hAnsi="Times New Roman" w:cs="Times New Roman"/>
          <w:b/>
          <w:i/>
          <w:sz w:val="20"/>
          <w:szCs w:val="20"/>
        </w:rPr>
      </w:pPr>
      <w:r w:rsidRPr="00DE2791">
        <w:rPr>
          <w:rFonts w:ascii="Times New Roman" w:hAnsi="Times New Roman" w:cs="Times New Roman"/>
          <w:b/>
          <w:i/>
          <w:sz w:val="20"/>
          <w:szCs w:val="20"/>
        </w:rPr>
        <w:lastRenderedPageBreak/>
        <w:t xml:space="preserve">Дисконтные множители (простые проценты), </w:t>
      </w:r>
      <m:oMath>
        <m:r>
          <m:rPr>
            <m:sty m:val="bi"/>
          </m:rPr>
          <w:rPr>
            <w:rFonts w:ascii="Cambria Math" w:hAnsi="Cambria Math" w:cs="Times New Roman"/>
            <w:sz w:val="20"/>
            <w:szCs w:val="20"/>
          </w:rPr>
          <m:t>1/(1+i×n)</m:t>
        </m:r>
      </m:oMath>
    </w:p>
    <w:p w14:paraId="0B4F9A4B" w14:textId="77777777" w:rsidR="00520894" w:rsidRPr="00DE2791" w:rsidRDefault="00520894" w:rsidP="00B6506B">
      <w:pPr>
        <w:jc w:val="center"/>
        <w:rPr>
          <w:rFonts w:ascii="Times New Roman" w:hAnsi="Times New Roman" w:cs="Times New Roman"/>
        </w:rPr>
      </w:pPr>
    </w:p>
    <w:tbl>
      <w:tblPr>
        <w:tblW w:w="5008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35"/>
        <w:gridCol w:w="846"/>
        <w:gridCol w:w="846"/>
        <w:gridCol w:w="845"/>
        <w:gridCol w:w="845"/>
        <w:gridCol w:w="845"/>
        <w:gridCol w:w="845"/>
        <w:gridCol w:w="845"/>
      </w:tblGrid>
      <w:tr w:rsidR="00EC047B" w:rsidRPr="00DE2791" w14:paraId="43F483D9" w14:textId="77777777" w:rsidTr="00BC3C4A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11002A81" w14:textId="6B74911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4E6B452B" w14:textId="4937167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04496634" w14:textId="6A24C718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0EE29BBB" w14:textId="5D02ECDF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267D094F" w14:textId="1EAC6513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17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25DAF444" w14:textId="76BD352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17,5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5BD9A300" w14:textId="4276EDAF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474F3016" w14:textId="167C3908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18,5</w:t>
            </w:r>
          </w:p>
        </w:tc>
      </w:tr>
      <w:tr w:rsidR="00EC047B" w:rsidRPr="00DE2791" w14:paraId="229FAD79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672FD18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642C5A" w14:textId="6847FDF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0,865801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066019" w14:textId="2D84B36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0,862069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A16C08" w14:textId="57DB715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0,858369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BA5DA6" w14:textId="1335ED8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0,854701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A794FA" w14:textId="1E7418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0,851064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0B1569" w14:textId="05E93EF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0,847458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4127C7" w14:textId="4BD2B42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0,843882</w:t>
            </w:r>
          </w:p>
        </w:tc>
      </w:tr>
      <w:tr w:rsidR="00EC047B" w:rsidRPr="00DE2791" w14:paraId="4D1AD819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2CECCED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98955D" w14:textId="7B01283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0,763359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A6CE87" w14:textId="3828CF3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0,757576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4DDE4B" w14:textId="2B7C370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0,751880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55C77F" w14:textId="3CDEE35C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0,746269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D354D6" w14:textId="1C231E4F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0,740741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6A7FB2" w14:textId="01349D5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0,735294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B17D25" w14:textId="56538AD2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0,729927</w:t>
            </w:r>
          </w:p>
        </w:tc>
      </w:tr>
      <w:tr w:rsidR="00EC047B" w:rsidRPr="00DE2791" w14:paraId="37B080C2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9E10C6E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A6872A" w14:textId="7AB6B1C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0,682594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9C40BB" w14:textId="3F823A83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0,675676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6C240B" w14:textId="10ECDEBF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0,668896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AF993A" w14:textId="69BE221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0,662252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96411B" w14:textId="4B7D999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0,655738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4C662E" w14:textId="4026340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0,649351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F89D20" w14:textId="5337DBC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0,643087</w:t>
            </w:r>
          </w:p>
        </w:tc>
      </w:tr>
      <w:tr w:rsidR="00EC047B" w:rsidRPr="00DE2791" w14:paraId="333ACA27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9486BCB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5C1201" w14:textId="707DC28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0,617284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2B803C" w14:textId="54B5B50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0,609756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E36FC4" w14:textId="1047E302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0,602410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437051" w14:textId="13DBC2D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0,595238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38C384" w14:textId="1888EDF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0,588235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B194F7" w14:textId="1F9AA328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0,581395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ACA4CB" w14:textId="53C78C9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0,574713</w:t>
            </w:r>
          </w:p>
        </w:tc>
      </w:tr>
      <w:tr w:rsidR="00EC047B" w:rsidRPr="00DE2791" w14:paraId="3333D924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169FBCD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EDEC2D" w14:textId="237B2E9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0,563380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8A21D7" w14:textId="7AA8F42F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0,555556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40DE04" w14:textId="0126500B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0,547945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92200A" w14:textId="72FD5E1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0,540541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E3D848" w14:textId="7E61D8D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0,533333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ED01EC" w14:textId="2B1E42B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0,526316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6F8450" w14:textId="52B132B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0,519481</w:t>
            </w:r>
          </w:p>
        </w:tc>
      </w:tr>
      <w:tr w:rsidR="00EC047B" w:rsidRPr="00DE2791" w14:paraId="603051CC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71DF904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E6FE7A" w14:textId="01569DE3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0,518135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BD30A3" w14:textId="0A94425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0,510204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FFBE66" w14:textId="6FEB966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0,502513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381916" w14:textId="404E214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0,495050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272627" w14:textId="28B4110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0,487805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F72BF" w14:textId="24CA498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0,480769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11D549" w14:textId="02C0479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0,473934</w:t>
            </w:r>
          </w:p>
        </w:tc>
      </w:tr>
      <w:tr w:rsidR="00EC047B" w:rsidRPr="00DE2791" w14:paraId="2AAE51FC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8BED7C0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67B606" w14:textId="58A23D9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0,479616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BEAC6C" w14:textId="31D3208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0,471698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E94D1B" w14:textId="34BB8DE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0,464037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3FBC2F" w14:textId="28DFF6B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0,456621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232A76" w14:textId="4320387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0,449438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20C1D3" w14:textId="2731F28B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0,442478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B8B2C0" w14:textId="286A1FAB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0,435730</w:t>
            </w:r>
          </w:p>
        </w:tc>
      </w:tr>
      <w:tr w:rsidR="00EC047B" w:rsidRPr="00DE2791" w14:paraId="1A694F22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C8BE90A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782330" w14:textId="60D5F7E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0,446429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EABA57" w14:textId="2C9A3F3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0,438596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FB3D2D" w14:textId="5238449C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0,431034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66A936" w14:textId="2DF8F5BC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0,423729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76607F" w14:textId="3EE08AC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0,416667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60C6D8" w14:textId="67F86F2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0,409836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B93D16" w14:textId="17792A8B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0,403226</w:t>
            </w:r>
          </w:p>
        </w:tc>
      </w:tr>
      <w:tr w:rsidR="00EC047B" w:rsidRPr="00DE2791" w14:paraId="07F7C659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50D9288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BB5AAE" w14:textId="2AB32E6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0,417537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926E93" w14:textId="6E0B8C3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0,409836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A8BB11" w14:textId="52C0B7A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0,402414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1D67D2" w14:textId="637B9A2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0,395257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24CBA9" w14:textId="6E3A5A0F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0,388350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A613A6" w14:textId="776C5AEF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0,381679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4C8784" w14:textId="22EA1A0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0,375235</w:t>
            </w:r>
          </w:p>
        </w:tc>
      </w:tr>
      <w:tr w:rsidR="00EC047B" w:rsidRPr="00DE2791" w14:paraId="1C6699EA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780ED51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1D23FA" w14:textId="7BD7AB3B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0,392157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FA08B5" w14:textId="3ABDBAF3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0,384615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2CEE42" w14:textId="3FC317D3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0,377358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BD200A" w14:textId="56B7E98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0,370370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82CCBE" w14:textId="709BD79F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0,363636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F555D6" w14:textId="4DB9856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0,357143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EAD128" w14:textId="57E3E5AB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0,350877</w:t>
            </w:r>
          </w:p>
        </w:tc>
      </w:tr>
      <w:tr w:rsidR="00EC047B" w:rsidRPr="00DE2791" w14:paraId="7CD6D852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72B6A32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95BEE1" w14:textId="4B9D0B7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0,369686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C898DA" w14:textId="1AFA3B2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0,362319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9CB83D" w14:textId="7E3E1FB8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0,355240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54DC37" w14:textId="1CE82948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0,348432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9124F0" w14:textId="2127373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0,341880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42E7CD" w14:textId="363DD38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0,335570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C36A6D" w14:textId="25C2421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0,329489</w:t>
            </w:r>
          </w:p>
        </w:tc>
      </w:tr>
      <w:tr w:rsidR="00EC047B" w:rsidRPr="00DE2791" w14:paraId="6D956B52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935C463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BBFAE1" w14:textId="487419AC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0,349650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947FAE" w14:textId="755878F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0,342466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F2E617" w14:textId="0B176DB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0,335570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71DCD0" w14:textId="3A8E0DA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0,328947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311D4F" w14:textId="7A78D7BC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0,322581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3E4261" w14:textId="5FAE7A6F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0,316456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85658B" w14:textId="4C6EC55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0,310559</w:t>
            </w:r>
          </w:p>
        </w:tc>
      </w:tr>
      <w:tr w:rsidR="00EC047B" w:rsidRPr="00DE2791" w14:paraId="0DA08179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843233A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AB140D" w14:textId="2033F7B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0,331675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2D2876" w14:textId="5C7E1B1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0,324675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762CBA" w14:textId="12C4F9C8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0,317965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9ED10E" w14:textId="3E12ACF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0,311526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C6FF18" w14:textId="47CB07F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0,305344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35230B" w14:textId="358E93C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0,299401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8E4958" w14:textId="56B650BB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0,293686</w:t>
            </w:r>
          </w:p>
        </w:tc>
      </w:tr>
      <w:tr w:rsidR="00EC047B" w:rsidRPr="00DE2791" w14:paraId="216C50F1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193C3E4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CEDFDC" w14:textId="6AC4F468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0,315457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6EF98D" w14:textId="7901E6B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0,308642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686F29" w14:textId="2345BAC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0,302115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7D690A" w14:textId="687B0B4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0,295858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3362BF" w14:textId="60EAD82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0,289855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60297A" w14:textId="54D271E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0,284091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242355" w14:textId="75B89FF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0,278552</w:t>
            </w:r>
          </w:p>
        </w:tc>
      </w:tr>
      <w:tr w:rsidR="00EC047B" w:rsidRPr="00DE2791" w14:paraId="7045303D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369F7F4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5A33A5" w14:textId="553137B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0,300752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7BF8E9" w14:textId="0FE5880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0,294118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08F6C8" w14:textId="5F0A1D92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0,287770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F04554" w14:textId="578862FF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0,281690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A065EF" w14:textId="1A4412F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0,275862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734110" w14:textId="0C3DCE2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0,270270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93E858" w14:textId="4A8FAB6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0,264901</w:t>
            </w:r>
          </w:p>
        </w:tc>
      </w:tr>
      <w:tr w:rsidR="00EC047B" w:rsidRPr="00DE2791" w14:paraId="7428B39C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9587DD0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DF4C89" w14:textId="55F51808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0,287356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87F18C" w14:textId="5CA3EB8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0,280899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4A5029" w14:textId="71AEA13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0,274725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F23FF6" w14:textId="40024C9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0,268817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8C9F01" w14:textId="5720E5CF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0,263158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BCACA6" w14:textId="0B02B58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0,257732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383A7D" w14:textId="1BA4DE4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0,252525</w:t>
            </w:r>
          </w:p>
        </w:tc>
      </w:tr>
      <w:tr w:rsidR="00EC047B" w:rsidRPr="00DE2791" w14:paraId="50C0765E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87F5E95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5C5E29" w14:textId="513105C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0,275103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95112D" w14:textId="544908A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0,268817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C0D3BA" w14:textId="35C70F1B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0,262812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873B05" w14:textId="4E775A1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0,257069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F00E5A" w14:textId="34651B6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0,251572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635CDF" w14:textId="2481B57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0,246305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EED078" w14:textId="1D4265A2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0,241255</w:t>
            </w:r>
          </w:p>
        </w:tc>
      </w:tr>
      <w:tr w:rsidR="00EC047B" w:rsidRPr="00DE2791" w14:paraId="48029DDF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289C7C6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C19F50" w14:textId="4CD80CE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0,263852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09BC98" w14:textId="2D6D6B52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0,257732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94FFCB" w14:textId="747DC1E2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0,251889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25C9DD" w14:textId="3D806EC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0,246305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BE0930" w14:textId="5B0421A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0,240964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73517B" w14:textId="49EE86E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0,235849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098365" w14:textId="27F0C203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0,230947</w:t>
            </w:r>
          </w:p>
        </w:tc>
      </w:tr>
      <w:tr w:rsidR="00EC047B" w:rsidRPr="00DE2791" w14:paraId="56D19211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76F53B2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EAABC7" w14:textId="3C53E66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0,253485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CCE282" w14:textId="0A660FC3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0,247525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1A80BF" w14:textId="68EC1CF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0,241838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CA1254" w14:textId="53562AC3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0,236407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2DEC91" w14:textId="1BCF915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0,231214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D95E87" w14:textId="1680D7E8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0,226244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0C3172" w14:textId="3988B31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0,221484</w:t>
            </w:r>
          </w:p>
        </w:tc>
      </w:tr>
      <w:tr w:rsidR="00EC047B" w:rsidRPr="00DE2791" w14:paraId="00843118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0DD8419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217878" w14:textId="58ECC1AF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0,243902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174EB6" w14:textId="61335C2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0,238095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338206" w14:textId="24E56A3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0,232558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0FD4DC" w14:textId="2889D35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0,227273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65A3A1" w14:textId="48ABBD5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0,222222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436209" w14:textId="1E516DE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0,217391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14AED7" w14:textId="4F5B425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0,212766</w:t>
            </w:r>
          </w:p>
        </w:tc>
      </w:tr>
      <w:tr w:rsidR="00EC047B" w:rsidRPr="00DE2791" w14:paraId="2D21CA5D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A5C2807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788B3A" w14:textId="3A38D1D3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0,235018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8230F2" w14:textId="2B25EE4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0,229358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9C9DF1" w14:textId="5DD9D7A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0,223964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63DAD9" w14:textId="01A895C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0,218818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CFAECB" w14:textId="29310C9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0,213904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71743D" w14:textId="3871CB48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0,209205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8547D6" w14:textId="3E18C37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0,204708</w:t>
            </w:r>
          </w:p>
        </w:tc>
      </w:tr>
      <w:tr w:rsidR="00EC047B" w:rsidRPr="00DE2791" w14:paraId="47780703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45D21BD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E3FBDF" w14:textId="14D49C3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0,226757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4253EE" w14:textId="5089CE3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0,221239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9ABAF5" w14:textId="1D68A07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0,215983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033F9F" w14:textId="4347BA8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0,210970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AC588E" w14:textId="008B5A6C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0,206186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CE1659" w14:textId="33DCD27B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0,201613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3C6193" w14:textId="05098DD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0,197239</w:t>
            </w:r>
          </w:p>
        </w:tc>
      </w:tr>
      <w:tr w:rsidR="00EC047B" w:rsidRPr="00DE2791" w14:paraId="42BA4DA6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2B1EA49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75D772" w14:textId="5CB259FC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0,219058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D723F4" w14:textId="5DC56C6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0,213675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8B24EC" w14:textId="0AFC89EF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0,208551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147768" w14:textId="78DC53B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0,203666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35AC6B" w14:textId="6A0D267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0,199005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246454" w14:textId="48F6E9D3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0,194553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29D417" w14:textId="7F69576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0,190295</w:t>
            </w:r>
          </w:p>
        </w:tc>
      </w:tr>
      <w:tr w:rsidR="00EC047B" w:rsidRPr="00DE2791" w14:paraId="25E1F2C8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041A43D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465DD9" w14:textId="5DFB76F8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0,211864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8B35AF" w14:textId="63A8FC0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0,206612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97595B" w14:textId="6308D2B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0,201613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4BEFA6" w14:textId="0F36B1B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0,196850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3562E2" w14:textId="7A1DB3EF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0,192308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1F5F0D" w14:textId="12B91F3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0,187970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8E65BE" w14:textId="0DF89B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0,183824</w:t>
            </w:r>
          </w:p>
        </w:tc>
      </w:tr>
      <w:tr w:rsidR="00EC047B" w:rsidRPr="00DE2791" w14:paraId="35425EB2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82BA471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506F52" w14:textId="23863E2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0,205128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CB88B0" w14:textId="6C3EEE5B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0,200000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4790FE" w14:textId="688BA55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0,195122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923DEF" w14:textId="0C71E9E3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0,190476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5ED59E" w14:textId="1E38CD3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0,186047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35AF12" w14:textId="18BCC82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0,181818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8A0082" w14:textId="0F68A82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0,177778</w:t>
            </w:r>
          </w:p>
        </w:tc>
      </w:tr>
      <w:tr w:rsidR="00EC047B" w:rsidRPr="00DE2791" w14:paraId="0324A62C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E379E31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BC9B3C" w14:textId="40C147D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0,198807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9C3A0B" w14:textId="50CBC84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0,193798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6B8B65" w14:textId="7E612E1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0,189036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CF5B89" w14:textId="1B9867E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0,184502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F7794D" w14:textId="3571C0C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0,180180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F55358" w14:textId="581433B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0,176056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8B1EAC" w14:textId="146A746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0,172117</w:t>
            </w:r>
          </w:p>
        </w:tc>
      </w:tr>
      <w:tr w:rsidR="00EC047B" w:rsidRPr="00DE2791" w14:paraId="7BD346EB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00798DD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801694" w14:textId="3D6D007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0,192864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EEF067" w14:textId="587F12B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0,187970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896195" w14:textId="2EDCD81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0,183318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715384" w14:textId="312F5B9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0,178891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9DDD3F" w14:textId="5BF93CE2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0,174672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3DA21C" w14:textId="693AF00F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0,170648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80FF69" w14:textId="64A2D54C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0,166806</w:t>
            </w:r>
          </w:p>
        </w:tc>
      </w:tr>
      <w:tr w:rsidR="00EC047B" w:rsidRPr="00DE2791" w14:paraId="461EAB06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354953C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EE2658" w14:textId="3392C24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0,187266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41C812" w14:textId="5AB9D6D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0,182482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A54D08" w14:textId="1E2EDC0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0,177936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88F45C" w14:textId="6CA8809C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0,173611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136011" w14:textId="12CB361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0,169492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591C34" w14:textId="3E70922B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0,165563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9BE14B" w14:textId="5F2A3922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0,161812</w:t>
            </w:r>
          </w:p>
        </w:tc>
      </w:tr>
      <w:tr w:rsidR="00EC047B" w:rsidRPr="00DE2791" w14:paraId="0A093EE6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193E889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4CA410" w14:textId="05CC53F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0,181984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3EE0EB" w14:textId="28B9085F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0,177305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474873" w14:textId="012BC4FF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0,172861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B33CA5" w14:textId="048AB71F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0,168634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2A49C0" w14:textId="091E7DA8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0,164609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5C335B" w14:textId="046A5CC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0,160772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2ACD0D" w14:textId="599AEA1B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0,157109</w:t>
            </w:r>
          </w:p>
        </w:tc>
      </w:tr>
      <w:tr w:rsidR="00EC047B" w:rsidRPr="00DE2791" w14:paraId="673E0CBE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FBEADF6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2476E1" w14:textId="43A4863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0,176991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F17EA4" w14:textId="20D39588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0,172414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941872" w14:textId="0809513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0,168067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7A901A" w14:textId="36D54A7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0,163934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F70240" w14:textId="621F946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1E0BB1" w14:textId="6ED2282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0,156250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B37938" w14:textId="6597B81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0,152672</w:t>
            </w:r>
          </w:p>
        </w:tc>
      </w:tr>
      <w:tr w:rsidR="00EC047B" w:rsidRPr="00DE2791" w14:paraId="0017BDA6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27BC617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6B3DDD" w14:textId="7CC92E5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0,172265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313B80" w14:textId="7F4A3F5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0,167785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C46CDA" w14:textId="1435ADD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0,163532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90A862" w14:textId="2A8CCB8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0,159490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98927E" w14:textId="516165F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0,155642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38ABEA" w14:textId="33D9B342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0,151976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27F612" w14:textId="4ED6547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0,148478</w:t>
            </w:r>
          </w:p>
        </w:tc>
      </w:tr>
      <w:tr w:rsidR="00EC047B" w:rsidRPr="00DE2791" w14:paraId="48CECAB3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9D34A1F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CF3F50" w14:textId="7C14E08C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0,167785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BC9C15" w14:textId="7425EC52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0,163399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BC980F" w14:textId="76917198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0,159236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226DC4" w14:textId="0B1A697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0,155280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D9A47B" w14:textId="7D1AD26B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0,151515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88104D" w14:textId="765610B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0,147929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E63010" w14:textId="7E0A321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0,144509</w:t>
            </w:r>
          </w:p>
        </w:tc>
      </w:tr>
      <w:tr w:rsidR="00EC047B" w:rsidRPr="00DE2791" w14:paraId="296CFF2B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0431CA7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AF1486" w14:textId="3BCAD52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0,163532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B33B0F" w14:textId="44EB107F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0,159236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ED9B40" w14:textId="492D8E4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0,155159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698FD5" w14:textId="4F6F90D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0,151286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BFD751" w14:textId="5412F43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0,147601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B40F6D" w14:textId="1A0CC09C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0,144092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C089A3" w14:textId="72C8665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0,140746</w:t>
            </w:r>
          </w:p>
        </w:tc>
      </w:tr>
      <w:tr w:rsidR="00EC047B" w:rsidRPr="00DE2791" w14:paraId="3CF225BE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585DD00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7C34AD" w14:textId="22EA445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0,159490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FD8500" w14:textId="502A962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0,155280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E414A9" w14:textId="5970123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0,151286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F9720E" w14:textId="6B30B51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0,147493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997B0D" w14:textId="056925D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0,143885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124DC8" w14:textId="45ADC23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0,140449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3EC402" w14:textId="7464E72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0,137174</w:t>
            </w:r>
          </w:p>
        </w:tc>
      </w:tr>
      <w:tr w:rsidR="00EC047B" w:rsidRPr="00DE2791" w14:paraId="33B3E9B5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09EB987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402FCE" w14:textId="628C39B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0,155642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76E1C7" w14:textId="037FD50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0,151515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C0775F" w14:textId="05705FE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0,147601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B03674" w14:textId="7A542F9B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0,143885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25C9CC" w14:textId="1D2FBB1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0,140351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BB5FCA" w14:textId="5DDAC22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0,136986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56A990" w14:textId="0171ADD8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0,133779</w:t>
            </w:r>
          </w:p>
        </w:tc>
      </w:tr>
    </w:tbl>
    <w:p w14:paraId="07BE2DD8" w14:textId="77777777" w:rsidR="00EC047B" w:rsidRPr="00DE2791" w:rsidRDefault="00EC047B" w:rsidP="00B6506B">
      <w:pPr>
        <w:jc w:val="center"/>
        <w:rPr>
          <w:rFonts w:ascii="Times New Roman" w:hAnsi="Times New Roman" w:cs="Times New Roman"/>
          <w:b/>
          <w:i/>
          <w:sz w:val="20"/>
          <w:szCs w:val="20"/>
        </w:rPr>
      </w:pPr>
      <w:r w:rsidRPr="00DE2791">
        <w:rPr>
          <w:rFonts w:ascii="Times New Roman" w:hAnsi="Times New Roman" w:cs="Times New Roman"/>
          <w:b/>
          <w:i/>
          <w:sz w:val="20"/>
          <w:szCs w:val="20"/>
        </w:rPr>
        <w:lastRenderedPageBreak/>
        <w:t xml:space="preserve">Дисконтные множители (простые проценты), </w:t>
      </w:r>
      <m:oMath>
        <m:r>
          <m:rPr>
            <m:sty m:val="bi"/>
          </m:rPr>
          <w:rPr>
            <w:rFonts w:ascii="Cambria Math" w:hAnsi="Cambria Math" w:cs="Times New Roman"/>
            <w:sz w:val="20"/>
            <w:szCs w:val="20"/>
          </w:rPr>
          <m:t>1/(1+i×n)</m:t>
        </m:r>
      </m:oMath>
    </w:p>
    <w:p w14:paraId="4B5591B0" w14:textId="77777777" w:rsidR="00520894" w:rsidRPr="00DE2791" w:rsidRDefault="00520894" w:rsidP="00B6506B">
      <w:pPr>
        <w:jc w:val="center"/>
        <w:rPr>
          <w:rFonts w:ascii="Times New Roman" w:hAnsi="Times New Roman" w:cs="Times New Roman"/>
        </w:rPr>
      </w:pPr>
    </w:p>
    <w:tbl>
      <w:tblPr>
        <w:tblW w:w="5008" w:type="pct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274"/>
        <w:gridCol w:w="847"/>
        <w:gridCol w:w="847"/>
        <w:gridCol w:w="846"/>
        <w:gridCol w:w="846"/>
        <w:gridCol w:w="846"/>
        <w:gridCol w:w="846"/>
        <w:gridCol w:w="846"/>
      </w:tblGrid>
      <w:tr w:rsidR="00EC047B" w:rsidRPr="00DE2791" w14:paraId="1F96896F" w14:textId="77777777" w:rsidTr="00BC3C4A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bottom"/>
            <w:hideMark/>
          </w:tcPr>
          <w:p w14:paraId="13862066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1B959C9C" w14:textId="21A9C71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19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55A5BEF3" w14:textId="73336F7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19,5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529B458C" w14:textId="518FB9F8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29C7DA76" w14:textId="15D353A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20,5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7314A918" w14:textId="1BC8AB0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21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7AA801D0" w14:textId="7884084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21,5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1A5A91C2" w14:textId="2D7E46E2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22</w:t>
            </w:r>
          </w:p>
        </w:tc>
      </w:tr>
      <w:tr w:rsidR="00EC047B" w:rsidRPr="00DE2791" w14:paraId="21A6618B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6D232583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6309A6" w14:textId="1409F88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0,840336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761746" w14:textId="0BA45B3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0,836820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67968B" w14:textId="4A9AEEB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0,833333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074296" w14:textId="6EFFABA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0,829876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926A81" w14:textId="7612CA0C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0,826446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0CB3FF" w14:textId="698DD46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0,823045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623560" w14:textId="0D3D6E18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0,819672</w:t>
            </w:r>
          </w:p>
        </w:tc>
      </w:tr>
      <w:tr w:rsidR="00EC047B" w:rsidRPr="00DE2791" w14:paraId="3B570C47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06F8D7C8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7AD5AC" w14:textId="2C9F768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0,724638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63DBEF" w14:textId="062E42F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0,719424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F93F5C" w14:textId="279A4E58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0,714286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007699" w14:textId="02FA04D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0,709220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D2C50B" w14:textId="6259CF53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0,704225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DDFB54" w14:textId="2FA25F0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0,699301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FFB888" w14:textId="7EA4D62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0,694444</w:t>
            </w:r>
          </w:p>
        </w:tc>
      </w:tr>
      <w:tr w:rsidR="00EC047B" w:rsidRPr="00DE2791" w14:paraId="1E2BDA3A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157ED597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D4B482" w14:textId="15B62A1F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0,636943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1DB0FA" w14:textId="656095DF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0,630915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1B20D1" w14:textId="6B0F8C2F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0,625000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C6BC09" w14:textId="66399B7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0,619195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284B09" w14:textId="1D9DBD9C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0,613497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D360BB" w14:textId="0F3C964B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0,607903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328BD9" w14:textId="1BAAE24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0,602410</w:t>
            </w:r>
          </w:p>
        </w:tc>
      </w:tr>
      <w:tr w:rsidR="00EC047B" w:rsidRPr="00DE2791" w14:paraId="170CF3CB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135FA71C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9A8DF3" w14:textId="12B97AFC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0,568182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4486A1" w14:textId="2671724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0,561798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EDC925" w14:textId="13B0CB4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0,555556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4A778B" w14:textId="7E85C3F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0,549451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D8E6F0" w14:textId="0FF00EF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0,543478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205E0D" w14:textId="19B2AB1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0,537634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C502E5" w14:textId="787288BB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0,531915</w:t>
            </w:r>
          </w:p>
        </w:tc>
      </w:tr>
      <w:tr w:rsidR="00EC047B" w:rsidRPr="00DE2791" w14:paraId="14E6231D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66F17C19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32C49D" w14:textId="2729925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0,512821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ADACB4" w14:textId="46B1518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0,506329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C73DEC" w14:textId="2D3276D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0,500000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9F59FC" w14:textId="7E01E7C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0,493827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4BC474" w14:textId="7F1E055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0,487805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BC80EA" w14:textId="17AF88C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0,481928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AA64B4" w14:textId="4E16290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0,476190</w:t>
            </w:r>
          </w:p>
        </w:tc>
      </w:tr>
      <w:tr w:rsidR="00EC047B" w:rsidRPr="00DE2791" w14:paraId="145A9657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5BDDBB38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642936" w14:textId="509E778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0,467290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8DDC99" w14:textId="4ED09D2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0,460829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54CD92" w14:textId="16CB47A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0,454545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5F3AC5" w14:textId="719C9B18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0,448430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5E8484" w14:textId="59DF2BF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0,442478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0E737B" w14:textId="2388258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0,436681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70D9A6" w14:textId="04ABE153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0,431034</w:t>
            </w:r>
          </w:p>
        </w:tc>
      </w:tr>
      <w:tr w:rsidR="00EC047B" w:rsidRPr="00DE2791" w14:paraId="6CB97351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724643B2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9FF76F" w14:textId="204F5238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0,429185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E402DC" w14:textId="31AEC8D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0,422833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4EB234" w14:textId="5D7DB3F2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0,416667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17272A" w14:textId="098F219F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0,410678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4671E4" w14:textId="325BE4B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0,404858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8C0694" w14:textId="718162FC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0,399202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E531EF" w14:textId="43632FA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0,393701</w:t>
            </w:r>
          </w:p>
        </w:tc>
      </w:tr>
      <w:tr w:rsidR="00EC047B" w:rsidRPr="00DE2791" w14:paraId="01BC5F1D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2189CDEF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AE05B1" w14:textId="2399B658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0,396825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1D3629" w14:textId="05115AE8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0,390625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B39B16" w14:textId="79379138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0,384615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516CD0" w14:textId="011691E8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0,378788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C84EE4" w14:textId="37D46F4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0,373134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8746D1" w14:textId="0BAF3B5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0,367647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B46610" w14:textId="2B3B9B6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0,362319</w:t>
            </w:r>
          </w:p>
        </w:tc>
      </w:tr>
      <w:tr w:rsidR="00EC047B" w:rsidRPr="00DE2791" w14:paraId="5487F17B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32999335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B13086" w14:textId="197B22C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0,369004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9F4E1C" w14:textId="0BCFD78B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0,362976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846250" w14:textId="10CB025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0,357143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BC5E3F" w14:textId="542AE8BB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0,351494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785FCB" w14:textId="654F2603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0,346021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FFBE78" w14:textId="4153F68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0,340716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3AE5A0" w14:textId="29CA697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0,335570</w:t>
            </w:r>
          </w:p>
        </w:tc>
      </w:tr>
      <w:tr w:rsidR="00EC047B" w:rsidRPr="00DE2791" w14:paraId="38596500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7E47EB06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10423D" w14:textId="724E0D1B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0,344828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C9D7C8" w14:textId="0AF049F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0,338983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67E148" w14:textId="3004A93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0,333333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3A67E5" w14:textId="3E906F8B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0,327869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B05C69" w14:textId="095028BC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0,322581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D60609" w14:textId="61A8B0A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0,317460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B239A0" w14:textId="41ACE7FB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0,312500</w:t>
            </w:r>
          </w:p>
        </w:tc>
      </w:tr>
      <w:tr w:rsidR="00EC047B" w:rsidRPr="00DE2791" w14:paraId="407F197D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58847B7A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81E649" w14:textId="0856C90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0,323625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6C7F19" w14:textId="6DD5C16B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0,317965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54B03B" w14:textId="4FA2544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0,312500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F9B294" w14:textId="247E28A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0,307220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44CE61" w14:textId="48AFC882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0,302115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AE2751" w14:textId="51EA746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0,297177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274497" w14:textId="3FF48FA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0,292398</w:t>
            </w:r>
          </w:p>
        </w:tc>
      </w:tr>
      <w:tr w:rsidR="00EC047B" w:rsidRPr="00DE2791" w14:paraId="38691741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6701B8EF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209193" w14:textId="7D0A489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0,304878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7D8BB2" w14:textId="153641E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0,299401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64F697" w14:textId="12AF201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0,294118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54F145" w14:textId="033EFF8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0,289017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B8CBFE" w14:textId="7E98F70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0,284091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76A6A4" w14:textId="7DC3634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0,279330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E3B37A" w14:textId="59FDACC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0,274725</w:t>
            </w:r>
          </w:p>
        </w:tc>
      </w:tr>
      <w:tr w:rsidR="00EC047B" w:rsidRPr="00DE2791" w14:paraId="7436E012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32ADDA7A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A34732" w14:textId="07C5D65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0,288184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EF30F0" w14:textId="06DEF4B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0,282885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3556FB" w14:textId="6F8F076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0,277778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56B553" w14:textId="04FA34D8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0,272851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76F856" w14:textId="1A6E19C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0,268097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21C427" w14:textId="5133F68B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0,263505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6EB588" w14:textId="1F82A62F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0,259067</w:t>
            </w:r>
          </w:p>
        </w:tc>
      </w:tr>
      <w:tr w:rsidR="00EC047B" w:rsidRPr="00DE2791" w14:paraId="4BBE07DE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783F0D91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F87DC5" w14:textId="6C0EAA1B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0,273224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FDBF6A" w14:textId="792319C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0,268097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A51EF9" w14:textId="2065852C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0,263158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A20BA6" w14:textId="7161D06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0,258398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A5CD4E" w14:textId="13C9082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0,253807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C1CF53" w14:textId="0C23B7D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0,249377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3B8082" w14:textId="135FA09B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0,245098</w:t>
            </w:r>
          </w:p>
        </w:tc>
      </w:tr>
      <w:tr w:rsidR="00EC047B" w:rsidRPr="00DE2791" w14:paraId="2E48E61B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5440A73D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5CB5F6" w14:textId="7F2FA06F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0,259740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BD804D" w14:textId="3EDA793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0,254777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EFCCF6" w14:textId="75A0B33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0,250000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96BBAE" w14:textId="466FD05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0,245399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AAD289" w14:textId="7938337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0,240964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5BA0D2" w14:textId="4BC5409C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0,236686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3563F8" w14:textId="370D395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0,232558</w:t>
            </w:r>
          </w:p>
        </w:tc>
      </w:tr>
      <w:tr w:rsidR="00EC047B" w:rsidRPr="00DE2791" w14:paraId="4CDA211A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3DB05873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3E07EC" w14:textId="71C7CACF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0,247525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C2C1E6" w14:textId="0FEB9FC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0,242718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95743D" w14:textId="3B6D35F8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0,238095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992046" w14:textId="3BB341BF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0,233645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780EA6" w14:textId="58C30AA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0,229358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D6BB76" w14:textId="17F88D6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0,225225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E290CE" w14:textId="31D3D1B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0,221239</w:t>
            </w:r>
          </w:p>
        </w:tc>
      </w:tr>
      <w:tr w:rsidR="00EC047B" w:rsidRPr="00DE2791" w14:paraId="4A9D31F2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6734BC5B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2AEE0F" w14:textId="4ECC680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0,236407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FBB115" w14:textId="4B61344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0,231750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C54161" w14:textId="427AC8F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0,227273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69FC68" w14:textId="12D2967F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0,222965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04F746" w14:textId="5920A41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0,218818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8F1BF0" w14:textId="2508E4F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0,214823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2F820E" w14:textId="184ABF3B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0,210970</w:t>
            </w:r>
          </w:p>
        </w:tc>
      </w:tr>
      <w:tr w:rsidR="00EC047B" w:rsidRPr="00DE2791" w14:paraId="7F65CEA8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0B91E91C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A882A1" w14:textId="66A7DB8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0,226244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A841D1" w14:textId="45B9DF6B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0,221729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F1B4FC" w14:textId="17FEC63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0,217391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B8FB05" w14:textId="2A4C2C3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0,213220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82AFA2" w14:textId="529F80A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0,209205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9891E7" w14:textId="108BB1C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0,205339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21F94D" w14:textId="1B3C880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0,201613</w:t>
            </w:r>
          </w:p>
        </w:tc>
      </w:tr>
      <w:tr w:rsidR="00EC047B" w:rsidRPr="00DE2791" w14:paraId="7C3C81A3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7FB5F6C1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C84C1E" w14:textId="2D54830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0,216920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1CD411" w14:textId="1133AD5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0,212540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0080B8" w14:textId="27247B4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0,208333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56FCF2" w14:textId="4C67671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0,204290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328B2F" w14:textId="6546A0A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0,200401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12578D" w14:textId="2BA8C34C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0,196657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B58F05" w14:textId="66AC25E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0,193050</w:t>
            </w:r>
          </w:p>
        </w:tc>
      </w:tr>
      <w:tr w:rsidR="00EC047B" w:rsidRPr="00DE2791" w14:paraId="07B162EE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38464DB7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2036ED" w14:textId="3993F9CF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0,208333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E80CF1" w14:textId="38E50C4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0,204082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457AA7" w14:textId="03619DF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0,200000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7F3150" w14:textId="624A65B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0,196078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9378F8" w14:textId="64CE70D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0,192308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9490B2" w14:textId="4F0C36D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0,188679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7FC4E4" w14:textId="05DBD302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0,185185</w:t>
            </w:r>
          </w:p>
        </w:tc>
      </w:tr>
      <w:tr w:rsidR="00EC047B" w:rsidRPr="00DE2791" w14:paraId="4480EA1A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3B2D00EE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897457" w14:textId="2F74F8D2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0,200401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410B31" w14:textId="32CAD6BB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0,196271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572B9F" w14:textId="5654BB7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0,192308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313DEB" w14:textId="7453F1E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0,188501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211AF8" w14:textId="2925E75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0,184843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145138" w14:textId="6C03B9EC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0,181324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7CA2DE" w14:textId="3EBE769C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0,177936</w:t>
            </w:r>
          </w:p>
        </w:tc>
      </w:tr>
      <w:tr w:rsidR="00EC047B" w:rsidRPr="00DE2791" w14:paraId="368026D7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20A1BDEA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FF8502" w14:textId="43268468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0,193050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9E971D" w14:textId="5356A8E8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0,189036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17F0E6" w14:textId="4C8DB453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0,185185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819EB1" w14:textId="380E6A1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0,181488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B1BEF3" w14:textId="051249B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0,177936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F7312A" w14:textId="5B664D4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0,174520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25FDA2" w14:textId="5113102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0,171233</w:t>
            </w:r>
          </w:p>
        </w:tc>
      </w:tr>
      <w:tr w:rsidR="00EC047B" w:rsidRPr="00DE2791" w14:paraId="5BE65D58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6D5ECAAA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91BD50" w14:textId="5766530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0,186220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189315" w14:textId="6DA9556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0,182315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CF717B" w14:textId="44ED05A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0,178571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416841" w14:textId="451E845C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0,174978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496706" w14:textId="2F37A45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0,171527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0209C1" w14:textId="42C9430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0,168209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3CE9E9" w14:textId="7D8A46A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0,165017</w:t>
            </w:r>
          </w:p>
        </w:tc>
      </w:tr>
      <w:tr w:rsidR="00EC047B" w:rsidRPr="00DE2791" w14:paraId="7D4A9704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2F97E0AC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92E8F1" w14:textId="1043AFD3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0,179856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FF6A2C" w14:textId="5F91B36C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0,176056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99074E" w14:textId="6DAF015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0,172414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BA15B4" w14:textId="739A5B7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0,168919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DF501D" w14:textId="14F65B6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0,165563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114B71" w14:textId="4FD2E85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0,162338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87FEE5" w14:textId="4303BE03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0,159236</w:t>
            </w:r>
          </w:p>
        </w:tc>
      </w:tr>
      <w:tr w:rsidR="00EC047B" w:rsidRPr="00DE2791" w14:paraId="7803B321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31907029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2BAA8A" w14:textId="0AB72F52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0,173913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3A3B36" w14:textId="5F09975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0,170213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FE609B" w14:textId="3B88733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0,166667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CCF9EB" w14:textId="7CAACF7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0,163265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9C7D84" w14:textId="0035F07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88264A" w14:textId="1A0A305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0,156863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31CFF5" w14:textId="331778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0,153846</w:t>
            </w:r>
          </w:p>
        </w:tc>
      </w:tr>
      <w:tr w:rsidR="00EC047B" w:rsidRPr="00DE2791" w14:paraId="771DC40C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40FC03FB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318BED" w14:textId="7A2C069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0,168350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D1D179" w14:textId="4CDEFA4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0,164745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5DE8A5" w14:textId="480EAA9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0,161290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B2EC0B" w14:textId="0B684CC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0,157978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161D44" w14:textId="1A76064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0,154799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6D872E" w14:textId="5F6BE0B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0,151745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E7C282" w14:textId="38A9723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0,148810</w:t>
            </w:r>
          </w:p>
        </w:tc>
      </w:tr>
      <w:tr w:rsidR="00EC047B" w:rsidRPr="00DE2791" w14:paraId="592CB92A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4BF703DC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5BE05E" w14:textId="12A58EE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0,163132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BB6100" w14:textId="4651DC0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0,159617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84F13B" w14:textId="51DCA51B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0,156250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2708B4" w14:textId="3A0D67B3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0,153022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859191" w14:textId="2F5729D2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0,149925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2E6B83" w14:textId="28A74EB3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0,146951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DF5E2E" w14:textId="7A183E1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0,144092</w:t>
            </w:r>
          </w:p>
        </w:tc>
      </w:tr>
      <w:tr w:rsidR="00EC047B" w:rsidRPr="00DE2791" w14:paraId="676D2E42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23C871C7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C199E3" w14:textId="716CD23B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0,158228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3974F4" w14:textId="3F82898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0,154799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48862A" w14:textId="63888413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0,151515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4FC4B6" w14:textId="3544DB23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0,148368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3A5096" w14:textId="2D2F0DD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0,145349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32557F" w14:textId="0305425F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0,142450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06BC28" w14:textId="74C30FE3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0,139665</w:t>
            </w:r>
          </w:p>
        </w:tc>
      </w:tr>
      <w:tr w:rsidR="00EC047B" w:rsidRPr="00DE2791" w14:paraId="65F26EB5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6294911C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8FD807" w14:textId="525257C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0,153610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5F8439" w14:textId="4C487062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0,150263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6045F8" w14:textId="7A15B4F2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0,147059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68E49A" w14:textId="7537841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0,143988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16D9EA" w14:textId="695619F2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0,141044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B2A420" w14:textId="352C877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0,138217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4F295B" w14:textId="4B545410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0,135501</w:t>
            </w:r>
          </w:p>
        </w:tc>
      </w:tr>
      <w:tr w:rsidR="00EC047B" w:rsidRPr="00DE2791" w14:paraId="2ACF2739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208E101D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0CF3C4" w14:textId="4472044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0,149254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F067C4" w14:textId="6932C503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0,145985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C9A193" w14:textId="7A8063C3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0,142857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482FF0" w14:textId="145255A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0,139860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63D21E" w14:textId="294A0A18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0,136986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80B11F" w14:textId="6A57F17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0,134228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17E594" w14:textId="356ED4B3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0,131579</w:t>
            </w:r>
          </w:p>
        </w:tc>
      </w:tr>
      <w:tr w:rsidR="00EC047B" w:rsidRPr="00DE2791" w14:paraId="0C418970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682081FB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2776F0" w14:textId="4B860A6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0,145138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0ABF95" w14:textId="5E99973C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0,141945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64B4A2" w14:textId="04DA1FD6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0,138889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728E48" w14:textId="1B6DFEFB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0,135962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C93B6C" w14:textId="3560555C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0,133156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F95ADA" w14:textId="580F6A6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0,130463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1F3504" w14:textId="36803F8C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0,127877</w:t>
            </w:r>
          </w:p>
        </w:tc>
      </w:tr>
      <w:tr w:rsidR="00EC047B" w:rsidRPr="00DE2791" w14:paraId="3F34A5C5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49423CE4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26E14E" w14:textId="726F4A1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0,141243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9E2516" w14:textId="3DD0E7A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0,138122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0175DC" w14:textId="44822A4C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0,135135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1373F4" w14:textId="4634C4A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0,132275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543B5F" w14:textId="10BC134D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0,129534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767C4A" w14:textId="384A0ED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0,126904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8ACF04" w14:textId="678EE70B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0,124378</w:t>
            </w:r>
          </w:p>
        </w:tc>
      </w:tr>
      <w:tr w:rsidR="00EC047B" w:rsidRPr="00DE2791" w14:paraId="630677F8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61C83DD2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F89786" w14:textId="416AC9FF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0,137552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D9E1A6" w14:textId="3C84ECC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0,134499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B25B59" w14:textId="79716D4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0,131579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672818" w14:textId="68562EBB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0,128783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79F47C" w14:textId="6BF94DD8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0,126103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A53C18" w14:textId="7B3DF4E8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0,123533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FF5902" w14:textId="1F7F8D0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0,121065</w:t>
            </w:r>
          </w:p>
        </w:tc>
      </w:tr>
      <w:tr w:rsidR="00EC047B" w:rsidRPr="00DE2791" w14:paraId="6D6B6BA8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0A35418F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20C3F8" w14:textId="277138A9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0,134048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0AE3B3" w14:textId="75A9057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0,131062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CE255E" w14:textId="5B6C1BDB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0,128205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7C4ABD" w14:textId="7F4CE81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0,125471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4BE1FE" w14:textId="11E596F8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0,122850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29A2FD" w14:textId="5CFCFFF5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0,120337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5EBC52" w14:textId="632DDA5F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0,117925</w:t>
            </w:r>
          </w:p>
        </w:tc>
      </w:tr>
      <w:tr w:rsidR="00EC047B" w:rsidRPr="00DE2791" w14:paraId="2214C605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4D0DEC04" w14:textId="77777777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242328" w14:textId="5C0A099E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0,130719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6576DE" w14:textId="4BA25B84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0,127796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8E0B7A" w14:textId="71D675F3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0,125000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5AFF37" w14:textId="53049A42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0,122324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FDCE26" w14:textId="4C10DF01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0,119760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DA7A98" w14:textId="6B87755F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0,117302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9DFD8D" w14:textId="35C588DA" w:rsidR="00EC047B" w:rsidRPr="00DE2791" w:rsidRDefault="00EC047B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0,114943</w:t>
            </w:r>
          </w:p>
        </w:tc>
      </w:tr>
    </w:tbl>
    <w:p w14:paraId="60B5F7D4" w14:textId="77777777" w:rsidR="00694132" w:rsidRPr="00DE2791" w:rsidRDefault="00694132" w:rsidP="00B6506B">
      <w:pPr>
        <w:jc w:val="center"/>
        <w:rPr>
          <w:rFonts w:ascii="Times New Roman" w:hAnsi="Times New Roman" w:cs="Times New Roman"/>
          <w:b/>
          <w:i/>
          <w:sz w:val="20"/>
          <w:szCs w:val="20"/>
        </w:rPr>
      </w:pPr>
      <w:r w:rsidRPr="00DE2791">
        <w:rPr>
          <w:rFonts w:ascii="Times New Roman" w:hAnsi="Times New Roman" w:cs="Times New Roman"/>
          <w:b/>
          <w:i/>
          <w:sz w:val="20"/>
          <w:szCs w:val="20"/>
        </w:rPr>
        <w:lastRenderedPageBreak/>
        <w:t xml:space="preserve">Дисконтные множители (простые проценты), </w:t>
      </w:r>
      <m:oMath>
        <m:r>
          <m:rPr>
            <m:sty m:val="bi"/>
          </m:rPr>
          <w:rPr>
            <w:rFonts w:ascii="Cambria Math" w:hAnsi="Cambria Math" w:cs="Times New Roman"/>
            <w:sz w:val="20"/>
            <w:szCs w:val="20"/>
          </w:rPr>
          <m:t>1/(1+i×n)</m:t>
        </m:r>
      </m:oMath>
    </w:p>
    <w:p w14:paraId="21E1D36D" w14:textId="77777777" w:rsidR="00520894" w:rsidRPr="00DE2791" w:rsidRDefault="00520894" w:rsidP="00B6506B">
      <w:pPr>
        <w:jc w:val="center"/>
        <w:rPr>
          <w:rFonts w:ascii="Times New Roman" w:hAnsi="Times New Roman" w:cs="Times New Roman"/>
        </w:rPr>
      </w:pPr>
    </w:p>
    <w:tbl>
      <w:tblPr>
        <w:tblW w:w="5008" w:type="pct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274"/>
        <w:gridCol w:w="847"/>
        <w:gridCol w:w="847"/>
        <w:gridCol w:w="846"/>
        <w:gridCol w:w="846"/>
        <w:gridCol w:w="846"/>
        <w:gridCol w:w="846"/>
        <w:gridCol w:w="846"/>
      </w:tblGrid>
      <w:tr w:rsidR="00694132" w:rsidRPr="00DE2791" w14:paraId="20BE7717" w14:textId="77777777" w:rsidTr="00BC3C4A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61688E9A" w14:textId="1D35C741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033394CC" w14:textId="7AEE8581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22,5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6CE00A55" w14:textId="1BEEFFD3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23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69F94FDF" w14:textId="303DE4CA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23,5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1C7A0BA2" w14:textId="0ED27D0C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111D15BA" w14:textId="6142DDA6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24,5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23D74C2D" w14:textId="2FD1CB31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15921864" w14:textId="51E8D150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25,5</w:t>
            </w:r>
          </w:p>
        </w:tc>
      </w:tr>
      <w:tr w:rsidR="00694132" w:rsidRPr="00DE2791" w14:paraId="00D2E5A8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5EB8120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C5854F" w14:textId="45CA12CE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0,816327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981BFE" w14:textId="5DBB5601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0,813008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768F26" w14:textId="702542BF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0,809717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5EA7A2" w14:textId="71532492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0,806452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51AB06" w14:textId="57997005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0,803213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1ACF5D" w14:textId="14235620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0,800000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91CF84" w14:textId="1D95D12D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0,796813</w:t>
            </w:r>
          </w:p>
        </w:tc>
      </w:tr>
      <w:tr w:rsidR="00694132" w:rsidRPr="00DE2791" w14:paraId="75722FAA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5C10FDC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8A3CBF" w14:textId="18E7F6B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0,689655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4937D1" w14:textId="47E5FD1D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0,684932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EF0AE3" w14:textId="7F9BE99F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0,680272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81AEFC" w14:textId="128A0AF3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0,675676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22D197" w14:textId="33C5844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0,671141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CF51BD" w14:textId="63204CE5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0,666667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7FAF3B" w14:textId="5CAE2835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0,662252</w:t>
            </w:r>
          </w:p>
        </w:tc>
      </w:tr>
      <w:tr w:rsidR="00694132" w:rsidRPr="00DE2791" w14:paraId="4D2EAAEE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89B86AB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8A15FA" w14:textId="373F3A51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0,597015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79F913" w14:textId="79BCFD13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0,591716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554544" w14:textId="290379AE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0,586510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4F02BD" w14:textId="495ECAAE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0,581395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28FFFA" w14:textId="0D0C0A98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0,576369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F0E247" w14:textId="5504F2ED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0,571429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258A12" w14:textId="223E8FC8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0,566572</w:t>
            </w:r>
          </w:p>
        </w:tc>
      </w:tr>
      <w:tr w:rsidR="00694132" w:rsidRPr="00DE2791" w14:paraId="0A802B8B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26056DD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F10D11" w14:textId="12E58BDD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0,526316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8F022A" w14:textId="4ACDB91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0,520833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52FFEA" w14:textId="7E4699A3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0,515464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309B2F" w14:textId="6F1BCD80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0,510204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BE387B" w14:textId="71414880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0,505051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89C1CA" w14:textId="0FC60F38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0,500000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DC4CEE" w14:textId="5DFD012B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0,495050</w:t>
            </w:r>
          </w:p>
        </w:tc>
      </w:tr>
      <w:tr w:rsidR="00694132" w:rsidRPr="00DE2791" w14:paraId="21C961BE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213283E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FBCDEE" w14:textId="2620A073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0,470588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180398" w14:textId="5021D4C3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0,465116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4EB9C9" w14:textId="4931973E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0,459770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3A0626" w14:textId="7ABFCF3F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0,454545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0AA724" w14:textId="30CC41BF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0,449438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BAC08F" w14:textId="3B16F0A6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0,444444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79F56E" w14:textId="76BD71CA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0,439560</w:t>
            </w:r>
          </w:p>
        </w:tc>
      </w:tr>
      <w:tr w:rsidR="00694132" w:rsidRPr="00DE2791" w14:paraId="25E10C2F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5B77543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1A70DF" w14:textId="4BD6DB2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0,425532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68D335" w14:textId="49178AB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0,420168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7B7AEE" w14:textId="2E3C7ACC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0,414938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280521" w14:textId="643352C9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0,409836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59A8D1" w14:textId="1B3543A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0,404858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AE2DFF" w14:textId="40494BFB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0,400000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2761D5" w14:textId="04BB7892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0,395257</w:t>
            </w:r>
          </w:p>
        </w:tc>
      </w:tr>
      <w:tr w:rsidR="00694132" w:rsidRPr="00DE2791" w14:paraId="21E6E540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59D3ED1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7FA64D" w14:textId="40D8E576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0,388350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1BB1AA" w14:textId="61456386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0,383142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7B8A7F" w14:textId="50E5C683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0,378072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7CE569" w14:textId="2B68FFA0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0,373134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799441" w14:textId="44FA488E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0,368324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397AC5" w14:textId="2FE2A2F6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0,363636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27CCC1" w14:textId="218F6155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0,359066</w:t>
            </w:r>
          </w:p>
        </w:tc>
      </w:tr>
      <w:tr w:rsidR="00694132" w:rsidRPr="00DE2791" w14:paraId="02DF4E25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1F599A0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134CA4" w14:textId="4D4ACC2E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0,357143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700E4A" w14:textId="7A1D78CF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0,352113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E0F722" w14:textId="2AE16934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0,347222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75D3C7" w14:textId="6E38FFD6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0,342466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4A6006" w14:textId="09396F30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0,337838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527AC7" w14:textId="5AE282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0,333333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3D11C4" w14:textId="16CD6B8B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0,328947</w:t>
            </w:r>
          </w:p>
        </w:tc>
      </w:tr>
      <w:tr w:rsidR="00694132" w:rsidRPr="00DE2791" w14:paraId="09222B2F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BC58EEC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08D763" w14:textId="543F354D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0,330579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3BF822" w14:textId="6E1F3E5A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0,325733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AB2443" w14:textId="2784B158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0,321027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9B1E8B" w14:textId="5A71DBCC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0,316456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EF8C2B" w14:textId="64C7589C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0,312012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E12703" w14:textId="4DE5ABCD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0,307692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A26C52" w14:textId="41F6DB88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0,303490</w:t>
            </w:r>
          </w:p>
        </w:tc>
      </w:tr>
      <w:tr w:rsidR="00694132" w:rsidRPr="00DE2791" w14:paraId="286E2187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EDF4FAF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00F3D2" w14:textId="55D01485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0,307692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9693E2" w14:textId="42A63FF9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0,303030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B421B7" w14:textId="0207DDBB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0,298507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7E306F" w14:textId="4F11F80A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0,294118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15130C" w14:textId="7484D2AD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0,289855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88B5D0" w14:textId="784C441F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0,285714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B3A92F" w14:textId="0D519973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0,281690</w:t>
            </w:r>
          </w:p>
        </w:tc>
      </w:tr>
      <w:tr w:rsidR="00694132" w:rsidRPr="00DE2791" w14:paraId="205F63A5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4090D63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536489" w14:textId="4028E6C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0,287770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449FE1" w14:textId="7A612364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0,283286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B658D9" w14:textId="0675F2A8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0,278940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7B5C12" w14:textId="4B1172C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0,274725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87CCD8" w14:textId="302D5A0F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0,270636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CA5E0D" w14:textId="1ED1102A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0,266667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86E72D" w14:textId="41DAA461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0,262812</w:t>
            </w:r>
          </w:p>
        </w:tc>
      </w:tr>
      <w:tr w:rsidR="00694132" w:rsidRPr="00DE2791" w14:paraId="71417ED5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67E708F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B0D998" w14:textId="7D546FE3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0,270270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98662D" w14:textId="033696B3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0,265957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948A8B" w14:textId="14E5246D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0,261780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93A0D5" w14:textId="34B1251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0,257732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8DD6E7" w14:textId="1D6FBBAF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0,253807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7A5FB7" w14:textId="602F191D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0,250000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B6DCCD" w14:textId="72F61459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0,246305</w:t>
            </w:r>
          </w:p>
        </w:tc>
      </w:tr>
      <w:tr w:rsidR="00694132" w:rsidRPr="00DE2791" w14:paraId="6115C90C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8ABB3D3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1EAEFE" w14:textId="39114446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0,254777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2C4487" w14:textId="34213D86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0,250627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4DCB6D" w14:textId="51B01BF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0,246609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821360" w14:textId="3175955D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0,242718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2E309B" w14:textId="3CA71232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0,238949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0B5EE9" w14:textId="59E729D4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0,235294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44D7C0" w14:textId="74F0C84F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0,231750</w:t>
            </w:r>
          </w:p>
        </w:tc>
      </w:tr>
      <w:tr w:rsidR="00694132" w:rsidRPr="00DE2791" w14:paraId="768313F0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BCECB92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645D54" w14:textId="6CF0D538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0,240964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5D4FB0" w14:textId="5C88268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0,236967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C6C330" w14:textId="645E06ED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0,233100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3B07BD" w14:textId="5F691E79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0,229358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A4CECD" w14:textId="78E3B82B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0,225734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9E731B" w14:textId="27216454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0,222222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B2841C" w14:textId="35F54961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0,218818</w:t>
            </w:r>
          </w:p>
        </w:tc>
      </w:tr>
      <w:tr w:rsidR="00694132" w:rsidRPr="00DE2791" w14:paraId="43E0546B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DA0E25D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18CD25" w14:textId="6D75985C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0,228571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82E999" w14:textId="18C942B9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0,224719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484E4D" w14:textId="4243FD41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0,220994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0B0E5" w14:textId="4ABF1E9A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0,217391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BF219F" w14:textId="79BCBF1E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0,213904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79C832" w14:textId="760DED20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0,210526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0214AF" w14:textId="5D12B433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0,207254</w:t>
            </w:r>
          </w:p>
        </w:tc>
      </w:tr>
      <w:tr w:rsidR="00694132" w:rsidRPr="00DE2791" w14:paraId="3A73AB91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013545B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97E579" w14:textId="2D88C2A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0,217391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4B388F" w14:textId="0D4F984E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0,213675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C5AB7A" w14:textId="33616A5A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0,210084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5045F4" w14:textId="344EDBCA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0,206612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988B4A" w14:textId="0C8B6E0F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0,203252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247439" w14:textId="03171F53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0,200000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8B561E" w14:textId="501B2DCC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0,196850</w:t>
            </w:r>
          </w:p>
        </w:tc>
      </w:tr>
      <w:tr w:rsidR="00694132" w:rsidRPr="00DE2791" w14:paraId="7ADA43C5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289BE62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596DDF" w14:textId="7653F9D5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0,207254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D8EDA9" w14:textId="50E97F05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0,203666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2261A7" w14:textId="1E856EF9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0,200200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094E35" w14:textId="76D7D430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0,196850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0A41EA" w14:textId="41CC3C92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0,193611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8F6ED2" w14:textId="5206EED1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0,190476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9B4CB2" w14:textId="2239F14C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0,187441</w:t>
            </w:r>
          </w:p>
        </w:tc>
      </w:tr>
      <w:tr w:rsidR="00694132" w:rsidRPr="00DE2791" w14:paraId="0BBEC299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266C71E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F188C3" w14:textId="7D15A11B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0,198020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1889E3" w14:textId="463DBA0F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0,194553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6EBCA1" w14:textId="2C71E34A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0,191205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474D4C" w14:textId="5449BABC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0,187970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6D2A29" w14:textId="758A806C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0,184843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F740A8" w14:textId="52C25AF0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0,181818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785E1A" w14:textId="5964437F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0,178891</w:t>
            </w:r>
          </w:p>
        </w:tc>
      </w:tr>
      <w:tr w:rsidR="00694132" w:rsidRPr="00DE2791" w14:paraId="79D3D134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03C0F12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1AF4D1" w14:textId="64EC2E84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0,189573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2EB026" w14:textId="3BA8148A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0,186220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285A74" w14:textId="48CCF0A6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0,182983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22D3E7" w14:textId="16C92722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0,179856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2834DD" w14:textId="173A49C1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0,176835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80C3FF" w14:textId="6461B10F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0,173913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EBF2F0" w14:textId="2D90EC36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0,171086</w:t>
            </w:r>
          </w:p>
        </w:tc>
      </w:tr>
      <w:tr w:rsidR="00694132" w:rsidRPr="00DE2791" w14:paraId="62CAF2D7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E0DA6EF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CA0027" w14:textId="630A1B44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0,181818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74D67F" w14:textId="3D83E80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0,178571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55A991" w14:textId="46A97153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0,175439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56FB03" w14:textId="16F41CD8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0,172414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E88C0B" w14:textId="4FC7E36D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0,169492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512F54" w14:textId="5FB24BE8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0,166667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917F3C" w14:textId="4838E865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0,163934</w:t>
            </w:r>
          </w:p>
        </w:tc>
      </w:tr>
      <w:tr w:rsidR="00694132" w:rsidRPr="00DE2791" w14:paraId="69016CD2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ED31E57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3FA93A" w14:textId="6E2DCA1B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0,174672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4BE3B2" w14:textId="7DAEFFBF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0,171527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6B0466" w14:textId="49FB1BCA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0,168492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9483A3" w14:textId="7F9EA4CC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0,165563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8AE219" w14:textId="1E8F5002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0,162734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10C9C7" w14:textId="595ACCF3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1991F6" w14:textId="32C11BE1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0,157356</w:t>
            </w:r>
          </w:p>
        </w:tc>
      </w:tr>
      <w:tr w:rsidR="00694132" w:rsidRPr="00DE2791" w14:paraId="295BE56E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6B8A80D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13ECEA" w14:textId="72FBACA0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0,168067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749FF5" w14:textId="5DE9C9E2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0,165017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293066" w14:textId="384CCF74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0,162075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32B450" w14:textId="4D4D96A1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0,159236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3C3343" w14:textId="5949F4CE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0,156495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874EC8" w14:textId="3AA0C716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0,153846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E62666" w14:textId="07200A8A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0,151286</w:t>
            </w:r>
          </w:p>
        </w:tc>
      </w:tr>
      <w:tr w:rsidR="00694132" w:rsidRPr="00DE2791" w14:paraId="5A495ACE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57D86A6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A37866" w14:textId="22F76988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0,161943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4EE90D" w14:textId="562D3F8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0,158983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4F6545" w14:textId="717F2769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0,156128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ED0832" w14:textId="4972C85C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0,153374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603104" w14:textId="0B329EB1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0,150716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4551E6" w14:textId="58EDA850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0,148148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63D0AD" w14:textId="45A5128B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0,145666</w:t>
            </w:r>
          </w:p>
        </w:tc>
      </w:tr>
      <w:tr w:rsidR="00694132" w:rsidRPr="00DE2791" w14:paraId="62C1D0DA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B2D887F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DA4D0D" w14:textId="7059F50F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0,156250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CAA830" w14:textId="1D24C882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0,153374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A329AD" w14:textId="0099CD85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0,150602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82D5CB" w14:textId="46A4C84E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0,147929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50C801" w14:textId="70B1D0E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0,145349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15A090" w14:textId="7A4F82DC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0,142857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BD71C1" w14:textId="05BF959A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0,140449</w:t>
            </w:r>
          </w:p>
        </w:tc>
      </w:tr>
      <w:tr w:rsidR="00694132" w:rsidRPr="00DE2791" w14:paraId="2B74D882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0762FEF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19BD84" w14:textId="65FF29CF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0,150943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8834B1" w14:textId="0EF5F44B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0,148148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5A2592" w14:textId="62509CA4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0,145455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601F85" w14:textId="2330D7CE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0,142857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A5DDBF" w14:textId="0EA35A16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0,140351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38DD94" w14:textId="0DE0B5BE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0,137931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992D8A" w14:textId="6CFC6A0A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0,135593</w:t>
            </w:r>
          </w:p>
        </w:tc>
      </w:tr>
      <w:tr w:rsidR="00694132" w:rsidRPr="00DE2791" w14:paraId="4E31C489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CA2B0BE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6347BC" w14:textId="1566925E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0,145985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C3C18E" w14:textId="62421BB8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0,143266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E5184A" w14:textId="1401BFBD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0,140647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E18F19" w14:textId="100E579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0,138122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3B7F1B" w14:textId="4ED34DD6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0,135685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882486" w14:textId="7D338CFE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0,133333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EDE9DD" w14:textId="62E91E95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0,131062</w:t>
            </w:r>
          </w:p>
        </w:tc>
      </w:tr>
      <w:tr w:rsidR="00694132" w:rsidRPr="00DE2791" w14:paraId="5000F51C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64DA258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59FD5C" w14:textId="58F7DEAF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0,141343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5981C5" w14:textId="40BDC804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0,138696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D44A1E" w14:textId="17D67C80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0,136147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2C3BC9" w14:textId="4503CE4C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0,133690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FE7485" w14:textId="3AE22D69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0,131320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C8FEBC" w14:textId="7AE5FDB6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0,129032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E16C34" w14:textId="7CBDF986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0,126823</w:t>
            </w:r>
          </w:p>
        </w:tc>
      </w:tr>
      <w:tr w:rsidR="00694132" w:rsidRPr="00DE2791" w14:paraId="34CD594C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FC8146E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C490F5" w14:textId="56C6E4AE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0,136986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F9EE68" w14:textId="5505F413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0,134409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3BD8BB" w14:textId="76A96DBC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0,131926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F66CAE" w14:textId="2A222568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0,129534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B41485" w14:textId="0D8C998E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0,127226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840CD4" w14:textId="1AA074DD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0,125000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ED0B0B" w14:textId="3470A91D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0,122850</w:t>
            </w:r>
          </w:p>
        </w:tc>
      </w:tr>
      <w:tr w:rsidR="00694132" w:rsidRPr="00DE2791" w14:paraId="2720B646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4E78A35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ADE5AE" w14:textId="6AA1B658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0,132890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50F033" w14:textId="388933A5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0,130378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1B798B" w14:textId="480030F2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0,127959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12AFFE" w14:textId="44F8AA5A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0,125628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F65A0B" w14:textId="710A9C5C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0,123381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E94FBC" w14:textId="6536CF53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0,121212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A49CD0" w14:textId="17EDE19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0,119119</w:t>
            </w:r>
          </w:p>
        </w:tc>
      </w:tr>
      <w:tr w:rsidR="00694132" w:rsidRPr="00DE2791" w14:paraId="6C325712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CFD65AF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32C4A4" w14:textId="7E1BA91C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0,129032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AE87CC" w14:textId="03BED593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0,126582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9C43C5" w14:textId="5E223109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0,124224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E0D248" w14:textId="45CA6A8D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0,121951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EFD56C" w14:textId="5625E5F9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0,119760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DB4BBA" w14:textId="672E71F1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0,117647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F500F3" w14:textId="5FEE59E8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0,115607</w:t>
            </w:r>
          </w:p>
        </w:tc>
      </w:tr>
      <w:tr w:rsidR="00694132" w:rsidRPr="00DE2791" w14:paraId="3674926B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24343D9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8ED4D7" w14:textId="419E9069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0,125392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88235C" w14:textId="39847A95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0,123001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C13F71" w14:textId="28D4CBC6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0,120700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AB7C4F" w14:textId="63AF74E1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0,118483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CCCDA0" w14:textId="414C9A28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0,116347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F92E65" w14:textId="76F42382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0,114286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75A62B" w14:textId="05991B68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0,112296</w:t>
            </w:r>
          </w:p>
        </w:tc>
      </w:tr>
      <w:tr w:rsidR="00694132" w:rsidRPr="00DE2791" w14:paraId="5CD4C46A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121E1B2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DC46CC" w14:textId="394D19AD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0,121951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94F7D8" w14:textId="497F2208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0,119617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F4FD80" w14:textId="74F193CE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0,117371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ADDDC9" w14:textId="533DB6F8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0,115207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222A08" w14:textId="2159F490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0,113122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B34FB8" w14:textId="33CAAC1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0,111111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062560" w14:textId="77BD266B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0,109170</w:t>
            </w:r>
          </w:p>
        </w:tc>
      </w:tr>
      <w:tr w:rsidR="00694132" w:rsidRPr="00DE2791" w14:paraId="0866ED5C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9800FF7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F1616D" w14:textId="45E62820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0,118694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33859C" w14:textId="32ADB223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0,116414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99AAFC" w14:textId="75D5EA55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0,114220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413C05" w14:textId="4BBE965D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0,112108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A867AE" w14:textId="06CF6304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0,110072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9E4C37" w14:textId="37A690C0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0,108108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DE90D4" w14:textId="3E94C0D1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0,106213</w:t>
            </w:r>
          </w:p>
        </w:tc>
      </w:tr>
      <w:tr w:rsidR="00694132" w:rsidRPr="00DE2791" w14:paraId="1B519830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FAC9BD0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E28002" w14:textId="3B25C6C4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0,115607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55B9E6" w14:textId="4BB76269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0,113379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C978FC" w14:textId="25BB3739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0,111235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331982" w14:textId="7C2DB3FF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0,109170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6698C0" w14:textId="6272203A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0,107181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FEAF6D" w14:textId="15C1FE4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0,105263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9CD2DA" w14:textId="3B09FDF4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0,103413</w:t>
            </w:r>
          </w:p>
        </w:tc>
      </w:tr>
      <w:tr w:rsidR="00694132" w:rsidRPr="00DE2791" w14:paraId="74BCF9BB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4483C9C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4A037B" w14:textId="4CDD24F8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0,112676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74367F" w14:textId="65643691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0,110497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5BA029" w14:textId="7DF7B84C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0,108401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1C1AFC" w14:textId="24144C1B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0,106383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442A70" w14:textId="75A336DD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0,104439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1CCBF4" w14:textId="76B45778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0,102564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C90B23" w14:textId="50D7F264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0,100756</w:t>
            </w:r>
          </w:p>
        </w:tc>
      </w:tr>
    </w:tbl>
    <w:p w14:paraId="62FF1194" w14:textId="77777777" w:rsidR="00694132" w:rsidRPr="00DE2791" w:rsidRDefault="00694132" w:rsidP="00B6506B">
      <w:pPr>
        <w:jc w:val="center"/>
        <w:rPr>
          <w:rFonts w:ascii="Times New Roman" w:hAnsi="Times New Roman" w:cs="Times New Roman"/>
          <w:b/>
          <w:i/>
          <w:sz w:val="20"/>
          <w:szCs w:val="20"/>
        </w:rPr>
      </w:pPr>
      <w:r w:rsidRPr="00DE2791">
        <w:rPr>
          <w:rFonts w:ascii="Times New Roman" w:hAnsi="Times New Roman" w:cs="Times New Roman"/>
          <w:b/>
          <w:i/>
          <w:sz w:val="20"/>
          <w:szCs w:val="20"/>
        </w:rPr>
        <w:lastRenderedPageBreak/>
        <w:t xml:space="preserve">Дисконтные множители (простые проценты), </w:t>
      </w:r>
      <m:oMath>
        <m:r>
          <m:rPr>
            <m:sty m:val="bi"/>
          </m:rPr>
          <w:rPr>
            <w:rFonts w:ascii="Cambria Math" w:hAnsi="Cambria Math" w:cs="Times New Roman"/>
            <w:sz w:val="20"/>
            <w:szCs w:val="20"/>
          </w:rPr>
          <m:t>1/(1+i×n)</m:t>
        </m:r>
      </m:oMath>
    </w:p>
    <w:p w14:paraId="0A7EEBF1" w14:textId="77777777" w:rsidR="00520894" w:rsidRPr="00DE2791" w:rsidRDefault="00520894" w:rsidP="00B6506B">
      <w:pPr>
        <w:jc w:val="center"/>
        <w:rPr>
          <w:rFonts w:ascii="Times New Roman" w:hAnsi="Times New Roman" w:cs="Times New Roman"/>
        </w:rPr>
      </w:pPr>
    </w:p>
    <w:tbl>
      <w:tblPr>
        <w:tblW w:w="5008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35"/>
        <w:gridCol w:w="846"/>
        <w:gridCol w:w="846"/>
        <w:gridCol w:w="845"/>
        <w:gridCol w:w="845"/>
        <w:gridCol w:w="845"/>
        <w:gridCol w:w="845"/>
        <w:gridCol w:w="845"/>
      </w:tblGrid>
      <w:tr w:rsidR="00694132" w:rsidRPr="00DE2791" w14:paraId="79EA1654" w14:textId="77777777" w:rsidTr="00BC3C4A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49AAF0AC" w14:textId="6BFCC9E0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3DDFD6C5" w14:textId="181BCEBE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26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4F3F1516" w14:textId="40928B9D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26,5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4218DECF" w14:textId="78251118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4F2881AA" w14:textId="460D5BE6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27,5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6003481F" w14:textId="42AA781D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28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78F2C6A4" w14:textId="38CEEFB1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28,5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14BB8BAD" w14:textId="043ECA3A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29</w:t>
            </w:r>
          </w:p>
        </w:tc>
      </w:tr>
      <w:tr w:rsidR="00694132" w:rsidRPr="00DE2791" w14:paraId="50F16913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4679458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B2C950" w14:textId="03DA89CC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0,793651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E1D7A1" w14:textId="78E58468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0,790514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1A25F5" w14:textId="0A47BDBC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0,787402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2F2C7B" w14:textId="13B25FDC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0,784314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CA238F" w14:textId="4919DE2D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0,781250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C2D341" w14:textId="7AE33E80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0,778210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2F4832" w14:textId="40E6AEA1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0,775194</w:t>
            </w:r>
          </w:p>
        </w:tc>
      </w:tr>
      <w:tr w:rsidR="00694132" w:rsidRPr="00DE2791" w14:paraId="7520C380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858DF9C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87381D" w14:textId="09A35EEB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0,657895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80A593" w14:textId="658982B2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0,653595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5CC79B" w14:textId="14A6CBA3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0,649351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62388F" w14:textId="4DECF04B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0,645161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20A914" w14:textId="358C44F9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0,641026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034A04" w14:textId="401746FE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0,636943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3B6F12" w14:textId="47F50E8D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0,632911</w:t>
            </w:r>
          </w:p>
        </w:tc>
      </w:tr>
      <w:tr w:rsidR="00694132" w:rsidRPr="00DE2791" w14:paraId="19723809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4F90E06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9BADDB" w14:textId="5C733AFC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0,561798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6994CF" w14:textId="71FF8DA1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0,557103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7E9267" w14:textId="57DE072C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0,552486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C36504" w14:textId="74C344DB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0,547945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071DFF" w14:textId="5ACC566A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0,543478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16ADC8" w14:textId="07A5396B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0,539084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15ABF2" w14:textId="39BA4698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0,534759</w:t>
            </w:r>
          </w:p>
        </w:tc>
      </w:tr>
      <w:tr w:rsidR="00694132" w:rsidRPr="00DE2791" w14:paraId="41EC44F7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DDC71EF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0BAE4D" w14:textId="51855EC3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0,490196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2A7698" w14:textId="52E4B51F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0,485437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148F04" w14:textId="0698132B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0,480769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BF7893" w14:textId="69A8E47A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0,476190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817D5E" w14:textId="57040D10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0,471698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B32A16" w14:textId="3A2C3E29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0,467290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62448A" w14:textId="5D0C1D89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0,462963</w:t>
            </w:r>
          </w:p>
        </w:tc>
      </w:tr>
      <w:tr w:rsidR="00694132" w:rsidRPr="00DE2791" w14:paraId="27F5E23E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01E989D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D1938E" w14:textId="0DAD3350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0,434783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16843B" w14:textId="469B3245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0,430108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DB9683" w14:textId="34EACEAE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0,425532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29F994" w14:textId="555FF796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0,421053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588260" w14:textId="6270E6A6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0,416667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8E6E06" w14:textId="538A1A6F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0,412371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1FAB28" w14:textId="4AEAEF3C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0,408163</w:t>
            </w:r>
          </w:p>
        </w:tc>
      </w:tr>
      <w:tr w:rsidR="00694132" w:rsidRPr="00DE2791" w14:paraId="0381D977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EF52DA8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E5444C" w14:textId="47DB2A62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0,390625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79EF46" w14:textId="1B3F6C11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0,386100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DD3E32" w14:textId="025D1BA2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0,381679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A80869" w14:textId="2FD6026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0,377358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5794EA" w14:textId="2F22E149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0,373134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F896B9" w14:textId="1A8E595E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0,369004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BAF626" w14:textId="4626122F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0,364964</w:t>
            </w:r>
          </w:p>
        </w:tc>
      </w:tr>
      <w:tr w:rsidR="00694132" w:rsidRPr="00DE2791" w14:paraId="12E57ED2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7804C8D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05780C" w14:textId="0438E41F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0,354610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DB0806" w14:textId="6FFE0668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0,350263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CFB9B4" w14:textId="25CA09C3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0,346021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1408D5" w14:textId="4316C33F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0,341880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A39013" w14:textId="37D1BCBA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0,337838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DAE153" w14:textId="73F31D85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0,333890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02FE60" w14:textId="023780C2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0,330033</w:t>
            </w:r>
          </w:p>
        </w:tc>
      </w:tr>
      <w:tr w:rsidR="00694132" w:rsidRPr="00DE2791" w14:paraId="4EB5BF9B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93EFEE2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C4C73E" w14:textId="63171A2B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0,324675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1C76A2" w14:textId="113616EB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0,320513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FFE7E9" w14:textId="77033C1A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0,316456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70C54B" w14:textId="07BEA5DA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0,312500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4D7416" w14:textId="285DD0E8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0,308642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6B3F6C" w14:textId="2C55C31F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0,304878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6CCB08" w14:textId="26901540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0,301205</w:t>
            </w:r>
          </w:p>
        </w:tc>
      </w:tr>
      <w:tr w:rsidR="00694132" w:rsidRPr="00DE2791" w14:paraId="7439D3EB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D848503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EF868D" w14:textId="136EC9C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0,299401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09AD7C" w14:textId="5047DBDF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0,295421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5134DB" w14:textId="559F57C6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0,291545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6581FC" w14:textId="13CD07E8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0,287770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3884E0" w14:textId="2E1471A9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0,284091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4E6788" w14:textId="374F9F24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0,280505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E6A44C" w14:textId="7D3BE26B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0,277008</w:t>
            </w:r>
          </w:p>
        </w:tc>
      </w:tr>
      <w:tr w:rsidR="00694132" w:rsidRPr="00DE2791" w14:paraId="512E30B9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983D62E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BC8DA3" w14:textId="6BB3A2F1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0,277778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926169" w14:textId="4E9DEAC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0,273973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AFBFA8" w14:textId="387F55FE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0,270270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585796" w14:textId="5477042A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0,266667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25013D" w14:textId="72C11312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0,263158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AD62A5" w14:textId="16385C2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0,259740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AE137C" w14:textId="64A1BBBF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0,256410</w:t>
            </w:r>
          </w:p>
        </w:tc>
      </w:tr>
      <w:tr w:rsidR="00694132" w:rsidRPr="00DE2791" w14:paraId="7BF6A0DD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40FF748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8E6956" w14:textId="15B34ADC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0,259067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6BDC8A" w14:textId="5F0958E6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0,255428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F85ADF" w14:textId="2F44267C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0,251889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C2F474" w14:textId="627E502D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0,248447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28DF01" w14:textId="21523BDA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0,245098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00138A" w14:textId="1C80FC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0,241838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FA5760" w14:textId="215BC068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0,238663</w:t>
            </w:r>
          </w:p>
        </w:tc>
      </w:tr>
      <w:tr w:rsidR="00694132" w:rsidRPr="00DE2791" w14:paraId="477D1B3D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F8637D2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1855AC" w14:textId="54AC7E45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0,242718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9B6DEC" w14:textId="3A2B3436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0,239234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D4A052" w14:textId="6BFAADB9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0,235849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173C5C" w14:textId="6FDA640C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0,232558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7375B4" w14:textId="47E1167B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0,229358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7763F7" w14:textId="22B5E261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0,226244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42D1F3" w14:textId="25F0D86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0,223214</w:t>
            </w:r>
          </w:p>
        </w:tc>
      </w:tr>
      <w:tr w:rsidR="00694132" w:rsidRPr="00DE2791" w14:paraId="257DE582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58AC356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747B5B" w14:textId="6809FB0D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0,228311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AD25FB" w14:textId="7A8434B5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0,224972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96D271" w14:textId="03425A31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0,221729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142518" w14:textId="1C9A7DD3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0,218579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E00712" w14:textId="55376F4C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0,215517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7C3953" w14:textId="3392D085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0,212540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AFDB53" w14:textId="612B3A1F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0,209644</w:t>
            </w:r>
          </w:p>
        </w:tc>
      </w:tr>
      <w:tr w:rsidR="00694132" w:rsidRPr="00DE2791" w14:paraId="3254A199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9DA647F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4E45C8" w14:textId="06A3461E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0,215517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D80E35" w14:textId="79081026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0,212314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A5C72B" w14:textId="1E970472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0,209205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D69423" w14:textId="63333A96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0,206186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FDE28D" w14:textId="3559C409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0,203252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E8FAE9" w14:textId="703C8BDE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0,200401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EEA59F" w14:textId="5D7653CF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0,197628</w:t>
            </w:r>
          </w:p>
        </w:tc>
      </w:tr>
      <w:tr w:rsidR="00694132" w:rsidRPr="00DE2791" w14:paraId="2325E90B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3C84671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43516A" w14:textId="2A45FCC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0,204082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972CCB" w14:textId="2B1CCFF0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0,201005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9E470E" w14:textId="4536AC48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0,198020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18BFB9" w14:textId="7F291CB1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0,195122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7FFBAB" w14:textId="6A757A7E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0,192308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E69255" w14:textId="043A6083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0,189573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889E18" w14:textId="4B69D2A2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0,186916</w:t>
            </w:r>
          </w:p>
        </w:tc>
      </w:tr>
      <w:tr w:rsidR="00694132" w:rsidRPr="00DE2791" w14:paraId="5B1E6D24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06A1B2C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A1281A" w14:textId="00F39DEA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0,193798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8C1B01" w14:textId="4DE6950F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0,190840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F4C51E" w14:textId="3E68A9C0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0,187970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3B19F4" w14:textId="04FE6D50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0,185185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5F8639" w14:textId="32B2621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0,182482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AD17CB" w14:textId="78270F8D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0,179856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768D7B" w14:textId="6374ED2F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0,177305</w:t>
            </w:r>
          </w:p>
        </w:tc>
      </w:tr>
      <w:tr w:rsidR="00694132" w:rsidRPr="00DE2791" w14:paraId="4144B92A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94DE687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91AAD2" w14:textId="2284661F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0,184502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533C10" w14:textId="78E779E3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0,181653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3422BB" w14:textId="0D171B9E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0,178891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252F95" w14:textId="5A59434B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0,176211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9F4431" w14:textId="5C259860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0,173611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07D635" w14:textId="038BACD1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0,171086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B170E4" w14:textId="3F022CA2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0,168634</w:t>
            </w:r>
          </w:p>
        </w:tc>
      </w:tr>
      <w:tr w:rsidR="00694132" w:rsidRPr="00DE2791" w14:paraId="793AABD8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4804E0A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3E7793" w14:textId="5EA085FC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0,176056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7E271A" w14:textId="0A67ADBC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0,173310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AF1572" w14:textId="51F2C479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0,170648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D679C6" w14:textId="5EF58026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0,168067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0A8615" w14:textId="00DC5E13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0,165563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C6B5DD" w14:textId="3C79C17E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0,163132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3B97C8" w14:textId="09AC7EDF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0,160772</w:t>
            </w:r>
          </w:p>
        </w:tc>
      </w:tr>
      <w:tr w:rsidR="00694132" w:rsidRPr="00DE2791" w14:paraId="7C9FA0F7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ADF75A7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B16EFE" w14:textId="49C8DE8D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0,168350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FBF29F" w14:textId="6009002E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0,165700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978A43" w14:textId="6C4810BF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0,163132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A017A4" w14:textId="4AC5D921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0,160643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B7A63F" w14:textId="417460A5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0,158228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71BD85" w14:textId="7C60E020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0,155885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8049E5" w14:textId="607D6979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0,153610</w:t>
            </w:r>
          </w:p>
        </w:tc>
      </w:tr>
      <w:tr w:rsidR="00694132" w:rsidRPr="00DE2791" w14:paraId="5A702A05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2EF2E93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DA8734" w14:textId="411AC7B8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0,161290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81D2DE" w14:textId="52F53B96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0,158730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838DF4" w14:textId="67DAD88F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0,156250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E9946B" w14:textId="55EF6674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0,153846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EFB159" w14:textId="43EFCB73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0,151515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73936C" w14:textId="415E22AF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0,149254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EB8C40" w14:textId="7337C34B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0,147059</w:t>
            </w:r>
          </w:p>
        </w:tc>
      </w:tr>
      <w:tr w:rsidR="00694132" w:rsidRPr="00DE2791" w14:paraId="1A527D91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C08F98E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5A7A1B" w14:textId="27079C00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0,154799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0B1627" w14:textId="7A596722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0,152323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5DC6C9" w14:textId="098D5B41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0,149925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9FE728" w14:textId="08D81C24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0,147601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73D714" w14:textId="051FD06C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0,145349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0EE352" w14:textId="70ED5F96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0,143164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339E74" w14:textId="0697FC9B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0,141044</w:t>
            </w:r>
          </w:p>
        </w:tc>
      </w:tr>
      <w:tr w:rsidR="00694132" w:rsidRPr="00DE2791" w14:paraId="61081C8D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9A7EAB5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E40315" w14:textId="333140E8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0,148810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573AF5" w14:textId="5AD13C0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0,146413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7DAC4A" w14:textId="0C3BFBA1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0,144092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4739EC" w14:textId="173D300D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0,141844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85DE8F" w14:textId="5A8D9148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0,139665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B80D43" w14:textId="41181958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0,137552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E179BD" w14:textId="5D7786F5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0,135501</w:t>
            </w:r>
          </w:p>
        </w:tc>
      </w:tr>
      <w:tr w:rsidR="00694132" w:rsidRPr="00DE2791" w14:paraId="34D5B88B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F3C45B6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4B0D98" w14:textId="74711DD3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0,143266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5535B7" w14:textId="2ADF1C04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0,140944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FAA1D8" w14:textId="30594F4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0,138696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1FB8AE" w14:textId="4212D20A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0,136519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FCC38D" w14:textId="01540D8D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0,134409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E6D7FB" w14:textId="47755E38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0,132363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F8976B" w14:textId="7AECD378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0,130378</w:t>
            </w:r>
          </w:p>
        </w:tc>
      </w:tr>
      <w:tr w:rsidR="00694132" w:rsidRPr="00DE2791" w14:paraId="769A2CB8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61569B7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855450" w14:textId="551CD83D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0,138122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00822A" w14:textId="7D574A1B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0,135870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8E5DE7" w14:textId="0B510253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0,133690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B515D2" w14:textId="5BBE6FFB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0,131579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130E40" w14:textId="6D25E719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0,129534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169BD7" w14:textId="70734B1E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0,127551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658B34" w14:textId="634549FE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0,125628</w:t>
            </w:r>
          </w:p>
        </w:tc>
      </w:tr>
      <w:tr w:rsidR="00694132" w:rsidRPr="00DE2791" w14:paraId="47563AC1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3B27F2A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C52C86" w14:textId="1C1B8BC0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0,133333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49E859" w14:textId="402A3A69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0,131148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6365BD" w14:textId="076FB76E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0,129032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42E179" w14:textId="21B1B150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0,126984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D0A252" w14:textId="52A94EF0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0,125000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EFE294" w14:textId="5539A7D9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0,123077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D429D9" w14:textId="4BB74B0D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0,121212</w:t>
            </w:r>
          </w:p>
        </w:tc>
      </w:tr>
      <w:tr w:rsidR="00694132" w:rsidRPr="00DE2791" w14:paraId="05A37317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218DE8C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1E71EF" w14:textId="5BC8A858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0,128866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05A5D4" w14:textId="6208D024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0,126743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B7A535" w14:textId="509C9DC0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0,124688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49D15F" w14:textId="343E0038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0,122699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F211AA" w14:textId="6209B5A0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0,120773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9C6CAA" w14:textId="22016CEB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0,118906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01A1A8" w14:textId="6C5EE22C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0,117096</w:t>
            </w:r>
          </w:p>
        </w:tc>
      </w:tr>
      <w:tr w:rsidR="00694132" w:rsidRPr="00DE2791" w14:paraId="64650D70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A82F0A6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571275" w14:textId="1B6C2991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0,124688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6BD988" w14:textId="0D08661C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0,122624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853E1B" w14:textId="7B975430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0,120627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AC437D" w14:textId="5FAA4558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0,118694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A5D64C" w14:textId="1EF6F918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0,116822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1AEAD1" w14:textId="4D19B261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0,115009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AF1928" w14:textId="56C9AD3A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0,113250</w:t>
            </w:r>
          </w:p>
        </w:tc>
      </w:tr>
      <w:tr w:rsidR="00694132" w:rsidRPr="00DE2791" w14:paraId="4431F201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3C16FE9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EEF889" w14:textId="415FAA01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0,120773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C19722" w14:textId="28E1C5C0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0,118765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CFB478" w14:textId="69B360F9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0,116822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4B0D26" w14:textId="7E48E8FB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0,114943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44556D" w14:textId="0FA0F7C1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0,113122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8E22B9" w14:textId="0B5147C4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0,111359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D6CAE1" w14:textId="1377237C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0,109649</w:t>
            </w:r>
          </w:p>
        </w:tc>
      </w:tr>
      <w:tr w:rsidR="00694132" w:rsidRPr="00DE2791" w14:paraId="4FC2AE29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B1DE927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86605F" w14:textId="74252E22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0,117096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2C093C" w14:textId="163551B8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0,115141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6B0BC6" w14:textId="2EF34086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0,113250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AFA7FC" w14:textId="09137F3F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0,111421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CC4E88" w14:textId="03081B85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0,109649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ED8508" w14:textId="4FBC52FB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0,107933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1564A5" w14:textId="4CA40724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0,106270</w:t>
            </w:r>
          </w:p>
        </w:tc>
      </w:tr>
      <w:tr w:rsidR="00694132" w:rsidRPr="00DE2791" w14:paraId="11F3BAF7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AA038C7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AF289F" w14:textId="286E6636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0,113636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B63F31" w14:textId="66EC43A4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0,111732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A31623" w14:textId="41EBF6BF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0,109890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9526A9" w14:textId="23464F00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0,108108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F91B75" w14:textId="611976D9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0,106383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9F06DD" w14:textId="4AA89909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0,104712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D6F7F8" w14:textId="47B0BC66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0,103093</w:t>
            </w:r>
          </w:p>
        </w:tc>
      </w:tr>
      <w:tr w:rsidR="00694132" w:rsidRPr="00DE2791" w14:paraId="44667B18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E584F5A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E8FD53" w14:textId="2881EA32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0,110375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4B1387" w14:textId="40B752E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0,108519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38C243" w14:textId="5C29C58B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0,106724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816239" w14:textId="28156D7F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0,104987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A220DE" w14:textId="4D0E6AC9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0,103306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D39760" w14:textId="182F78F0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0,101678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631698" w14:textId="4712783D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0,100100</w:t>
            </w:r>
          </w:p>
        </w:tc>
      </w:tr>
      <w:tr w:rsidR="00694132" w:rsidRPr="00DE2791" w14:paraId="41D2E8FF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A8D1233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FFF723" w14:textId="2E044D9B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0,107296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B8AD90" w14:textId="0F2C2CD9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0,105485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E761D4" w14:textId="0BF20183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0,103734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A0D26A" w14:textId="0CF84A2E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0,102041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B50287" w14:textId="0CE35A49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0,100402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2EBC9A" w14:textId="1492966E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0,098814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062553" w14:textId="1547DF30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0,097276</w:t>
            </w:r>
          </w:p>
        </w:tc>
      </w:tr>
      <w:tr w:rsidR="00694132" w:rsidRPr="00DE2791" w14:paraId="5FFDC48C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341649D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BDBD0B" w14:textId="0CA5FE6C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0,104384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0A18F4" w14:textId="3CD89699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0,102617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6C06D5" w14:textId="5E8045BF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0,100908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4EEA13" w14:textId="06E269C6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0,099256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76CCCB" w14:textId="29EA1B32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0,097656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9B652E" w14:textId="58F1B209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0,096108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8582F5" w14:textId="218F6F1A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0,094607</w:t>
            </w:r>
          </w:p>
        </w:tc>
      </w:tr>
      <w:tr w:rsidR="00694132" w:rsidRPr="00DE2791" w14:paraId="713C28B0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56A1D02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E789A6" w14:textId="77F67BC8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0,101626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98A0CA" w14:textId="462C547C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0,099900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5D260B" w14:textId="1C6CBAE9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0,098232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896AD6" w14:textId="6ACC780F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0,096618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D44A83" w14:textId="08126B8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0,095057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3B7B53" w14:textId="1E5053F2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0,093545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F70307" w14:textId="4C7F5F1B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0,092081</w:t>
            </w:r>
          </w:p>
        </w:tc>
      </w:tr>
      <w:tr w:rsidR="00694132" w:rsidRPr="00DE2791" w14:paraId="2F417B09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BF1DF99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1BCD91" w14:textId="6CB9167B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0,099010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AA1D7A" w14:textId="0CFF6C52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0,097324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399715" w14:textId="04E3CD2A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0,095694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65B839" w14:textId="381B39F3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0,094118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595A5E" w14:textId="75F48E90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0,092593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ECA50F" w14:textId="34BE38E9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0,091116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851347" w14:textId="31B9C470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0,089686</w:t>
            </w:r>
          </w:p>
        </w:tc>
      </w:tr>
    </w:tbl>
    <w:p w14:paraId="4330B76F" w14:textId="77777777" w:rsidR="00694132" w:rsidRPr="00DE2791" w:rsidRDefault="00694132" w:rsidP="00B6506B">
      <w:pPr>
        <w:jc w:val="center"/>
        <w:rPr>
          <w:rFonts w:ascii="Times New Roman" w:hAnsi="Times New Roman" w:cs="Times New Roman"/>
          <w:b/>
          <w:i/>
          <w:sz w:val="20"/>
          <w:szCs w:val="20"/>
        </w:rPr>
      </w:pPr>
      <w:r w:rsidRPr="00DE2791">
        <w:rPr>
          <w:rFonts w:ascii="Times New Roman" w:hAnsi="Times New Roman" w:cs="Times New Roman"/>
          <w:b/>
          <w:i/>
          <w:sz w:val="20"/>
          <w:szCs w:val="20"/>
        </w:rPr>
        <w:lastRenderedPageBreak/>
        <w:t xml:space="preserve">Дисконтные множители (простые проценты), </w:t>
      </w:r>
      <m:oMath>
        <m:r>
          <m:rPr>
            <m:sty m:val="bi"/>
          </m:rPr>
          <w:rPr>
            <w:rFonts w:ascii="Cambria Math" w:hAnsi="Cambria Math" w:cs="Times New Roman"/>
            <w:sz w:val="20"/>
            <w:szCs w:val="20"/>
          </w:rPr>
          <m:t>1/(1+i×n)</m:t>
        </m:r>
      </m:oMath>
    </w:p>
    <w:p w14:paraId="118CAE6B" w14:textId="77777777" w:rsidR="00520894" w:rsidRPr="00DE2791" w:rsidRDefault="00520894" w:rsidP="00B6506B">
      <w:pPr>
        <w:jc w:val="center"/>
        <w:rPr>
          <w:rFonts w:ascii="Times New Roman" w:hAnsi="Times New Roman" w:cs="Times New Roman"/>
        </w:rPr>
      </w:pPr>
    </w:p>
    <w:tbl>
      <w:tblPr>
        <w:tblW w:w="5008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35"/>
        <w:gridCol w:w="846"/>
        <w:gridCol w:w="846"/>
        <w:gridCol w:w="845"/>
        <w:gridCol w:w="845"/>
        <w:gridCol w:w="845"/>
        <w:gridCol w:w="845"/>
        <w:gridCol w:w="845"/>
      </w:tblGrid>
      <w:tr w:rsidR="00694132" w:rsidRPr="00DE2791" w14:paraId="12A97C3D" w14:textId="77777777" w:rsidTr="00BC3C4A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19474353" w14:textId="6F47C854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5DEE906E" w14:textId="3542DFAA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29,5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2427BE87" w14:textId="39D679A2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23C51078" w14:textId="02013A45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30,5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5A1593C0" w14:textId="1F20CE09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31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08D20385" w14:textId="60C0B318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31,5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7BDDC5D4" w14:textId="2A920814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32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05FB3EEB" w14:textId="7C1DB70F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32,5</w:t>
            </w:r>
          </w:p>
        </w:tc>
      </w:tr>
      <w:tr w:rsidR="00694132" w:rsidRPr="00DE2791" w14:paraId="7D6FAEE4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B0FF2DA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E43BA1" w14:textId="1DE9DC52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0,772201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D096A9" w14:textId="704CCCAD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0,769231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309EF2" w14:textId="4ECB119D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0,766284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4E83AD" w14:textId="57EA21CB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0,763359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1E74EA" w14:textId="67559A22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0,760456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781284" w14:textId="5B29DB63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0,757576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6B462B" w14:textId="704D102B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0,754717</w:t>
            </w:r>
          </w:p>
        </w:tc>
      </w:tr>
      <w:tr w:rsidR="00694132" w:rsidRPr="00DE2791" w14:paraId="255C012F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09567C6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BAF604" w14:textId="53C19F81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0,628931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7CBE30" w14:textId="1448EA3A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0,625000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98FCE6" w14:textId="799819CF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0,621118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2AC5A5" w14:textId="6BA1DFA2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0,617284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ED065C" w14:textId="6177D3F1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0,613497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19D2D6" w14:textId="2E81B070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0,609756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BA264B" w14:textId="6A869B50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0,606061</w:t>
            </w:r>
          </w:p>
        </w:tc>
      </w:tr>
      <w:tr w:rsidR="00694132" w:rsidRPr="00DE2791" w14:paraId="116CC6B3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5A63E2A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ABC625" w14:textId="4E53E6DA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0,530504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DD6112" w14:textId="4A86C976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0,526316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E1AB09" w14:textId="7CC1B23D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0,522193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6B3449" w14:textId="7D69FE0D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0,518135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C1C151" w14:textId="5F37F113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0,514139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221060" w14:textId="24F0F8E0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0,510204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DB0571" w14:textId="4D5B6958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0,506329</w:t>
            </w:r>
          </w:p>
        </w:tc>
      </w:tr>
      <w:tr w:rsidR="00694132" w:rsidRPr="00DE2791" w14:paraId="531D6319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50F843E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50EF61" w14:textId="5FB1FED9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0,458716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FC2033" w14:textId="43665175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0,454545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6C14B4" w14:textId="5E13FAA5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0,450450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62FE80" w14:textId="312C0113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0,446429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CA6EC9" w14:textId="1C9E11AC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0,442478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08D948" w14:textId="07C72B8F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0,438596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8464D7" w14:textId="4260A915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0,434783</w:t>
            </w:r>
          </w:p>
        </w:tc>
      </w:tr>
      <w:tr w:rsidR="00694132" w:rsidRPr="00DE2791" w14:paraId="1E4671C7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96F8B81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478A0A" w14:textId="5E86C2E4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0,404040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87619F" w14:textId="68627D39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0,400000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B8EF3F" w14:textId="103C246D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0,396040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BF1F99" w14:textId="488CD33E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0,392157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2C1703" w14:textId="1799F7AA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0,388350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7B8D2E" w14:textId="22CE2A35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0,384615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E3F54E" w14:textId="63204BBD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0,380952</w:t>
            </w:r>
          </w:p>
        </w:tc>
      </w:tr>
      <w:tr w:rsidR="00694132" w:rsidRPr="00DE2791" w14:paraId="3ED23C7C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F879ADD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4CD345" w14:textId="393C7DCE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0,361011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51E6BD" w14:textId="54B2296A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0,357143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0DD759" w14:textId="574EE85E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0,353357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0B4061" w14:textId="586FC511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0,349650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B1BB48" w14:textId="2818E4D5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0,346021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6A7E2B" w14:textId="16F750B5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0,342466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76F644" w14:textId="343930C6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0,338983</w:t>
            </w:r>
          </w:p>
        </w:tc>
      </w:tr>
      <w:tr w:rsidR="00694132" w:rsidRPr="00DE2791" w14:paraId="43DF776B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26745B7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EA4569" w14:textId="50CE6DF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0,326264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75B55F" w14:textId="0ECE4E63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0,322581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BBCA77" w14:textId="2C56401A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0,318979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52FF9C" w14:textId="2962A67D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0,315457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24EF57" w14:textId="4D4C1DFF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0,312012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FEDD7C" w14:textId="19624A86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0,308642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83A1B5" w14:textId="0C78E42B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0,305344</w:t>
            </w:r>
          </w:p>
        </w:tc>
      </w:tr>
      <w:tr w:rsidR="00694132" w:rsidRPr="00DE2791" w14:paraId="6D9F461F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EF51577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456F04" w14:textId="6E4C5690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0,297619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C0BECD" w14:textId="37D0E6CE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0,294118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6489DA" w14:textId="1CB868AB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0,290698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093FB2" w14:textId="759CA41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0,287356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DD5EC9" w14:textId="39EA6FC4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0,284091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8A3E07" w14:textId="1B3B7B0B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0,280899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7A79CB" w14:textId="21B49421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0,277778</w:t>
            </w:r>
          </w:p>
        </w:tc>
      </w:tr>
      <w:tr w:rsidR="00694132" w:rsidRPr="00DE2791" w14:paraId="3D9E8705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2520A40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5FFDCF" w14:textId="476D19B9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0,273598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98CFC2" w14:textId="4781D199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0,270270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670C22" w14:textId="31F763DF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0,267023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495935" w14:textId="1625A356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0,263852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F00C77" w14:textId="0906643F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0,260756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1AEC45" w14:textId="22E3B5A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0,257732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E7185C" w14:textId="2022F13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0,254777</w:t>
            </w:r>
          </w:p>
        </w:tc>
      </w:tr>
      <w:tr w:rsidR="00694132" w:rsidRPr="00DE2791" w14:paraId="5615DB9C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5AE9F90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2C1B80" w14:textId="6790B57F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0,253165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27BC38" w14:textId="65857ECC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0,250000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6C6519" w14:textId="33A33273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0,246914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6F1EC3" w14:textId="3D3190A1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0,243902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FBFEE6" w14:textId="05EA20B2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0,240964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6E924C" w14:textId="2D3BCBF6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0,238095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EF5829" w14:textId="78DB120D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0,235294</w:t>
            </w:r>
          </w:p>
        </w:tc>
      </w:tr>
      <w:tr w:rsidR="00694132" w:rsidRPr="00DE2791" w14:paraId="5BCEECAC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F96CACA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EE6D10" w14:textId="32ADA61C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0,235571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DAFC2B" w14:textId="50EBCB40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0,232558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08D31D" w14:textId="5C7437B4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0,229621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97E30A" w14:textId="5162CBEB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0,226757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EDD8DD" w14:textId="6B58E414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0,223964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A57525" w14:textId="5149DDFC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0,221239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8BE4A2" w14:textId="3C92A58B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0,218579</w:t>
            </w:r>
          </w:p>
        </w:tc>
      </w:tr>
      <w:tr w:rsidR="00694132" w:rsidRPr="00DE2791" w14:paraId="57F1703B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C5A69D0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9A168C" w14:textId="65468A9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0,220264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5FC55C" w14:textId="4EBACD2A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0,217391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2345B9" w14:textId="768C8AFB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0,214592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3681E1" w14:textId="4D433C7C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0,211864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216D02" w14:textId="330C30BB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0,209205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5F9828" w14:textId="6B816EBB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0,206612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5CF360" w14:textId="18CF5B2C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0,204082</w:t>
            </w:r>
          </w:p>
        </w:tc>
      </w:tr>
      <w:tr w:rsidR="00694132" w:rsidRPr="00DE2791" w14:paraId="4B21A16D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46B76C6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B886FD" w14:textId="44CD0C34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0,206825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1F5175" w14:textId="5B4589D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0,204082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84BC29" w14:textId="629A2AA9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0,201410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3355C0" w14:textId="37FF1C52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0,198807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6D6CF5" w14:textId="5D69B396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0,196271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F9D46A" w14:textId="26B918F4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0,193798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569F14" w14:textId="457C15A5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0,191388</w:t>
            </w:r>
          </w:p>
        </w:tc>
      </w:tr>
      <w:tr w:rsidR="00694132" w:rsidRPr="00DE2791" w14:paraId="13E29BD2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43AA04C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246B50" w14:textId="5E93E538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0,194932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359E86" w14:textId="66320F9D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0,192308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0F58F0" w14:textId="46194F9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0,189753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D3DC5C" w14:textId="67D6FAA0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0,187266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B981ED" w14:textId="340FBD18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0,184843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BA2609" w14:textId="5EA20006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0,182482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51DEF1" w14:textId="60E0CFEF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0,180180</w:t>
            </w:r>
          </w:p>
        </w:tc>
      </w:tr>
      <w:tr w:rsidR="00694132" w:rsidRPr="00DE2791" w14:paraId="127CC8AC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78079B6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CA44B0" w14:textId="336AA622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0,184332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B9DA4B" w14:textId="0D1D8884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0,181818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F85E97" w14:textId="587093E4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0,179372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519D8D" w14:textId="338EA4D3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0,176991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15E3C5" w14:textId="371672E2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0,174672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CFC339" w14:textId="47CA2982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0,172414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81468F" w14:textId="74D64D9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0,170213</w:t>
            </w:r>
          </w:p>
        </w:tc>
      </w:tr>
      <w:tr w:rsidR="00694132" w:rsidRPr="00DE2791" w14:paraId="4A278630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82B378A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FE86CC" w14:textId="2541975F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0,174825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85F589" w14:textId="4EC5802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0,172414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294FCC" w14:textId="5F9EAADB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0,170068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E74CCE" w14:textId="4F55D1C9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0,167785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7A52E1" w14:textId="7172C1A2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0,165563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CA459F" w14:textId="46731008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0,163399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DDD455" w14:textId="37B7C29F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0,161290</w:t>
            </w:r>
          </w:p>
        </w:tc>
      </w:tr>
      <w:tr w:rsidR="00694132" w:rsidRPr="00DE2791" w14:paraId="1C3FB026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953B9F3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11894D" w14:textId="0E644A9D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0,166251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CD29A2" w14:textId="689B58DA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0,163934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C323CF" w14:textId="36C12E62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0,161681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41B4FB" w14:textId="75772D7E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0,159490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C8F9E4" w14:textId="79298F4F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0,157356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2791A5" w14:textId="25D121C9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0,155280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0B3D68" w14:textId="0D35CC9C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0,153257</w:t>
            </w:r>
          </w:p>
        </w:tc>
      </w:tr>
      <w:tr w:rsidR="00694132" w:rsidRPr="00DE2791" w14:paraId="3CD4F564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25574E6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728641" w14:textId="1E608392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0,158479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953844" w14:textId="749B6548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0,156250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9C5B93" w14:textId="198875A0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0,154083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71EC32" w14:textId="002DAA2A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0,151976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7F132D" w14:textId="702BBFFB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0,149925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0F9D76" w14:textId="5CEF8151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0,147929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1871DC" w14:textId="3488F74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0,145985</w:t>
            </w:r>
          </w:p>
        </w:tc>
      </w:tr>
      <w:tr w:rsidR="00694132" w:rsidRPr="00DE2791" w14:paraId="29DFF0D6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0D6C974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FB55F5" w14:textId="1517FC6D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0,151400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1D8AA4" w14:textId="0C15141D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0,149254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5CB255" w14:textId="70CA4F96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0,147167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32515A" w14:textId="158BABD9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0,145138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67C7CE" w14:textId="4E9019EE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0,143164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690912" w14:textId="68C086F1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0,141243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8DCC36" w14:textId="2201E150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0,139373</w:t>
            </w:r>
          </w:p>
        </w:tc>
      </w:tr>
      <w:tr w:rsidR="00694132" w:rsidRPr="00DE2791" w14:paraId="4D94AB17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F270495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E77C80" w14:textId="171D074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0,144928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A0396D" w14:textId="358E2CF5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0,142857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C7FF42" w14:textId="2BA5CEEE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0,140845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98800F" w14:textId="0EEB754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0,138889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75ADAB" w14:textId="429BAB24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0,136986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945A73" w14:textId="74C78EAD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0,135135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5EEC1B" w14:textId="3704CE8A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0,133333</w:t>
            </w:r>
          </w:p>
        </w:tc>
      </w:tr>
      <w:tr w:rsidR="00694132" w:rsidRPr="00DE2791" w14:paraId="08C2E0AD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B745EAE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612470" w14:textId="5DFBB105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0,138985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BF8D65" w14:textId="21C0CE0E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0,136986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A011B8" w14:textId="2F4D3CF0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0,135044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D471E4" w14:textId="270DAF3C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0,133156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2244EB" w14:textId="02EA582B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0,131320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BAC668" w14:textId="3F57444A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0,129534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5A7838" w14:textId="63C8EF2C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0,127796</w:t>
            </w:r>
          </w:p>
        </w:tc>
      </w:tr>
      <w:tr w:rsidR="00694132" w:rsidRPr="00DE2791" w14:paraId="274289FB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73208B7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853358" w14:textId="593B81AA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0,133511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0F68CC" w14:textId="667C6210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0,131579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342BEF" w14:textId="1D3AAB46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0,129702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8630CA" w14:textId="3D97F71B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0,127877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0A7B5E" w14:textId="49E4471D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0,126103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2B91A6" w14:textId="03395FE1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0,124378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7F789B" w14:textId="228F8AD4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0,122699</w:t>
            </w:r>
          </w:p>
        </w:tc>
      </w:tr>
      <w:tr w:rsidR="00694132" w:rsidRPr="00DE2791" w14:paraId="0F2191D1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EB43A73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332692" w14:textId="2AC2CADD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0,128452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5B6BE1" w14:textId="61CA7BC8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0,126582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468375" w14:textId="640D3879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0,124766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2E0EEC" w14:textId="289DFCD1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0,123001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FF5166" w14:textId="1028147D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0,121286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E26B7B" w14:textId="508B92C2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0,119617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4214B7" w14:textId="6B5BF4D5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0,117994</w:t>
            </w:r>
          </w:p>
        </w:tc>
      </w:tr>
      <w:tr w:rsidR="00694132" w:rsidRPr="00DE2791" w14:paraId="06E133EE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5E3B09B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FAEE31" w14:textId="5ED2A2B4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0,123762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90BD5E" w14:textId="36C60BFE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0,121951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BDAABF" w14:textId="75B9486C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0,120192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4C34EF" w14:textId="39F459A1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0,118483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977C9A" w14:textId="3F841A19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0,116822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94209A" w14:textId="30C367A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0,115207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B362C7" w14:textId="7985EF55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0,113636</w:t>
            </w:r>
          </w:p>
        </w:tc>
      </w:tr>
      <w:tr w:rsidR="00694132" w:rsidRPr="00DE2791" w14:paraId="7114ABC0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891D774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033423" w14:textId="5EC06DA8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0,119403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F408FE" w14:textId="654021E1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0,117647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09CFCB" w14:textId="5FF93F82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0,115942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755837" w14:textId="22BE490C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0,114286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C61C09" w14:textId="52A27FE0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0,112676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2E47E2" w14:textId="7BB088AE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0,111111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886EF0" w14:textId="2EB6282C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0,109589</w:t>
            </w:r>
          </w:p>
        </w:tc>
      </w:tr>
      <w:tr w:rsidR="00694132" w:rsidRPr="00DE2791" w14:paraId="3D361F69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10DD84A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2F6C51" w14:textId="5042F6DB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0,115340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5B4CAB" w14:textId="4106F710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0,113636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9935E1" w14:textId="2DA9182E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0,111982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B4D905" w14:textId="7504132A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0,110375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F67E51" w14:textId="5A5AAE9F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0,108814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58B9AC" w14:textId="1E90FF56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0,107296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D7E9ED" w14:textId="0E3A695A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0,105820</w:t>
            </w:r>
          </w:p>
        </w:tc>
      </w:tr>
      <w:tr w:rsidR="00694132" w:rsidRPr="00DE2791" w14:paraId="3A2CAE51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05FD1CA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0019A2" w14:textId="7C514589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0,111545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E4413B" w14:textId="08160F9A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0,109890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A7450F" w14:textId="1C1EDAFC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0,108284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111503" w14:textId="7BE1B538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0,106724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5FCF48" w14:textId="0E94B4AF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0,105208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9FEA07" w14:textId="4845430A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0,103734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E1E577" w14:textId="6EC59F3B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0,102302</w:t>
            </w:r>
          </w:p>
        </w:tc>
      </w:tr>
      <w:tr w:rsidR="00694132" w:rsidRPr="00DE2791" w14:paraId="61DA00D0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F283A15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491D9C" w14:textId="2CB9DCEF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0,107991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01A552" w14:textId="2CA67DBC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0,106383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2FDE62" w14:textId="4B09ACF5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0,104822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7313CB" w14:textId="39C69048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0,103306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CB2EE8" w14:textId="56E53554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0,101833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D36428" w14:textId="3A571BF8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0,100402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B61F42" w14:textId="28F34596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0,099010</w:t>
            </w:r>
          </w:p>
        </w:tc>
      </w:tr>
      <w:tr w:rsidR="00694132" w:rsidRPr="00DE2791" w14:paraId="14C7D2BB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35E239A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887DF9" w14:textId="705C4AEE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0,104657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5587B0" w14:textId="42F20C7E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0,103093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431053" w14:textId="61B69AD1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0,101574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D6327F" w14:textId="7BD01E83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0,100100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5BECA8" w14:textId="0AA4BD80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0,098668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92BD8E" w14:textId="31EE4963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0,097276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7E9FDF" w14:textId="243F7665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0,095923</w:t>
            </w:r>
          </w:p>
        </w:tc>
      </w:tr>
      <w:tr w:rsidR="00694132" w:rsidRPr="00DE2791" w14:paraId="10F01CAD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0EC038F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517010" w14:textId="70A91E7F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0,101523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44CF36" w14:textId="6709A64D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CE0357" w14:textId="7525845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0,098522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62E757" w14:textId="7716E004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0,097087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51BA10" w14:textId="770BA03F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0,095694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5BE044" w14:textId="30D6F83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0,094340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B74C20" w14:textId="26771B9D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0,093023</w:t>
            </w:r>
          </w:p>
        </w:tc>
      </w:tr>
      <w:tr w:rsidR="00694132" w:rsidRPr="00DE2791" w14:paraId="3F65168F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688E366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88B5FE" w14:textId="21EAFAA6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0,098571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BAA75E" w14:textId="2FEF8198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0,097087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B38FAC" w14:textId="72F3D0DB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0,095648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9BA11C" w14:textId="362D118B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0,094251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80911A" w14:textId="7386AA82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0,092894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4B7BCC" w14:textId="3B5B99E3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0,091575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D9036C" w14:textId="4E6F917C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0,090293</w:t>
            </w:r>
          </w:p>
        </w:tc>
      </w:tr>
      <w:tr w:rsidR="00694132" w:rsidRPr="00DE2791" w14:paraId="0D90D594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41F3B00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273AAD" w14:textId="46175CA8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0,095785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02EA38" w14:textId="0A3F2E81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0,094340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E04B5A" w14:textId="38EB47E0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0,092937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B7697B" w14:textId="38E8F0F6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0,091575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56467C" w14:textId="1171BB53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0,090253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DAE2BC" w14:textId="5B1030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0,088968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38F80C" w14:textId="457D30E9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0,087719</w:t>
            </w:r>
          </w:p>
        </w:tc>
      </w:tr>
      <w:tr w:rsidR="00694132" w:rsidRPr="00DE2791" w14:paraId="386895B4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85E53EE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C677AD" w14:textId="5E8E67BE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0,093153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E9F3C0" w14:textId="5733368E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0,091743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38E6AA" w14:textId="19DDEEDB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0,090375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F5E066" w14:textId="77878BB6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0,089047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AE7E52" w14:textId="1426A128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0,087758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3104C0" w14:textId="319421F0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0,086505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902858" w14:textId="20F9B10F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0,085288</w:t>
            </w:r>
          </w:p>
        </w:tc>
      </w:tr>
      <w:tr w:rsidR="00694132" w:rsidRPr="00DE2791" w14:paraId="4E8AF779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F43FD26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535DB8" w14:textId="71EFDC84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0,090662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3F1730" w14:textId="03038D5A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0,089286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6960E2" w14:textId="084B9B22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0,087951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B68CC7" w14:textId="10AD7061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0,086655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437D7E" w14:textId="31A147DD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0,085397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322464" w14:textId="4C089DAE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0,084175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AACD18" w14:textId="7323CA56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0,082988</w:t>
            </w:r>
          </w:p>
        </w:tc>
      </w:tr>
      <w:tr w:rsidR="00694132" w:rsidRPr="00DE2791" w14:paraId="6ABC2109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444AA0F" w14:textId="77777777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3CD7C5" w14:textId="547E8308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0,088300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2E5DA2" w14:textId="021A30EA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0,086957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CAEB1D" w14:textId="5D2FBAA0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0,085653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AA9A83" w14:textId="204A1162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0,084388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F691C4" w14:textId="3C18A48F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0,083160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4307E8" w14:textId="498FE650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0,081967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934B49" w14:textId="3CEDB624" w:rsidR="00694132" w:rsidRPr="00DE2791" w:rsidRDefault="00694132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0,080808</w:t>
            </w:r>
          </w:p>
        </w:tc>
      </w:tr>
    </w:tbl>
    <w:p w14:paraId="3810D19B" w14:textId="77777777" w:rsidR="00EC047B" w:rsidRPr="00DE2791" w:rsidRDefault="00EC047B" w:rsidP="00B6506B">
      <w:pPr>
        <w:jc w:val="center"/>
        <w:rPr>
          <w:rFonts w:ascii="Times New Roman" w:hAnsi="Times New Roman" w:cs="Times New Roman"/>
          <w:b/>
          <w:i/>
          <w:sz w:val="20"/>
          <w:szCs w:val="20"/>
        </w:rPr>
      </w:pPr>
      <w:r w:rsidRPr="00DE2791">
        <w:rPr>
          <w:rFonts w:ascii="Times New Roman" w:hAnsi="Times New Roman" w:cs="Times New Roman"/>
          <w:b/>
          <w:i/>
          <w:sz w:val="20"/>
          <w:szCs w:val="20"/>
        </w:rPr>
        <w:lastRenderedPageBreak/>
        <w:t xml:space="preserve">Дисконтные множители (сложные проценты), </w:t>
      </w:r>
      <m:oMath>
        <m:sSup>
          <m:sSupPr>
            <m:ctrlPr>
              <w:rPr>
                <w:rFonts w:ascii="Cambria Math" w:hAnsi="Cambria Math" w:cs="Times New Roman"/>
                <w:b/>
                <w:i/>
                <w:sz w:val="20"/>
                <w:szCs w:val="20"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(1+i)</m:t>
            </m:r>
          </m:e>
          <m:sup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-n</m:t>
            </m:r>
          </m:sup>
        </m:sSup>
      </m:oMath>
    </w:p>
    <w:p w14:paraId="7845EC77" w14:textId="77777777" w:rsidR="00EC047B" w:rsidRPr="00DE2791" w:rsidRDefault="00EC047B" w:rsidP="00B6506B">
      <w:pPr>
        <w:jc w:val="center"/>
        <w:rPr>
          <w:rFonts w:ascii="Times New Roman" w:hAnsi="Times New Roman" w:cs="Times New Roman"/>
        </w:rPr>
      </w:pPr>
    </w:p>
    <w:tbl>
      <w:tblPr>
        <w:tblW w:w="5002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35"/>
        <w:gridCol w:w="845"/>
        <w:gridCol w:w="844"/>
        <w:gridCol w:w="844"/>
        <w:gridCol w:w="844"/>
        <w:gridCol w:w="844"/>
        <w:gridCol w:w="844"/>
        <w:gridCol w:w="844"/>
      </w:tblGrid>
      <w:tr w:rsidR="009B78CC" w:rsidRPr="00DE2791" w14:paraId="1D6E4AC8" w14:textId="77777777" w:rsidTr="00BC3C4A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2D8D842C" w14:textId="099AAFD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291457E3" w14:textId="25FF0F5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0C7C7962" w14:textId="382FC95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5,5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1E4956E1" w14:textId="2EA158B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7E96CB01" w14:textId="3A591D4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6,5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79F6DA53" w14:textId="28A8740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0E2290D3" w14:textId="70CCA56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7,5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5F1AAD11" w14:textId="572211F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</w:t>
            </w:r>
          </w:p>
        </w:tc>
      </w:tr>
      <w:tr w:rsidR="009B78CC" w:rsidRPr="00DE2791" w14:paraId="5C55E044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B3799D3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14EBDA" w14:textId="45E13B8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0,952381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A8C684" w14:textId="056CC20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0,947867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D471E5" w14:textId="297FE22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0,943396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224405" w14:textId="4CE9521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0,938967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9847E4" w14:textId="217B5E2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0,934579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0AA1A8" w14:textId="4808184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0,930233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E8B433" w14:textId="71008DB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0,925926</w:t>
            </w:r>
          </w:p>
        </w:tc>
      </w:tr>
      <w:tr w:rsidR="009B78CC" w:rsidRPr="00DE2791" w14:paraId="44F54F56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5898570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D119BD" w14:textId="3A60976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0,907029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D551C2" w14:textId="7096E26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0,898452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AE611C" w14:textId="2E1AF7E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0,889996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D03CA6" w14:textId="42F6422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0,881659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B37F1B" w14:textId="7E22FB9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0,873439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1FD744" w14:textId="4ACD742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0,865333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924F33" w14:textId="1F205EB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0,857339</w:t>
            </w:r>
          </w:p>
        </w:tc>
      </w:tr>
      <w:tr w:rsidR="009B78CC" w:rsidRPr="00DE2791" w14:paraId="10C474FB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1F18118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F229F1" w14:textId="588CCB2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0,863838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3FF38A" w14:textId="3ABE8D4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0,851614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6EF20A" w14:textId="69A49F1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0,839619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483BAE" w14:textId="625F9B0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0,827849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265813" w14:textId="6090425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0,816298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0DD740" w14:textId="5963850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0,804961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077FF3" w14:textId="705EDDF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0,793832</w:t>
            </w:r>
          </w:p>
        </w:tc>
      </w:tr>
      <w:tr w:rsidR="009B78CC" w:rsidRPr="00DE2791" w14:paraId="57DF4246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BC883A5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6F2F34" w14:textId="1DD758C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0,822702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72A4B2" w14:textId="5E04991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0,807217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253374" w14:textId="53FF942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0,792094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33CD79" w14:textId="20593BD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0,777323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5E56C0" w14:textId="1D0A1C1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0,762895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32DBA3" w14:textId="61D5649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0,748801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20FEE4" w14:textId="17264FA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0,735030</w:t>
            </w:r>
          </w:p>
        </w:tc>
      </w:tr>
      <w:tr w:rsidR="009B78CC" w:rsidRPr="00DE2791" w14:paraId="6224CB14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AFE6247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0D1861" w14:textId="601E86B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0,783526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6D323C" w14:textId="0780D9E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0,765134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2CD7FB" w14:textId="62013D7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0,747258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6663CB" w14:textId="7BA5A28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0,729881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0F31A5" w14:textId="2C32DDA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0,712986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F0768C" w14:textId="3A8BD9C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0,696559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00B4CD" w14:textId="7BB87EC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0,680583</w:t>
            </w:r>
          </w:p>
        </w:tc>
      </w:tr>
      <w:tr w:rsidR="009B78CC" w:rsidRPr="00DE2791" w14:paraId="2A7955B4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88F975B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AE56C5" w14:textId="1FD1E91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0,746215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43C62A" w14:textId="000F5EA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0,725246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162A2D" w14:textId="7E90605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0,704961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5CCFFF" w14:textId="79ED243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0,685334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A446B4" w14:textId="54F580B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0,666342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390B6F" w14:textId="186334F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0,647962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7862F6" w14:textId="019DB04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0,630170</w:t>
            </w:r>
          </w:p>
        </w:tc>
      </w:tr>
      <w:tr w:rsidR="009B78CC" w:rsidRPr="00DE2791" w14:paraId="0D1D6028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BD9A82B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1541ED" w14:textId="6EA1958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0,710681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8F05CE" w14:textId="3B5775A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0,687437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DE681B" w14:textId="1CE39DF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0,665057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4CBD75" w14:textId="2C09C2E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0,643506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0D0FB1" w14:textId="0C34D9D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0,622750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1FB923" w14:textId="049C86C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0,602755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0E6AA0" w14:textId="1DECBAE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0,583490</w:t>
            </w:r>
          </w:p>
        </w:tc>
      </w:tr>
      <w:tr w:rsidR="009B78CC" w:rsidRPr="00DE2791" w14:paraId="371D96F0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AFEA4D1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05A7F0" w14:textId="68829E7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0,676839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087D00" w14:textId="6CDD0C8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0,651599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B0488A" w14:textId="1FBAE21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0,627412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DB79F3" w14:textId="4AFA205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0,604231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E23260" w14:textId="3665199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0,582009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B35135" w14:textId="617A360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0,560702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3F5145" w14:textId="6DEA112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0,540269</w:t>
            </w:r>
          </w:p>
        </w:tc>
      </w:tr>
      <w:tr w:rsidR="009B78CC" w:rsidRPr="00DE2791" w14:paraId="0574E6BF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5344AFC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2D5833" w14:textId="0CD2A02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0,644609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9D6E46" w14:textId="2190DB4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0,617629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9C53CA" w14:textId="3C8213A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0,591898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47367D" w14:textId="624451D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0,567353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022589" w14:textId="1F9E09D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0,543934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66E796" w14:textId="0071F2C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0,521583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CF5822" w14:textId="6164A77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0,500249</w:t>
            </w:r>
          </w:p>
        </w:tc>
      </w:tr>
      <w:tr w:rsidR="009B78CC" w:rsidRPr="00DE2791" w14:paraId="5F36F723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0C4F16B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6E9360" w14:textId="71F05FF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0,613913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18AD4F" w14:textId="6397FFA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0,585431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BD6499" w14:textId="1E2D5D7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0,558395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C92490" w14:textId="22122AF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0,532726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8C9721" w14:textId="759A77A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0,508349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8EBFA1" w14:textId="4926D59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0,485194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5A59E2" w14:textId="523E258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0,463193</w:t>
            </w:r>
          </w:p>
        </w:tc>
      </w:tr>
      <w:tr w:rsidR="009B78CC" w:rsidRPr="00DE2791" w14:paraId="0F5D9DC6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AB3D0DC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605BEB" w14:textId="6E697F3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0,584679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B31199" w14:textId="719C2B8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0,554911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B70281" w14:textId="6C216BF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0,526788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E80CAC" w14:textId="7CC2D96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0,500212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3AD4FD" w14:textId="4CE039E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0,475093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09B1B9" w14:textId="5D3D889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0,451343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F3C872" w14:textId="01F0FCB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0,428883</w:t>
            </w:r>
          </w:p>
        </w:tc>
      </w:tr>
      <w:tr w:rsidR="009B78CC" w:rsidRPr="00DE2791" w14:paraId="59E024A5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57A7F09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684866" w14:textId="006D64F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0,556837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AE3983" w14:textId="6F1FD3D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0,525982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E122DE" w14:textId="05BDD19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0,496969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03750B" w14:textId="588CA0F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0,469683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ADEB07" w14:textId="230F25B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0,444012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1E690D" w14:textId="3B01964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0,419854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B0D4CA" w14:textId="6DD8B9F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0,397114</w:t>
            </w:r>
          </w:p>
        </w:tc>
      </w:tr>
      <w:tr w:rsidR="009B78CC" w:rsidRPr="00DE2791" w14:paraId="24A93957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6EAB0ED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92258C" w14:textId="16903A4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0,530321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B76791" w14:textId="394FFD1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0,498561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0CFB53" w14:textId="4DADAB6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0,468839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1243DD" w14:textId="21E7A81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0,441017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C275A3" w14:textId="7187DB9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0,414964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27CDE6" w14:textId="0BEED7F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0,390562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12C8AC" w14:textId="0922F98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0,367698</w:t>
            </w:r>
          </w:p>
        </w:tc>
      </w:tr>
      <w:tr w:rsidR="009B78CC" w:rsidRPr="00DE2791" w14:paraId="68D12E1E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B0983B1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0DE2EA" w14:textId="46EB47D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0,505068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C6D4AB" w14:textId="3602FB4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0,472569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D97DA8" w14:textId="7798AB1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0,442301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B6988E" w14:textId="191B47F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0,414100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076975" w14:textId="1E97271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0,387817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65A097" w14:textId="67DE81B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0,363313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CEC10E" w14:textId="7FF2ED4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0,340461</w:t>
            </w:r>
          </w:p>
        </w:tc>
      </w:tr>
      <w:tr w:rsidR="009B78CC" w:rsidRPr="00DE2791" w14:paraId="59E60731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BE334A7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67B8E5" w14:textId="38686FF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0,481017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2CF4F2" w14:textId="77CEF57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0,447933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BDB3E4" w14:textId="4CDC091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0,417265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AB12B5" w14:textId="0A9CD76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0,388827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F9A4B7" w14:textId="312F9CD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0,362446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30B6BB" w14:textId="5B6BC4F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0,337966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DEEAE4" w14:textId="73C11DD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0,315242</w:t>
            </w:r>
          </w:p>
        </w:tc>
      </w:tr>
      <w:tr w:rsidR="009B78CC" w:rsidRPr="00DE2791" w14:paraId="70964F89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8AEBEE3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DDED60" w14:textId="48F8A43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0,458112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E8265B" w14:textId="402C8BF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0,424581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1470E2" w14:textId="6249494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0,393646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3B89A8" w14:textId="4CFE7E3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0,365095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1CE019" w14:textId="4DBCD08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0,338735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CE18D6" w14:textId="7FFCCC9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0,314387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9BD064" w14:textId="419B184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0,291890</w:t>
            </w:r>
          </w:p>
        </w:tc>
      </w:tr>
      <w:tr w:rsidR="009B78CC" w:rsidRPr="00DE2791" w14:paraId="2C4BF1FD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1763859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5C98A8" w14:textId="09DF5A7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0,436297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593534" w14:textId="6B503B0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0,402447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5AF35E" w14:textId="24BF506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0,371364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373111" w14:textId="7139767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0,342813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6243CE" w14:textId="6C3D699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0,316574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CFD53B" w14:textId="6D7A3E6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0,292453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341665" w14:textId="1CDD153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0,270269</w:t>
            </w:r>
          </w:p>
        </w:tc>
      </w:tr>
      <w:tr w:rsidR="009B78CC" w:rsidRPr="00DE2791" w14:paraId="6106FAE9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88F53D1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8F821F" w14:textId="0030743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0,415521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7FA937" w14:textId="13C4F33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0,381466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8B8789" w14:textId="1E45ED7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0,350344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DB6378" w14:textId="22B464B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0,321890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83BE1E" w14:textId="02438C0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0,295864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2188B3" w14:textId="10D4D5C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0,272049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8601FC" w14:textId="3972E20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0,250249</w:t>
            </w:r>
          </w:p>
        </w:tc>
      </w:tr>
      <w:tr w:rsidR="009B78CC" w:rsidRPr="00DE2791" w14:paraId="0E1B3941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3D498BB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F420D6" w14:textId="66F7CD4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0,395734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9CA8F4" w14:textId="212680A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0,361579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0A722F" w14:textId="7DBA043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0,330513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CB2AE0" w14:textId="139E20F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0,302244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3896E3" w14:textId="7A5366B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0,276508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014F32" w14:textId="2586BD6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0,253069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47E4A5" w14:textId="22D5BFF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0,231712</w:t>
            </w:r>
          </w:p>
        </w:tc>
      </w:tr>
      <w:tr w:rsidR="009B78CC" w:rsidRPr="00DE2791" w14:paraId="7D91B83F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57025A4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60D2CD" w14:textId="71FF5CE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0,376889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83F496" w14:textId="65861AF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0,342729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4B10E9" w14:textId="66AB8FA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0,311805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D47C35" w14:textId="32B6064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0,283797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ADD49E" w14:textId="1D57AEB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0,258419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C2A9A9" w14:textId="1F99738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0,235413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F38067" w14:textId="6A4A979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0,214548</w:t>
            </w:r>
          </w:p>
        </w:tc>
      </w:tr>
      <w:tr w:rsidR="009B78CC" w:rsidRPr="00DE2791" w14:paraId="564C26E8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A563801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AF6697" w14:textId="15562E7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0,358942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FF7BBC" w14:textId="3761A31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0,324862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3A9CB5" w14:textId="1FFC215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0,294155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9ABB8D" w14:textId="2A48559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0,266476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19C3FF" w14:textId="2310971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0,241513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80FB2F" w14:textId="7389310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0,218989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3102FB" w14:textId="06CD1D7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0,198656</w:t>
            </w:r>
          </w:p>
        </w:tc>
      </w:tr>
      <w:tr w:rsidR="009B78CC" w:rsidRPr="00DE2791" w14:paraId="5E9350A0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27D7650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30A158" w14:textId="4E1070D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0,341850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AA9557" w14:textId="3F512DD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0,307926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302BC7" w14:textId="07FCAE1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0,277505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0C7730" w14:textId="13A91D6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0,250212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455D0E" w14:textId="3A74893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0,225713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0FBC26" w14:textId="54A5F64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0,203711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B1E461" w14:textId="677210F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0,183941</w:t>
            </w:r>
          </w:p>
        </w:tc>
      </w:tr>
      <w:tr w:rsidR="009B78CC" w:rsidRPr="00DE2791" w14:paraId="2957778F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488FFD6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CB9C4C" w14:textId="1D44AC2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0,325571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37C422" w14:textId="2744E28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0,291873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6C32DB" w14:textId="455B4E6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0,261797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E7C19D" w14:textId="5E786BF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0,234941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FB9DDF" w14:textId="701CDA2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0,210947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E434D3" w14:textId="235DCDE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0,189498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CB6110" w14:textId="1D7C15C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0,170315</w:t>
            </w:r>
          </w:p>
        </w:tc>
      </w:tr>
      <w:tr w:rsidR="009B78CC" w:rsidRPr="00DE2791" w14:paraId="50E409E4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B926D23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71966E" w14:textId="642C34A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0,310068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A4D513" w14:textId="59F7522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0,276657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8F0EF2" w14:textId="22A0AC0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0,246979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3D39F9" w14:textId="0437E4E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0,220602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E5DA0C" w14:textId="5975EDF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0,197147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EB0155" w14:textId="0BE1B18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0,176277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9F0733" w14:textId="619EB1B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0,157699</w:t>
            </w:r>
          </w:p>
        </w:tc>
      </w:tr>
      <w:tr w:rsidR="009B78CC" w:rsidRPr="00DE2791" w14:paraId="69962EC5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75C4BEA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D932EB" w14:textId="288DCD5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0,295303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830BDB" w14:textId="189A9CC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0,262234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6AAA06" w14:textId="370D47D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0,232999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097D5F" w14:textId="52D5F5F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0,207138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1B9381" w14:textId="29630CF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0,184249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F6AE95" w14:textId="6C68128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0,163979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944135" w14:textId="4A0CA40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0,146018</w:t>
            </w:r>
          </w:p>
        </w:tc>
      </w:tr>
      <w:tr w:rsidR="009B78CC" w:rsidRPr="00DE2791" w14:paraId="459360B5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18D3553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43915C" w14:textId="693AE23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0,281241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2C58F3" w14:textId="422B297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0,248563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5D5D02" w14:textId="7419635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0,219810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C603CD" w14:textId="09A28E3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0,194496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8C7C6F" w14:textId="6BF2869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0,172195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8E6134" w14:textId="799B984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0,152539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33C82F" w14:textId="29B9147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0,135202</w:t>
            </w:r>
          </w:p>
        </w:tc>
      </w:tr>
      <w:tr w:rsidR="009B78CC" w:rsidRPr="00DE2791" w14:paraId="7C72A9CF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1F1CAFB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04E71B" w14:textId="2FEE193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0,267848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22F489" w14:textId="2B5A58C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0,235605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0C2409" w14:textId="10B134C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0,207368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CF0EE9" w14:textId="6627B29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0,182625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7BEFD6" w14:textId="666BCB9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0,160930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ACD3DC" w14:textId="38590F3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0,141896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488712" w14:textId="63D7E90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0,125187</w:t>
            </w:r>
          </w:p>
        </w:tc>
      </w:tr>
      <w:tr w:rsidR="009B78CC" w:rsidRPr="00DE2791" w14:paraId="141553FE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5E95618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98C622" w14:textId="13F0606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0,255094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F60A60" w14:textId="432DA97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0,223322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F8E0A9" w14:textId="32E4688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0,195630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CFA0CA" w14:textId="39BF9BA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0,171479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5846B7" w14:textId="7B32BEF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0,150402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9DB272" w14:textId="5C975FC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0,131997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D3A2B2" w14:textId="563F5B5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0,115914</w:t>
            </w:r>
          </w:p>
        </w:tc>
      </w:tr>
      <w:tr w:rsidR="009B78CC" w:rsidRPr="00DE2791" w14:paraId="5129EB2D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143FC23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2C7B6A" w14:textId="17EC310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0,242946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879442" w14:textId="2EBC068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0,211679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4F8078" w14:textId="7F6FE8B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0,184557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0042ED" w14:textId="1EB557E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0,161013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1454F1" w14:textId="4EFE869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0,140563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0B6909" w14:textId="3159EBA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0,122788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C93CAF" w14:textId="1CABC99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0,107328</w:t>
            </w:r>
          </w:p>
        </w:tc>
      </w:tr>
      <w:tr w:rsidR="009B78CC" w:rsidRPr="00DE2791" w14:paraId="6D11C212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03002E0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EB29EF" w14:textId="01C6EDE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0,231377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B49881" w14:textId="1414520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0,200644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4B6F2B" w14:textId="0659A47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0,174110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F4AA72" w14:textId="1C9BE0C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0,151186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3BD1D9" w14:textId="7D0AC16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0,131367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EE4408" w14:textId="6441B1A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0,114221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B4A459" w14:textId="55A71F0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0,099377</w:t>
            </w:r>
          </w:p>
        </w:tc>
      </w:tr>
      <w:tr w:rsidR="009B78CC" w:rsidRPr="00DE2791" w14:paraId="59654ABD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D4F2147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BC7A7C" w14:textId="1FEAD36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0,220359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B3AAC8" w14:textId="2EA87BD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0,190184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AB9C49" w14:textId="55CB9F0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0,164255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97905B" w14:textId="7563699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0,141959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89EC38" w14:textId="28A9B17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0,122773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37EF3F" w14:textId="6857884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0,106252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E201A0" w14:textId="773FDCC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0,092016</w:t>
            </w:r>
          </w:p>
        </w:tc>
      </w:tr>
      <w:tr w:rsidR="009B78CC" w:rsidRPr="00DE2791" w14:paraId="67B9E80C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DF118EB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55A432" w14:textId="38A1B96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0,209866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88EE2E" w14:textId="71D23AE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0,180269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261048" w14:textId="40BF708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0,154957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4B957D" w14:textId="351CD8E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0,133295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B2C10A" w14:textId="2CABA89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0,114741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A4744C" w14:textId="7AC62F0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0,098839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0E7562" w14:textId="35801B3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0,085200</w:t>
            </w:r>
          </w:p>
        </w:tc>
      </w:tr>
      <w:tr w:rsidR="009B78CC" w:rsidRPr="00DE2791" w14:paraId="6FABE7A3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207FE15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AB50C8" w14:textId="6DE985B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0,199873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46EABD" w14:textId="4D30C23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0,170871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A82595" w14:textId="76361E8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0,146186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B6A58F" w14:textId="33ACD17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0,125159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FA5663" w14:textId="2D657E5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0,107235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D0DBFA" w14:textId="3B60D10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0,091943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93A84A" w14:textId="1C93D6D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0,078889</w:t>
            </w:r>
          </w:p>
        </w:tc>
      </w:tr>
      <w:tr w:rsidR="009B78CC" w:rsidRPr="00DE2791" w14:paraId="4F2CC378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0E2575F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3E946D" w14:textId="4FE3D71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0,190355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D10D49" w14:textId="241770E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0,161963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F794BE" w14:textId="5F06321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0,137912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121418" w14:textId="4BE33A0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0,117520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9992BE" w14:textId="1944FEC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0,100219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9F5B71" w14:textId="189ACAB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0,085529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83BE69" w14:textId="3D7F14D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0,073045</w:t>
            </w:r>
          </w:p>
        </w:tc>
      </w:tr>
      <w:tr w:rsidR="009B78CC" w:rsidRPr="00DE2791" w14:paraId="32BAB36F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353C011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FC0E1D" w14:textId="5441E7B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0,181290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B64261" w14:textId="47AB2AA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0,153520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1D7DE5" w14:textId="1956418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0,130105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73A14A" w14:textId="52CF171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0,110348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FF91B1" w14:textId="07AC460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0,093663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84E5E0" w14:textId="4F6AB3C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0,079562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73B385" w14:textId="053492E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0,067635</w:t>
            </w:r>
          </w:p>
        </w:tc>
      </w:tr>
    </w:tbl>
    <w:p w14:paraId="0A84AFBD" w14:textId="77777777" w:rsidR="00EC047B" w:rsidRPr="00DE2791" w:rsidRDefault="00EC047B" w:rsidP="00B6506B">
      <w:pPr>
        <w:jc w:val="center"/>
        <w:rPr>
          <w:rFonts w:ascii="Times New Roman" w:hAnsi="Times New Roman" w:cs="Times New Roman"/>
          <w:b/>
          <w:i/>
          <w:sz w:val="20"/>
          <w:szCs w:val="20"/>
        </w:rPr>
      </w:pPr>
      <w:r w:rsidRPr="00DE2791">
        <w:rPr>
          <w:rFonts w:ascii="Times New Roman" w:hAnsi="Times New Roman" w:cs="Times New Roman"/>
          <w:b/>
          <w:i/>
          <w:sz w:val="20"/>
          <w:szCs w:val="20"/>
        </w:rPr>
        <w:lastRenderedPageBreak/>
        <w:t xml:space="preserve">Дисконтные множители (сложные проценты), </w:t>
      </w:r>
      <m:oMath>
        <m:sSup>
          <m:sSupPr>
            <m:ctrlPr>
              <w:rPr>
                <w:rFonts w:ascii="Cambria Math" w:hAnsi="Cambria Math" w:cs="Times New Roman"/>
                <w:b/>
                <w:i/>
                <w:sz w:val="20"/>
                <w:szCs w:val="20"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(1+i)</m:t>
            </m:r>
          </m:e>
          <m:sup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-n</m:t>
            </m:r>
          </m:sup>
        </m:sSup>
      </m:oMath>
    </w:p>
    <w:p w14:paraId="1F569C5C" w14:textId="77777777" w:rsidR="00EC047B" w:rsidRPr="00DE2791" w:rsidRDefault="00EC047B" w:rsidP="00B6506B">
      <w:pPr>
        <w:jc w:val="center"/>
        <w:rPr>
          <w:rFonts w:ascii="Times New Roman" w:hAnsi="Times New Roman" w:cs="Times New Roman"/>
        </w:rPr>
      </w:pPr>
    </w:p>
    <w:tbl>
      <w:tblPr>
        <w:tblW w:w="5008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35"/>
        <w:gridCol w:w="846"/>
        <w:gridCol w:w="846"/>
        <w:gridCol w:w="845"/>
        <w:gridCol w:w="845"/>
        <w:gridCol w:w="845"/>
        <w:gridCol w:w="845"/>
        <w:gridCol w:w="845"/>
      </w:tblGrid>
      <w:tr w:rsidR="009B78CC" w:rsidRPr="00DE2791" w14:paraId="26003B36" w14:textId="77777777" w:rsidTr="00BC3C4A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58B93FD3" w14:textId="290520B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55D269A7" w14:textId="6053522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8,5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042C0A02" w14:textId="62B8B15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28889624" w14:textId="5F900E4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9,5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1AF4AB63" w14:textId="6F37C9F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375FB34E" w14:textId="0C93A02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10,5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6D6E95F8" w14:textId="0A4B8B0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467C34BE" w14:textId="2F21A2D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11,5</w:t>
            </w:r>
          </w:p>
        </w:tc>
      </w:tr>
      <w:tr w:rsidR="009B78CC" w:rsidRPr="00DE2791" w14:paraId="2DEC6A51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1EC4674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57C70E" w14:textId="7AB4D69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0,921659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7C21C1" w14:textId="273349E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0,917431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27AF65" w14:textId="49ECC6F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0,913242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809E10" w14:textId="0E98180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0,909091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3CCCFE" w14:textId="37D09F1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0,904977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90E571" w14:textId="417DDD6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0,900901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BF1098" w14:textId="59BD20E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0,896861</w:t>
            </w:r>
          </w:p>
        </w:tc>
      </w:tr>
      <w:tr w:rsidR="009B78CC" w:rsidRPr="00DE2791" w14:paraId="60518E36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1B769C2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612A7E" w14:textId="7BDD0E6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0,849455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A7F6A5" w14:textId="16AA4A8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0,841680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ADEDBB" w14:textId="28B7FE8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0,834011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861E50" w14:textId="3E2220C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0,826446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45B4D0" w14:textId="13F39E7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0,818984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36498F" w14:textId="619972C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0,811622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B0BD0D" w14:textId="1F5B593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0,804360</w:t>
            </w:r>
          </w:p>
        </w:tc>
      </w:tr>
      <w:tr w:rsidR="009B78CC" w:rsidRPr="00DE2791" w14:paraId="725C0465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3C99C70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8340F7" w14:textId="006450E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0,782908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601A20" w14:textId="2524540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0,772183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D701AA" w14:textId="1526AEF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0,761654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678789" w14:textId="5A2B500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0,751315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C77620" w14:textId="75F9184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0,741162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0B7DEC" w14:textId="70DA868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0,731191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EA8779" w14:textId="5A1C6C8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0,721399</w:t>
            </w:r>
          </w:p>
        </w:tc>
      </w:tr>
      <w:tr w:rsidR="009B78CC" w:rsidRPr="00DE2791" w14:paraId="7D613712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F2195EB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81428B" w14:textId="1D6BACC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0,721574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E2B719" w14:textId="1994CEA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0,708425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970371" w14:textId="19508F8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0,695574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6BB2DC" w14:textId="630DCAB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0,683013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B96D39" w14:textId="027D55B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0,670735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A0129A" w14:textId="4B1EB50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0,658731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F67132" w14:textId="570596C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0,646994</w:t>
            </w:r>
          </w:p>
        </w:tc>
      </w:tr>
      <w:tr w:rsidR="009B78CC" w:rsidRPr="00DE2791" w14:paraId="729C5351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58A9851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0208C3" w14:textId="1894CE5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0,665045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16D032" w14:textId="2BC05B6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0,649931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3DE035" w14:textId="07C0903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0,635228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CF58F4" w14:textId="3C7A08C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0,620921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943A52" w14:textId="47435AC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0,607000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8E1FAC" w14:textId="1C27385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0,593451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61F90E" w14:textId="001560C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0,580264</w:t>
            </w:r>
          </w:p>
        </w:tc>
      </w:tr>
      <w:tr w:rsidR="009B78CC" w:rsidRPr="00DE2791" w14:paraId="6DEA2090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2354455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8B5F1A" w14:textId="581649F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0,612945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CC2369" w14:textId="1511378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0,596267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77717A" w14:textId="4889AF5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0,580117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491DC6" w14:textId="04BBE15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0,564474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082792" w14:textId="338B3C8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0,549321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E2E26E" w14:textId="6930341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0,534641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15805B" w14:textId="60043B6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0,520416</w:t>
            </w:r>
          </w:p>
        </w:tc>
      </w:tr>
      <w:tr w:rsidR="009B78CC" w:rsidRPr="00DE2791" w14:paraId="3499935A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9F017AB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C8CF6B" w14:textId="34C30C3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0,564926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C9FC9C" w14:textId="6C63EB7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0,547034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ECC41C" w14:textId="5AAE40D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0,529787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2C6566" w14:textId="4390DDC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0,513158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3AE43B" w14:textId="54937CD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0,497123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526DAB" w14:textId="698B359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0,481658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4628D8" w14:textId="5F06926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0,466741</w:t>
            </w:r>
          </w:p>
        </w:tc>
      </w:tr>
      <w:tr w:rsidR="009B78CC" w:rsidRPr="00DE2791" w14:paraId="07CC7290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2B6B5F8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6FAF81" w14:textId="19AA956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0,520669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ACBB7C" w14:textId="11E8821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0,501866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A169CC" w14:textId="6DF86F2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0,483824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64AA94" w14:textId="2F5BC56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0,466507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F09FCB" w14:textId="0335CE7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0,449885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2F1924" w14:textId="07FEE95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0,433926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E47795" w14:textId="025FCF1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0,418602</w:t>
            </w:r>
          </w:p>
        </w:tc>
      </w:tr>
      <w:tr w:rsidR="009B78CC" w:rsidRPr="00DE2791" w14:paraId="5978489F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953B349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11E178" w14:textId="6C53424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0,479880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038C49" w14:textId="24E66E4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0,460428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29C899" w14:textId="1195D92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0,441848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018DFE" w14:textId="051BF14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0,424098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B11F36" w14:textId="3587DBD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0,407136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0767EF" w14:textId="43EE8BF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0,390925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2B0554" w14:textId="2791755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0,375428</w:t>
            </w:r>
          </w:p>
        </w:tc>
      </w:tr>
      <w:tr w:rsidR="009B78CC" w:rsidRPr="00DE2791" w14:paraId="62A87A51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686E52F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132BB8" w14:textId="6A850EE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0,442285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80FE0B" w14:textId="50208AD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0,422411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9EE1C8" w14:textId="41AA468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0,403514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48A42C" w14:textId="5C6796D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0,385543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CF2931" w14:textId="157AB58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0,368449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6C045B" w14:textId="6A16B2A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0,352184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F002CF" w14:textId="1C0F6EB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0,336706</w:t>
            </w:r>
          </w:p>
        </w:tc>
      </w:tr>
      <w:tr w:rsidR="009B78CC" w:rsidRPr="00DE2791" w14:paraId="1A989400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4695B53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E1808F" w14:textId="6C72C10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0,407636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0D95BC" w14:textId="44B00EF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0,387533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363871" w14:textId="4624B78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0,368506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203D84" w14:textId="3B35D75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0,350494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E4AB2D" w14:textId="023B092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0,333438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8795FE" w14:textId="4B69E70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0,317283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921766" w14:textId="3369A81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0,301979</w:t>
            </w:r>
          </w:p>
        </w:tc>
      </w:tr>
      <w:tr w:rsidR="009B78CC" w:rsidRPr="00DE2791" w14:paraId="5C7FB5F1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A7285B6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807C6C" w14:textId="1ECCC38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0,375702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3204E3" w14:textId="1AC392D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0,355535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F26781" w14:textId="23004AE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0,336535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79C769" w14:textId="505259B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0,318631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E3D13F" w14:textId="12F483A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0,301754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DF5061" w14:textId="345729A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0,285841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1B61B1" w14:textId="1EEE086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0,270833</w:t>
            </w:r>
          </w:p>
        </w:tc>
      </w:tr>
      <w:tr w:rsidR="009B78CC" w:rsidRPr="00DE2791" w14:paraId="1A78D09E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A73B4F2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F16BF3" w14:textId="79F846B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0,346269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C7206B" w14:textId="3D201AE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0,326179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338C3A" w14:textId="4DC6C84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0,307338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97615D" w14:textId="191F42A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0,289664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7F13E3" w14:textId="1649EA7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0,273080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2AC2E8" w14:textId="07E3055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0,257514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841725" w14:textId="6751B74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0,242900</w:t>
            </w:r>
          </w:p>
        </w:tc>
      </w:tr>
      <w:tr w:rsidR="009B78CC" w:rsidRPr="00DE2791" w14:paraId="57831778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7E7FFA3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46D993" w14:textId="169A600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0,319142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158935" w14:textId="6C0D612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0,299246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3DA7EB" w14:textId="7CAA70C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0,280674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5FD144" w14:textId="4180BC7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0,263331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EBF0F2" w14:textId="62FD40E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0,247132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876C8C" w14:textId="5482F0C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0,231995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5C21A2" w14:textId="4D0BAB0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0,217847</w:t>
            </w:r>
          </w:p>
        </w:tc>
      </w:tr>
      <w:tr w:rsidR="009B78CC" w:rsidRPr="00DE2791" w14:paraId="16DCA0A5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B284BB5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ED34EC" w14:textId="417205F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0,294140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14173B" w14:textId="0787E6E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0,274538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CBEF93" w14:textId="463ED8E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0,256323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B2BCA2" w14:textId="438A1EF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0,239392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FB71B6" w14:textId="2C1424A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0,223648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462B4E" w14:textId="102DA1C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0,209004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F84785" w14:textId="715263E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0,195379</w:t>
            </w:r>
          </w:p>
        </w:tc>
      </w:tr>
      <w:tr w:rsidR="009B78CC" w:rsidRPr="00DE2791" w14:paraId="3A1EEAC8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90BA000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05F378" w14:textId="0A9A52B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0,271097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5A29C6" w14:textId="579B582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0,251870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0148F9" w14:textId="61E490C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0,234085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597391" w14:textId="6CC25C7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0,217629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B345EF" w14:textId="3973AD6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0,202397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8ECDE0" w14:textId="2DE13AE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0,188292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7CBB01" w14:textId="73B8AA6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0,175227</w:t>
            </w:r>
          </w:p>
        </w:tc>
      </w:tr>
      <w:tr w:rsidR="009B78CC" w:rsidRPr="00DE2791" w14:paraId="6BD3E104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F21D731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495927" w14:textId="522E1C0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0,249859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EE0BA6" w14:textId="1AC96E8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0,231073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41E161" w14:textId="274790D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0,213777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702CA9" w14:textId="3603BCF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0,197845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6E5B36" w14:textId="6962C7D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0,183164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ADFE35" w14:textId="78E1A5A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0,169633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FE1E0E" w14:textId="4740069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0,157155</w:t>
            </w:r>
          </w:p>
        </w:tc>
      </w:tr>
      <w:tr w:rsidR="009B78CC" w:rsidRPr="00DE2791" w14:paraId="58B8385A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A6C3FE1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DB6417" w14:textId="5F5CEAA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0,230285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9BBFE4" w14:textId="0E2CF78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0,211994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1D5921" w14:textId="6D12CCB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0,195230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F135E1" w14:textId="20CC30A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0,179859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ACF259" w14:textId="6965600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0,165760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DA12AD" w14:textId="65F33B5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0,152822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0B6897" w14:textId="06B01D5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0,140946</w:t>
            </w:r>
          </w:p>
        </w:tc>
      </w:tr>
      <w:tr w:rsidR="009B78CC" w:rsidRPr="00DE2791" w14:paraId="185A5BFC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E56CA2F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973FB8" w14:textId="5631D82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0,212244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745D19" w14:textId="302D351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0,194490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244718" w14:textId="048C3ED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0,178292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C85AB4" w14:textId="627B2BE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0,163508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4C9651" w14:textId="70184C3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0,150009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2F5C9E" w14:textId="64796CD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0,137678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010645" w14:textId="47110F9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0,126409</w:t>
            </w:r>
          </w:p>
        </w:tc>
      </w:tr>
      <w:tr w:rsidR="009B78CC" w:rsidRPr="00DE2791" w14:paraId="229873BE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D87A0FF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38374C" w14:textId="7DBC4FB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0,195616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AE1E3A" w14:textId="1428BED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0,178431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CA52B6" w14:textId="7D7242C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0,162824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D40070" w14:textId="51C4675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0,148644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219DE1" w14:textId="6823DD0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0,135755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B2AEBB" w14:textId="2ECEF0C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0,124034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E62EA7" w14:textId="1033B8D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0,113371</w:t>
            </w:r>
          </w:p>
        </w:tc>
      </w:tr>
      <w:tr w:rsidR="009B78CC" w:rsidRPr="00DE2791" w14:paraId="17EA53B8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D9D06E8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1EC5AE" w14:textId="3001247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0,180292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925E0E" w14:textId="72981D3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0,163698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2F219F" w14:textId="2D26408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0,148697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297EC5" w14:textId="4646BD6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0,135131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F11346" w14:textId="3DD77E5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0,122855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7D4340" w14:textId="084EFBA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0,111742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89D62D" w14:textId="4A2003C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0,101678</w:t>
            </w:r>
          </w:p>
        </w:tc>
      </w:tr>
      <w:tr w:rsidR="009B78CC" w:rsidRPr="00DE2791" w14:paraId="6ABDDEA0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39A6561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30022C" w14:textId="55DA669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0,166167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D013D9" w14:textId="22EAF9C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0,150182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9638B5" w14:textId="254E992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0,135797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0A5F89" w14:textId="0BF7E7A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0,122846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FFADEA" w14:textId="392CB52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0,111181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BFA4C1" w14:textId="4E460C8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0,100669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20432D" w14:textId="7DCD24D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0,091191</w:t>
            </w:r>
          </w:p>
        </w:tc>
      </w:tr>
      <w:tr w:rsidR="009B78CC" w:rsidRPr="00DE2791" w14:paraId="6AC3D424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11292B2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925FBA" w14:textId="715FD66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0,153150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6F2ABA" w14:textId="3223A19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0,137781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C6F856" w14:textId="171CD41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0,124015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31E21E" w14:textId="18E6E74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0,111678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BC81E0" w14:textId="68C28D1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0,100616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CF3449" w14:textId="175A689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0,090693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159A0E" w14:textId="068657C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0,081786</w:t>
            </w:r>
          </w:p>
        </w:tc>
      </w:tr>
      <w:tr w:rsidR="009B78CC" w:rsidRPr="00DE2791" w14:paraId="0762AA11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5AE46BC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DC9C73" w14:textId="1DB4B8D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0,141152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6AAEE2" w14:textId="0F1ACA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0,126405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C3FC68" w14:textId="57632A5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0,113256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B6CF43" w14:textId="24C5275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0,101526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3A20FE" w14:textId="40BF760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0,091055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10A071" w14:textId="31B391D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0,081705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E7E5AC" w14:textId="1F8E505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0,073351</w:t>
            </w:r>
          </w:p>
        </w:tc>
      </w:tr>
      <w:tr w:rsidR="009B78CC" w:rsidRPr="00DE2791" w14:paraId="05F35973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F22F297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C16F56" w14:textId="49959AB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0,130094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D9000C" w14:textId="194DE28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0,115968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E3A2F9" w14:textId="3731842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0,103430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F029C2" w14:textId="7BD0EC5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0,092296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7EE8B2" w14:textId="644BFF7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0,082403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B1B9BF" w14:textId="16A8CF9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0,073608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2FC05C" w14:textId="1C8EFD4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0,065785</w:t>
            </w:r>
          </w:p>
        </w:tc>
      </w:tr>
      <w:tr w:rsidR="009B78CC" w:rsidRPr="00DE2791" w14:paraId="608FD1FB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3BB43F4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2AC3CE" w14:textId="22625B1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0,119902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A67958" w14:textId="0752D3C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0,106393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8A180F" w14:textId="2E06A57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0,094457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C9D14B" w14:textId="40AC760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0,083905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6ED58D" w14:textId="43ECE38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0,074573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0381F9" w14:textId="79BF553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0,066314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9E221F" w14:textId="63CDD13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0,059000</w:t>
            </w:r>
          </w:p>
        </w:tc>
      </w:tr>
      <w:tr w:rsidR="009B78CC" w:rsidRPr="00DE2791" w14:paraId="7F89D35B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8777868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52E8AC" w14:textId="2ED574B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0,110509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B505D9" w14:textId="37E2160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0,097608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AE16E0" w14:textId="0DBAAEA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0,086262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B035F7" w14:textId="123CDD5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0,076278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130D1D" w14:textId="73ECAC4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0,067487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EAE259" w14:textId="5D55FFE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0,059742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FA332C" w14:textId="64FE0CC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0,052915</w:t>
            </w:r>
          </w:p>
        </w:tc>
      </w:tr>
      <w:tr w:rsidR="009B78CC" w:rsidRPr="00DE2791" w14:paraId="213FBE13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57E48FC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C2E036" w14:textId="0B963F8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0,101851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204A57" w14:textId="5E112D9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0,089548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D0B377" w14:textId="3A6CA86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0,078778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819721" w14:textId="14BC577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0,069343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8F779F" w14:textId="47ADD11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0,061074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ECF629" w14:textId="094CE36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0,053822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AC7637" w14:textId="687DB81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0,047457</w:t>
            </w:r>
          </w:p>
        </w:tc>
      </w:tr>
      <w:tr w:rsidR="009B78CC" w:rsidRPr="00DE2791" w14:paraId="5D09CA82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56BAB2E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92DA1B" w14:textId="17A0464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0,093872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C601D8" w14:textId="141AC04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0,082155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41929D" w14:textId="432B40B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0,071943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A24E08" w14:textId="5E4E09B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0,063039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9836D6" w14:textId="58F34AC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0,055271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7C96D8" w14:textId="1572011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0,048488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B3B3E8" w14:textId="3305264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0,042563</w:t>
            </w:r>
          </w:p>
        </w:tc>
      </w:tr>
      <w:tr w:rsidR="009B78CC" w:rsidRPr="00DE2791" w14:paraId="152F3E40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BAAC766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B07CA8" w14:textId="325501C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0,086518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AB0263" w14:textId="4100109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0,075371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876322" w14:textId="1F6DAEA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0,065702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F30104" w14:textId="0148911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0,057309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7AE56B" w14:textId="13F4A79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0,050019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C03A73" w14:textId="182838C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0,043683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8F1BEE" w14:textId="570B14E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0,038173</w:t>
            </w:r>
          </w:p>
        </w:tc>
      </w:tr>
      <w:tr w:rsidR="009B78CC" w:rsidRPr="00DE2791" w14:paraId="680E01C6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073C6FC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A5920F" w14:textId="7CFB1FE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0,079740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E0FB20" w14:textId="5FB386C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0,069148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0EE4DF" w14:textId="5CE7287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0,060002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6F2E94" w14:textId="5B81C73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0,052099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5ACF70" w14:textId="56D93ED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0,045266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D4D647" w14:textId="6247EBD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0,039354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2D2C6C" w14:textId="2E7212E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0,034236</w:t>
            </w:r>
          </w:p>
        </w:tc>
      </w:tr>
      <w:tr w:rsidR="009B78CC" w:rsidRPr="00DE2791" w14:paraId="6258B230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C670143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A85C9B" w14:textId="1ECD7C2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0,073493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F56420" w14:textId="70FFF7E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0,063438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0EF3D9" w14:textId="27B8E05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0,054796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AD859A" w14:textId="1F11954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0,047362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EB4082" w14:textId="773BDED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0,040964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1693B7" w14:textId="34169D8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0,035454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2DC12D" w14:textId="2779BBA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0,030705</w:t>
            </w:r>
          </w:p>
        </w:tc>
      </w:tr>
      <w:tr w:rsidR="009B78CC" w:rsidRPr="00DE2791" w14:paraId="65365D28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FB8C947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0EB3EF" w14:textId="6B3B076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0,067736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19BD81" w14:textId="7E0B228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0,058200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87C412" w14:textId="172F148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0,050042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79C7F3" w14:textId="2F5E91A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0,043057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F86DD8" w14:textId="468F7B7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0,037072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9AFCFD" w14:textId="4A393D4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0,031940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E869F9" w14:textId="7AFEC8F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0,027538</w:t>
            </w:r>
          </w:p>
        </w:tc>
      </w:tr>
      <w:tr w:rsidR="009B78CC" w:rsidRPr="00DE2791" w14:paraId="0FD2F0BD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1A0B05A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9A7152" w14:textId="5DEB18E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0,062429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FA1D9A" w14:textId="4B0A39C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0,053395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4E4303" w14:textId="31F0012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0,045700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6D880D" w14:textId="61B5B4B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0,039143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09633D" w14:textId="486905B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0,033549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311969" w14:textId="3158E4F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0,028775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A8D3D2" w14:textId="6FE7E12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0,024698</w:t>
            </w:r>
          </w:p>
        </w:tc>
      </w:tr>
      <w:tr w:rsidR="009B78CC" w:rsidRPr="00DE2791" w14:paraId="50559D70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A6A4725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383108" w14:textId="15A6BBB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0,057539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BDCA88" w14:textId="187F5B9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0,048986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0FC050" w14:textId="6B1EFE1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0,041736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518F08" w14:textId="426F4AD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0,035584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E91B2C" w14:textId="3871CA8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0,030361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C424CD" w14:textId="76884DC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0,025924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C4A0B1" w14:textId="1154B46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0,022150</w:t>
            </w:r>
          </w:p>
        </w:tc>
      </w:tr>
    </w:tbl>
    <w:p w14:paraId="44F87864" w14:textId="77777777" w:rsidR="00EC047B" w:rsidRPr="00DE2791" w:rsidRDefault="00EC047B" w:rsidP="00B6506B">
      <w:pPr>
        <w:jc w:val="center"/>
        <w:rPr>
          <w:rFonts w:ascii="Times New Roman" w:hAnsi="Times New Roman" w:cs="Times New Roman"/>
          <w:b/>
          <w:i/>
          <w:sz w:val="20"/>
          <w:szCs w:val="20"/>
        </w:rPr>
      </w:pPr>
      <w:r w:rsidRPr="00DE2791">
        <w:rPr>
          <w:rFonts w:ascii="Times New Roman" w:hAnsi="Times New Roman" w:cs="Times New Roman"/>
          <w:b/>
          <w:i/>
          <w:sz w:val="20"/>
          <w:szCs w:val="20"/>
        </w:rPr>
        <w:lastRenderedPageBreak/>
        <w:t xml:space="preserve">Дисконтные множители (сложные проценты), </w:t>
      </w:r>
      <m:oMath>
        <m:sSup>
          <m:sSupPr>
            <m:ctrlPr>
              <w:rPr>
                <w:rFonts w:ascii="Cambria Math" w:hAnsi="Cambria Math" w:cs="Times New Roman"/>
                <w:b/>
                <w:i/>
                <w:sz w:val="20"/>
                <w:szCs w:val="20"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(1+i)</m:t>
            </m:r>
          </m:e>
          <m:sup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-n</m:t>
            </m:r>
          </m:sup>
        </m:sSup>
      </m:oMath>
    </w:p>
    <w:p w14:paraId="0B2F5B97" w14:textId="77777777" w:rsidR="00EC047B" w:rsidRPr="00DE2791" w:rsidRDefault="00EC047B" w:rsidP="00B6506B">
      <w:pPr>
        <w:jc w:val="center"/>
        <w:rPr>
          <w:rFonts w:ascii="Times New Roman" w:hAnsi="Times New Roman" w:cs="Times New Roman"/>
        </w:rPr>
      </w:pPr>
    </w:p>
    <w:tbl>
      <w:tblPr>
        <w:tblW w:w="5008" w:type="pct"/>
        <w:tblInd w:w="93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35"/>
        <w:gridCol w:w="846"/>
        <w:gridCol w:w="846"/>
        <w:gridCol w:w="845"/>
        <w:gridCol w:w="845"/>
        <w:gridCol w:w="845"/>
        <w:gridCol w:w="845"/>
        <w:gridCol w:w="845"/>
      </w:tblGrid>
      <w:tr w:rsidR="009B78CC" w:rsidRPr="00DE2791" w14:paraId="7FDB91C4" w14:textId="77777777" w:rsidTr="00BC3C4A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32D9595E" w14:textId="185DBA6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574636C0" w14:textId="681A1F2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3BAF4828" w14:textId="6CA0D30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12,5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4E6FE94B" w14:textId="546C32E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3655B604" w14:textId="22FA820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13,5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11349425" w14:textId="4FE89F4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2923F701" w14:textId="7F901F4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14,5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63C7B79B" w14:textId="24939B8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</w:t>
            </w:r>
          </w:p>
        </w:tc>
      </w:tr>
      <w:tr w:rsidR="009B78CC" w:rsidRPr="00DE2791" w14:paraId="24906BCC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57411F4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E179F5" w14:textId="606BD85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0,892857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108E50" w14:textId="64E9763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0,888889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305287" w14:textId="10698C8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0,884956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DAD91D" w14:textId="49CF59D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0,881057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C7FFBC" w14:textId="1A3C27B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0,877193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AA8CBD" w14:textId="1C1647D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0,873362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E60667" w14:textId="21869E0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0,869565</w:t>
            </w:r>
          </w:p>
        </w:tc>
      </w:tr>
      <w:tr w:rsidR="009B78CC" w:rsidRPr="00DE2791" w14:paraId="24708B2B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384246F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76A06D" w14:textId="25B5AFB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0,797194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F530DD" w14:textId="46BAB9A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0,790123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60821F" w14:textId="5B9E602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0,783147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6CD86B" w14:textId="54522E4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0,776262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B77610" w14:textId="78D2B68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0,769468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38FA96" w14:textId="183BCB5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0,762762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F21DDE" w14:textId="0F534A9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0,756144</w:t>
            </w:r>
          </w:p>
        </w:tc>
      </w:tr>
      <w:tr w:rsidR="009B78CC" w:rsidRPr="00DE2791" w14:paraId="10DEA528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C97A8F8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39FC59" w14:textId="1BC0252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0,711780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92BC66" w14:textId="4A1D7F7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0,702332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525544" w14:textId="5C96B81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0,693050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9E0519" w14:textId="7FF6C08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0,683931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363912" w14:textId="6C44C00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0,674972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3828BB" w14:textId="5D55216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0,666168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7F4DF6" w14:textId="01DE52D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0,657516</w:t>
            </w:r>
          </w:p>
        </w:tc>
      </w:tr>
      <w:tr w:rsidR="009B78CC" w:rsidRPr="00DE2791" w14:paraId="1C92139C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872B60A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BE748C" w14:textId="60C198C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0,635518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8A13AC" w14:textId="4F4CF2E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0,624295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218E38" w14:textId="0C1698D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0,613319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59C101" w14:textId="2754ABB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0,602583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4E01DB" w14:textId="768E111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0,592080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A9F4C4" w14:textId="79CC27B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0,581806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1FE49D" w14:textId="6795B88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0,571753</w:t>
            </w:r>
          </w:p>
        </w:tc>
      </w:tr>
      <w:tr w:rsidR="009B78CC" w:rsidRPr="00DE2791" w14:paraId="111CE25D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B070079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A9E04C" w14:textId="2B840B2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0,567427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0EA23E" w14:textId="03CA1B4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0,554929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730E2D" w14:textId="4A122CE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0,542760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F38C2B" w14:textId="4851DB1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0,530910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5533D3" w14:textId="0173A92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0,519369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B1F633" w14:textId="5171AC1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0,508127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3EE67C" w14:textId="158B3B5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0,497177</w:t>
            </w:r>
          </w:p>
        </w:tc>
      </w:tr>
      <w:tr w:rsidR="009B78CC" w:rsidRPr="00DE2791" w14:paraId="3C7CD739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C24CFEC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4944CF" w14:textId="2E61358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0,506631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E19C41" w14:textId="40D9E16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0,493270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344865" w14:textId="472EFF8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0,480319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CA4246" w14:textId="34BEE87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0,467762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5D73BC" w14:textId="016D7FB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0,455587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2DDA40" w14:textId="0D8306E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0,443779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1A92C1" w14:textId="384B66A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0,432328</w:t>
            </w:r>
          </w:p>
        </w:tc>
      </w:tr>
      <w:tr w:rsidR="009B78CC" w:rsidRPr="00DE2791" w14:paraId="234D38EF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C5968C5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1516D9" w14:textId="7149D4F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0,452349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1A4F09" w14:textId="76D3822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0,438462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56DBB2" w14:textId="54FC77C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0,425061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3703D2" w14:textId="675FFE7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0,412125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9A660F" w14:textId="737CB77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0,399637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4A0DF6" w14:textId="3D0D34E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0,387580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067F44" w14:textId="5AAC961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0,375937</w:t>
            </w:r>
          </w:p>
        </w:tc>
      </w:tr>
      <w:tr w:rsidR="009B78CC" w:rsidRPr="00DE2791" w14:paraId="06D8EBB4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48DEB82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90CD64" w14:textId="7BCB235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0,403883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245622" w14:textId="17BD08D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0,389744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094A43" w14:textId="60732B7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0,376160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72EC77" w14:textId="501D24A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0,363106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E6824C" w14:textId="545FFB1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0,350559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217B32" w14:textId="25FF5BA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0,338498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8001FB" w14:textId="6ECC42A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0,326902</w:t>
            </w:r>
          </w:p>
        </w:tc>
      </w:tr>
      <w:tr w:rsidR="009B78CC" w:rsidRPr="00DE2791" w14:paraId="0494A935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AD712FC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002909" w14:textId="39FBB65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0,360610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330FCA" w14:textId="0650711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0,346439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F1AA33" w14:textId="782FFFD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0,332885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1B3D11" w14:textId="22E118B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0,319917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02AD82" w14:textId="1A2BB44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0,307508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C7497D" w14:textId="7E7D8AA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0,295631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5B2484" w14:textId="74B3F9F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0,284262</w:t>
            </w:r>
          </w:p>
        </w:tc>
      </w:tr>
      <w:tr w:rsidR="009B78CC" w:rsidRPr="00DE2791" w14:paraId="3E35DBF0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62C1425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0DAAA0" w14:textId="386B78D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0,321973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57BE80" w14:textId="6D64D95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0,307946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341071" w14:textId="2379C0A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0,294588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676DA7" w14:textId="7243D6F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0,281865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E69F1F" w14:textId="49CD544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0,269744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734F5D" w14:textId="5465AD6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0,258193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B87A3B" w14:textId="3952456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0,247185</w:t>
            </w:r>
          </w:p>
        </w:tc>
      </w:tr>
      <w:tr w:rsidR="009B78CC" w:rsidRPr="00DE2791" w14:paraId="452F2844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3434A00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7AA43D" w14:textId="3711279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0,287476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FB8183" w14:textId="270AEE6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0,273730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A47820" w14:textId="10E91A4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0,260698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A12EEE" w14:textId="5C973D2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0,248339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9228FE" w14:textId="42C77EA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0,236617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3B6B86" w14:textId="526E1C8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0,225496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989F96" w14:textId="28168BA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0,214943</w:t>
            </w:r>
          </w:p>
        </w:tc>
      </w:tr>
      <w:tr w:rsidR="009B78CC" w:rsidRPr="00DE2791" w14:paraId="0168B4A0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D288C53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9C1AE7" w14:textId="75AF4E9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0,256675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C0E617" w14:textId="26E3F3F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0,243315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47AF7C" w14:textId="1A879CB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0,230706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240B8D" w14:textId="21A5738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0,218801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DC0274" w14:textId="52DBA2B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0,207559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56FB01" w14:textId="09BFB23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0,196940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E80732" w14:textId="0211DDE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0,186907</w:t>
            </w:r>
          </w:p>
        </w:tc>
      </w:tr>
      <w:tr w:rsidR="009B78CC" w:rsidRPr="00DE2791" w14:paraId="7EFF4D7A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8E61F17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437B58" w14:textId="1F85781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0,229174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DF909B" w14:textId="17BCE6E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0,216280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BB8440" w14:textId="2CF0CDC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0,204165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CD9019" w14:textId="2E90392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0,192776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1DEADE" w14:textId="1F125C0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0,182069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C8340C" w14:textId="7765730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0,172000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816B55" w14:textId="1DE6D37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0,162528</w:t>
            </w:r>
          </w:p>
        </w:tc>
      </w:tr>
      <w:tr w:rsidR="009B78CC" w:rsidRPr="00DE2791" w14:paraId="42A7D126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34C4AF7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E4B322" w14:textId="7D8C85E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0,204620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B8EB2E" w14:textId="159FD4B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0,192249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2316A7" w14:textId="3EC06C1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0,180677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2907CA" w14:textId="443296A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0,169847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1CCBA4" w14:textId="0279A64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0,159710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BD24B3" w14:textId="02D26DA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0,150218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35C3DC" w14:textId="0253970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0,141329</w:t>
            </w:r>
          </w:p>
        </w:tc>
      </w:tr>
      <w:tr w:rsidR="009B78CC" w:rsidRPr="00DE2791" w14:paraId="03980824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B0F6CCE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CDF80C" w14:textId="292808D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0,182696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B1BCB3" w14:textId="0204E3B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0,170888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A0FEC9" w14:textId="1A3FA7F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0,159891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5B441A" w14:textId="7B12B49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0,149645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50868B" w14:textId="70429A5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0,140096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4647F5" w14:textId="7DE44E3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0,131195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434417" w14:textId="4BBB0B0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0,122894</w:t>
            </w:r>
          </w:p>
        </w:tc>
      </w:tr>
      <w:tr w:rsidR="009B78CC" w:rsidRPr="00DE2791" w14:paraId="4D346782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A7D0220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C7768B" w14:textId="28A12E2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0,163122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1B8226" w14:textId="6202997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0,151901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5CA281" w14:textId="676A9D1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0,141496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D2F945" w14:textId="6CAE8E3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0,131846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B18DB3" w14:textId="53F65BA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0,122892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9610BA" w14:textId="35274D1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0,114581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0C7D6B" w14:textId="027CE54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0,106865</w:t>
            </w:r>
          </w:p>
        </w:tc>
      </w:tr>
      <w:tr w:rsidR="009B78CC" w:rsidRPr="00DE2791" w14:paraId="747990CA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E73C6CE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9ED235" w14:textId="620BD5F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0,145644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F32161" w14:textId="6A30386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0,135023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54762F" w14:textId="4C88B3A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0,125218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46AAC9" w14:textId="0E605AA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0,116164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12C652" w14:textId="7DF5095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0,107800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4F27CF" w14:textId="32763AC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0,100071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B6F8F4" w14:textId="57F437D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0,092926</w:t>
            </w:r>
          </w:p>
        </w:tc>
      </w:tr>
      <w:tr w:rsidR="009B78CC" w:rsidRPr="00DE2791" w14:paraId="1499EE7D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6B481A7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DECFA5" w14:textId="7882B9A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0,130040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D096AD" w14:textId="5853CE5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0,120020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314B5C" w14:textId="48DD63F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0,110812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24BA19" w14:textId="01C26DA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0,102347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043B54" w14:textId="51E7F41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0,094561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64F516" w14:textId="65D514C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0,087398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1B124C" w14:textId="69BBB0E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0,080805</w:t>
            </w:r>
          </w:p>
        </w:tc>
      </w:tr>
      <w:tr w:rsidR="009B78CC" w:rsidRPr="00DE2791" w14:paraId="49252384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05EF511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EC8E35" w14:textId="7272692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0,116107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18327C" w14:textId="0EE0501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0,106685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55B7D5" w14:textId="4E8BDFF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0,098064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7A38B9" w14:textId="5973FDB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0,090173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DF02F2" w14:textId="19C74B9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0,082948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80F3C6" w14:textId="1E17310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0,076330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14E86A" w14:textId="546E1A8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0,070265</w:t>
            </w:r>
          </w:p>
        </w:tc>
      </w:tr>
      <w:tr w:rsidR="009B78CC" w:rsidRPr="00DE2791" w14:paraId="00E277B5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0D06648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F09E24" w14:textId="7806763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0,103667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EF9795" w14:textId="4F7961C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0,094831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96F411" w14:textId="3493C60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0,086782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1DE7D8" w14:textId="1A24896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0,079448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544819" w14:textId="6BF9EB0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0,072762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5EBFE0" w14:textId="1B8C2EC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0,066664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F3B137" w14:textId="617F83A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0,061100</w:t>
            </w:r>
          </w:p>
        </w:tc>
      </w:tr>
      <w:tr w:rsidR="009B78CC" w:rsidRPr="00DE2791" w14:paraId="59AB2A69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B16FD60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02FC35" w14:textId="1A69D0E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0,092560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92424C" w14:textId="7AA3846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0,084294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065948" w14:textId="44833FB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0,076798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9BDE19" w14:textId="3F4A8DF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0,069998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A42EBC" w14:textId="487A9AC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0,063826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A1D157" w14:textId="04BDD63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0,058222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E8D7CA" w14:textId="6EC2C2E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0,053131</w:t>
            </w:r>
          </w:p>
        </w:tc>
      </w:tr>
      <w:tr w:rsidR="009B78CC" w:rsidRPr="00DE2791" w14:paraId="60E7CC4A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686E9AB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BF11B2" w14:textId="6F0C477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0,082643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16CBEE" w14:textId="199D109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0,074928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9A435F" w14:textId="131B9A9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0,067963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179283" w14:textId="6AF8E98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0,061672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5CA74C" w14:textId="7ED171D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0,055988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8AE440" w14:textId="61733EF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0,050849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635CB1" w14:textId="5E9A8A4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0,046201</w:t>
            </w:r>
          </w:p>
        </w:tc>
      </w:tr>
      <w:tr w:rsidR="009B78CC" w:rsidRPr="00DE2791" w14:paraId="4CC5FB34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795127E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F33CEB" w14:textId="2A7B26A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0,073788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74F8B5" w14:textId="397F44C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0,066603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7622D5" w14:textId="13BF336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0,060144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22E825" w14:textId="42A1E08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0,054337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30B812" w14:textId="7E1AFF2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0,049112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126235" w14:textId="6AA1D4E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0,044409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4E52A8" w14:textId="040DB4F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0,040174</w:t>
            </w:r>
          </w:p>
        </w:tc>
      </w:tr>
      <w:tr w:rsidR="009B78CC" w:rsidRPr="00DE2791" w14:paraId="0DF55261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242E39D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22E330" w14:textId="4E3A9B7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0,065882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728A85" w14:textId="6FE5BE3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0,059202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38E13C" w14:textId="7E41662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0,053225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25C199" w14:textId="442E53B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0,047874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80B55E" w14:textId="0C9F02E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0,043081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BAA621" w14:textId="6E90CCA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0,038785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83DE55" w14:textId="1B1CD12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0,034934</w:t>
            </w:r>
          </w:p>
        </w:tc>
      </w:tr>
      <w:tr w:rsidR="009B78CC" w:rsidRPr="00DE2791" w14:paraId="53019DEB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7660212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6A342C" w14:textId="158139D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0,058823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604856" w14:textId="221BE86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0,052624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C3E89A" w14:textId="098DD53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0,047102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BF423A" w14:textId="299F836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0,042180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5C5C38" w14:textId="6A610CB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0,037790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4AD68A" w14:textId="2D2B6A1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0,033874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155243" w14:textId="5AA4BC9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0,030378</w:t>
            </w:r>
          </w:p>
        </w:tc>
      </w:tr>
      <w:tr w:rsidR="009B78CC" w:rsidRPr="00DE2791" w14:paraId="2538EEF2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0142873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6082B8" w14:textId="61015B3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0,052521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839680" w14:textId="0C26D95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0,046777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3182D2" w14:textId="4CC99A3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0,041683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746F5C" w14:textId="7F43059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0,037163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E0D152" w14:textId="6DCCF5B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0,033149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CB19C5" w14:textId="5DB3E90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0,029584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A87262" w14:textId="4C4DFF9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0,026415</w:t>
            </w:r>
          </w:p>
        </w:tc>
      </w:tr>
      <w:tr w:rsidR="009B78CC" w:rsidRPr="00DE2791" w14:paraId="778F5E53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4338F7C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144C29" w14:textId="690052A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0,046894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BA78A4" w14:textId="5B19615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0,041580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B30AD0" w14:textId="5C2651D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0,036888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B2A23B" w14:textId="68A9AFE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0,032742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069503" w14:textId="77C7E93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0,029078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8F7D4A" w14:textId="390ADD6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0,025838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C65A9E" w14:textId="5EB1DCC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0,022970</w:t>
            </w:r>
          </w:p>
        </w:tc>
      </w:tr>
      <w:tr w:rsidR="009B78CC" w:rsidRPr="00DE2791" w14:paraId="39196315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2228AD1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3446BA" w14:textId="2A467F9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0,041869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89F607" w14:textId="39A542F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0,036960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B06E0B" w14:textId="3F3906F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0,032644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7A6D72" w14:textId="22F28D9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0,028848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C572E7" w14:textId="1249026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0,025507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D5BC25" w14:textId="59192CC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0,022566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9FA212" w14:textId="0AB900D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0,019974</w:t>
            </w:r>
          </w:p>
        </w:tc>
      </w:tr>
      <w:tr w:rsidR="009B78CC" w:rsidRPr="00DE2791" w14:paraId="4272C51F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DFAEE9A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A058D8" w14:textId="4F6DE2E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0,037383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7D3A93" w14:textId="4EA9910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0,032853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3CE6A7" w14:textId="13AC475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0,028889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6978ED" w14:textId="6D52531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0,025417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50D0EC" w14:textId="050FE7E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0,022375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6BC9BF" w14:textId="7C1E14E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0,019708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278052" w14:textId="3327E22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0,017369</w:t>
            </w:r>
          </w:p>
        </w:tc>
      </w:tr>
      <w:tr w:rsidR="009B78CC" w:rsidRPr="00DE2791" w14:paraId="301B1DB5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8010F5A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B6C868" w14:textId="6173D26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0,033378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334061" w14:textId="028DF71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0,029203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39BA27" w14:textId="07D762F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0,025565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A7601C" w14:textId="567CCA4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0,022394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1EC1E6" w14:textId="4226B76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0,019627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018971" w14:textId="274ECF7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0,017212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029BAD" w14:textId="616EFCF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0,015103</w:t>
            </w:r>
          </w:p>
        </w:tc>
      </w:tr>
      <w:tr w:rsidR="009B78CC" w:rsidRPr="00DE2791" w14:paraId="1FA6E27C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B4F64C6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D9C65D" w14:textId="3691100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0,029802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9BADBB" w14:textId="001EAD6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0,025958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64D7DF" w14:textId="76A35F6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0,022624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BA3FEE" w14:textId="70CC256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0,019730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3376F5" w14:textId="008CB24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0,017217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678B9E" w14:textId="1A8DB1B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0,015032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63F47C" w14:textId="636694B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0,013133</w:t>
            </w:r>
          </w:p>
        </w:tc>
      </w:tr>
      <w:tr w:rsidR="009B78CC" w:rsidRPr="00DE2791" w14:paraId="5E445A66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04B73AE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A1C2BC" w14:textId="285C816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0,026609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B88F0C" w14:textId="5A7A5B1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0,023074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5496A8" w14:textId="0644C1D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0,020021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244F99" w14:textId="3A042B5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0,017383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0E6CA3" w14:textId="137E0EC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0,015102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6A6AB3" w14:textId="43BF418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0,013129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8C4BC9" w14:textId="3EB4666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0,011420</w:t>
            </w:r>
          </w:p>
        </w:tc>
      </w:tr>
      <w:tr w:rsidR="009B78CC" w:rsidRPr="00DE2791" w14:paraId="6737256C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F4CE8F9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928434" w14:textId="40B763B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0,023758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E6A05F" w14:textId="10CB735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0,020510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A3426B" w14:textId="158101B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0,017718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37B78B" w14:textId="448F2EF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0,015316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8943F0" w14:textId="218266D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0,013248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00178A" w14:textId="6F16231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0,011466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9402AB" w14:textId="3CD38C4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0,009931</w:t>
            </w:r>
          </w:p>
        </w:tc>
      </w:tr>
      <w:tr w:rsidR="009B78CC" w:rsidRPr="00DE2791" w14:paraId="286DCF91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9A38F21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B6B83C" w14:textId="2ECDB65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0,021212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C6A811" w14:textId="501761A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0,018231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2A7EF3" w14:textId="3EAA5C5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0,015680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5503E5" w14:textId="50A7914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0,013494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835D4E" w14:textId="49D6730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0,011621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9F4F81" w14:textId="3FCBF68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0,010014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B9DD5B" w14:textId="24D082C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0,008635</w:t>
            </w:r>
          </w:p>
        </w:tc>
      </w:tr>
      <w:tr w:rsidR="009B78CC" w:rsidRPr="00DE2791" w14:paraId="4E5F6F2E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7C0A98C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35185B" w14:textId="24B658E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0,018940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F4333F" w14:textId="47F7F8B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0,016205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5EF012" w14:textId="0FDF8D5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0,013876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2CC9DD" w14:textId="02CA111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0,011889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490FA1" w14:textId="50F93F2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0,010194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E9865B" w14:textId="55BD373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0,008746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D41611" w14:textId="3C6E85C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0,007509</w:t>
            </w:r>
          </w:p>
        </w:tc>
      </w:tr>
    </w:tbl>
    <w:p w14:paraId="2D88A9BA" w14:textId="77777777" w:rsidR="00EC047B" w:rsidRPr="00DE2791" w:rsidRDefault="00EC047B" w:rsidP="00B6506B">
      <w:pPr>
        <w:jc w:val="center"/>
        <w:rPr>
          <w:rFonts w:ascii="Times New Roman" w:hAnsi="Times New Roman" w:cs="Times New Roman"/>
          <w:b/>
          <w:i/>
          <w:sz w:val="20"/>
          <w:szCs w:val="20"/>
        </w:rPr>
      </w:pPr>
      <w:r w:rsidRPr="00DE2791">
        <w:rPr>
          <w:rFonts w:ascii="Times New Roman" w:hAnsi="Times New Roman" w:cs="Times New Roman"/>
          <w:b/>
          <w:i/>
          <w:sz w:val="20"/>
          <w:szCs w:val="20"/>
        </w:rPr>
        <w:lastRenderedPageBreak/>
        <w:t xml:space="preserve">Дисконтные множители (сложные проценты), </w:t>
      </w:r>
      <m:oMath>
        <m:sSup>
          <m:sSupPr>
            <m:ctrlPr>
              <w:rPr>
                <w:rFonts w:ascii="Cambria Math" w:hAnsi="Cambria Math" w:cs="Times New Roman"/>
                <w:b/>
                <w:i/>
                <w:sz w:val="20"/>
                <w:szCs w:val="20"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(1+i)</m:t>
            </m:r>
          </m:e>
          <m:sup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-n</m:t>
            </m:r>
          </m:sup>
        </m:sSup>
      </m:oMath>
    </w:p>
    <w:p w14:paraId="6EE3FDE3" w14:textId="77777777" w:rsidR="00EC047B" w:rsidRPr="00DE2791" w:rsidRDefault="00EC047B" w:rsidP="00B6506B">
      <w:pPr>
        <w:jc w:val="center"/>
        <w:rPr>
          <w:rFonts w:ascii="Times New Roman" w:hAnsi="Times New Roman" w:cs="Times New Roman"/>
        </w:rPr>
      </w:pPr>
    </w:p>
    <w:tbl>
      <w:tblPr>
        <w:tblW w:w="5008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35"/>
        <w:gridCol w:w="846"/>
        <w:gridCol w:w="846"/>
        <w:gridCol w:w="845"/>
        <w:gridCol w:w="845"/>
        <w:gridCol w:w="845"/>
        <w:gridCol w:w="845"/>
        <w:gridCol w:w="845"/>
      </w:tblGrid>
      <w:tr w:rsidR="009B78CC" w:rsidRPr="00DE2791" w14:paraId="7931DF9D" w14:textId="77777777" w:rsidTr="00BC3C4A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3B8FEBF2" w14:textId="173B1F8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1B5B6DC5" w14:textId="76A4F02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15,5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1D8EE3A7" w14:textId="1F79245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0DC04348" w14:textId="70052DA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16,5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23E1CAD2" w14:textId="1EDFCAE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17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282E8D78" w14:textId="0E0701F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17,5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1CF5EA65" w14:textId="6D48E24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212DE834" w14:textId="4DDE79F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18,5</w:t>
            </w:r>
          </w:p>
        </w:tc>
      </w:tr>
      <w:tr w:rsidR="009B78CC" w:rsidRPr="00DE2791" w14:paraId="2325D9CA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95C8A3E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3017E8" w14:textId="74D1F3E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0,865801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11FFA3" w14:textId="2F50E2A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0,862069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8900B0" w14:textId="69A7954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0,858369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EC05B4" w14:textId="293D3EA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0,854701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A392D8" w14:textId="1659CCA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0,851064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455B1B" w14:textId="042E1EB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0,847458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C51791" w14:textId="5302D91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0,843882</w:t>
            </w:r>
          </w:p>
        </w:tc>
      </w:tr>
      <w:tr w:rsidR="009B78CC" w:rsidRPr="00DE2791" w14:paraId="0B9DC66B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E20D220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2A1B39" w14:textId="01E2E71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0,749611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632E74" w14:textId="4ACB440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0,743163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F9DC54" w14:textId="2497940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0,736798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86413A" w14:textId="0A26B63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0,730514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814F8C" w14:textId="7D0DAF9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0,724310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D582E7" w14:textId="48B0B0A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0,718184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0BB7F9" w14:textId="0386ABA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0,712137</w:t>
            </w:r>
          </w:p>
        </w:tc>
      </w:tr>
      <w:tr w:rsidR="009B78CC" w:rsidRPr="00DE2791" w14:paraId="78A96AEA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ED1AD32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EE2518" w14:textId="4067DA9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0,649014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11B99A" w14:textId="16F7B2A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0,640658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09FF0B" w14:textId="5F57907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0,632444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8A2862" w14:textId="6A075CE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0,624371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3BF3EC" w14:textId="528A2E6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0,616434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0960AD" w14:textId="7A9C7BC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0,608631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CEB2AD" w14:textId="0C53F7F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0,600959</w:t>
            </w:r>
          </w:p>
        </w:tc>
      </w:tr>
      <w:tr w:rsidR="009B78CC" w:rsidRPr="00DE2791" w14:paraId="342B2D15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6778B92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321D8F" w14:textId="28E221B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0,561917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A4AF4C" w14:textId="37482F9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0,552291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E5C0DE" w14:textId="17CD343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0,542871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24CF5B" w14:textId="1B4C488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0,533650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338D34" w14:textId="34B6293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0,524624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BCF81C" w14:textId="67993CE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0,515789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86F328" w14:textId="535826B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0,507139</w:t>
            </w:r>
          </w:p>
        </w:tc>
      </w:tr>
      <w:tr w:rsidR="009B78CC" w:rsidRPr="00DE2791" w14:paraId="6B41390F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76D5984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100375" w14:textId="74AA091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0,486508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616590" w14:textId="5F5E0E5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0,476113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8218C8" w14:textId="38E092D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0,465983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FD97D6" w14:textId="167659E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0,456111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B6A4CA" w14:textId="618D4E9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0,446489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DCAE20" w14:textId="73DB29D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0,437109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10EC2C" w14:textId="201C6BD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0,427965</w:t>
            </w:r>
          </w:p>
        </w:tc>
      </w:tr>
      <w:tr w:rsidR="009B78CC" w:rsidRPr="00DE2791" w14:paraId="77AE5EBC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036F600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883A17" w14:textId="10B59E0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0,421219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2940E5" w14:textId="3C08E1F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0,410442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AB8867" w14:textId="54EF409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0,399986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9CB0E2" w14:textId="587A8F0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0,389839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3AA34B" w14:textId="0A9C3BD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0,379991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97623E" w14:textId="611DDE3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0,370432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A0B0E0" w14:textId="1F68E71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0,361152</w:t>
            </w:r>
          </w:p>
        </w:tc>
      </w:tr>
      <w:tr w:rsidR="009B78CC" w:rsidRPr="00DE2791" w14:paraId="13857DF5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7753892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0836FE" w14:textId="6EE8E8F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0,364692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329526" w14:textId="376A8A6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0,353830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90BBB4" w14:textId="6286201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0,343335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7DCD9E" w14:textId="092067B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0,333195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460F72" w14:textId="3DD74FE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0,323396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CB7B93" w14:textId="51680A5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0,313925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50BD92" w14:textId="020BAA3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0,304770</w:t>
            </w:r>
          </w:p>
        </w:tc>
      </w:tr>
      <w:tr w:rsidR="009B78CC" w:rsidRPr="00DE2791" w14:paraId="5FC1C90E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33DD37C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E6E75A" w14:textId="39C080E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0,315751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466774" w14:textId="720C058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0,305025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FB8C01" w14:textId="777F1FB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0,294708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36EB69" w14:textId="40DF3FD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0,284782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F20E4E" w14:textId="473B8B3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0,275231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1BCD83" w14:textId="2C9E9C7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0,266038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A7C1C8" w14:textId="745A1FB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0,257189</w:t>
            </w:r>
          </w:p>
        </w:tc>
      </w:tr>
      <w:tr w:rsidR="009B78CC" w:rsidRPr="00DE2791" w14:paraId="6B43EDCD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84B0F28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9128AD" w14:textId="286B101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0,273377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D2690F" w14:textId="153278C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0,262953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155A17" w14:textId="4EDCBF8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0,252969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2DDE93" w14:textId="43189AF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0,243404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C08C6A" w14:textId="7B36F9A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0,234239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D77E46" w14:textId="49BE3DE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0,225456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140D03" w14:textId="066D519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0,217038</w:t>
            </w:r>
          </w:p>
        </w:tc>
      </w:tr>
      <w:tr w:rsidR="009B78CC" w:rsidRPr="00DE2791" w14:paraId="0FBE302D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806B6C7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9EB9F3" w14:textId="3A66369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0,236690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5067F4" w14:textId="65C3D85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0,226684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B10330" w14:textId="0886E0D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0,217140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D4128C" w14:textId="6640C78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0,208037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D82A9F" w14:textId="20E7ACF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0,199352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E80495" w14:textId="04F316E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0,191064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049469" w14:textId="3A60269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0,183154</w:t>
            </w:r>
          </w:p>
        </w:tc>
      </w:tr>
      <w:tr w:rsidR="009B78CC" w:rsidRPr="00DE2791" w14:paraId="313A3372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E4AF263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4170BE" w14:textId="12EA690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0,204927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8F0C61" w14:textId="6222759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0,195417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DAB987" w14:textId="67A02F5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0,186387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0C7D83" w14:textId="15601D3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0,177810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37BBAB" w14:textId="4D11EBC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0,169662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2767FD" w14:textId="42A1CE7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0,161919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CD18B9" w14:textId="11BF12D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0,154560</w:t>
            </w:r>
          </w:p>
        </w:tc>
      </w:tr>
      <w:tr w:rsidR="009B78CC" w:rsidRPr="00DE2791" w14:paraId="63365FBA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0D465C5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5109BD" w14:textId="77F7DA1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0,177426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EF62F7" w14:textId="1EDC8DD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0,168463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B46643" w14:textId="44AE8C0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0,159989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C3EB96" w14:textId="1B9D03E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0,151974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31ABC3" w14:textId="64026FE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0,144393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97429C" w14:textId="3D1069C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0,137220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E354BB" w14:textId="352B9AE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0,130431</w:t>
            </w:r>
          </w:p>
        </w:tc>
      </w:tr>
      <w:tr w:rsidR="009B78CC" w:rsidRPr="00DE2791" w14:paraId="7CD5E492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8033B96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11BB3D" w14:textId="5E367B2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0,153615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48F385" w14:textId="5850B24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0,145227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B2FF6D" w14:textId="37A28F8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0,137329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FD9E5C" w14:textId="1CC2AC0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0,129892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B11E3E" w14:textId="0F076BC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0,122888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E1FCE1" w14:textId="3DCEB0A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0,116288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AEFABC" w14:textId="09DBB48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0,110068</w:t>
            </w:r>
          </w:p>
        </w:tc>
      </w:tr>
      <w:tr w:rsidR="009B78CC" w:rsidRPr="00DE2791" w14:paraId="0A253CC3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4AEB2EB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12C135" w14:textId="3C059D6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0,133000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8ACDF1" w14:textId="0F79002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0,125195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0B7F87" w14:textId="45EB261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0,117879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2823E1" w14:textId="24B7887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0,111019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F52D4E" w14:textId="659E972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0,104585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D7D682" w14:textId="1AA87D0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0,098549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4D3CE1" w14:textId="6DAF379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0,092884</w:t>
            </w:r>
          </w:p>
        </w:tc>
      </w:tr>
      <w:tr w:rsidR="009B78CC" w:rsidRPr="00DE2791" w14:paraId="23A8A624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198C115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341DF7" w14:textId="6BB0F4E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0,115152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6E76AE" w14:textId="7437951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0,107927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CBC4E7" w14:textId="4E1DF23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0,101184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4DCE01" w14:textId="1D5F48D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0,094888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E4A80B" w14:textId="74C1AA4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0,089009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0FAA3B" w14:textId="606EFE7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0,083516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0269FC" w14:textId="3E6A667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0,078384</w:t>
            </w:r>
          </w:p>
        </w:tc>
      </w:tr>
      <w:tr w:rsidR="009B78CC" w:rsidRPr="00DE2791" w14:paraId="626D9495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7FA7265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0352D2" w14:textId="1DE4300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0,099698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8D4317" w14:textId="45FB8DA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0,093041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53AC7D" w14:textId="0BEA2B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0,086853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0CF6CC" w14:textId="4D5DCFB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0,081101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64E393" w14:textId="47D1BBE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0,075752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7B54CB" w14:textId="6554B28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0,070776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70DA24" w14:textId="2C8EA4B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0,066146</w:t>
            </w:r>
          </w:p>
        </w:tc>
      </w:tr>
      <w:tr w:rsidR="009B78CC" w:rsidRPr="00DE2791" w14:paraId="4C92D19C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0E9FB90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647836" w14:textId="14AB0D1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0,086319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649298" w14:textId="10426B7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0,080207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58CF65" w14:textId="01AAC07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0,074552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195165" w14:textId="0E1FFC2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0,069317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548BB3" w14:textId="3FD9685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0,064470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801D2E" w14:textId="18BA766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0,059980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EC4EAA" w14:textId="306ACA7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0,055820</w:t>
            </w:r>
          </w:p>
        </w:tc>
      </w:tr>
      <w:tr w:rsidR="009B78CC" w:rsidRPr="00DE2791" w14:paraId="003D8242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7801F32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398C9E" w14:textId="1B1A214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0,074735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D45FDE" w14:textId="2F113E4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0,069144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6E92A7" w14:textId="48FC7ED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0,063993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FCE3B1" w14:textId="71EB945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0,059245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B7BAAC" w14:textId="3378F85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0,054868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8102E5" w14:textId="119C98C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0,050830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58DDB1" w14:textId="332CB4F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0,047105</w:t>
            </w:r>
          </w:p>
        </w:tc>
      </w:tr>
      <w:tr w:rsidR="009B78CC" w:rsidRPr="00DE2791" w14:paraId="2927DE2C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2BABEDF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3940E3" w14:textId="367F573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0,064706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7B1E74" w14:textId="2E9A294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0,059607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4C27C0" w14:textId="1B3264B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0,054930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9DC1E5" w14:textId="70BB913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0,050637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246387" w14:textId="3C0AE6A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0,046696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0B1D1F" w14:textId="556D2DE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0,043077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68D108" w14:textId="66712A2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0,039751</w:t>
            </w:r>
          </w:p>
        </w:tc>
      </w:tr>
      <w:tr w:rsidR="009B78CC" w:rsidRPr="00DE2791" w14:paraId="03808025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98315A6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E26F13" w14:textId="1B2DC6E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0,056022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CC09C9" w14:textId="0F6B37B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0,051385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A054B6" w14:textId="5ACED71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0,047150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DEAB26" w14:textId="3FEC1A1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0,043280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58B343" w14:textId="2CD51C6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0,039741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E1DEBE" w14:textId="33F0690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0,036506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2AEADA" w14:textId="3455C31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0,033545</w:t>
            </w:r>
          </w:p>
        </w:tc>
      </w:tr>
      <w:tr w:rsidR="009B78CC" w:rsidRPr="00DE2791" w14:paraId="6147E07C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3C0C1D6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D92A00" w14:textId="5E08D39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0,048504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2D1432" w14:textId="249EBF6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0,044298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6CA5F9" w14:textId="48FAC9E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0,040472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27F2D5" w14:textId="5BE127A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0,036991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9BCA1F" w14:textId="339D974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0,033822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A5BA96" w14:textId="1059B1A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0,030937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F3F698" w14:textId="5AE7688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0,028308</w:t>
            </w:r>
          </w:p>
        </w:tc>
      </w:tr>
      <w:tr w:rsidR="009B78CC" w:rsidRPr="00DE2791" w14:paraId="5F4DE508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D7BE8E3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A21F43" w14:textId="068DA97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0,041995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961C2B" w14:textId="57F6A82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0,038188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C35465" w14:textId="24F6623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0,034740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897811" w14:textId="3EC792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0,031616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CFE1B0" w14:textId="1459E5D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0,028785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122202" w14:textId="35C5E75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0,026218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AF9759" w14:textId="1F99B6A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0,023889</w:t>
            </w:r>
          </w:p>
        </w:tc>
      </w:tr>
      <w:tr w:rsidR="009B78CC" w:rsidRPr="00DE2791" w14:paraId="69BA5B2D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A584A7C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2E4413" w14:textId="125D3C5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0,036359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F65C40" w14:textId="5B8D31C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0,032920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3DEACD" w14:textId="7BC9EE8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0,029820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65955D" w14:textId="4DB9910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0,027022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1FD0ED" w14:textId="17531E9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0,024498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9EDA28" w14:textId="57FA63C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0,022218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2403FF" w14:textId="2F9A714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0,020159</w:t>
            </w:r>
          </w:p>
        </w:tc>
      </w:tr>
      <w:tr w:rsidR="009B78CC" w:rsidRPr="00DE2791" w14:paraId="0BFEF0F4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D48ABD5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F4E617" w14:textId="006FD33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0,031480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2BE6C8" w14:textId="46DE800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0,028380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416C1C" w14:textId="62CD30D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0,025596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DD45C3" w14:textId="0D38F4B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0,023096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CA30A3" w14:textId="683D140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0,020849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B8E583" w14:textId="685BA9A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0,018829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4995A6" w14:textId="2F42D06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0,017012</w:t>
            </w:r>
          </w:p>
        </w:tc>
      </w:tr>
      <w:tr w:rsidR="009B78CC" w:rsidRPr="00DE2791" w14:paraId="6A43FEFE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E6E667B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5E4C1B" w14:textId="43CBA69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0,027255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9A9654" w14:textId="1F345E1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0,024465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85EB5B" w14:textId="29721B5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0,021971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A2EFE7" w14:textId="1428766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0,019740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DA55B3" w14:textId="0C26133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0,017744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167344" w14:textId="647C635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0,015957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50DD3B" w14:textId="004C474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0,014356</w:t>
            </w:r>
          </w:p>
        </w:tc>
      </w:tr>
      <w:tr w:rsidR="009B78CC" w:rsidRPr="00DE2791" w14:paraId="4C826ACE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D9A38F4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87CAF3" w14:textId="0259E17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0,023598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818BBD" w14:textId="05F71B5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0,021091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DACC17" w14:textId="2438131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0,018859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D486EA" w14:textId="5E67160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0,016872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48A2D0" w14:textId="53722CC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0,015101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9ADD4D" w14:textId="09B2A3B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0,013523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28C7B7" w14:textId="2973DC0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0,012115</w:t>
            </w:r>
          </w:p>
        </w:tc>
      </w:tr>
      <w:tr w:rsidR="009B78CC" w:rsidRPr="00DE2791" w14:paraId="0EDD6D5C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2484AEF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6F9474" w14:textId="5426CEF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0,020431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9F19FB" w14:textId="2C76377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0,018182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B484FA" w14:textId="5329F6E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0,016188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5E6002" w14:textId="3E6FE75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0,014421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9609DC" w14:textId="5EDCF16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0,012852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0534A9" w14:textId="70B2D78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0,011460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C1F4E9" w14:textId="7355CCF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0,010224</w:t>
            </w:r>
          </w:p>
        </w:tc>
      </w:tr>
      <w:tr w:rsidR="009B78CC" w:rsidRPr="00DE2791" w14:paraId="06EC3B32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FB911C6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EBD157" w14:textId="688EF37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0,017689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CACC79" w14:textId="7C4709C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0,015674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131DF0" w14:textId="3963C6B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0,013895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70742E" w14:textId="77DC4D9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0,012325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25C315" w14:textId="4A6BCA4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0,010938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B9C337" w14:textId="3CF5CA1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0,009712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82CC80" w14:textId="4A22145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0,008628</w:t>
            </w:r>
          </w:p>
        </w:tc>
      </w:tr>
      <w:tr w:rsidR="009B78CC" w:rsidRPr="00DE2791" w14:paraId="2DDB5828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FA7A7D6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DE78D6" w14:textId="04EAE84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0,015315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CE7724" w14:textId="7B2EA32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0,013512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BD9246" w14:textId="5794F25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0,011927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A13403" w14:textId="3E47D71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0,010534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5533DB" w14:textId="4A69DD7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0,009309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B30717" w14:textId="1B5D0CC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0,008230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23CF7A" w14:textId="0CA1340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0,007281</w:t>
            </w:r>
          </w:p>
        </w:tc>
      </w:tr>
      <w:tr w:rsidR="009B78CC" w:rsidRPr="00DE2791" w14:paraId="7DE8AA1A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2D1D264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813AB1" w14:textId="215456D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0,013260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B57583" w14:textId="6B7D1F6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0,011648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69FAEE" w14:textId="25C5581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0,010238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CC5C37" w14:textId="74F1924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0,009004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FAAF6F" w14:textId="3A3B3D6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0,007923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28D5C5" w14:textId="4406724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0,006975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9DB2FF" w14:textId="35F4281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0,006144</w:t>
            </w:r>
          </w:p>
        </w:tc>
      </w:tr>
      <w:tr w:rsidR="009B78CC" w:rsidRPr="00DE2791" w14:paraId="114C3F45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1D29849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29177C" w14:textId="39C0E57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0,011480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76F0A0" w14:textId="43E1838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0,010042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F9F847" w14:textId="5F7A194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0,008788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B68094" w14:textId="1F85B23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0,007696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6F7DDD" w14:textId="5E4D831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0,006743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3C67CB" w14:textId="0B2EF13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0,005911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66AECA" w14:textId="732D603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0,005185</w:t>
            </w:r>
          </w:p>
        </w:tc>
      </w:tr>
      <w:tr w:rsidR="009B78CC" w:rsidRPr="00DE2791" w14:paraId="1F327C4F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5240346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9E59AA" w14:textId="7E8F5A5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0,009940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E2A24D" w14:textId="29FCB12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0,008657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79521D" w14:textId="20455D0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0,007543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50232F" w14:textId="49BC1AC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0,006577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62BDA2" w14:textId="7E5DB21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0,005738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11B78F" w14:textId="7954736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0,005009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BBBC45" w14:textId="7D3AE29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0,004375</w:t>
            </w:r>
          </w:p>
        </w:tc>
      </w:tr>
      <w:tr w:rsidR="009B78CC" w:rsidRPr="00DE2791" w14:paraId="741D6E4E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ED7A2FC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9497E7" w14:textId="45B26C7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0,008606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946A96" w14:textId="7B3DED4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0,007463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C9C507" w14:textId="3980E85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0,006475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984A6D" w14:textId="0E741EB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0,005622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6C09DF" w14:textId="514BC20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0,004884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C3746C" w14:textId="59F9774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0,004245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5626DB" w14:textId="2B738EB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0,003692</w:t>
            </w:r>
          </w:p>
        </w:tc>
      </w:tr>
      <w:tr w:rsidR="009B78CC" w:rsidRPr="00DE2791" w14:paraId="1F66F51F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81DA2DE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FDF425" w14:textId="7E14F39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0,007451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8BEC96" w14:textId="251C78E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0,006433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FFF25C" w14:textId="2A96465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0,005558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019249" w14:textId="3E1749E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0,004805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55AC59" w14:textId="1330B22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0,004156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C1A428" w14:textId="2D28947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0,003598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C3537E" w14:textId="3B5D042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0,003116</w:t>
            </w:r>
          </w:p>
        </w:tc>
      </w:tr>
      <w:tr w:rsidR="009B78CC" w:rsidRPr="00DE2791" w14:paraId="22DFBFAC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BD672C3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FD8E22" w14:textId="5007FE2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0,006451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42B2C0" w14:textId="156F8D1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0,005546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D04817" w14:textId="14DDFA2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0,004771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6A7A1D" w14:textId="18FE3F7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0,004107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DB899E" w14:textId="44D36EB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0,003537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3B5F7F" w14:textId="2FCD45F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0,003049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CB5098" w14:textId="5B1FB21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0,002629</w:t>
            </w:r>
          </w:p>
        </w:tc>
      </w:tr>
    </w:tbl>
    <w:p w14:paraId="42024D55" w14:textId="77777777" w:rsidR="00EC047B" w:rsidRPr="00DE2791" w:rsidRDefault="00EC047B" w:rsidP="00B6506B">
      <w:pPr>
        <w:jc w:val="center"/>
        <w:rPr>
          <w:rFonts w:ascii="Times New Roman" w:hAnsi="Times New Roman" w:cs="Times New Roman"/>
          <w:b/>
          <w:i/>
          <w:sz w:val="20"/>
          <w:szCs w:val="20"/>
        </w:rPr>
      </w:pPr>
      <w:r w:rsidRPr="00DE2791">
        <w:rPr>
          <w:rFonts w:ascii="Times New Roman" w:hAnsi="Times New Roman" w:cs="Times New Roman"/>
          <w:b/>
          <w:i/>
          <w:sz w:val="20"/>
          <w:szCs w:val="20"/>
        </w:rPr>
        <w:lastRenderedPageBreak/>
        <w:t xml:space="preserve">Дисконтные множители (сложные проценты), </w:t>
      </w:r>
      <m:oMath>
        <m:sSup>
          <m:sSupPr>
            <m:ctrlPr>
              <w:rPr>
                <w:rFonts w:ascii="Cambria Math" w:hAnsi="Cambria Math" w:cs="Times New Roman"/>
                <w:b/>
                <w:i/>
                <w:sz w:val="20"/>
                <w:szCs w:val="20"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(1+i)</m:t>
            </m:r>
          </m:e>
          <m:sup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-n</m:t>
            </m:r>
          </m:sup>
        </m:sSup>
      </m:oMath>
    </w:p>
    <w:p w14:paraId="6D5D806E" w14:textId="77777777" w:rsidR="00EC047B" w:rsidRPr="00DE2791" w:rsidRDefault="00EC047B" w:rsidP="00B6506B">
      <w:pPr>
        <w:jc w:val="center"/>
        <w:rPr>
          <w:rFonts w:ascii="Times New Roman" w:hAnsi="Times New Roman" w:cs="Times New Roman"/>
        </w:rPr>
      </w:pPr>
    </w:p>
    <w:tbl>
      <w:tblPr>
        <w:tblW w:w="5008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35"/>
        <w:gridCol w:w="846"/>
        <w:gridCol w:w="846"/>
        <w:gridCol w:w="845"/>
        <w:gridCol w:w="845"/>
        <w:gridCol w:w="845"/>
        <w:gridCol w:w="845"/>
        <w:gridCol w:w="845"/>
      </w:tblGrid>
      <w:tr w:rsidR="009B78CC" w:rsidRPr="00DE2791" w14:paraId="7DE3D088" w14:textId="77777777" w:rsidTr="00BC3C4A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3714F1E6" w14:textId="6882EC8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3990DAA6" w14:textId="1D6C400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19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0520E0D5" w14:textId="29D1031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19,5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595E0CA4" w14:textId="1DDBE8E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0817D170" w14:textId="13E2706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20,5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14CA71B5" w14:textId="0084EC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21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3578F330" w14:textId="191D470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21,5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7C164862" w14:textId="7172C29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22</w:t>
            </w:r>
          </w:p>
        </w:tc>
      </w:tr>
      <w:tr w:rsidR="009B78CC" w:rsidRPr="00DE2791" w14:paraId="21A23712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7C3F80E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0FF44C" w14:textId="202C9FF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0,840336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1BDED4" w14:textId="541BF47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0,836820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402EFA" w14:textId="179F515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0,833333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56FCFE" w14:textId="5762551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0,829876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3483C0" w14:textId="2AB7060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0,826446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AF30AC" w14:textId="3E12C6E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0,823045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EAFABF" w14:textId="2EF684B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0,819672</w:t>
            </w:r>
          </w:p>
        </w:tc>
      </w:tr>
      <w:tr w:rsidR="009B78CC" w:rsidRPr="00DE2791" w14:paraId="10BC50E9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7278487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142AD2" w14:textId="5D3D3F6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0,706165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BBBD31" w14:textId="0018202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0,700268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55C0DD" w14:textId="5203F2F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0,694444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D4C3BC" w14:textId="63D09F1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0,688693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660141" w14:textId="63E19B8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0,683013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4ADB21" w14:textId="7625D53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0,677404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C54387" w14:textId="346231E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0,671862</w:t>
            </w:r>
          </w:p>
        </w:tc>
      </w:tr>
      <w:tr w:rsidR="009B78CC" w:rsidRPr="00DE2791" w14:paraId="2B4BA6F5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378BD55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0432AE" w14:textId="59099D0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0,593416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191E05" w14:textId="1B1917F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0,585998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A1735E" w14:textId="7463EC2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0,578704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D3B6EA" w14:textId="1D8B09D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0,571530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1CF9B5" w14:textId="5F7A42B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0,564474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A498A0" w14:textId="046A74D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0,557534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802658" w14:textId="5EEC3B1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0,550707</w:t>
            </w:r>
          </w:p>
        </w:tc>
      </w:tr>
      <w:tr w:rsidR="009B78CC" w:rsidRPr="00DE2791" w14:paraId="2CE840AD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050C632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D020B1" w14:textId="638D2CC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0,498669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82E671" w14:textId="1E727D6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0,490375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CF431B" w14:textId="4E1A35F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0,482253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4E5CA3" w14:textId="325C9D5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0,474299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44E6C2" w14:textId="737150B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0,466507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555899" w14:textId="6C4F1A2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0,458876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34C14C" w14:textId="36C3B7E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0,451399</w:t>
            </w:r>
          </w:p>
        </w:tc>
      </w:tr>
      <w:tr w:rsidR="009B78CC" w:rsidRPr="00DE2791" w14:paraId="24636D2E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505EBEF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392DC8" w14:textId="0D05F79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0,419049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9E1218" w14:textId="2436AA9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0,410356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2904A7" w14:textId="57C0166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0,401878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A43DA7" w14:textId="78CFA5E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0,393609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DE1858" w14:textId="778D9EA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0,385543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58B85F" w14:textId="5738795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0,377675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A5C42A" w14:textId="257A63C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0,369999</w:t>
            </w:r>
          </w:p>
        </w:tc>
      </w:tr>
      <w:tr w:rsidR="009B78CC" w:rsidRPr="00DE2791" w14:paraId="3174C8CC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5604319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FAD134" w14:textId="4C868AF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0,352142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38776E" w14:textId="44B19D4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0,343394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4A9200" w14:textId="154A7FC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0,334898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CFD814" w14:textId="433F0C5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0,326646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A13516" w14:textId="30532D0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0,318631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7E3ADA" w14:textId="0FA507B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0,310844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A476F8" w14:textId="5827865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0,303278</w:t>
            </w:r>
          </w:p>
        </w:tc>
      </w:tr>
      <w:tr w:rsidR="009B78CC" w:rsidRPr="00DE2791" w14:paraId="1C23C528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847FAE2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709E36" w14:textId="2D6C4EB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0,295918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724146" w14:textId="3EAD8D4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0,287359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3F1B74" w14:textId="16512BB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0,279082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0D291B" w14:textId="7043C37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0,271076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EE9CF1" w14:textId="08CD8BB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0,263331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07A2DE" w14:textId="69AB51C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0,255839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FFE5E8" w14:textId="0EDD017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0,248589</w:t>
            </w:r>
          </w:p>
        </w:tc>
      </w:tr>
      <w:tr w:rsidR="009B78CC" w:rsidRPr="00DE2791" w14:paraId="3544F3C9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34F5B23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680BC2" w14:textId="003F2B6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0,248671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97D43D" w14:textId="0A58450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0,240468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B5FBED" w14:textId="53D5942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0,232568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8EB626" w14:textId="3538F89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0,224959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EE9DCE" w14:textId="297E6CA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0,217629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28C50C" w14:textId="70A35D3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0,210567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1C35B3" w14:textId="774E273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0,203761</w:t>
            </w:r>
          </w:p>
        </w:tc>
      </w:tr>
      <w:tr w:rsidR="009B78CC" w:rsidRPr="00DE2791" w14:paraId="3BE063A2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149451B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ECE38A" w14:textId="17C9D55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0,208967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E210F5" w14:textId="4095295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0,201228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B14917" w14:textId="4A094F3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0,193807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4DD923" w14:textId="109D84D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0,186688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8FEF20" w14:textId="592EA59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0,179859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D58F8B" w14:textId="4FA50EA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0,173306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F09712" w14:textId="68875F2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0,167017</w:t>
            </w:r>
          </w:p>
        </w:tc>
      </w:tr>
      <w:tr w:rsidR="009B78CC" w:rsidRPr="00DE2791" w14:paraId="2CF1BD8D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A5B0C61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F6A681" w14:textId="126A0A3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0,175602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5E5E5B" w14:textId="51C50D2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0,168392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56AB71" w14:textId="1B349F2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0,161506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FBEB7C" w14:textId="761E321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0,154928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85E14B" w14:textId="2D07A60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0,148644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20CDA4" w14:textId="69E9EC5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0,142639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7DECC9" w14:textId="3785D37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0,136899</w:t>
            </w:r>
          </w:p>
        </w:tc>
      </w:tr>
      <w:tr w:rsidR="009B78CC" w:rsidRPr="00DE2791" w14:paraId="5036A27C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1019E97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2DF4ED" w14:textId="5CDF27F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0,147565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19FB6A" w14:textId="049BA77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0,140914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CF111C" w14:textId="3EE5485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0,134588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D045E7" w14:textId="4F6A473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0,128571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166384" w14:textId="53CA8F4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0,122846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F4AC6D" w14:textId="1931B16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0,117398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87939C" w14:textId="32A13D1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0,112213</w:t>
            </w:r>
          </w:p>
        </w:tc>
      </w:tr>
      <w:tr w:rsidR="009B78CC" w:rsidRPr="00DE2791" w14:paraId="3B88D3D5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B044E94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47744F" w14:textId="0FF0F07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0,124004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45CDCC" w14:textId="6C70D29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0,117919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F4CF72" w14:textId="0B4CEC7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0,112157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C71511" w14:textId="22C15D6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0,106698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80170C" w14:textId="2A20B42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0,101526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011A86" w14:textId="327D880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0,096624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63678F" w14:textId="1D5C90F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0,091978</w:t>
            </w:r>
          </w:p>
        </w:tc>
      </w:tr>
      <w:tr w:rsidR="009B78CC" w:rsidRPr="00DE2791" w14:paraId="6FD9AEE8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B336807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2A7942" w14:textId="0ED85AB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0,104205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7AB2F7" w14:textId="61E6B08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0,098677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308D57" w14:textId="7FE4B48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0,093464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AB13C0" w14:textId="07CA05F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0,088546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21A216" w14:textId="51963E6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0,083905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541110" w14:textId="74B6676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0,079526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1F8261" w14:textId="7E52E6E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0,075391</w:t>
            </w:r>
          </w:p>
        </w:tc>
      </w:tr>
      <w:tr w:rsidR="009B78CC" w:rsidRPr="00DE2791" w14:paraId="4B3D4CA9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D17FB29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0B178D" w14:textId="7C512D3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0,087567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937D41" w14:textId="36C68E4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0,082575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38D1D9" w14:textId="230CC65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0,077887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D74441" w14:textId="5B4C638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0,073482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624F76" w14:textId="7C28B4D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0,069343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8F3BEF" w14:textId="0FC4A05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0,065453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FB000A" w14:textId="0CC8C11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0,061796</w:t>
            </w:r>
          </w:p>
        </w:tc>
      </w:tr>
      <w:tr w:rsidR="009B78CC" w:rsidRPr="00DE2791" w14:paraId="48544776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9B2BEBF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4C6693" w14:textId="43D6377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0,073586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07F04A" w14:textId="2110B5F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0,069101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9A2D63" w14:textId="5B34B7F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0,064905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CBF506" w14:textId="75E56FA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0,060981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83BAA7" w14:textId="078E80D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0,057309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9C597A" w14:textId="3FCEAB7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0,053871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21A217" w14:textId="640F07F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0,050653</w:t>
            </w:r>
          </w:p>
        </w:tc>
      </w:tr>
      <w:tr w:rsidR="009B78CC" w:rsidRPr="00DE2791" w14:paraId="7A262E30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446647D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89FB74" w14:textId="57109F6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0,061837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808E7E" w14:textId="403FAE5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0,057825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E773A2" w14:textId="181C3D7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0,054088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4BCB11" w14:textId="759C6CF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0,050607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BA345F" w14:textId="4BC5BA5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0,047362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78219C" w14:textId="0405CA6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0,044338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AE5CAD" w14:textId="74AEBEA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0,041519</w:t>
            </w:r>
          </w:p>
        </w:tc>
      </w:tr>
      <w:tr w:rsidR="009B78CC" w:rsidRPr="00DE2791" w14:paraId="7AE9A816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5C6E35F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0D779F" w14:textId="1EA6A4D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0,051964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B2ECDF" w14:textId="7DD004D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0,048389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36063F" w14:textId="3363720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0,045073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9A738F" w14:textId="4CBF287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0,041997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4FF22A" w14:textId="6AF996E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0,039143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0A1E76" w14:textId="5FCABEA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0,036492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3F493E" w14:textId="67C1954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0,034032</w:t>
            </w:r>
          </w:p>
        </w:tc>
      </w:tr>
      <w:tr w:rsidR="009B78CC" w:rsidRPr="00DE2791" w14:paraId="5512F807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0E248A7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0A27D4" w14:textId="7FC9C36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0,043667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A6BEEB" w14:textId="5AAEBAE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0,040493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F6FB1E" w14:textId="6B978F5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0,037561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0C54CA" w14:textId="676E538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0,034852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1D8745" w14:textId="0789AA0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0,032349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DB639D" w14:textId="6A3F549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0,030035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89807D" w14:textId="6F404A5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0,027895</w:t>
            </w:r>
          </w:p>
        </w:tc>
      </w:tr>
      <w:tr w:rsidR="009B78CC" w:rsidRPr="00DE2791" w14:paraId="05F43385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3C1FC5C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FB2AC4" w14:textId="3D3CFF7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0,036695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A476C5" w14:textId="4B4BAC1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0,033885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6D4E09" w14:textId="199CE7E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0,031301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57B3BF" w14:textId="6E931E5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0,028923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975F43" w14:textId="06CC7ED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0,026735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2E3BA5" w14:textId="6EFB2E3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0,024720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B30C86" w14:textId="15CF7C1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0,022865</w:t>
            </w:r>
          </w:p>
        </w:tc>
      </w:tr>
      <w:tr w:rsidR="009B78CC" w:rsidRPr="00DE2791" w14:paraId="4F2268B0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46929B2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7143DE" w14:textId="3CB9BB3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0,030836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4569F4" w14:textId="3A7A434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0,028356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FE61FF" w14:textId="0EAD3B6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0,026084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0261DB" w14:textId="07A87BB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0,024003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70FB47" w14:textId="2748B3F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0,022095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64C223" w14:textId="75633A0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0,020346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788F67" w14:textId="402C766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0,018741</w:t>
            </w:r>
          </w:p>
        </w:tc>
      </w:tr>
      <w:tr w:rsidR="009B78CC" w:rsidRPr="00DE2791" w14:paraId="787DD9CD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61714F5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8BDFDB" w14:textId="6071AEC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0,025913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17C122" w14:textId="3015556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0,023729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58F079" w14:textId="2A25E99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0,021737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0E117F" w14:textId="4D67C64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0,019919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C2102D" w14:textId="7B6B40C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0,018260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F35C6B" w14:textId="02DA6A5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0,016746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2D7F69" w14:textId="5734517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0,015362</w:t>
            </w:r>
          </w:p>
        </w:tc>
      </w:tr>
      <w:tr w:rsidR="009B78CC" w:rsidRPr="00DE2791" w14:paraId="32A7B2AD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F1974A7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9CE2CA" w14:textId="77C2430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0,021775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B53B18" w14:textId="58C92D8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0,019857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A8EE26" w14:textId="1FA871E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0,018114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C4E6E5" w14:textId="37D827C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0,016530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DAB6C8" w14:textId="70A5CD9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0,015091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A2FD76" w14:textId="217E679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0,013782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E25370" w14:textId="4259D81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0,012592</w:t>
            </w:r>
          </w:p>
        </w:tc>
      </w:tr>
      <w:tr w:rsidR="009B78CC" w:rsidRPr="00DE2791" w14:paraId="2DE24698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67E5928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2F4A38" w14:textId="637AB76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0,018299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3F1564" w14:textId="5C5BA93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0,016616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248F5F" w14:textId="61E3FAE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0,015095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9CF484" w14:textId="4BF94A7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0,013718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5D7753" w14:textId="5498D08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0,012472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B758EF" w14:textId="76CEBEE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0,011343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DBA1FD" w14:textId="5D6D8C2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0,010321</w:t>
            </w:r>
          </w:p>
        </w:tc>
      </w:tr>
      <w:tr w:rsidR="009B78CC" w:rsidRPr="00DE2791" w14:paraId="71423F94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CBB0D55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FB6719" w14:textId="176F425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0,015377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AEEF2A" w14:textId="1F8F22D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0,013905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1A0A3B" w14:textId="1D3EBC4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0,012579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074975" w14:textId="4E8A156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0,011384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99E70C" w14:textId="48C625C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0,010307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416D28" w14:textId="64105C7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0,009336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058167" w14:textId="6E27094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0,008460</w:t>
            </w:r>
          </w:p>
        </w:tc>
      </w:tr>
      <w:tr w:rsidR="009B78CC" w:rsidRPr="00DE2791" w14:paraId="22AC2B98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58E17F0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391FBE" w14:textId="7EC41CA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0,012922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836F6D" w14:textId="4CF0BB9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0,011636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56734E" w14:textId="51894F0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0,010483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922E7C" w14:textId="4FB3ECB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0,009448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0E18E5" w14:textId="7797E52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0,008519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DDFED4" w14:textId="1872E51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0,007684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85EB98" w14:textId="67679FD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0,006934</w:t>
            </w:r>
          </w:p>
        </w:tc>
      </w:tr>
      <w:tr w:rsidR="009B78CC" w:rsidRPr="00DE2791" w14:paraId="00DF5438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21125FC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EAFE21" w14:textId="5D3F256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0,010859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23F9B4" w14:textId="758E29F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0,009737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2F2D55" w14:textId="1D60A13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0,008735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EADF88" w14:textId="2A40329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0,007840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8E5374" w14:textId="79E5298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0,007040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2443F6" w14:textId="413086C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0,006324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4FFE65" w14:textId="67EEB04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0,005684</w:t>
            </w:r>
          </w:p>
        </w:tc>
      </w:tr>
      <w:tr w:rsidR="009B78CC" w:rsidRPr="00DE2791" w14:paraId="4C9C503D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2AE8EA3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A2AFB9" w14:textId="36AD063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0,009125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3C2D80" w14:textId="4FE80DB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0,008148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AA6F34" w14:textId="2598EED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0,007280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78E05A" w14:textId="498EF3A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0,006507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43BAF4" w14:textId="0B620F8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0,005818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680FD0" w14:textId="6E54120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0,005205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336AFE" w14:textId="12F6375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0,004659</w:t>
            </w:r>
          </w:p>
        </w:tc>
      </w:tr>
      <w:tr w:rsidR="009B78CC" w:rsidRPr="00DE2791" w14:paraId="0B4A35FD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3BF1651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C7F950" w14:textId="6F87D55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0,007668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B474BD" w14:textId="0EA60C0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0,006819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EF481B" w14:textId="0AE0974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0,006066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AE1EA8" w14:textId="5ED6CDC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0,005400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DAED9F" w14:textId="6F5F7BD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0,004809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DAB765" w14:textId="52A2AE0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0,004284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BA4DDF" w14:textId="2F176B5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0,003819</w:t>
            </w:r>
          </w:p>
        </w:tc>
      </w:tr>
      <w:tr w:rsidR="009B78CC" w:rsidRPr="00DE2791" w14:paraId="26D1FA13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905D372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8DA085" w14:textId="7F13449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0,006444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53DB91" w14:textId="2AF3B7F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0,005706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1B2DEF" w14:textId="418A389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0,005055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BDDEA7" w14:textId="1918359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0,004481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136250" w14:textId="5B5A558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0,003974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AF995D" w14:textId="475F9B6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0,003526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9B59D5" w14:textId="5338879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0,003130</w:t>
            </w:r>
          </w:p>
        </w:tc>
      </w:tr>
      <w:tr w:rsidR="009B78CC" w:rsidRPr="00DE2791" w14:paraId="0D58BA12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0737F7F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EF07BF" w14:textId="76EBCAD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0,005415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0917B4" w14:textId="6FA8A22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0,004775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DF551E" w14:textId="2E8FE65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0,004213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D13BFC" w14:textId="390277E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0,003719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F71574" w14:textId="3EE5E36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0,003284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FED3FD" w14:textId="1A950BD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0,002902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176A60" w14:textId="427847E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0,002566</w:t>
            </w:r>
          </w:p>
        </w:tc>
      </w:tr>
      <w:tr w:rsidR="009B78CC" w:rsidRPr="00DE2791" w14:paraId="1CD80073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FE70C2C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CAC055" w14:textId="25B7E84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0,004550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41809A" w14:textId="17514A0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0,003996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EF7A38" w14:textId="19C6B9B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0,003511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30B438" w14:textId="5FCB8AF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0,003086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7ECE8B" w14:textId="453AC87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0,002714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C66A42" w14:textId="564F513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0,002389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E755EB" w14:textId="696C96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0,002103</w:t>
            </w:r>
          </w:p>
        </w:tc>
      </w:tr>
      <w:tr w:rsidR="009B78CC" w:rsidRPr="00DE2791" w14:paraId="2F536B5F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595FAB8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C02E81" w14:textId="6239AEA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0,003824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C4AD2E" w14:textId="1FB3F5F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0,003344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349EE4" w14:textId="54D9FCF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0,002926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C08139" w14:textId="16609A3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0,002561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2A2CDE" w14:textId="4655919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0,002243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080D39" w14:textId="70E9E72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0,001966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F035FA" w14:textId="7FC18F9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0,001724</w:t>
            </w:r>
          </w:p>
        </w:tc>
      </w:tr>
      <w:tr w:rsidR="009B78CC" w:rsidRPr="00DE2791" w14:paraId="76AEA542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E4AF427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855171" w14:textId="42853D5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0,003213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920449" w14:textId="445630C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0,002798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BB531E" w14:textId="53002A5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0,002438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705D45" w14:textId="4E14893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0,002125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B702D2" w14:textId="6439463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0,001854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F41B91" w14:textId="4697FE7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0,001618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D24505" w14:textId="1728733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0,001413</w:t>
            </w:r>
          </w:p>
        </w:tc>
      </w:tr>
      <w:tr w:rsidR="009B78CC" w:rsidRPr="00DE2791" w14:paraId="7C21E679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506CA04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80CAA8" w14:textId="7DCC01F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0,002700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EB4248" w14:textId="6672B8B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0,002341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5AA749" w14:textId="53D6CB6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0,002032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D08146" w14:textId="61084D2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0,001764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FC2789" w14:textId="6294126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0,001532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8562BA" w14:textId="5E7D105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0,001332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2936A3" w14:textId="197BEC4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0,001158</w:t>
            </w:r>
          </w:p>
        </w:tc>
      </w:tr>
      <w:tr w:rsidR="009B78CC" w:rsidRPr="00DE2791" w14:paraId="5A9598D8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B93B94D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3896DD" w14:textId="696EF14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0,002269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007898" w14:textId="75EC225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0,001959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1F5709" w14:textId="7C26AB1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0,001693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5A9277" w14:textId="2BD74D0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0,001464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B1C0CA" w14:textId="38B9299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0,001266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3DDA48" w14:textId="06DF9CA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0,001096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EBA7EA" w14:textId="64A3FAE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0,000949</w:t>
            </w:r>
          </w:p>
        </w:tc>
      </w:tr>
    </w:tbl>
    <w:p w14:paraId="29CFF4E2" w14:textId="77777777" w:rsidR="00EC047B" w:rsidRPr="00DE2791" w:rsidRDefault="00EC047B" w:rsidP="00B6506B">
      <w:pPr>
        <w:jc w:val="center"/>
        <w:rPr>
          <w:rFonts w:ascii="Times New Roman" w:hAnsi="Times New Roman" w:cs="Times New Roman"/>
          <w:b/>
          <w:i/>
          <w:sz w:val="20"/>
          <w:szCs w:val="20"/>
        </w:rPr>
      </w:pPr>
      <w:r w:rsidRPr="00DE2791">
        <w:rPr>
          <w:rFonts w:ascii="Times New Roman" w:hAnsi="Times New Roman" w:cs="Times New Roman"/>
          <w:b/>
          <w:i/>
          <w:sz w:val="20"/>
          <w:szCs w:val="20"/>
        </w:rPr>
        <w:lastRenderedPageBreak/>
        <w:t xml:space="preserve">Дисконтные множители (сложные проценты), </w:t>
      </w:r>
      <m:oMath>
        <m:sSup>
          <m:sSupPr>
            <m:ctrlPr>
              <w:rPr>
                <w:rFonts w:ascii="Cambria Math" w:hAnsi="Cambria Math" w:cs="Times New Roman"/>
                <w:b/>
                <w:i/>
                <w:sz w:val="20"/>
                <w:szCs w:val="20"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(1+i)</m:t>
            </m:r>
          </m:e>
          <m:sup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-n</m:t>
            </m:r>
          </m:sup>
        </m:sSup>
      </m:oMath>
    </w:p>
    <w:p w14:paraId="29F238F3" w14:textId="77777777" w:rsidR="00EC047B" w:rsidRPr="00DE2791" w:rsidRDefault="00EC047B" w:rsidP="00B6506B">
      <w:pPr>
        <w:jc w:val="center"/>
        <w:rPr>
          <w:rFonts w:ascii="Times New Roman" w:hAnsi="Times New Roman" w:cs="Times New Roman"/>
        </w:rPr>
      </w:pPr>
    </w:p>
    <w:tbl>
      <w:tblPr>
        <w:tblW w:w="5008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35"/>
        <w:gridCol w:w="846"/>
        <w:gridCol w:w="846"/>
        <w:gridCol w:w="845"/>
        <w:gridCol w:w="845"/>
        <w:gridCol w:w="845"/>
        <w:gridCol w:w="845"/>
        <w:gridCol w:w="845"/>
      </w:tblGrid>
      <w:tr w:rsidR="009B78CC" w:rsidRPr="00DE2791" w14:paraId="37342F35" w14:textId="77777777" w:rsidTr="00BC3C4A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bottom"/>
            <w:hideMark/>
          </w:tcPr>
          <w:p w14:paraId="4C7F9A9E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565B7F28" w14:textId="6E17B52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22,5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0F2A009E" w14:textId="13D7D22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23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59667421" w14:textId="6D12F8B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23,5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4A8201CF" w14:textId="3448B91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788C4AA5" w14:textId="77701F9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24,5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3918A416" w14:textId="513325C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015BBB7C" w14:textId="04280EF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25,5</w:t>
            </w:r>
          </w:p>
        </w:tc>
      </w:tr>
      <w:tr w:rsidR="009B78CC" w:rsidRPr="00DE2791" w14:paraId="05B71CA8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6803CFB5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4434AF" w14:textId="13A1650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0,816327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A606EC" w14:textId="6BC07A5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0,813008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64746A" w14:textId="7C14738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0,809717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D2B078" w14:textId="5AD6FE5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0,806452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C8BAA5" w14:textId="47CFF84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0,803213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AD2601" w14:textId="785A6AA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0,800000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97DAF1" w14:textId="75775E4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0,796813</w:t>
            </w:r>
          </w:p>
        </w:tc>
      </w:tr>
      <w:tr w:rsidR="009B78CC" w:rsidRPr="00DE2791" w14:paraId="7F772D2F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5CD308FC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0C8EFB" w14:textId="67162C2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0,666389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D5E816" w14:textId="7EC8EE8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0,660982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35509C" w14:textId="6376272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0,655641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62487E" w14:textId="0DFC576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0,650364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83B8C2" w14:textId="7C23A44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0,645151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5399AF" w14:textId="3B94F59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0,640000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3B92AF" w14:textId="3441850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0,634911</w:t>
            </w:r>
          </w:p>
        </w:tc>
      </w:tr>
      <w:tr w:rsidR="009B78CC" w:rsidRPr="00DE2791" w14:paraId="25466355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1A0D51FF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0F6919" w14:textId="446423D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0,543991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3FA62B" w14:textId="099B40D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0,537384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D6A168" w14:textId="23F98D4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0,530883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FAC7D4" w14:textId="14F8219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0,524487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D100F0" w14:textId="17F2F4E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0,518193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1DA066" w14:textId="14A89A7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0,512000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9F3F27" w14:textId="02D8DA5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0,505905</w:t>
            </w:r>
          </w:p>
        </w:tc>
      </w:tr>
      <w:tr w:rsidR="009B78CC" w:rsidRPr="00DE2791" w14:paraId="0665B776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185D7525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63C7EF" w14:textId="6BED582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0,444074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F9FE35" w14:textId="442E945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0,436897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99FDB0" w14:textId="45D9A14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0,429865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A618E2" w14:textId="3AB7753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0,422974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158F09" w14:textId="538FA09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0,416220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1D2C8E" w14:textId="542D687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0,409600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4306B8" w14:textId="298F0CA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0,403111</w:t>
            </w:r>
          </w:p>
        </w:tc>
      </w:tr>
      <w:tr w:rsidR="009B78CC" w:rsidRPr="00DE2791" w14:paraId="11AB520E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073BCB97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FE094B" w14:textId="318F5EE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0,362510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B746E1" w14:textId="7A203F5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0,355201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270E43" w14:textId="7612F0F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0,348069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5B092B" w14:textId="3CA225C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0,341108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7B6E84" w14:textId="1730AC5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0,334313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4BAB20" w14:textId="434ACB8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0,327680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F0B70E" w14:textId="45FEB69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0,321204</w:t>
            </w:r>
          </w:p>
        </w:tc>
      </w:tr>
      <w:tr w:rsidR="009B78CC" w:rsidRPr="00DE2791" w14:paraId="67B658B3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74779EE0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16F5A1" w14:textId="0FF3299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0,295926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D9FDE1" w14:textId="444FC19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0,288781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ED52CA" w14:textId="51FFB5F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0,281837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8DF61C" w14:textId="3042068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0,275087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276B22" w14:textId="0E24925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0,268524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45E4D3" w14:textId="315C0BD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0,262144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683496" w14:textId="7CC0425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0,255940</w:t>
            </w:r>
          </w:p>
        </w:tc>
      </w:tr>
      <w:tr w:rsidR="009B78CC" w:rsidRPr="00DE2791" w14:paraId="3A83918F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5975AEC1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BE1941" w14:textId="0CB1C1E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0,241572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DB7EC0" w14:textId="445A26D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0,234782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9A3EB3" w14:textId="246EFE2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0,228208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6446A6" w14:textId="4ABD7F0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0,221844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F71E41" w14:textId="72A7BA6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0,215682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507630" w14:textId="65EEE2E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0,209715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D2C95C" w14:textId="7500A88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0,203936</w:t>
            </w:r>
          </w:p>
        </w:tc>
      </w:tr>
      <w:tr w:rsidR="009B78CC" w:rsidRPr="00DE2791" w14:paraId="5695918B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6473EB32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12CB9C" w14:textId="3041508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0,197202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19EF79" w14:textId="7DE6659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0,190879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04B997" w14:textId="0192CE6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0,184784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50BE61" w14:textId="1642B6F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0,178907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A4780F" w14:textId="481D0EA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0,173239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9EDC12" w14:textId="330B193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0,167772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6D8BB7" w14:textId="2B97893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0,162499</w:t>
            </w:r>
          </w:p>
        </w:tc>
      </w:tr>
      <w:tr w:rsidR="009B78CC" w:rsidRPr="00DE2791" w14:paraId="52285113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42FD65D3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3831D0" w14:textId="441FA96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0,160981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DBAA18" w14:textId="00FAD55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0,155187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1910AB" w14:textId="42FB001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0,149623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A14192" w14:textId="70C759A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0,144280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5D4285" w14:textId="4ACF2DF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0,139148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CDE944" w14:textId="3E99E03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0,134218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7AC6C6" w14:textId="7DED77A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0,129481</w:t>
            </w:r>
          </w:p>
        </w:tc>
      </w:tr>
      <w:tr w:rsidR="009B78CC" w:rsidRPr="00DE2791" w14:paraId="68B246A8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6FBB3A1D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B1602B" w14:textId="39ED5E0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0,131413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C35891" w14:textId="6CAEF25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0,126168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2991C2" w14:textId="768897A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0,121152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C9AC92" w14:textId="2C5473F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0,116354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EE48DD" w14:textId="2DDA23A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0,111765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6E085F" w14:textId="526A16A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0,107374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44064B" w14:textId="03F4A93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0,103172</w:t>
            </w:r>
          </w:p>
        </w:tc>
      </w:tr>
      <w:tr w:rsidR="009B78CC" w:rsidRPr="00DE2791" w14:paraId="45A8E667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1A4D8BF3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FEB8DA" w14:textId="66B88EF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0,107276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065949" w14:textId="4F1EA6A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0,102576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9C3A69" w14:textId="2EE3D85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0,098099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798F69" w14:textId="21C9B27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0,093834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7F6AA3" w14:textId="573718E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0,089771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2AD199" w14:textId="7F7FFAD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0,085899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B7A103" w14:textId="409DA34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0,082209</w:t>
            </w:r>
          </w:p>
        </w:tc>
      </w:tr>
      <w:tr w:rsidR="009B78CC" w:rsidRPr="00DE2791" w14:paraId="3C8082B3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7B9BCFFC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86FD32" w14:textId="582A213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0,087572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AC2A61" w14:textId="22A8C04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0,083395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E27C17" w14:textId="1D0CFED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0,079432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BF68AD" w14:textId="12A4BE0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0,075673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1FAB62" w14:textId="11566E3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0,072105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FEB614" w14:textId="34D8E9C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0,068719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9BF130" w14:textId="4349D24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0,065505</w:t>
            </w:r>
          </w:p>
        </w:tc>
      </w:tr>
      <w:tr w:rsidR="009B78CC" w:rsidRPr="00DE2791" w14:paraId="4B59CE6D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2922D2B6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FA671C" w14:textId="50D0EFD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0,071488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527298" w14:textId="5002B69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0,067801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02E765" w14:textId="6F17A84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0,064318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73CDAE" w14:textId="1E4E6E8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0,061026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A66AB2" w14:textId="24CA083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0,057916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580A61" w14:textId="04C2310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0,054976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92EB4E" w14:textId="1C86574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0,052195</w:t>
            </w:r>
          </w:p>
        </w:tc>
      </w:tr>
      <w:tr w:rsidR="009B78CC" w:rsidRPr="00DE2791" w14:paraId="0E0904D6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4F510330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F42F3D" w14:textId="18C3CC4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0,058357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C51917" w14:textId="00FFF03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0,055122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6070C9" w14:textId="55EC0D7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0,052079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D371F0" w14:textId="1CB261C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0,049215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C6D063" w14:textId="13B854D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0,046519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355BC0" w14:textId="6BEDA9E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0,043980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0DC345" w14:textId="4689ADB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0,041590</w:t>
            </w:r>
          </w:p>
        </w:tc>
      </w:tr>
      <w:tr w:rsidR="009B78CC" w:rsidRPr="00DE2791" w14:paraId="13FD3178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0B0B4642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931483" w14:textId="1A21E68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0,047639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86CAD2" w14:textId="60C2067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0,044815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1F9CF9" w14:textId="216442F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0,042169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D5EFA0" w14:textId="7D71BDC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0,039689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568792" w14:textId="4B15D25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0,037365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9BB997" w14:textId="6F594BF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0,035184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2BAF9E" w14:textId="5A59A89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0,033139</w:t>
            </w:r>
          </w:p>
        </w:tc>
      </w:tr>
      <w:tr w:rsidR="009B78CC" w:rsidRPr="00DE2791" w14:paraId="06320833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735F7FBD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B469E0" w14:textId="5440AB8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0,038889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4E85B9" w14:textId="3C29A51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0,036435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6CF1C1" w14:textId="646BF2D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0,034145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837A5E" w14:textId="65955C1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0,032008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FA285D" w14:textId="7AC30EB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0,030012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EB44CF" w14:textId="5545211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0,028147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BBAEE9" w14:textId="79169BD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0,026406</w:t>
            </w:r>
          </w:p>
        </w:tc>
      </w:tr>
      <w:tr w:rsidR="009B78CC" w:rsidRPr="00DE2791" w14:paraId="3FB26E39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4871410D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D9763A" w14:textId="487B30B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0,031746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995521" w14:textId="180EC11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0,029622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63A676" w14:textId="3C394AD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0,027648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F5BDAE" w14:textId="20C02CC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0,025813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7A9A9F" w14:textId="12FE38B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0,024106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8A9A82" w14:textId="6EFD8B5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0,022518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56316A" w14:textId="5167A98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0,021041</w:t>
            </w:r>
          </w:p>
        </w:tc>
      </w:tr>
      <w:tr w:rsidR="009B78CC" w:rsidRPr="00DE2791" w14:paraId="0A15253A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3B3B5BD3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3E7355" w14:textId="4F85E27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0,025915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DB813C" w14:textId="59891D1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0,024083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F9B04B" w14:textId="18F66EE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0,022387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ECEA62" w14:textId="23A1A7A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0,020817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E8BA33" w14:textId="2B7DF20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0,019362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3BEF19" w14:textId="4DDC6C1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0,018014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50713D" w14:textId="37BF2D8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0,016765</w:t>
            </w:r>
          </w:p>
        </w:tc>
      </w:tr>
      <w:tr w:rsidR="009B78CC" w:rsidRPr="00DE2791" w14:paraId="586E4211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6841E368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BDF59B" w14:textId="0440B35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0,021155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841992" w14:textId="56B1310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0,019580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D5BCD9" w14:textId="1B325D9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0,018127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BA9D43" w14:textId="4691EDC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0,016788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2FD14E" w14:textId="76AF91C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0,015552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7D7F7E" w14:textId="3D44E8C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0,014412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90DCAB" w14:textId="5C5AE92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0,013359</w:t>
            </w:r>
          </w:p>
        </w:tc>
      </w:tr>
      <w:tr w:rsidR="009B78CC" w:rsidRPr="00DE2791" w14:paraId="705E9612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18E97DFD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931765" w14:textId="07E1639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0,017269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F55848" w14:textId="3D0F803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0,015918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488CC9" w14:textId="17ABE03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0,014678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4DD190" w14:textId="2286043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0,013538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6D5349" w14:textId="1F665B2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0,012491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20E66C" w14:textId="7CD4EE7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0,011529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347AF9" w14:textId="63DC235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0,010645</w:t>
            </w:r>
          </w:p>
        </w:tc>
      </w:tr>
      <w:tr w:rsidR="009B78CC" w:rsidRPr="00DE2791" w14:paraId="4CC4896D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77B014CA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1A8AEF" w14:textId="07A0FC4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0,014098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50CEE9" w14:textId="6E6AE1E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0,012942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1EA38D" w14:textId="5DFA312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0,011885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752912" w14:textId="5F6CBB2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0,010918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B57100" w14:textId="1A6803E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0,010033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BD088E" w14:textId="76C3960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0,009223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FE1DA8" w14:textId="7365EEA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0,008482</w:t>
            </w:r>
          </w:p>
        </w:tc>
      </w:tr>
      <w:tr w:rsidR="009B78CC" w:rsidRPr="00DE2791" w14:paraId="10834BAE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2AD8FACF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1A935D" w14:textId="63F1A63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0,011508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945184" w14:textId="481C996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0,010522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082305" w14:textId="2B5FF6C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0,009623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347080" w14:textId="2EA6349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0,008805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CCB7BD" w14:textId="767B13C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0,008059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B1B450" w14:textId="5A11F29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0,007379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5F350E" w14:textId="437FD47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0,006758</w:t>
            </w:r>
          </w:p>
        </w:tc>
      </w:tr>
      <w:tr w:rsidR="009B78CC" w:rsidRPr="00DE2791" w14:paraId="7E1E9A1A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17FB13C7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326A4D" w14:textId="095381C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0,009394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24B782" w14:textId="143E956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0,008554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A0BE28" w14:textId="50BAAA2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0,007792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ABECC2" w14:textId="3CE85E5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0,007101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A69B5B" w14:textId="42A963D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0,006473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A2B379" w14:textId="6FD25F1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0,005903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CBF262" w14:textId="3402684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0,005385</w:t>
            </w:r>
          </w:p>
        </w:tc>
      </w:tr>
      <w:tr w:rsidR="009B78CC" w:rsidRPr="00DE2791" w14:paraId="791285F2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770AC510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36ED1F" w14:textId="0248ECB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0,007669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33B746" w14:textId="379C28A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0,006955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0AB964" w14:textId="10AE5E6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0,006309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771DAE" w14:textId="12188C0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0,005726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BA425A" w14:textId="5FAAA9E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0,005199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903BA2" w14:textId="16C1E42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0,004722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4C6D85" w14:textId="65A061F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0,004291</w:t>
            </w:r>
          </w:p>
        </w:tc>
      </w:tr>
      <w:tr w:rsidR="009B78CC" w:rsidRPr="00DE2791" w14:paraId="47717795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56A984A2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520E19" w14:textId="5A2E54E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0,006260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F3A75B" w14:textId="1C6BF38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0,005654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681277" w14:textId="496C123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0,005109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995936" w14:textId="7817AE3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0,004618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0061BA" w14:textId="55405FE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0,004176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B2192D" w14:textId="3498B02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0,003778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7CAFD0" w14:textId="68CE7A4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0,003419</w:t>
            </w:r>
          </w:p>
        </w:tc>
      </w:tr>
      <w:tr w:rsidR="009B78CC" w:rsidRPr="00DE2791" w14:paraId="71B00EBC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670571BC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E914A2" w14:textId="0791B68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0,005110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C974CD" w14:textId="0702FA2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0,004597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92B02B" w14:textId="68197AE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0,004137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7D3757" w14:textId="0B693BC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0,003724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C0D6A8" w14:textId="2167767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0,003354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F79A8A" w14:textId="16BCD5B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0,003022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F059C0" w14:textId="0F4F998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0,002724</w:t>
            </w:r>
          </w:p>
        </w:tc>
      </w:tr>
      <w:tr w:rsidR="009B78CC" w:rsidRPr="00DE2791" w14:paraId="6AB4D93F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0A324965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366E59" w14:textId="45DA454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0,004172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343130" w14:textId="759B8C9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0,003737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4FC4A5" w14:textId="767CD2B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0,003350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37CF5A" w14:textId="3E4379A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0,003003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1A6843" w14:textId="3BFD23E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0,002694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1ED7DE" w14:textId="03BA076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0,002418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4C06FC" w14:textId="401E3AB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0,002171</w:t>
            </w:r>
          </w:p>
        </w:tc>
      </w:tr>
      <w:tr w:rsidR="009B78CC" w:rsidRPr="00DE2791" w14:paraId="25E672E0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36FF2EB6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AFDA60" w14:textId="792984E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0,003406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59820B" w14:textId="581F6D7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0,003038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DED2DD" w14:textId="390A1B1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0,002712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4C2D39" w14:textId="359DACA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0,002422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6F9B60" w14:textId="5042D76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0,002164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A8B081" w14:textId="132ED69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0,001934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881DA7" w14:textId="123CAB0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0,001730</w:t>
            </w:r>
          </w:p>
        </w:tc>
      </w:tr>
      <w:tr w:rsidR="009B78CC" w:rsidRPr="00DE2791" w14:paraId="1CADE095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14D1C1BC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021247" w14:textId="01326F6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0,002780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84047C" w14:textId="794B162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0,002470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ACE8F5" w14:textId="3B46A44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0,002196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71C5A9" w14:textId="1588885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0,001953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B8C940" w14:textId="1545F2D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0,001738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0D6275" w14:textId="346E88A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0,001547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8703E8" w14:textId="01740D2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0,001378</w:t>
            </w:r>
          </w:p>
        </w:tc>
      </w:tr>
      <w:tr w:rsidR="009B78CC" w:rsidRPr="00DE2791" w14:paraId="2F67565A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558D6D00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9B6DAC" w14:textId="267A550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0,002269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CB1CB4" w14:textId="1F17BA8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0,002008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18E83B" w14:textId="3B4AEF0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0,001778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91D3D0" w14:textId="4B37038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0,001575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7784C5" w14:textId="31A28B7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0,001396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2D2180" w14:textId="420B7AC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0,001238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6B2496" w14:textId="5732DE0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0,001098</w:t>
            </w:r>
          </w:p>
        </w:tc>
      </w:tr>
      <w:tr w:rsidR="009B78CC" w:rsidRPr="00DE2791" w14:paraId="4A86E373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2A687597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73F2DB" w14:textId="4193A13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0,001853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387C98" w14:textId="189C391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0,001633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10C688" w14:textId="75A4A31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0,001440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9D3E39" w14:textId="4920CF9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0,001270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690359" w14:textId="47A9945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0,001121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B243B9" w14:textId="122C6E4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0,000990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DCFA9B" w14:textId="2279911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0,000875</w:t>
            </w:r>
          </w:p>
        </w:tc>
      </w:tr>
      <w:tr w:rsidR="009B78CC" w:rsidRPr="00DE2791" w14:paraId="15DC841E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33D09622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1C6AA5" w14:textId="33F9AF4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0,001512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34230B" w14:textId="410F8AC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0,001328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313470" w14:textId="47FDE0F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0,001166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B5858D" w14:textId="7284781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0,001024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D15C66" w14:textId="31C710B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0,000901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D2774B" w14:textId="614AD9F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0,000792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37419A" w14:textId="607FEF9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0,000697</w:t>
            </w:r>
          </w:p>
        </w:tc>
      </w:tr>
      <w:tr w:rsidR="009B78CC" w:rsidRPr="00DE2791" w14:paraId="6C949D6A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47C53E34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F0196B" w14:textId="24BB800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0,001235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0C177B" w14:textId="41A50A9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0,001079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ED9C07" w14:textId="69E2B0B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0,000944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87AA49" w14:textId="590F705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0,000826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9C8204" w14:textId="32789AE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0,000723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34C8F1" w14:textId="6C0C3D1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0,000634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0D9832" w14:textId="6C88AC9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0,000556</w:t>
            </w:r>
          </w:p>
        </w:tc>
      </w:tr>
      <w:tr w:rsidR="009B78CC" w:rsidRPr="00DE2791" w14:paraId="2FB3E330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1C67D0E3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C56529" w14:textId="0EFB5B3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0,001008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C6C7CA" w14:textId="337A26F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0,000877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EB4775" w14:textId="5FA9029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0,000764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211A63" w14:textId="47ADA38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0,000666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FE1B5D" w14:textId="4AB5D40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0,000581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6C78A2" w14:textId="6F48CE3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0,000507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5C9B05" w14:textId="028E945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0,000443</w:t>
            </w:r>
          </w:p>
        </w:tc>
      </w:tr>
      <w:tr w:rsidR="009B78CC" w:rsidRPr="00DE2791" w14:paraId="76A56000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14:paraId="231F7025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1E0EC4" w14:textId="7D5C275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0,000823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292815" w14:textId="6F790A0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0,000713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F36DEB" w14:textId="58F5FAE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0,000619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CCA45E" w14:textId="17233C0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0,000537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CA7561" w14:textId="6852123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0,000467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05CBCE" w14:textId="03D3E61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0,000406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684ED8" w14:textId="083F083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0,000353</w:t>
            </w:r>
          </w:p>
        </w:tc>
      </w:tr>
    </w:tbl>
    <w:p w14:paraId="39D71266" w14:textId="77777777" w:rsidR="00EC047B" w:rsidRPr="00DE2791" w:rsidRDefault="00EC047B" w:rsidP="00B6506B">
      <w:pPr>
        <w:jc w:val="center"/>
        <w:rPr>
          <w:rFonts w:ascii="Times New Roman" w:hAnsi="Times New Roman" w:cs="Times New Roman"/>
          <w:b/>
          <w:i/>
          <w:sz w:val="20"/>
          <w:szCs w:val="20"/>
        </w:rPr>
      </w:pPr>
      <w:r w:rsidRPr="00DE2791">
        <w:rPr>
          <w:rFonts w:ascii="Times New Roman" w:hAnsi="Times New Roman" w:cs="Times New Roman"/>
          <w:b/>
          <w:i/>
          <w:sz w:val="20"/>
          <w:szCs w:val="20"/>
        </w:rPr>
        <w:lastRenderedPageBreak/>
        <w:t xml:space="preserve">Дисконтные множители (сложные проценты), </w:t>
      </w:r>
      <m:oMath>
        <m:sSup>
          <m:sSupPr>
            <m:ctrlPr>
              <w:rPr>
                <w:rFonts w:ascii="Cambria Math" w:hAnsi="Cambria Math" w:cs="Times New Roman"/>
                <w:b/>
                <w:i/>
                <w:sz w:val="20"/>
                <w:szCs w:val="20"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(1+i)</m:t>
            </m:r>
          </m:e>
          <m:sup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-n</m:t>
            </m:r>
          </m:sup>
        </m:sSup>
      </m:oMath>
    </w:p>
    <w:p w14:paraId="0AE9B643" w14:textId="77777777" w:rsidR="00EC047B" w:rsidRPr="00DE2791" w:rsidRDefault="00EC047B" w:rsidP="00B6506B">
      <w:pPr>
        <w:jc w:val="center"/>
        <w:rPr>
          <w:rFonts w:ascii="Times New Roman" w:hAnsi="Times New Roman" w:cs="Times New Roman"/>
        </w:rPr>
      </w:pPr>
    </w:p>
    <w:tbl>
      <w:tblPr>
        <w:tblW w:w="5008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35"/>
        <w:gridCol w:w="846"/>
        <w:gridCol w:w="846"/>
        <w:gridCol w:w="845"/>
        <w:gridCol w:w="845"/>
        <w:gridCol w:w="845"/>
        <w:gridCol w:w="845"/>
        <w:gridCol w:w="845"/>
      </w:tblGrid>
      <w:tr w:rsidR="009B78CC" w:rsidRPr="00DE2791" w14:paraId="59C99B6B" w14:textId="77777777" w:rsidTr="00BC3C4A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4301EEB3" w14:textId="42D0FCC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3C2F1202" w14:textId="57AE56E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26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74D2AD6A" w14:textId="389248C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26,5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5153C1C7" w14:textId="7D967E5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153DDC51" w14:textId="0718018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27,5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0139CDEC" w14:textId="77F7AD8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28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219D7695" w14:textId="0C5587C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28,5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30DAED2D" w14:textId="465D5D5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29</w:t>
            </w:r>
          </w:p>
        </w:tc>
      </w:tr>
      <w:tr w:rsidR="009B78CC" w:rsidRPr="00DE2791" w14:paraId="731E5EB4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65C45AE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E9F25D" w14:textId="4B4DD9F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0,793651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039E91" w14:textId="5176AB1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0,790514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E71724" w14:textId="27AFC4D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0,787402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6F7A4C" w14:textId="4EDA5F7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0,784314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B3949E" w14:textId="29BAD01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0,781250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595786" w14:textId="57666F3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0,778210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7F9FB3" w14:textId="1C25621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0,775194</w:t>
            </w:r>
          </w:p>
        </w:tc>
      </w:tr>
      <w:tr w:rsidR="009B78CC" w:rsidRPr="00DE2791" w14:paraId="4BF74848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F2426EF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F68F4A" w14:textId="2F09BAA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0,629882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E3FC74" w14:textId="044401B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0,624912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589734" w14:textId="5550DFD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0,620001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AD6E0C" w14:textId="45A4389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0,615148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639921" w14:textId="70DBAC6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0,610352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F64780" w14:textId="446D14F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0,605611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21E266" w14:textId="7963997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0,600925</w:t>
            </w:r>
          </w:p>
        </w:tc>
      </w:tr>
      <w:tr w:rsidR="009B78CC" w:rsidRPr="00DE2791" w14:paraId="231770C2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89CDB34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924D0E" w14:textId="111822C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0,499906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A2F2E4" w14:textId="5A800C4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0,494002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4D08BF" w14:textId="21582F9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0,488190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553ACA" w14:textId="2F8546E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0,482469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BD2216" w14:textId="76108D6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0,476837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D18381" w14:textId="316B14A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0,471293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AEB9B7" w14:textId="3D4119C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0,465834</w:t>
            </w:r>
          </w:p>
        </w:tc>
      </w:tr>
      <w:tr w:rsidR="009B78CC" w:rsidRPr="00DE2791" w14:paraId="0DC49CAF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54D7CB2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B597AD" w14:textId="7B44934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0,396751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88879E" w14:textId="0657A41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0,390515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C75B9D" w14:textId="3E635A0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0,384402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127E1C" w14:textId="099D8E0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0,378407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7CDD79" w14:textId="6B3691F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0,372529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495AF9" w14:textId="1ABC07F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0,366765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33F180" w14:textId="3CF0AB8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0,361111</w:t>
            </w:r>
          </w:p>
        </w:tc>
      </w:tr>
      <w:tr w:rsidR="009B78CC" w:rsidRPr="00DE2791" w14:paraId="24E82ED3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ABBAF9A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4C9278" w14:textId="76FC495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0,314882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9BD22C" w14:textId="70262FA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0,308708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DAADE2" w14:textId="0CC17EE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0,302678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4DB761" w14:textId="6CD22A4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0,296790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80DCE1" w14:textId="6D5AD92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0,291038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A67901" w14:textId="1F79725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0,285420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7D1054" w14:textId="29796FD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0,279931</w:t>
            </w:r>
          </w:p>
        </w:tc>
      </w:tr>
      <w:tr w:rsidR="009B78CC" w:rsidRPr="00DE2791" w14:paraId="191381E4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A5912FD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3A78E8" w14:textId="333C0B4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0,249906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3D4601" w14:textId="237631B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0,244038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B37984" w14:textId="7899BB4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0,238329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499F09" w14:textId="0A675B4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0,232776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66ED31" w14:textId="2FAFECA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0,227374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A6513C" w14:textId="080FDF3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0,222117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873BF3" w14:textId="6E8CA8F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0,217001</w:t>
            </w:r>
          </w:p>
        </w:tc>
      </w:tr>
      <w:tr w:rsidR="009B78CC" w:rsidRPr="00DE2791" w14:paraId="5295355F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C6ACC8B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35AA44" w14:textId="3E7A405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0,198338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D1CE44" w14:textId="38B5C2B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0,192915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E2DF33" w14:textId="611D6B6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0,187661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994880" w14:textId="59B46FE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0,182570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7F06FB" w14:textId="6D87B4B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0,177636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3B92AB" w14:textId="1118CFB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0,172853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766889" w14:textId="36ECB8C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0,168218</w:t>
            </w:r>
          </w:p>
        </w:tc>
      </w:tr>
      <w:tr w:rsidR="009B78CC" w:rsidRPr="00DE2791" w14:paraId="4A28AC7D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12D630A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3D5532" w14:textId="1EE57E5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0,157411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FA1B7C" w14:textId="29E44BF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0,152502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FD1FFD" w14:textId="39DC3DC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0,147765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C112BD" w14:textId="5F7B810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0,143192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F8B0BB" w14:textId="045F294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0,138778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A0C820" w14:textId="08F1BBF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0,134516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2A7DCC" w14:textId="658F873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0,130401</w:t>
            </w:r>
          </w:p>
        </w:tc>
      </w:tr>
      <w:tr w:rsidR="009B78CC" w:rsidRPr="00DE2791" w14:paraId="768C469A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56E05CA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E0C9B6" w14:textId="7977763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0,124930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A70EDB" w14:textId="2A2FB8D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0,120555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F1A2D3" w14:textId="2C0C7AA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0,116350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006C7E" w14:textId="172C631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0,112307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4EF092" w14:textId="4D8409E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0,108420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6FDFDE" w14:textId="2792DEA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0,104682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EBFE6D" w14:textId="27E603D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0,101086</w:t>
            </w:r>
          </w:p>
        </w:tc>
      </w:tr>
      <w:tr w:rsidR="009B78CC" w:rsidRPr="00DE2791" w14:paraId="40C4644F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E7D8C2F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77EC39" w14:textId="3970910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0,099150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AE1801" w14:textId="759DCEB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0,095300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DBBB47" w14:textId="2ED9A1A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0,091614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AC4F43" w14:textId="1BFE614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0,088084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698738" w14:textId="75F1625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0,084703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754CEE" w14:textId="3FBD039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0,081465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151B48" w14:textId="1D94A0C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0,078362</w:t>
            </w:r>
          </w:p>
        </w:tc>
      </w:tr>
      <w:tr w:rsidR="009B78CC" w:rsidRPr="00DE2791" w14:paraId="753E5601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9490BA8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510786" w14:textId="02255F8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0,078691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9A4AD7" w14:textId="0413486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0,075336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35E58F" w14:textId="3E537CE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0,072137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B4756B" w14:textId="78CEDDE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0,069086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0954E0" w14:textId="025DEDE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0,066174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09E866" w14:textId="13D78E7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0,063397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254E6C" w14:textId="0EB8F4F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0,060745</w:t>
            </w:r>
          </w:p>
        </w:tc>
      </w:tr>
      <w:tr w:rsidR="009B78CC" w:rsidRPr="00DE2791" w14:paraId="6BA420B5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3765D38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E32D19" w14:textId="1CAB7D6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0,062453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45E663" w14:textId="2C773D2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0,059554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A41052" w14:textId="284E170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0,056801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130802" w14:textId="0929315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0,054185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27160F" w14:textId="015505F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0,051699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86156B" w14:textId="0825415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0,049336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F066C9" w14:textId="24960FC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0,047089</w:t>
            </w:r>
          </w:p>
        </w:tc>
      </w:tr>
      <w:tr w:rsidR="009B78CC" w:rsidRPr="00DE2791" w14:paraId="32A36268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287AAFB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B70FF5" w14:textId="0BCFA78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0,049566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EC33B8" w14:textId="6810566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0,047079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891480" w14:textId="46CCE90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0,044725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E459AE" w14:textId="43A779D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0,042498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512042" w14:textId="27E5B97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0,040390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4F58B8" w14:textId="0573535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0,038394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0B7564" w14:textId="0771327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0,036503</w:t>
            </w:r>
          </w:p>
        </w:tc>
      </w:tr>
      <w:tr w:rsidR="009B78CC" w:rsidRPr="00DE2791" w14:paraId="188449A0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1030AE5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C5C83D" w14:textId="4F9F8B6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0,039338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9F85DB" w14:textId="0A1EADD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0,037216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DEF728" w14:textId="54D9C39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0,035217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BC6FC7" w14:textId="3E76BF7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0,033332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19129E" w14:textId="4127E0B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0,031554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EBEB66" w14:textId="57C02F4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0,029878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B28424" w14:textId="4BECC4D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0,028297</w:t>
            </w:r>
          </w:p>
        </w:tc>
      </w:tr>
      <w:tr w:rsidR="009B78CC" w:rsidRPr="00DE2791" w14:paraId="4966BD79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6092BDC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E45B42" w14:textId="41652DB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0,031221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8DBFA0" w14:textId="281FF19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0,029420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FD565D" w14:textId="23F0BDC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0,027730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E6DD38" w14:textId="21F2E64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0,026143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C15FFE" w14:textId="0824307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0,024652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8C8B63" w14:textId="722DA2F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0,023252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CC0EF5" w14:textId="4AB59FC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0,021936</w:t>
            </w:r>
          </w:p>
        </w:tc>
      </w:tr>
      <w:tr w:rsidR="009B78CC" w:rsidRPr="00DE2791" w14:paraId="31821B17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57F9717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D3EF74" w14:textId="5239885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0,024778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95DB0D" w14:textId="6D8341B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0,023257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017E7B" w14:textId="5D3695B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0,021834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5DF8CB" w14:textId="36885D9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0,020504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1E61DB" w14:textId="151003D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0,019259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9CEDCC" w14:textId="3F3C72F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0,018095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5B596B" w14:textId="67B3B49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0,017005</w:t>
            </w:r>
          </w:p>
        </w:tc>
      </w:tr>
      <w:tr w:rsidR="009B78CC" w:rsidRPr="00DE2791" w14:paraId="5D1E7AEF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7560430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EBA689" w14:textId="16C5A4B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0,019665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60D4B4" w14:textId="6C7F1DE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0,018385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CCA553" w14:textId="1ACB72C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0,017192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EF5A3C" w14:textId="13A8D11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0,016082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659E05" w14:textId="600C37B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0,015046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6BE0B6" w14:textId="562EC05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0,014081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98771C" w14:textId="3D18D6A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0,013182</w:t>
            </w:r>
          </w:p>
        </w:tc>
      </w:tr>
      <w:tr w:rsidR="009B78CC" w:rsidRPr="00DE2791" w14:paraId="2FBE9ECE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55F1623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E12B75" w14:textId="7FAC0AA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0,015607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4D132C" w14:textId="694093F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0,014534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E57FDC" w14:textId="4FE6836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0,013537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6704F2" w14:textId="47896A7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0,012613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3592A7" w14:textId="56B4A7E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0,011755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47E93D" w14:textId="6A1B977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0,010958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CB7118" w14:textId="7232D34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0,010218</w:t>
            </w:r>
          </w:p>
        </w:tc>
      </w:tr>
      <w:tr w:rsidR="009B78CC" w:rsidRPr="00DE2791" w14:paraId="1F5745E2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EDF239F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665BFD" w14:textId="786C0D1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0,012387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E3A87E" w14:textId="7B790CA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0,011489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C3AA5D" w14:textId="5B0BF8C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0,010659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6B7B4A" w14:textId="1D6C2A3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0,009893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65A6FD" w14:textId="5AED04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0,009184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C42156" w14:textId="600A31E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0,008528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3FA986" w14:textId="7FF5898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0,007921</w:t>
            </w:r>
          </w:p>
        </w:tc>
      </w:tr>
      <w:tr w:rsidR="009B78CC" w:rsidRPr="00DE2791" w14:paraId="73C0E12E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220BE86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3A0932" w14:textId="76B98CE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0,009831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7FC05E" w14:textId="5FC43AC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0,009082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03C411" w14:textId="2808ECF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0,008393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85ABED" w14:textId="0CD5693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0,007759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215E38" w14:textId="0AEFA60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0,007175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2849E3" w14:textId="30CBA28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0,006636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A749A3" w14:textId="11BC130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0,006141</w:t>
            </w:r>
          </w:p>
        </w:tc>
      </w:tr>
      <w:tr w:rsidR="009B78CC" w:rsidRPr="00DE2791" w14:paraId="7D10184C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98BA25D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E09EFB" w14:textId="683C362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0,007802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3FCAD1" w14:textId="62D1AC4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0,007180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548047" w14:textId="1225B05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0,006609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CA0128" w14:textId="4CD3281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0,006085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9B1B72" w14:textId="0A0D9E1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0,005605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78BBEF" w14:textId="2738DA9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0,005165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CE794C" w14:textId="0AF16EE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0,004760</w:t>
            </w:r>
          </w:p>
        </w:tc>
      </w:tr>
      <w:tr w:rsidR="009B78CC" w:rsidRPr="00DE2791" w14:paraId="5FF73A30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D810495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99B467" w14:textId="764C274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0,006192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AA9906" w14:textId="20DCF71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0,005676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BD7190" w14:textId="2493FD6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0,005204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BAA137" w14:textId="39B968A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0,004773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C79738" w14:textId="41DC383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0,004379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0109D3" w14:textId="3BDDC6D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0,004019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E2AC42" w14:textId="35E2AC9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0,003690</w:t>
            </w:r>
          </w:p>
        </w:tc>
      </w:tr>
      <w:tr w:rsidR="009B78CC" w:rsidRPr="00DE2791" w14:paraId="692FA61A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A8037F4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EF506E" w14:textId="144A0D6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0,004914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ED35B2" w14:textId="4C4A984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0,004487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31CE2C" w14:textId="6E787AC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0,004097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BF4607" w14:textId="18CEFDB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0,003743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EE3E6D" w14:textId="28DE482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0,003421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DDCB2A" w14:textId="0D7CD08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0,003128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C7F5DB" w14:textId="411AFE1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0,002860</w:t>
            </w:r>
          </w:p>
        </w:tc>
      </w:tr>
      <w:tr w:rsidR="009B78CC" w:rsidRPr="00DE2791" w14:paraId="0625D1EB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4042197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897826" w14:textId="0EFEA43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0,003900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D2F88F" w14:textId="1A3B54B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0,003547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966CFA" w14:textId="272A70B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0,003226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DF835F" w14:textId="72496D4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0,002936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BF911B" w14:textId="449A4FF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0,002673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2E7820" w14:textId="0D43DE1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0,002434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C329C3" w14:textId="176B088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0,002217</w:t>
            </w:r>
          </w:p>
        </w:tc>
      </w:tr>
      <w:tr w:rsidR="009B78CC" w:rsidRPr="00DE2791" w14:paraId="44581563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3F2E10F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B10199" w14:textId="2B36A0F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0,003096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971BE0" w14:textId="5EC7A31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0,002804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1563A5" w14:textId="52DA570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0,002540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9CBA22" w14:textId="25493D0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0,002303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9D9AAC" w14:textId="0084C24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0,002088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4376AE" w14:textId="78F680F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0,001894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2C9B8C" w14:textId="0C0B6CC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0,001719</w:t>
            </w:r>
          </w:p>
        </w:tc>
      </w:tr>
      <w:tr w:rsidR="009B78CC" w:rsidRPr="00DE2791" w14:paraId="1DEFB88E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2395468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67BA4C" w14:textId="459A9FD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0,002457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62EF5E" w14:textId="3964CE9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0,002216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85E05D" w14:textId="4981DD7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0,002000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FD02E4" w14:textId="25534F4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0,001806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6493A9" w14:textId="47BFB69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0,001631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818207" w14:textId="037B4C3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0,001474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6612E6" w14:textId="16DA7ED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0,001333</w:t>
            </w:r>
          </w:p>
        </w:tc>
      </w:tr>
      <w:tr w:rsidR="009B78CC" w:rsidRPr="00DE2791" w14:paraId="0A5903EE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087DF81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960904" w14:textId="545FD3D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0,001950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E4BE49" w14:textId="044AFAB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0,001752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64DC93" w14:textId="17E106B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0,001575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6EB603" w14:textId="7200636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0,001417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497D49" w14:textId="765AB74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0,001274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583E72" w14:textId="71D1F2B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0,001147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608EF4" w14:textId="743CF28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0,001033</w:t>
            </w:r>
          </w:p>
        </w:tc>
      </w:tr>
      <w:tr w:rsidR="009B78CC" w:rsidRPr="00DE2791" w14:paraId="49E4569A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3F87A69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7CC36B" w14:textId="1418538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0,001547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61BF54" w14:textId="081B03D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0,001385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F5E316" w14:textId="1509BF1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0,001240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15C092" w14:textId="2B2A2BE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0,001111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898B5C" w14:textId="01097CF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0,000996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B43EF6" w14:textId="19289B7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0,000893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E0247A" w14:textId="04DEC9D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0,000801</w:t>
            </w:r>
          </w:p>
        </w:tc>
      </w:tr>
      <w:tr w:rsidR="009B78CC" w:rsidRPr="00DE2791" w14:paraId="7CFCF88B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7DB3C91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AF72BA" w14:textId="04D95C9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0,001228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D0FA33" w14:textId="0EA9219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0,001095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1B4BF2" w14:textId="58C81A5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0,000977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3D5F74" w14:textId="29D4E86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0,000871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83A521" w14:textId="2CC0CCE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0,000778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62C178" w14:textId="0B1B2E5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0,000695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A51AAB" w14:textId="3A5838D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0,000621</w:t>
            </w:r>
          </w:p>
        </w:tc>
      </w:tr>
      <w:tr w:rsidR="009B78CC" w:rsidRPr="00DE2791" w14:paraId="361535C1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FD7F864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60CC99" w14:textId="784FCD2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0,000975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95F33A" w14:textId="7E6691A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0,000866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A0FC9E" w14:textId="678B042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0,000769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081FAD" w14:textId="2BF4927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0,000683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B4075E" w14:textId="6577F8D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0,000608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8B5A9D" w14:textId="7C4411A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0,000541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204574" w14:textId="76F2E40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0,000481</w:t>
            </w:r>
          </w:p>
        </w:tc>
      </w:tr>
      <w:tr w:rsidR="009B78CC" w:rsidRPr="00DE2791" w14:paraId="2C5FC1C0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6BBF2F2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6412D7" w14:textId="7CFD47F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0,000774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33B5A5" w14:textId="7BB7A1D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0,000684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CC5839" w14:textId="67895B4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0,000605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618860" w14:textId="27ECDC5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0,000536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B9CCE0" w14:textId="013AE89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0,000475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F58CE9" w14:textId="67DA65D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0,000421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2B90D4" w14:textId="2DA47A3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0,000373</w:t>
            </w:r>
          </w:p>
        </w:tc>
      </w:tr>
      <w:tr w:rsidR="009B78CC" w:rsidRPr="00DE2791" w14:paraId="21A6E792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098A715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4EC3A5" w14:textId="5E9AA1C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0,000614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B463E4" w14:textId="530E516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0,000541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68D83A" w14:textId="430BCCE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0,000477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3BFDF8" w14:textId="6DA48FC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0,000420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8ABEDB" w14:textId="24ED28C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0,000371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C88E09" w14:textId="422EE4F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0,000327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FDA4C4" w14:textId="04A5D2D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0,000289</w:t>
            </w:r>
          </w:p>
        </w:tc>
      </w:tr>
      <w:tr w:rsidR="009B78CC" w:rsidRPr="00DE2791" w14:paraId="46F8BB58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B0E82E4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C016CF" w14:textId="58BCDA9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0,000487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37BC98" w14:textId="270D97C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0,000428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4AF24E" w14:textId="7F7641E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0,000375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3E6111" w14:textId="4D4E7A8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0,000330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1EB4FF" w14:textId="7F12E2E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0,000290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128317" w14:textId="6173CF8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0,000255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3BC4C7" w14:textId="519E354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0,000224</w:t>
            </w:r>
          </w:p>
        </w:tc>
      </w:tr>
      <w:tr w:rsidR="009B78CC" w:rsidRPr="00DE2791" w14:paraId="211CC7DA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F37E986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068941" w14:textId="6821F97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0,000387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CC58B5" w14:textId="0789E56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0,000338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73E647" w14:textId="480B379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0,000296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56196A" w14:textId="0D2830C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0,000259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19FFBA" w14:textId="15BAC1E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0,000226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7464F4" w14:textId="57050F2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0,000198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51AB12" w14:textId="7E29008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0,000174</w:t>
            </w:r>
          </w:p>
        </w:tc>
      </w:tr>
      <w:tr w:rsidR="009B78CC" w:rsidRPr="00DE2791" w14:paraId="180E1FB3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82BC8C4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C1E77C" w14:textId="1843A06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0,000307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DA698D" w14:textId="006086A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0,000267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0FF01C" w14:textId="423B96E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0,000233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7B2A41" w14:textId="721C103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0,000203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10CF6A" w14:textId="6A14632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0,000177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F1DA25" w14:textId="7501B44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0,000154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4A7F9A" w14:textId="07CD36D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0,000135</w:t>
            </w:r>
          </w:p>
        </w:tc>
      </w:tr>
    </w:tbl>
    <w:p w14:paraId="46F76FEF" w14:textId="77777777" w:rsidR="00EC047B" w:rsidRPr="00DE2791" w:rsidRDefault="00EC047B" w:rsidP="00B6506B">
      <w:pPr>
        <w:jc w:val="center"/>
        <w:rPr>
          <w:rFonts w:ascii="Times New Roman" w:hAnsi="Times New Roman" w:cs="Times New Roman"/>
          <w:b/>
          <w:i/>
          <w:sz w:val="20"/>
          <w:szCs w:val="20"/>
        </w:rPr>
      </w:pPr>
      <w:r w:rsidRPr="00DE2791">
        <w:rPr>
          <w:rFonts w:ascii="Times New Roman" w:hAnsi="Times New Roman" w:cs="Times New Roman"/>
          <w:b/>
          <w:i/>
          <w:sz w:val="20"/>
          <w:szCs w:val="20"/>
        </w:rPr>
        <w:lastRenderedPageBreak/>
        <w:t xml:space="preserve">Дисконтные множители (сложные проценты), </w:t>
      </w:r>
      <m:oMath>
        <m:sSup>
          <m:sSupPr>
            <m:ctrlPr>
              <w:rPr>
                <w:rFonts w:ascii="Cambria Math" w:hAnsi="Cambria Math" w:cs="Times New Roman"/>
                <w:b/>
                <w:i/>
                <w:sz w:val="20"/>
                <w:szCs w:val="20"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(1+i)</m:t>
            </m:r>
          </m:e>
          <m:sup>
            <m:r>
              <m:rPr>
                <m:sty m:val="bi"/>
              </m:rPr>
              <w:rPr>
                <w:rFonts w:ascii="Cambria Math" w:hAnsi="Cambria Math" w:cs="Times New Roman"/>
                <w:sz w:val="20"/>
                <w:szCs w:val="20"/>
              </w:rPr>
              <m:t>-n</m:t>
            </m:r>
          </m:sup>
        </m:sSup>
      </m:oMath>
    </w:p>
    <w:tbl>
      <w:tblPr>
        <w:tblW w:w="5008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35"/>
        <w:gridCol w:w="846"/>
        <w:gridCol w:w="846"/>
        <w:gridCol w:w="845"/>
        <w:gridCol w:w="845"/>
        <w:gridCol w:w="845"/>
        <w:gridCol w:w="845"/>
        <w:gridCol w:w="845"/>
      </w:tblGrid>
      <w:tr w:rsidR="009B78CC" w:rsidRPr="00DE2791" w14:paraId="24E32936" w14:textId="77777777" w:rsidTr="00BC3C4A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69384C39" w14:textId="056D95E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2FD11D78" w14:textId="3C51481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29,5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04645A9E" w14:textId="16E4C25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18F50098" w14:textId="5FC9B84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30,5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0A248C9B" w14:textId="30CF4DA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31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3732D16E" w14:textId="15E859C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31,5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33992880" w14:textId="4AA31AA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32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  <w:hideMark/>
          </w:tcPr>
          <w:p w14:paraId="15B3918A" w14:textId="1515F41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32,5</w:t>
            </w:r>
          </w:p>
        </w:tc>
      </w:tr>
      <w:tr w:rsidR="009B78CC" w:rsidRPr="00DE2791" w14:paraId="0D29A39F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9B0BA6F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ED088B" w14:textId="7FF1EBC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0,772201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6D9CA1" w14:textId="485C395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0,769231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1EA80E" w14:textId="278724F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0,766284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21D337" w14:textId="7E77EF9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0,763359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B0AC50" w14:textId="69FCEFC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0,760456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CF4FE7" w14:textId="00EECA4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0,757576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393EC3" w14:textId="4D1F3C5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0,754717</w:t>
            </w:r>
          </w:p>
        </w:tc>
      </w:tr>
      <w:tr w:rsidR="009B78CC" w:rsidRPr="00DE2791" w14:paraId="29C6B4D9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176CA14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332767" w14:textId="20843EC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0,596294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7B4E7E" w14:textId="362048C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0,591716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7F1AD5" w14:textId="6BCBF38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0,587190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3515CC" w14:textId="6DB1B4B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0,582717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922AB2" w14:textId="2554997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0,578294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7CC49B" w14:textId="6688F4A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0,573921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8F5543" w14:textId="67DE9EF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0,569598</w:t>
            </w:r>
          </w:p>
        </w:tc>
      </w:tr>
      <w:tr w:rsidR="009B78CC" w:rsidRPr="00DE2791" w14:paraId="298DCC80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714A393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D427D3" w14:textId="3A87539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0,460459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08B94B" w14:textId="5DFF58D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0,455166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B964D0" w14:textId="475F096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0,449954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5D4EFD" w14:textId="271C524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0,444822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AC0812" w14:textId="684D99D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0,439767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BE4AF2" w14:textId="67F403B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0,434789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4DE66D" w14:textId="02488A9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0,429885</w:t>
            </w:r>
          </w:p>
        </w:tc>
      </w:tr>
      <w:tr w:rsidR="009B78CC" w:rsidRPr="00DE2791" w14:paraId="7031DFEB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FEB095D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D31DD6" w14:textId="62A4EF7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0,355567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2C678B" w14:textId="3A170CE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0,350128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8D204E" w14:textId="7A5403B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0,344793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1D1DE2" w14:textId="6F24A00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0,339559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10673B" w14:textId="1129D1F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0,334424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550D24" w14:textId="08BD217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0,329385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E5D53A" w14:textId="3A40125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0,324442</w:t>
            </w:r>
          </w:p>
        </w:tc>
      </w:tr>
      <w:tr w:rsidR="009B78CC" w:rsidRPr="00DE2791" w14:paraId="23F41162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4683002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069D4F" w14:textId="66D4E13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0,274569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CDBEB5" w14:textId="502F794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0,269329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1A0BE1" w14:textId="5B2F6B6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0,264209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46A6AF" w14:textId="1B2A471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0,259205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754948" w14:textId="45EBCA7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0,254315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895AD2" w14:textId="2757FCA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0,249534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6E1A4F" w14:textId="4ACEFD5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0,244862</w:t>
            </w:r>
          </w:p>
        </w:tc>
      </w:tr>
      <w:tr w:rsidR="009B78CC" w:rsidRPr="00DE2791" w14:paraId="3AA53931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54B976B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FCD444" w14:textId="4B8E19D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0,212022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67F9DD" w14:textId="7E61A44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0,207176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E95FDD" w14:textId="08F100B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0,202459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0F6D30" w14:textId="7CBB331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0,197866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DCA45A" w14:textId="6CD6CCC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0,193395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99E956" w14:textId="143B975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0,189041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995D82" w14:textId="7BEB526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0,184801</w:t>
            </w:r>
          </w:p>
        </w:tc>
      </w:tr>
      <w:tr w:rsidR="009B78CC" w:rsidRPr="00DE2791" w14:paraId="10A567C9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F8FD51B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EF5182" w14:textId="5E2169E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0,163724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16ED3A" w14:textId="67B1994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0,159366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978D6F" w14:textId="31BB268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0,155141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199A1E" w14:textId="02ED11A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0,151043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3A2C9D" w14:textId="319F9CB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0,147069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CE7A53" w14:textId="1C52796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0,143213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377C38" w14:textId="0117B39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0,139473</w:t>
            </w:r>
          </w:p>
        </w:tc>
      </w:tr>
      <w:tr w:rsidR="009B78CC" w:rsidRPr="00DE2791" w14:paraId="4F5160B7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48B42AB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8959E2" w14:textId="3B1BE4A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0,126428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4A230B" w14:textId="20EE353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0,122589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2F4513" w14:textId="6446423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0,118882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79A8EB" w14:textId="153ED1F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0,115300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520FFE" w14:textId="04117D1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0,111839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3C6E33" w14:textId="2491BF9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0,108495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5C55B8" w14:textId="71837F4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0,105262</w:t>
            </w:r>
          </w:p>
        </w:tc>
      </w:tr>
      <w:tr w:rsidR="009B78CC" w:rsidRPr="00DE2791" w14:paraId="348E3496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FF82378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75AE5F" w14:textId="5A41F71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0,097627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AF7569" w14:textId="257EF25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0,094300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382393" w14:textId="1076DFD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0,091097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B97D7F" w14:textId="4CAF7A0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0,088015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10225E" w14:textId="6FCAB09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0,085049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033096" w14:textId="2724386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0,082193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6BCC6D" w14:textId="73F088E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0,079443</w:t>
            </w:r>
          </w:p>
        </w:tc>
      </w:tr>
      <w:tr w:rsidR="009B78CC" w:rsidRPr="00DE2791" w14:paraId="5D550D5D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E8420CE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EB4F29" w14:textId="2FEF99D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0,075388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48A6F3" w14:textId="52ACEE5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0,072538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395D98" w14:textId="6D67792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0,069806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C85539" w14:textId="24922B3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0,067187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7A7713" w14:textId="2CD5899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0,064676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36E80C" w14:textId="528BB56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0,062267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70ED86" w14:textId="42DF711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0,059957</w:t>
            </w:r>
          </w:p>
        </w:tc>
      </w:tr>
      <w:tr w:rsidR="009B78CC" w:rsidRPr="00DE2791" w14:paraId="3D8945B3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2EE80E7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D3E8C6" w14:textId="31F10EE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0,058215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95B904" w14:textId="7D8AD6D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0,055799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E79410" w14:textId="120EF9A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0,053491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27F9D6" w14:textId="1ECF535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0,051288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A86048" w14:textId="52E862F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0,049183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828652" w14:textId="5262FAF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0,047172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67BB4E" w14:textId="38934D3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0,045251</w:t>
            </w:r>
          </w:p>
        </w:tc>
      </w:tr>
      <w:tr w:rsidR="009B78CC" w:rsidRPr="00DE2791" w14:paraId="036CBFF4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643BDDE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D7BF51" w14:textId="5070188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0,044953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D3862E" w14:textId="1C39D9D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0,042922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CF6103" w14:textId="11CAE69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0,040990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C982CF" w14:textId="1C45C3A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0,039151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AC2D6B" w14:textId="6B836D6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0,037402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574321" w14:textId="0309C4C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0,035737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B719FC" w14:textId="3D10434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0,034151</w:t>
            </w:r>
          </w:p>
        </w:tc>
      </w:tr>
      <w:tr w:rsidR="009B78CC" w:rsidRPr="00DE2791" w14:paraId="3E04C911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E0C9A3A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8591D0" w14:textId="7528A2A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0,034713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37C43C" w14:textId="05783A9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0,033017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700C50" w14:textId="0688201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0,031410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951CB8" w14:textId="01555B6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0,029886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7BBFDE" w14:textId="6D158EA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0,028442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7C9F9C" w14:textId="76301AA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0,027073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03F619" w14:textId="40C7995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0,025775</w:t>
            </w:r>
          </w:p>
        </w:tc>
      </w:tr>
      <w:tr w:rsidR="009B78CC" w:rsidRPr="00DE2791" w14:paraId="08D632F6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8A25C8D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C58315" w14:textId="21FC05A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0,026805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42B21E" w14:textId="0074350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0,025398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B7FB8B" w14:textId="38DFEDB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0,024069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39EAC0" w14:textId="6109D0E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0,022814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EF86C3" w14:textId="43D5D26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0,021629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11DDD3" w14:textId="02CEF37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0,020510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77D293" w14:textId="7354751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0,019453</w:t>
            </w:r>
          </w:p>
        </w:tc>
      </w:tr>
      <w:tr w:rsidR="009B78CC" w:rsidRPr="00DE2791" w14:paraId="2DFA66DD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C6DCDE1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7FE14B" w14:textId="2BA6130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0,020699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F2C8B2" w14:textId="0E22557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0,019537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0A3553" w14:textId="0277660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0,018443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AC70C5" w14:textId="1F75BC4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0,017415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6EF135" w14:textId="4A5CBAE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0,016448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286E92" w14:textId="1CD7A05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0,015538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26BBAC" w14:textId="2DC1E1F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0,014681</w:t>
            </w:r>
          </w:p>
        </w:tc>
      </w:tr>
      <w:tr w:rsidR="009B78CC" w:rsidRPr="00DE2791" w14:paraId="5FD207A2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A48FAA8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C4FF15" w14:textId="51FA497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0,015984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7AB2CE" w14:textId="4D5ECFF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0,015028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2A4B12" w14:textId="7FE1970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0,014133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8EE142" w14:textId="52CC319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0,013294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647426" w14:textId="0448C9B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0,012508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C8A11C" w14:textId="55C82AE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0,011771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D977B5" w14:textId="66BFA7B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0,011080</w:t>
            </w:r>
          </w:p>
        </w:tc>
      </w:tr>
      <w:tr w:rsidR="009B78CC" w:rsidRPr="00DE2791" w14:paraId="3B3F4BEE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77BCA7D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13E1D3" w14:textId="1E41043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0,012343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CB08E9" w14:textId="3D1DA55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0,011560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21A167" w14:textId="3A032D3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0,010830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398CDD" w14:textId="630945D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0,010148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DDC6B6" w14:textId="45F16EA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0,009512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1D1873" w14:textId="6383401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0,008918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3FAF93" w14:textId="493E3A1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0,008362</w:t>
            </w:r>
          </w:p>
        </w:tc>
      </w:tr>
      <w:tr w:rsidR="009B78CC" w:rsidRPr="00DE2791" w14:paraId="685D2F2D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650C5C7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C00E60" w14:textId="00F5D0A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0,009531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F463B9" w14:textId="06FD0B8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0,008892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A28ACC" w14:textId="356F57A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0,008299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B37EBC" w14:textId="5029AAD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0,007747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11EF34" w14:textId="3853CE4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0,007233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126FDD" w14:textId="48AB97E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0,006756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5A402F" w14:textId="02F28B8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0,006311</w:t>
            </w:r>
          </w:p>
        </w:tc>
      </w:tr>
      <w:tr w:rsidR="009B78CC" w:rsidRPr="00DE2791" w14:paraId="01B2B812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9E7C4F6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7BF59F" w14:textId="1A2FED0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0,007360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8AAFF3" w14:textId="4F2382D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0,006840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8CD94A" w14:textId="6316637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0,006359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78C7D2" w14:textId="4F1FF81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0,005914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969843" w14:textId="0C96665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0,005501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5BF511" w14:textId="53C60F9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0,005118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D565E4" w14:textId="1239677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0,004763</w:t>
            </w:r>
          </w:p>
        </w:tc>
      </w:tr>
      <w:tr w:rsidR="009B78CC" w:rsidRPr="00DE2791" w14:paraId="55338FCD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04C2EA8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A6ABA4" w14:textId="1525104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0,005683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137D6F" w14:textId="7A97ADB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0,005262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BFD068" w14:textId="5AA2420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0,004873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AB11C0" w14:textId="2503902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0,004514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D4E924" w14:textId="7ED4FD7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0,004183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00BD41" w14:textId="0F17DC1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0,003877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6942C7" w14:textId="1A3E6B6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0,003595</w:t>
            </w:r>
          </w:p>
        </w:tc>
      </w:tr>
      <w:tr w:rsidR="009B78CC" w:rsidRPr="00DE2791" w14:paraId="725B077E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6209E90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6FD427" w14:textId="3FDD7B3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0,004389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2AADD8" w14:textId="695727E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0,004048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5BEA7F" w14:textId="5AB0534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0,003734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3FD85C" w14:textId="479E9D2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0,003446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5C338A" w14:textId="4F51C15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0,003181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32012F" w14:textId="76115D6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0,002937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644FED" w14:textId="3347437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0,002713</w:t>
            </w:r>
          </w:p>
        </w:tc>
      </w:tr>
      <w:tr w:rsidR="009B78CC" w:rsidRPr="00DE2791" w14:paraId="3D0BDFDA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93B6928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3DEB16" w14:textId="7FFE9D1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0,003389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7096BD" w14:textId="0E8942F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0,003113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53B224" w14:textId="3166CCC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0,002861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E5F4FA" w14:textId="097BFE0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0,002630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F41C39" w14:textId="0A2D530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0,002419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EB84DB" w14:textId="5B4F722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0,002225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54B0B5" w14:textId="0ED3B6E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0,002048</w:t>
            </w:r>
          </w:p>
        </w:tc>
      </w:tr>
      <w:tr w:rsidR="009B78CC" w:rsidRPr="00DE2791" w14:paraId="6D8BCE17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B978EB5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4A676E" w14:textId="5B52692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0,002617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6ED135" w14:textId="1441B5A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0,002395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5CCDD3" w14:textId="1DDF002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0,002193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50DCE3" w14:textId="4AF6AF7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0,002008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36C402" w14:textId="004AA86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0,001840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0A6EE0" w14:textId="59E44B1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0,001686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4C3B4D" w14:textId="11504DF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0,001545</w:t>
            </w:r>
          </w:p>
        </w:tc>
      </w:tr>
      <w:tr w:rsidR="009B78CC" w:rsidRPr="00DE2791" w14:paraId="23781F36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76E2F62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1C9326" w14:textId="32EE5F0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0,002021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45FCC2" w14:textId="3F6853D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0,001842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FE8427" w14:textId="05DF41A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0,001680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20B8AA" w14:textId="14F402E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0,001533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592C31" w14:textId="2B72D7C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0,001399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015D39" w14:textId="101F54E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0,001277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620C21" w14:textId="4D5274A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0,001166</w:t>
            </w:r>
          </w:p>
        </w:tc>
      </w:tr>
      <w:tr w:rsidR="009B78CC" w:rsidRPr="00DE2791" w14:paraId="04CECC86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252308F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1DC4E7" w14:textId="2D8E3F1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0,001560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179B6D" w14:textId="52811C3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0,001417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B25F58" w14:textId="341684A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0,001287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007607" w14:textId="324B651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0,001170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BCDA30" w14:textId="0AF2282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0,001064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0B2FA3" w14:textId="6E0CFA7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0,000968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2F7601" w14:textId="24CC7DE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0,000880</w:t>
            </w:r>
          </w:p>
        </w:tc>
      </w:tr>
      <w:tr w:rsidR="009B78CC" w:rsidRPr="00DE2791" w14:paraId="13AB33DF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C88E116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2FC981" w14:textId="21043F0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0,001205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5242C4" w14:textId="2CBDB15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0,001090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D81811" w14:textId="33CF910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0,000987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202D3A" w14:textId="7B994A1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0,000893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73D6E0" w14:textId="646881D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0,000809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0709D1" w14:textId="4A76B89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0,000733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108AD8" w14:textId="2F273C3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0,000664</w:t>
            </w:r>
          </w:p>
        </w:tc>
      </w:tr>
      <w:tr w:rsidR="009B78CC" w:rsidRPr="00DE2791" w14:paraId="5E98955D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9F1BCB8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E195FE" w14:textId="4328E6F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0,000930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43FF20" w14:textId="6111184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0,000839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9F3DE6" w14:textId="1C1FF4A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0,000756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168123" w14:textId="5792825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0,000682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64FABA" w14:textId="54A1665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0,000615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F37156" w14:textId="200825F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0,000555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4FB9D3" w14:textId="270EF0D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0,000501</w:t>
            </w:r>
          </w:p>
        </w:tc>
      </w:tr>
      <w:tr w:rsidR="009B78CC" w:rsidRPr="00DE2791" w14:paraId="0C20AA1F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EA6F617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3B9A04" w14:textId="085AF78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0,000719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902DC5" w14:textId="7E76DA4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0,000645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38BFC0" w14:textId="04F1ED4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0,000579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20F2C7" w14:textId="3F8F3D6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0,000520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0EA7D1" w14:textId="2D60220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0,000468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48C981" w14:textId="688166C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0,000421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6725C4" w14:textId="2FCE09F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0,000378</w:t>
            </w:r>
          </w:p>
        </w:tc>
      </w:tr>
      <w:tr w:rsidR="009B78CC" w:rsidRPr="00DE2791" w14:paraId="1D183CB4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C2B198A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7F9866" w14:textId="4BBAFF7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0,000555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067605" w14:textId="68F115DF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0,000496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EA6620" w14:textId="681D940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0,000444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5C97F7" w14:textId="5B70B16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0,000397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3EBD5D" w14:textId="416D1D1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0,000356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F38DE7" w14:textId="0D9066E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0,000319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9786B9" w14:textId="6CFDBF3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0,000286</w:t>
            </w:r>
          </w:p>
        </w:tc>
      </w:tr>
      <w:tr w:rsidR="009B78CC" w:rsidRPr="00DE2791" w14:paraId="58934DDA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5DD8288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E57DA3" w14:textId="6C5B216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0,000428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11B513" w14:textId="0AAB062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0,000382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5C7217" w14:textId="7025C56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0,000340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91D48A" w14:textId="3AB2566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0,000303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939976" w14:textId="1A4D923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0,000271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7309ED" w14:textId="5D21FD0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0,000241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509C91" w14:textId="1DA1D73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0,000216</w:t>
            </w:r>
          </w:p>
        </w:tc>
      </w:tr>
      <w:tr w:rsidR="009B78CC" w:rsidRPr="00DE2791" w14:paraId="57D361C0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61E829B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85490D" w14:textId="2FE0802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0,000331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506245" w14:textId="09C6ADE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0,000294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D6D624" w14:textId="7597EAD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0,000261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E2248E" w14:textId="38D4EE1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0,000232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A130A1" w14:textId="191C6BC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0,000206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D3708C" w14:textId="3DBE252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0,000183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917F74" w14:textId="2DDA15A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0,000163</w:t>
            </w:r>
          </w:p>
        </w:tc>
      </w:tr>
      <w:tr w:rsidR="009B78CC" w:rsidRPr="00DE2791" w14:paraId="73864AD2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359F012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5BBCE8" w14:textId="4AC8DA3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0,000255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6AC601" w14:textId="5595500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0,000226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3AF745" w14:textId="351550B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0,000200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2CE2EA" w14:textId="19EB03B4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0,000177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0A0479" w14:textId="7745C60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0,000156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5A6B26" w14:textId="41ACBCA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0,000139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CD7ECC" w14:textId="72072EF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0,000123</w:t>
            </w:r>
          </w:p>
        </w:tc>
      </w:tr>
      <w:tr w:rsidR="009B78CC" w:rsidRPr="00DE2791" w14:paraId="23ACB742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1F15E18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B35F51" w14:textId="1B1CF09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0,000197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5C5A6E" w14:textId="0E8058C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0,000174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05FAAF" w14:textId="77B532AE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0,000153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6F0BC6" w14:textId="56F595C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0,000135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23A30A" w14:textId="6D18B431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0,000119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329711" w14:textId="2340F85C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0,000105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DA383F" w14:textId="12958799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0,000093</w:t>
            </w:r>
          </w:p>
        </w:tc>
      </w:tr>
      <w:tr w:rsidR="009B78CC" w:rsidRPr="00DE2791" w14:paraId="5D0D7DA6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3FF27CF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A6F8F4" w14:textId="7468FF1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0,000152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A990CA" w14:textId="1204C3B6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0,000134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2481A7" w14:textId="1097CEC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0,000117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8ECF90" w14:textId="0BCB5788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0,000103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BDB6BB" w14:textId="2A917CD3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0,000090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1801AC" w14:textId="6D22A45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0,000080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04DFE1" w14:textId="6CD9C70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0,000070</w:t>
            </w:r>
          </w:p>
        </w:tc>
      </w:tr>
      <w:tr w:rsidR="009B78CC" w:rsidRPr="00DE2791" w14:paraId="1A0BCFC4" w14:textId="77777777" w:rsidTr="007F42C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99A2B02" w14:textId="77777777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eastAsia="Times New Roman" w:hAnsi="Times New Roman" w:cs="Times New Roman"/>
                <w:sz w:val="18"/>
                <w:szCs w:val="18"/>
              </w:rPr>
              <w:t>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70E688" w14:textId="1279D54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0,000118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48E472" w14:textId="6CFFDB22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0,000103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70B89D" w14:textId="7DA6120A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0,000090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6738A7" w14:textId="446CA5C5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0,000079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F51B6F" w14:textId="4FDE7EC0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0,000069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2A5714" w14:textId="2447E45D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0,000060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5B7E5E" w14:textId="144EB06B" w:rsidR="009B78CC" w:rsidRPr="00DE2791" w:rsidRDefault="009B78CC" w:rsidP="00B6506B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E2791">
              <w:rPr>
                <w:rFonts w:ascii="Times New Roman" w:hAnsi="Times New Roman" w:cs="Times New Roman"/>
                <w:sz w:val="18"/>
                <w:szCs w:val="18"/>
              </w:rPr>
              <w:t>0,000053</w:t>
            </w:r>
          </w:p>
        </w:tc>
      </w:tr>
    </w:tbl>
    <w:p w14:paraId="109826AF" w14:textId="77777777" w:rsidR="00EC047B" w:rsidRPr="00DE2791" w:rsidRDefault="00EC047B" w:rsidP="008C6E07">
      <w:pPr>
        <w:rPr>
          <w:rFonts w:ascii="Times New Roman" w:hAnsi="Times New Roman" w:cs="Times New Roman"/>
          <w:spacing w:val="8"/>
          <w:sz w:val="20"/>
          <w:szCs w:val="20"/>
        </w:rPr>
      </w:pPr>
    </w:p>
    <w:sectPr w:rsidR="00EC047B" w:rsidRPr="00DE2791" w:rsidSect="00FC396C">
      <w:pgSz w:w="8400" w:h="11900" w:code="11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92B0C40" w14:textId="77777777" w:rsidR="00B0388C" w:rsidRDefault="00B0388C" w:rsidP="00696042">
      <w:r>
        <w:separator/>
      </w:r>
    </w:p>
  </w:endnote>
  <w:endnote w:type="continuationSeparator" w:id="0">
    <w:p w14:paraId="0A1809D1" w14:textId="77777777" w:rsidR="00B0388C" w:rsidRDefault="00B0388C" w:rsidP="0069604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Lucida Grande CY">
    <w:panose1 w:val="020B0600040502020204"/>
    <w:charset w:val="59"/>
    <w:family w:val="auto"/>
    <w:pitch w:val="variable"/>
    <w:sig w:usb0="E1000AEF" w:usb1="5000A1FF" w:usb2="00000000" w:usb3="00000000" w:csb0="000001BF" w:csb1="00000000"/>
  </w:font>
  <w:font w:name="Century Gothic">
    <w:panose1 w:val="020B0502020202020204"/>
    <w:charset w:val="00"/>
    <w:family w:val="auto"/>
    <w:pitch w:val="variable"/>
    <w:sig w:usb0="00000003" w:usb1="00000000" w:usb2="00000000" w:usb3="00000000" w:csb0="00000001" w:csb1="00000000"/>
  </w:font>
  <w:font w:name="Lucida Sans Unicode">
    <w:panose1 w:val="020B0602030504020204"/>
    <w:charset w:val="00"/>
    <w:family w:val="auto"/>
    <w:pitch w:val="variable"/>
    <w:sig w:usb0="80000AFF" w:usb1="0000396B" w:usb2="00000000" w:usb3="00000000" w:csb0="000000BF" w:csb1="00000000"/>
  </w:font>
  <w:font w:name="Microsoft Sans Serif">
    <w:panose1 w:val="020B0604020202020204"/>
    <w:charset w:val="00"/>
    <w:family w:val="auto"/>
    <w:pitch w:val="variable"/>
    <w:sig w:usb0="E1002AFF" w:usb1="C0000002" w:usb2="00000008" w:usb3="00000000" w:csb0="000101FF" w:csb1="00000000"/>
  </w:font>
  <w:font w:name="Cambria Math">
    <w:panose1 w:val="02040503050406030204"/>
    <w:charset w:val="00"/>
    <w:family w:val="auto"/>
    <w:pitch w:val="variable"/>
    <w:sig w:usb0="E00002FF" w:usb1="420024FF" w:usb2="00000000" w:usb3="00000000" w:csb0="0000019F" w:csb1="00000000"/>
  </w:font>
  <w:font w:name="MS Mincho">
    <w:altName w:val="ＭＳ 明朝"/>
    <w:charset w:val="80"/>
    <w:family w:val="modern"/>
    <w:pitch w:val="fixed"/>
    <w:sig w:usb0="E00002FF" w:usb1="6AC7FDFB" w:usb2="08000012" w:usb3="00000000" w:csb0="0002009F" w:csb1="00000000"/>
  </w:font>
  <w:font w:name="Georgia,BoldItalic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039C507" w14:textId="77777777" w:rsidR="00B0388C" w:rsidRDefault="00B0388C" w:rsidP="00201007">
    <w:pPr>
      <w:pStyle w:val="ad"/>
      <w:framePr w:wrap="around" w:vAnchor="text" w:hAnchor="margin" w:xAlign="center" w:y="1"/>
      <w:rPr>
        <w:rStyle w:val="af"/>
      </w:rPr>
    </w:pPr>
    <w:r>
      <w:rPr>
        <w:rStyle w:val="af"/>
      </w:rPr>
      <w:fldChar w:fldCharType="begin"/>
    </w:r>
    <w:r>
      <w:rPr>
        <w:rStyle w:val="af"/>
      </w:rPr>
      <w:instrText xml:space="preserve">PAGE  </w:instrText>
    </w:r>
    <w:r>
      <w:rPr>
        <w:rStyle w:val="af"/>
      </w:rPr>
      <w:fldChar w:fldCharType="end"/>
    </w:r>
  </w:p>
  <w:p w14:paraId="299B91EC" w14:textId="77777777" w:rsidR="00B0388C" w:rsidRDefault="00B0388C">
    <w:pPr>
      <w:pStyle w:val="ad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FFD9B29" w14:textId="77777777" w:rsidR="00B0388C" w:rsidRDefault="00B0388C" w:rsidP="00696042">
      <w:r>
        <w:separator/>
      </w:r>
    </w:p>
  </w:footnote>
  <w:footnote w:type="continuationSeparator" w:id="0">
    <w:p w14:paraId="5F542DDC" w14:textId="77777777" w:rsidR="00B0388C" w:rsidRDefault="00B0388C" w:rsidP="00696042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sz w:val="20"/>
        <w:szCs w:val="20"/>
      </w:rPr>
      <w:id w:val="324250331"/>
      <w:docPartObj>
        <w:docPartGallery w:val="Page Numbers (Top of Page)"/>
        <w:docPartUnique/>
      </w:docPartObj>
    </w:sdtPr>
    <w:sdtContent>
      <w:p w14:paraId="520BFFBC" w14:textId="4A9F19C6" w:rsidR="00B0388C" w:rsidRPr="00C41964" w:rsidRDefault="00B0388C" w:rsidP="00C41964">
        <w:pPr>
          <w:pStyle w:val="af0"/>
          <w:jc w:val="center"/>
          <w:rPr>
            <w:sz w:val="20"/>
            <w:szCs w:val="20"/>
          </w:rPr>
        </w:pPr>
        <w:r w:rsidRPr="00C41964">
          <w:rPr>
            <w:rFonts w:ascii="Times New Roman" w:hAnsi="Times New Roman" w:cs="Times New Roman"/>
            <w:sz w:val="20"/>
            <w:szCs w:val="20"/>
          </w:rPr>
          <w:fldChar w:fldCharType="begin"/>
        </w:r>
        <w:r w:rsidRPr="00C41964">
          <w:rPr>
            <w:rFonts w:ascii="Times New Roman" w:hAnsi="Times New Roman" w:cs="Times New Roman"/>
            <w:sz w:val="20"/>
            <w:szCs w:val="20"/>
          </w:rPr>
          <w:instrText>PAGE   \* MERGEFORMAT</w:instrText>
        </w:r>
        <w:r w:rsidRPr="00C41964">
          <w:rPr>
            <w:rFonts w:ascii="Times New Roman" w:hAnsi="Times New Roman" w:cs="Times New Roman"/>
            <w:sz w:val="20"/>
            <w:szCs w:val="20"/>
          </w:rPr>
          <w:fldChar w:fldCharType="separate"/>
        </w:r>
        <w:r w:rsidR="0089123E">
          <w:rPr>
            <w:rFonts w:ascii="Times New Roman" w:hAnsi="Times New Roman" w:cs="Times New Roman"/>
            <w:noProof/>
            <w:sz w:val="20"/>
            <w:szCs w:val="20"/>
          </w:rPr>
          <w:t>59</w:t>
        </w:r>
        <w:r w:rsidRPr="00C41964">
          <w:rPr>
            <w:rFonts w:ascii="Times New Roman" w:hAnsi="Times New Roman" w:cs="Times New Roman"/>
            <w:sz w:val="20"/>
            <w:szCs w:val="20"/>
          </w:rPr>
          <w:fldChar w:fldCharType="end"/>
        </w:r>
      </w:p>
    </w:sdtContent>
  </w:sdt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68296A"/>
    <w:multiLevelType w:val="hybridMultilevel"/>
    <w:tmpl w:val="F8FEE9D4"/>
    <w:lvl w:ilvl="0" w:tplc="04090001">
      <w:start w:val="1"/>
      <w:numFmt w:val="bullet"/>
      <w:lvlText w:val=""/>
      <w:lvlJc w:val="left"/>
      <w:pPr>
        <w:ind w:left="111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37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5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7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9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71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3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5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77" w:hanging="360"/>
      </w:pPr>
      <w:rPr>
        <w:rFonts w:ascii="Wingdings" w:hAnsi="Wingdings" w:hint="default"/>
      </w:rPr>
    </w:lvl>
  </w:abstractNum>
  <w:abstractNum w:abstractNumId="1">
    <w:nsid w:val="036B4DF5"/>
    <w:multiLevelType w:val="hybridMultilevel"/>
    <w:tmpl w:val="CDD27A94"/>
    <w:lvl w:ilvl="0" w:tplc="04090001">
      <w:start w:val="1"/>
      <w:numFmt w:val="bullet"/>
      <w:lvlText w:val=""/>
      <w:lvlJc w:val="left"/>
      <w:pPr>
        <w:ind w:left="111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FCD567D"/>
    <w:multiLevelType w:val="hybridMultilevel"/>
    <w:tmpl w:val="7D8E3878"/>
    <w:lvl w:ilvl="0" w:tplc="04090001">
      <w:start w:val="1"/>
      <w:numFmt w:val="bullet"/>
      <w:lvlText w:val=""/>
      <w:lvlJc w:val="left"/>
      <w:pPr>
        <w:ind w:left="111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37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5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7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9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71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3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5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77" w:hanging="360"/>
      </w:pPr>
      <w:rPr>
        <w:rFonts w:ascii="Wingdings" w:hAnsi="Wingdings" w:hint="default"/>
      </w:rPr>
    </w:lvl>
  </w:abstractNum>
  <w:abstractNum w:abstractNumId="3">
    <w:nsid w:val="10FB2006"/>
    <w:multiLevelType w:val="hybridMultilevel"/>
    <w:tmpl w:val="70B436A6"/>
    <w:lvl w:ilvl="0" w:tplc="04090011">
      <w:start w:val="1"/>
      <w:numFmt w:val="decimal"/>
      <w:lvlText w:val="%1)"/>
      <w:lvlJc w:val="left"/>
      <w:pPr>
        <w:ind w:left="1117" w:hanging="360"/>
      </w:pPr>
    </w:lvl>
    <w:lvl w:ilvl="1" w:tplc="04090019" w:tentative="1">
      <w:start w:val="1"/>
      <w:numFmt w:val="lowerLetter"/>
      <w:lvlText w:val="%2."/>
      <w:lvlJc w:val="left"/>
      <w:pPr>
        <w:ind w:left="1837" w:hanging="360"/>
      </w:pPr>
    </w:lvl>
    <w:lvl w:ilvl="2" w:tplc="0409001B" w:tentative="1">
      <w:start w:val="1"/>
      <w:numFmt w:val="lowerRoman"/>
      <w:lvlText w:val="%3."/>
      <w:lvlJc w:val="right"/>
      <w:pPr>
        <w:ind w:left="2557" w:hanging="180"/>
      </w:pPr>
    </w:lvl>
    <w:lvl w:ilvl="3" w:tplc="0409000F" w:tentative="1">
      <w:start w:val="1"/>
      <w:numFmt w:val="decimal"/>
      <w:lvlText w:val="%4."/>
      <w:lvlJc w:val="left"/>
      <w:pPr>
        <w:ind w:left="3277" w:hanging="360"/>
      </w:pPr>
    </w:lvl>
    <w:lvl w:ilvl="4" w:tplc="04090019" w:tentative="1">
      <w:start w:val="1"/>
      <w:numFmt w:val="lowerLetter"/>
      <w:lvlText w:val="%5."/>
      <w:lvlJc w:val="left"/>
      <w:pPr>
        <w:ind w:left="3997" w:hanging="360"/>
      </w:pPr>
    </w:lvl>
    <w:lvl w:ilvl="5" w:tplc="0409001B" w:tentative="1">
      <w:start w:val="1"/>
      <w:numFmt w:val="lowerRoman"/>
      <w:lvlText w:val="%6."/>
      <w:lvlJc w:val="right"/>
      <w:pPr>
        <w:ind w:left="4717" w:hanging="180"/>
      </w:pPr>
    </w:lvl>
    <w:lvl w:ilvl="6" w:tplc="0409000F" w:tentative="1">
      <w:start w:val="1"/>
      <w:numFmt w:val="decimal"/>
      <w:lvlText w:val="%7."/>
      <w:lvlJc w:val="left"/>
      <w:pPr>
        <w:ind w:left="5437" w:hanging="360"/>
      </w:pPr>
    </w:lvl>
    <w:lvl w:ilvl="7" w:tplc="04090019" w:tentative="1">
      <w:start w:val="1"/>
      <w:numFmt w:val="lowerLetter"/>
      <w:lvlText w:val="%8."/>
      <w:lvlJc w:val="left"/>
      <w:pPr>
        <w:ind w:left="6157" w:hanging="360"/>
      </w:pPr>
    </w:lvl>
    <w:lvl w:ilvl="8" w:tplc="0409001B" w:tentative="1">
      <w:start w:val="1"/>
      <w:numFmt w:val="lowerRoman"/>
      <w:lvlText w:val="%9."/>
      <w:lvlJc w:val="right"/>
      <w:pPr>
        <w:ind w:left="6877" w:hanging="180"/>
      </w:pPr>
    </w:lvl>
  </w:abstractNum>
  <w:abstractNum w:abstractNumId="4">
    <w:nsid w:val="18A17FF4"/>
    <w:multiLevelType w:val="hybridMultilevel"/>
    <w:tmpl w:val="07B02EB8"/>
    <w:lvl w:ilvl="0" w:tplc="04090001">
      <w:start w:val="1"/>
      <w:numFmt w:val="bullet"/>
      <w:lvlText w:val=""/>
      <w:lvlJc w:val="left"/>
      <w:pPr>
        <w:ind w:left="1117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2197" w:hanging="360"/>
      </w:pPr>
      <w:rPr>
        <w:rFonts w:ascii="Symbol" w:hAnsi="Symbol" w:hint="default"/>
      </w:rPr>
    </w:lvl>
    <w:lvl w:ilvl="2" w:tplc="04090005" w:tentative="1">
      <w:start w:val="1"/>
      <w:numFmt w:val="bullet"/>
      <w:lvlText w:val=""/>
      <w:lvlJc w:val="left"/>
      <w:pPr>
        <w:ind w:left="255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7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9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71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3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5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77" w:hanging="360"/>
      </w:pPr>
      <w:rPr>
        <w:rFonts w:ascii="Wingdings" w:hAnsi="Wingdings" w:hint="default"/>
      </w:rPr>
    </w:lvl>
  </w:abstractNum>
  <w:abstractNum w:abstractNumId="5">
    <w:nsid w:val="1900526F"/>
    <w:multiLevelType w:val="hybridMultilevel"/>
    <w:tmpl w:val="50986724"/>
    <w:lvl w:ilvl="0" w:tplc="040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6">
    <w:nsid w:val="1CE709B7"/>
    <w:multiLevelType w:val="hybridMultilevel"/>
    <w:tmpl w:val="B1D25928"/>
    <w:lvl w:ilvl="0" w:tplc="CD467E60">
      <w:start w:val="1"/>
      <w:numFmt w:val="decimal"/>
      <w:lvlText w:val="%1)"/>
      <w:lvlJc w:val="left"/>
      <w:pPr>
        <w:ind w:left="75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77" w:hanging="360"/>
      </w:pPr>
    </w:lvl>
    <w:lvl w:ilvl="2" w:tplc="0409001B" w:tentative="1">
      <w:start w:val="1"/>
      <w:numFmt w:val="lowerRoman"/>
      <w:lvlText w:val="%3."/>
      <w:lvlJc w:val="right"/>
      <w:pPr>
        <w:ind w:left="2197" w:hanging="180"/>
      </w:pPr>
    </w:lvl>
    <w:lvl w:ilvl="3" w:tplc="0409000F" w:tentative="1">
      <w:start w:val="1"/>
      <w:numFmt w:val="decimal"/>
      <w:lvlText w:val="%4."/>
      <w:lvlJc w:val="left"/>
      <w:pPr>
        <w:ind w:left="2917" w:hanging="360"/>
      </w:pPr>
    </w:lvl>
    <w:lvl w:ilvl="4" w:tplc="04090019" w:tentative="1">
      <w:start w:val="1"/>
      <w:numFmt w:val="lowerLetter"/>
      <w:lvlText w:val="%5."/>
      <w:lvlJc w:val="left"/>
      <w:pPr>
        <w:ind w:left="3637" w:hanging="360"/>
      </w:pPr>
    </w:lvl>
    <w:lvl w:ilvl="5" w:tplc="0409001B" w:tentative="1">
      <w:start w:val="1"/>
      <w:numFmt w:val="lowerRoman"/>
      <w:lvlText w:val="%6."/>
      <w:lvlJc w:val="right"/>
      <w:pPr>
        <w:ind w:left="4357" w:hanging="180"/>
      </w:pPr>
    </w:lvl>
    <w:lvl w:ilvl="6" w:tplc="0409000F" w:tentative="1">
      <w:start w:val="1"/>
      <w:numFmt w:val="decimal"/>
      <w:lvlText w:val="%7."/>
      <w:lvlJc w:val="left"/>
      <w:pPr>
        <w:ind w:left="5077" w:hanging="360"/>
      </w:pPr>
    </w:lvl>
    <w:lvl w:ilvl="7" w:tplc="04090019" w:tentative="1">
      <w:start w:val="1"/>
      <w:numFmt w:val="lowerLetter"/>
      <w:lvlText w:val="%8."/>
      <w:lvlJc w:val="left"/>
      <w:pPr>
        <w:ind w:left="5797" w:hanging="360"/>
      </w:pPr>
    </w:lvl>
    <w:lvl w:ilvl="8" w:tplc="0409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7">
    <w:nsid w:val="1DC954B5"/>
    <w:multiLevelType w:val="hybridMultilevel"/>
    <w:tmpl w:val="E2F2211E"/>
    <w:lvl w:ilvl="0" w:tplc="04090001">
      <w:start w:val="1"/>
      <w:numFmt w:val="bullet"/>
      <w:lvlText w:val=""/>
      <w:lvlJc w:val="left"/>
      <w:pPr>
        <w:ind w:left="111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37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5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7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9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71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3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5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77" w:hanging="360"/>
      </w:pPr>
      <w:rPr>
        <w:rFonts w:ascii="Wingdings" w:hAnsi="Wingdings" w:hint="default"/>
      </w:rPr>
    </w:lvl>
  </w:abstractNum>
  <w:abstractNum w:abstractNumId="8">
    <w:nsid w:val="1F03769A"/>
    <w:multiLevelType w:val="hybridMultilevel"/>
    <w:tmpl w:val="A8D2EE5E"/>
    <w:lvl w:ilvl="0" w:tplc="0409000F">
      <w:start w:val="1"/>
      <w:numFmt w:val="decimal"/>
      <w:lvlText w:val="%1."/>
      <w:lvlJc w:val="left"/>
      <w:pPr>
        <w:ind w:left="1117" w:hanging="360"/>
      </w:pPr>
    </w:lvl>
    <w:lvl w:ilvl="1" w:tplc="04090019" w:tentative="1">
      <w:start w:val="1"/>
      <w:numFmt w:val="lowerLetter"/>
      <w:lvlText w:val="%2."/>
      <w:lvlJc w:val="left"/>
      <w:pPr>
        <w:ind w:left="1837" w:hanging="360"/>
      </w:pPr>
    </w:lvl>
    <w:lvl w:ilvl="2" w:tplc="0409001B" w:tentative="1">
      <w:start w:val="1"/>
      <w:numFmt w:val="lowerRoman"/>
      <w:lvlText w:val="%3."/>
      <w:lvlJc w:val="right"/>
      <w:pPr>
        <w:ind w:left="2557" w:hanging="180"/>
      </w:pPr>
    </w:lvl>
    <w:lvl w:ilvl="3" w:tplc="0409000F" w:tentative="1">
      <w:start w:val="1"/>
      <w:numFmt w:val="decimal"/>
      <w:lvlText w:val="%4."/>
      <w:lvlJc w:val="left"/>
      <w:pPr>
        <w:ind w:left="3277" w:hanging="360"/>
      </w:pPr>
    </w:lvl>
    <w:lvl w:ilvl="4" w:tplc="04090019" w:tentative="1">
      <w:start w:val="1"/>
      <w:numFmt w:val="lowerLetter"/>
      <w:lvlText w:val="%5."/>
      <w:lvlJc w:val="left"/>
      <w:pPr>
        <w:ind w:left="3997" w:hanging="360"/>
      </w:pPr>
    </w:lvl>
    <w:lvl w:ilvl="5" w:tplc="0409001B" w:tentative="1">
      <w:start w:val="1"/>
      <w:numFmt w:val="lowerRoman"/>
      <w:lvlText w:val="%6."/>
      <w:lvlJc w:val="right"/>
      <w:pPr>
        <w:ind w:left="4717" w:hanging="180"/>
      </w:pPr>
    </w:lvl>
    <w:lvl w:ilvl="6" w:tplc="0409000F" w:tentative="1">
      <w:start w:val="1"/>
      <w:numFmt w:val="decimal"/>
      <w:lvlText w:val="%7."/>
      <w:lvlJc w:val="left"/>
      <w:pPr>
        <w:ind w:left="5437" w:hanging="360"/>
      </w:pPr>
    </w:lvl>
    <w:lvl w:ilvl="7" w:tplc="04090019" w:tentative="1">
      <w:start w:val="1"/>
      <w:numFmt w:val="lowerLetter"/>
      <w:lvlText w:val="%8."/>
      <w:lvlJc w:val="left"/>
      <w:pPr>
        <w:ind w:left="6157" w:hanging="360"/>
      </w:pPr>
    </w:lvl>
    <w:lvl w:ilvl="8" w:tplc="0409001B" w:tentative="1">
      <w:start w:val="1"/>
      <w:numFmt w:val="lowerRoman"/>
      <w:lvlText w:val="%9."/>
      <w:lvlJc w:val="right"/>
      <w:pPr>
        <w:ind w:left="6877" w:hanging="180"/>
      </w:pPr>
    </w:lvl>
  </w:abstractNum>
  <w:abstractNum w:abstractNumId="9">
    <w:nsid w:val="20FD40C4"/>
    <w:multiLevelType w:val="hybridMultilevel"/>
    <w:tmpl w:val="B16A9DD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F8F46BB"/>
    <w:multiLevelType w:val="multilevel"/>
    <w:tmpl w:val="D65C2FE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2676679"/>
    <w:multiLevelType w:val="hybridMultilevel"/>
    <w:tmpl w:val="F3046776"/>
    <w:lvl w:ilvl="0" w:tplc="04090001">
      <w:start w:val="1"/>
      <w:numFmt w:val="bullet"/>
      <w:lvlText w:val=""/>
      <w:lvlJc w:val="left"/>
      <w:pPr>
        <w:ind w:left="111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EA15B29"/>
    <w:multiLevelType w:val="hybridMultilevel"/>
    <w:tmpl w:val="9EEEA288"/>
    <w:lvl w:ilvl="0" w:tplc="F6EA24CA">
      <w:start w:val="1"/>
      <w:numFmt w:val="decimal"/>
      <w:lvlText w:val="%1)"/>
      <w:lvlJc w:val="left"/>
      <w:pPr>
        <w:ind w:left="1037" w:hanging="64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77" w:hanging="360"/>
      </w:pPr>
    </w:lvl>
    <w:lvl w:ilvl="2" w:tplc="0409001B" w:tentative="1">
      <w:start w:val="1"/>
      <w:numFmt w:val="lowerRoman"/>
      <w:lvlText w:val="%3."/>
      <w:lvlJc w:val="right"/>
      <w:pPr>
        <w:ind w:left="2197" w:hanging="180"/>
      </w:pPr>
    </w:lvl>
    <w:lvl w:ilvl="3" w:tplc="0409000F" w:tentative="1">
      <w:start w:val="1"/>
      <w:numFmt w:val="decimal"/>
      <w:lvlText w:val="%4."/>
      <w:lvlJc w:val="left"/>
      <w:pPr>
        <w:ind w:left="2917" w:hanging="360"/>
      </w:pPr>
    </w:lvl>
    <w:lvl w:ilvl="4" w:tplc="04090019" w:tentative="1">
      <w:start w:val="1"/>
      <w:numFmt w:val="lowerLetter"/>
      <w:lvlText w:val="%5."/>
      <w:lvlJc w:val="left"/>
      <w:pPr>
        <w:ind w:left="3637" w:hanging="360"/>
      </w:pPr>
    </w:lvl>
    <w:lvl w:ilvl="5" w:tplc="0409001B" w:tentative="1">
      <w:start w:val="1"/>
      <w:numFmt w:val="lowerRoman"/>
      <w:lvlText w:val="%6."/>
      <w:lvlJc w:val="right"/>
      <w:pPr>
        <w:ind w:left="4357" w:hanging="180"/>
      </w:pPr>
    </w:lvl>
    <w:lvl w:ilvl="6" w:tplc="0409000F" w:tentative="1">
      <w:start w:val="1"/>
      <w:numFmt w:val="decimal"/>
      <w:lvlText w:val="%7."/>
      <w:lvlJc w:val="left"/>
      <w:pPr>
        <w:ind w:left="5077" w:hanging="360"/>
      </w:pPr>
    </w:lvl>
    <w:lvl w:ilvl="7" w:tplc="04090019" w:tentative="1">
      <w:start w:val="1"/>
      <w:numFmt w:val="lowerLetter"/>
      <w:lvlText w:val="%8."/>
      <w:lvlJc w:val="left"/>
      <w:pPr>
        <w:ind w:left="5797" w:hanging="360"/>
      </w:pPr>
    </w:lvl>
    <w:lvl w:ilvl="8" w:tplc="0409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13">
    <w:nsid w:val="412A28CC"/>
    <w:multiLevelType w:val="hybridMultilevel"/>
    <w:tmpl w:val="A83479A8"/>
    <w:lvl w:ilvl="0" w:tplc="0409000F">
      <w:start w:val="1"/>
      <w:numFmt w:val="decimal"/>
      <w:lvlText w:val="%1."/>
      <w:lvlJc w:val="left"/>
      <w:pPr>
        <w:ind w:left="1117" w:hanging="360"/>
      </w:pPr>
    </w:lvl>
    <w:lvl w:ilvl="1" w:tplc="04090019" w:tentative="1">
      <w:start w:val="1"/>
      <w:numFmt w:val="lowerLetter"/>
      <w:lvlText w:val="%2."/>
      <w:lvlJc w:val="left"/>
      <w:pPr>
        <w:ind w:left="1837" w:hanging="360"/>
      </w:pPr>
    </w:lvl>
    <w:lvl w:ilvl="2" w:tplc="0409001B" w:tentative="1">
      <w:start w:val="1"/>
      <w:numFmt w:val="lowerRoman"/>
      <w:lvlText w:val="%3."/>
      <w:lvlJc w:val="right"/>
      <w:pPr>
        <w:ind w:left="2557" w:hanging="180"/>
      </w:pPr>
    </w:lvl>
    <w:lvl w:ilvl="3" w:tplc="0409000F" w:tentative="1">
      <w:start w:val="1"/>
      <w:numFmt w:val="decimal"/>
      <w:lvlText w:val="%4."/>
      <w:lvlJc w:val="left"/>
      <w:pPr>
        <w:ind w:left="3277" w:hanging="360"/>
      </w:pPr>
    </w:lvl>
    <w:lvl w:ilvl="4" w:tplc="04090019" w:tentative="1">
      <w:start w:val="1"/>
      <w:numFmt w:val="lowerLetter"/>
      <w:lvlText w:val="%5."/>
      <w:lvlJc w:val="left"/>
      <w:pPr>
        <w:ind w:left="3997" w:hanging="360"/>
      </w:pPr>
    </w:lvl>
    <w:lvl w:ilvl="5" w:tplc="0409001B" w:tentative="1">
      <w:start w:val="1"/>
      <w:numFmt w:val="lowerRoman"/>
      <w:lvlText w:val="%6."/>
      <w:lvlJc w:val="right"/>
      <w:pPr>
        <w:ind w:left="4717" w:hanging="180"/>
      </w:pPr>
    </w:lvl>
    <w:lvl w:ilvl="6" w:tplc="0409000F" w:tentative="1">
      <w:start w:val="1"/>
      <w:numFmt w:val="decimal"/>
      <w:lvlText w:val="%7."/>
      <w:lvlJc w:val="left"/>
      <w:pPr>
        <w:ind w:left="5437" w:hanging="360"/>
      </w:pPr>
    </w:lvl>
    <w:lvl w:ilvl="7" w:tplc="04090019" w:tentative="1">
      <w:start w:val="1"/>
      <w:numFmt w:val="lowerLetter"/>
      <w:lvlText w:val="%8."/>
      <w:lvlJc w:val="left"/>
      <w:pPr>
        <w:ind w:left="6157" w:hanging="360"/>
      </w:pPr>
    </w:lvl>
    <w:lvl w:ilvl="8" w:tplc="0409001B" w:tentative="1">
      <w:start w:val="1"/>
      <w:numFmt w:val="lowerRoman"/>
      <w:lvlText w:val="%9."/>
      <w:lvlJc w:val="right"/>
      <w:pPr>
        <w:ind w:left="6877" w:hanging="180"/>
      </w:pPr>
    </w:lvl>
  </w:abstractNum>
  <w:abstractNum w:abstractNumId="14">
    <w:nsid w:val="412D26D0"/>
    <w:multiLevelType w:val="hybridMultilevel"/>
    <w:tmpl w:val="88709F2C"/>
    <w:lvl w:ilvl="0" w:tplc="0409000F">
      <w:start w:val="1"/>
      <w:numFmt w:val="decimal"/>
      <w:lvlText w:val="%1."/>
      <w:lvlJc w:val="left"/>
      <w:pPr>
        <w:ind w:left="1117" w:hanging="360"/>
      </w:pPr>
    </w:lvl>
    <w:lvl w:ilvl="1" w:tplc="04090019" w:tentative="1">
      <w:start w:val="1"/>
      <w:numFmt w:val="lowerLetter"/>
      <w:lvlText w:val="%2."/>
      <w:lvlJc w:val="left"/>
      <w:pPr>
        <w:ind w:left="1837" w:hanging="360"/>
      </w:pPr>
    </w:lvl>
    <w:lvl w:ilvl="2" w:tplc="0409001B" w:tentative="1">
      <w:start w:val="1"/>
      <w:numFmt w:val="lowerRoman"/>
      <w:lvlText w:val="%3."/>
      <w:lvlJc w:val="right"/>
      <w:pPr>
        <w:ind w:left="2557" w:hanging="180"/>
      </w:pPr>
    </w:lvl>
    <w:lvl w:ilvl="3" w:tplc="0409000F" w:tentative="1">
      <w:start w:val="1"/>
      <w:numFmt w:val="decimal"/>
      <w:lvlText w:val="%4."/>
      <w:lvlJc w:val="left"/>
      <w:pPr>
        <w:ind w:left="3277" w:hanging="360"/>
      </w:pPr>
    </w:lvl>
    <w:lvl w:ilvl="4" w:tplc="04090019" w:tentative="1">
      <w:start w:val="1"/>
      <w:numFmt w:val="lowerLetter"/>
      <w:lvlText w:val="%5."/>
      <w:lvlJc w:val="left"/>
      <w:pPr>
        <w:ind w:left="3997" w:hanging="360"/>
      </w:pPr>
    </w:lvl>
    <w:lvl w:ilvl="5" w:tplc="0409001B" w:tentative="1">
      <w:start w:val="1"/>
      <w:numFmt w:val="lowerRoman"/>
      <w:lvlText w:val="%6."/>
      <w:lvlJc w:val="right"/>
      <w:pPr>
        <w:ind w:left="4717" w:hanging="180"/>
      </w:pPr>
    </w:lvl>
    <w:lvl w:ilvl="6" w:tplc="0409000F" w:tentative="1">
      <w:start w:val="1"/>
      <w:numFmt w:val="decimal"/>
      <w:lvlText w:val="%7."/>
      <w:lvlJc w:val="left"/>
      <w:pPr>
        <w:ind w:left="5437" w:hanging="360"/>
      </w:pPr>
    </w:lvl>
    <w:lvl w:ilvl="7" w:tplc="04090019" w:tentative="1">
      <w:start w:val="1"/>
      <w:numFmt w:val="lowerLetter"/>
      <w:lvlText w:val="%8."/>
      <w:lvlJc w:val="left"/>
      <w:pPr>
        <w:ind w:left="6157" w:hanging="360"/>
      </w:pPr>
    </w:lvl>
    <w:lvl w:ilvl="8" w:tplc="0409001B" w:tentative="1">
      <w:start w:val="1"/>
      <w:numFmt w:val="lowerRoman"/>
      <w:lvlText w:val="%9."/>
      <w:lvlJc w:val="right"/>
      <w:pPr>
        <w:ind w:left="6877" w:hanging="180"/>
      </w:pPr>
    </w:lvl>
  </w:abstractNum>
  <w:abstractNum w:abstractNumId="15">
    <w:nsid w:val="428F2459"/>
    <w:multiLevelType w:val="hybridMultilevel"/>
    <w:tmpl w:val="4044CA44"/>
    <w:lvl w:ilvl="0" w:tplc="0409000F">
      <w:start w:val="1"/>
      <w:numFmt w:val="decimal"/>
      <w:lvlText w:val="%1."/>
      <w:lvlJc w:val="left"/>
      <w:pPr>
        <w:ind w:left="1117" w:hanging="360"/>
      </w:pPr>
    </w:lvl>
    <w:lvl w:ilvl="1" w:tplc="04090019" w:tentative="1">
      <w:start w:val="1"/>
      <w:numFmt w:val="lowerLetter"/>
      <w:lvlText w:val="%2."/>
      <w:lvlJc w:val="left"/>
      <w:pPr>
        <w:ind w:left="1837" w:hanging="360"/>
      </w:pPr>
    </w:lvl>
    <w:lvl w:ilvl="2" w:tplc="0409001B" w:tentative="1">
      <w:start w:val="1"/>
      <w:numFmt w:val="lowerRoman"/>
      <w:lvlText w:val="%3."/>
      <w:lvlJc w:val="right"/>
      <w:pPr>
        <w:ind w:left="2557" w:hanging="180"/>
      </w:pPr>
    </w:lvl>
    <w:lvl w:ilvl="3" w:tplc="0409000F" w:tentative="1">
      <w:start w:val="1"/>
      <w:numFmt w:val="decimal"/>
      <w:lvlText w:val="%4."/>
      <w:lvlJc w:val="left"/>
      <w:pPr>
        <w:ind w:left="3277" w:hanging="360"/>
      </w:pPr>
    </w:lvl>
    <w:lvl w:ilvl="4" w:tplc="04090019" w:tentative="1">
      <w:start w:val="1"/>
      <w:numFmt w:val="lowerLetter"/>
      <w:lvlText w:val="%5."/>
      <w:lvlJc w:val="left"/>
      <w:pPr>
        <w:ind w:left="3997" w:hanging="360"/>
      </w:pPr>
    </w:lvl>
    <w:lvl w:ilvl="5" w:tplc="0409001B" w:tentative="1">
      <w:start w:val="1"/>
      <w:numFmt w:val="lowerRoman"/>
      <w:lvlText w:val="%6."/>
      <w:lvlJc w:val="right"/>
      <w:pPr>
        <w:ind w:left="4717" w:hanging="180"/>
      </w:pPr>
    </w:lvl>
    <w:lvl w:ilvl="6" w:tplc="0409000F" w:tentative="1">
      <w:start w:val="1"/>
      <w:numFmt w:val="decimal"/>
      <w:lvlText w:val="%7."/>
      <w:lvlJc w:val="left"/>
      <w:pPr>
        <w:ind w:left="5437" w:hanging="360"/>
      </w:pPr>
    </w:lvl>
    <w:lvl w:ilvl="7" w:tplc="04090019" w:tentative="1">
      <w:start w:val="1"/>
      <w:numFmt w:val="lowerLetter"/>
      <w:lvlText w:val="%8."/>
      <w:lvlJc w:val="left"/>
      <w:pPr>
        <w:ind w:left="6157" w:hanging="360"/>
      </w:pPr>
    </w:lvl>
    <w:lvl w:ilvl="8" w:tplc="0409001B" w:tentative="1">
      <w:start w:val="1"/>
      <w:numFmt w:val="lowerRoman"/>
      <w:lvlText w:val="%9."/>
      <w:lvlJc w:val="right"/>
      <w:pPr>
        <w:ind w:left="6877" w:hanging="180"/>
      </w:pPr>
    </w:lvl>
  </w:abstractNum>
  <w:abstractNum w:abstractNumId="16">
    <w:nsid w:val="43915DF6"/>
    <w:multiLevelType w:val="hybridMultilevel"/>
    <w:tmpl w:val="85D002D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5992EBD"/>
    <w:multiLevelType w:val="hybridMultilevel"/>
    <w:tmpl w:val="9D9AB2AA"/>
    <w:lvl w:ilvl="0" w:tplc="04090001">
      <w:start w:val="1"/>
      <w:numFmt w:val="bullet"/>
      <w:lvlText w:val=""/>
      <w:lvlJc w:val="left"/>
      <w:pPr>
        <w:ind w:left="111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37" w:hanging="360"/>
      </w:pPr>
      <w:rPr>
        <w:rFonts w:ascii="Courier New" w:hAnsi="Courier New" w:hint="default"/>
      </w:rPr>
    </w:lvl>
    <w:lvl w:ilvl="2" w:tplc="040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3" w:tplc="04090001" w:tentative="1">
      <w:start w:val="1"/>
      <w:numFmt w:val="bullet"/>
      <w:lvlText w:val=""/>
      <w:lvlJc w:val="left"/>
      <w:pPr>
        <w:ind w:left="327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9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71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3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5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77" w:hanging="360"/>
      </w:pPr>
      <w:rPr>
        <w:rFonts w:ascii="Wingdings" w:hAnsi="Wingdings" w:hint="default"/>
      </w:rPr>
    </w:lvl>
  </w:abstractNum>
  <w:abstractNum w:abstractNumId="18">
    <w:nsid w:val="4D1E3999"/>
    <w:multiLevelType w:val="hybridMultilevel"/>
    <w:tmpl w:val="A37AEBEE"/>
    <w:lvl w:ilvl="0" w:tplc="04090001">
      <w:start w:val="1"/>
      <w:numFmt w:val="bullet"/>
      <w:lvlText w:val=""/>
      <w:lvlJc w:val="left"/>
      <w:pPr>
        <w:ind w:left="111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37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5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7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9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71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3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5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77" w:hanging="360"/>
      </w:pPr>
      <w:rPr>
        <w:rFonts w:ascii="Wingdings" w:hAnsi="Wingdings" w:hint="default"/>
      </w:rPr>
    </w:lvl>
  </w:abstractNum>
  <w:abstractNum w:abstractNumId="19">
    <w:nsid w:val="50034401"/>
    <w:multiLevelType w:val="hybridMultilevel"/>
    <w:tmpl w:val="1BD0657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54D82179"/>
    <w:multiLevelType w:val="hybridMultilevel"/>
    <w:tmpl w:val="BA3620C2"/>
    <w:lvl w:ilvl="0" w:tplc="04090001">
      <w:start w:val="1"/>
      <w:numFmt w:val="bullet"/>
      <w:lvlText w:val=""/>
      <w:lvlJc w:val="left"/>
      <w:pPr>
        <w:ind w:left="111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37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5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7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9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71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3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5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77" w:hanging="360"/>
      </w:pPr>
      <w:rPr>
        <w:rFonts w:ascii="Wingdings" w:hAnsi="Wingdings" w:hint="default"/>
      </w:rPr>
    </w:lvl>
  </w:abstractNum>
  <w:abstractNum w:abstractNumId="21">
    <w:nsid w:val="5BE51ABC"/>
    <w:multiLevelType w:val="hybridMultilevel"/>
    <w:tmpl w:val="BB1A6B30"/>
    <w:lvl w:ilvl="0" w:tplc="0409000F">
      <w:start w:val="1"/>
      <w:numFmt w:val="decimal"/>
      <w:lvlText w:val="%1."/>
      <w:lvlJc w:val="left"/>
      <w:pPr>
        <w:ind w:left="1117" w:hanging="360"/>
      </w:pPr>
    </w:lvl>
    <w:lvl w:ilvl="1" w:tplc="04090019" w:tentative="1">
      <w:start w:val="1"/>
      <w:numFmt w:val="lowerLetter"/>
      <w:lvlText w:val="%2."/>
      <w:lvlJc w:val="left"/>
      <w:pPr>
        <w:ind w:left="1837" w:hanging="360"/>
      </w:pPr>
    </w:lvl>
    <w:lvl w:ilvl="2" w:tplc="0409001B" w:tentative="1">
      <w:start w:val="1"/>
      <w:numFmt w:val="lowerRoman"/>
      <w:lvlText w:val="%3."/>
      <w:lvlJc w:val="right"/>
      <w:pPr>
        <w:ind w:left="2557" w:hanging="180"/>
      </w:pPr>
    </w:lvl>
    <w:lvl w:ilvl="3" w:tplc="0409000F" w:tentative="1">
      <w:start w:val="1"/>
      <w:numFmt w:val="decimal"/>
      <w:lvlText w:val="%4."/>
      <w:lvlJc w:val="left"/>
      <w:pPr>
        <w:ind w:left="3277" w:hanging="360"/>
      </w:pPr>
    </w:lvl>
    <w:lvl w:ilvl="4" w:tplc="04090019" w:tentative="1">
      <w:start w:val="1"/>
      <w:numFmt w:val="lowerLetter"/>
      <w:lvlText w:val="%5."/>
      <w:lvlJc w:val="left"/>
      <w:pPr>
        <w:ind w:left="3997" w:hanging="360"/>
      </w:pPr>
    </w:lvl>
    <w:lvl w:ilvl="5" w:tplc="0409001B" w:tentative="1">
      <w:start w:val="1"/>
      <w:numFmt w:val="lowerRoman"/>
      <w:lvlText w:val="%6."/>
      <w:lvlJc w:val="right"/>
      <w:pPr>
        <w:ind w:left="4717" w:hanging="180"/>
      </w:pPr>
    </w:lvl>
    <w:lvl w:ilvl="6" w:tplc="0409000F" w:tentative="1">
      <w:start w:val="1"/>
      <w:numFmt w:val="decimal"/>
      <w:lvlText w:val="%7."/>
      <w:lvlJc w:val="left"/>
      <w:pPr>
        <w:ind w:left="5437" w:hanging="360"/>
      </w:pPr>
    </w:lvl>
    <w:lvl w:ilvl="7" w:tplc="04090019" w:tentative="1">
      <w:start w:val="1"/>
      <w:numFmt w:val="lowerLetter"/>
      <w:lvlText w:val="%8."/>
      <w:lvlJc w:val="left"/>
      <w:pPr>
        <w:ind w:left="6157" w:hanging="360"/>
      </w:pPr>
    </w:lvl>
    <w:lvl w:ilvl="8" w:tplc="0409001B" w:tentative="1">
      <w:start w:val="1"/>
      <w:numFmt w:val="lowerRoman"/>
      <w:lvlText w:val="%9."/>
      <w:lvlJc w:val="right"/>
      <w:pPr>
        <w:ind w:left="6877" w:hanging="180"/>
      </w:pPr>
    </w:lvl>
  </w:abstractNum>
  <w:abstractNum w:abstractNumId="22">
    <w:nsid w:val="5E5A708F"/>
    <w:multiLevelType w:val="hybridMultilevel"/>
    <w:tmpl w:val="F4B8DA46"/>
    <w:lvl w:ilvl="0" w:tplc="04090001">
      <w:start w:val="1"/>
      <w:numFmt w:val="bullet"/>
      <w:lvlText w:val=""/>
      <w:lvlJc w:val="left"/>
      <w:pPr>
        <w:ind w:left="111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37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5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7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9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71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3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5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77" w:hanging="360"/>
      </w:pPr>
      <w:rPr>
        <w:rFonts w:ascii="Wingdings" w:hAnsi="Wingdings" w:hint="default"/>
      </w:rPr>
    </w:lvl>
  </w:abstractNum>
  <w:abstractNum w:abstractNumId="23">
    <w:nsid w:val="5F2A1903"/>
    <w:multiLevelType w:val="hybridMultilevel"/>
    <w:tmpl w:val="86EEF292"/>
    <w:lvl w:ilvl="0" w:tplc="04090001">
      <w:start w:val="1"/>
      <w:numFmt w:val="bullet"/>
      <w:lvlText w:val=""/>
      <w:lvlJc w:val="left"/>
      <w:pPr>
        <w:ind w:left="111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37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5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7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9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71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3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5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77" w:hanging="360"/>
      </w:pPr>
      <w:rPr>
        <w:rFonts w:ascii="Wingdings" w:hAnsi="Wingdings" w:hint="default"/>
      </w:rPr>
    </w:lvl>
  </w:abstractNum>
  <w:abstractNum w:abstractNumId="24">
    <w:nsid w:val="5FDC5475"/>
    <w:multiLevelType w:val="hybridMultilevel"/>
    <w:tmpl w:val="898C3B2C"/>
    <w:lvl w:ilvl="0" w:tplc="04090001">
      <w:start w:val="1"/>
      <w:numFmt w:val="bullet"/>
      <w:lvlText w:val=""/>
      <w:lvlJc w:val="left"/>
      <w:pPr>
        <w:ind w:left="111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37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5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7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9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71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3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5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77" w:hanging="360"/>
      </w:pPr>
      <w:rPr>
        <w:rFonts w:ascii="Wingdings" w:hAnsi="Wingdings" w:hint="default"/>
      </w:rPr>
    </w:lvl>
  </w:abstractNum>
  <w:abstractNum w:abstractNumId="25">
    <w:nsid w:val="61664150"/>
    <w:multiLevelType w:val="hybridMultilevel"/>
    <w:tmpl w:val="D6C4D6DA"/>
    <w:lvl w:ilvl="0" w:tplc="04090001">
      <w:start w:val="1"/>
      <w:numFmt w:val="bullet"/>
      <w:lvlText w:val=""/>
      <w:lvlJc w:val="left"/>
      <w:pPr>
        <w:ind w:left="111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37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5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7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9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71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3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5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77" w:hanging="360"/>
      </w:pPr>
      <w:rPr>
        <w:rFonts w:ascii="Wingdings" w:hAnsi="Wingdings" w:hint="default"/>
      </w:rPr>
    </w:lvl>
  </w:abstractNum>
  <w:abstractNum w:abstractNumId="26">
    <w:nsid w:val="64FE2A1C"/>
    <w:multiLevelType w:val="hybridMultilevel"/>
    <w:tmpl w:val="07860638"/>
    <w:lvl w:ilvl="0" w:tplc="6F28DDA0">
      <w:start w:val="1"/>
      <w:numFmt w:val="decimal"/>
      <w:lvlText w:val="%1."/>
      <w:lvlJc w:val="left"/>
      <w:pPr>
        <w:ind w:left="75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77" w:hanging="360"/>
      </w:pPr>
    </w:lvl>
    <w:lvl w:ilvl="2" w:tplc="0409001B" w:tentative="1">
      <w:start w:val="1"/>
      <w:numFmt w:val="lowerRoman"/>
      <w:lvlText w:val="%3."/>
      <w:lvlJc w:val="right"/>
      <w:pPr>
        <w:ind w:left="2197" w:hanging="180"/>
      </w:pPr>
    </w:lvl>
    <w:lvl w:ilvl="3" w:tplc="0409000F" w:tentative="1">
      <w:start w:val="1"/>
      <w:numFmt w:val="decimal"/>
      <w:lvlText w:val="%4."/>
      <w:lvlJc w:val="left"/>
      <w:pPr>
        <w:ind w:left="2917" w:hanging="360"/>
      </w:pPr>
    </w:lvl>
    <w:lvl w:ilvl="4" w:tplc="04090019" w:tentative="1">
      <w:start w:val="1"/>
      <w:numFmt w:val="lowerLetter"/>
      <w:lvlText w:val="%5."/>
      <w:lvlJc w:val="left"/>
      <w:pPr>
        <w:ind w:left="3637" w:hanging="360"/>
      </w:pPr>
    </w:lvl>
    <w:lvl w:ilvl="5" w:tplc="0409001B" w:tentative="1">
      <w:start w:val="1"/>
      <w:numFmt w:val="lowerRoman"/>
      <w:lvlText w:val="%6."/>
      <w:lvlJc w:val="right"/>
      <w:pPr>
        <w:ind w:left="4357" w:hanging="180"/>
      </w:pPr>
    </w:lvl>
    <w:lvl w:ilvl="6" w:tplc="0409000F" w:tentative="1">
      <w:start w:val="1"/>
      <w:numFmt w:val="decimal"/>
      <w:lvlText w:val="%7."/>
      <w:lvlJc w:val="left"/>
      <w:pPr>
        <w:ind w:left="5077" w:hanging="360"/>
      </w:pPr>
    </w:lvl>
    <w:lvl w:ilvl="7" w:tplc="04090019" w:tentative="1">
      <w:start w:val="1"/>
      <w:numFmt w:val="lowerLetter"/>
      <w:lvlText w:val="%8."/>
      <w:lvlJc w:val="left"/>
      <w:pPr>
        <w:ind w:left="5797" w:hanging="360"/>
      </w:pPr>
    </w:lvl>
    <w:lvl w:ilvl="8" w:tplc="0409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27">
    <w:nsid w:val="65CB6EC2"/>
    <w:multiLevelType w:val="hybridMultilevel"/>
    <w:tmpl w:val="A68CF898"/>
    <w:lvl w:ilvl="0" w:tplc="04090001">
      <w:start w:val="1"/>
      <w:numFmt w:val="bullet"/>
      <w:lvlText w:val=""/>
      <w:lvlJc w:val="left"/>
      <w:pPr>
        <w:ind w:left="111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37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5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7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9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71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3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5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77" w:hanging="360"/>
      </w:pPr>
      <w:rPr>
        <w:rFonts w:ascii="Wingdings" w:hAnsi="Wingdings" w:hint="default"/>
      </w:rPr>
    </w:lvl>
  </w:abstractNum>
  <w:abstractNum w:abstractNumId="28">
    <w:nsid w:val="700A102C"/>
    <w:multiLevelType w:val="hybridMultilevel"/>
    <w:tmpl w:val="81D2E836"/>
    <w:lvl w:ilvl="0" w:tplc="3E9C3B34">
      <w:start w:val="1"/>
      <w:numFmt w:val="decimal"/>
      <w:lvlText w:val="%1)"/>
      <w:lvlJc w:val="left"/>
      <w:pPr>
        <w:ind w:left="1057" w:hanging="6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77" w:hanging="360"/>
      </w:pPr>
    </w:lvl>
    <w:lvl w:ilvl="2" w:tplc="0409001B" w:tentative="1">
      <w:start w:val="1"/>
      <w:numFmt w:val="lowerRoman"/>
      <w:lvlText w:val="%3."/>
      <w:lvlJc w:val="right"/>
      <w:pPr>
        <w:ind w:left="2197" w:hanging="180"/>
      </w:pPr>
    </w:lvl>
    <w:lvl w:ilvl="3" w:tplc="0409000F" w:tentative="1">
      <w:start w:val="1"/>
      <w:numFmt w:val="decimal"/>
      <w:lvlText w:val="%4."/>
      <w:lvlJc w:val="left"/>
      <w:pPr>
        <w:ind w:left="2917" w:hanging="360"/>
      </w:pPr>
    </w:lvl>
    <w:lvl w:ilvl="4" w:tplc="04090019" w:tentative="1">
      <w:start w:val="1"/>
      <w:numFmt w:val="lowerLetter"/>
      <w:lvlText w:val="%5."/>
      <w:lvlJc w:val="left"/>
      <w:pPr>
        <w:ind w:left="3637" w:hanging="360"/>
      </w:pPr>
    </w:lvl>
    <w:lvl w:ilvl="5" w:tplc="0409001B" w:tentative="1">
      <w:start w:val="1"/>
      <w:numFmt w:val="lowerRoman"/>
      <w:lvlText w:val="%6."/>
      <w:lvlJc w:val="right"/>
      <w:pPr>
        <w:ind w:left="4357" w:hanging="180"/>
      </w:pPr>
    </w:lvl>
    <w:lvl w:ilvl="6" w:tplc="0409000F" w:tentative="1">
      <w:start w:val="1"/>
      <w:numFmt w:val="decimal"/>
      <w:lvlText w:val="%7."/>
      <w:lvlJc w:val="left"/>
      <w:pPr>
        <w:ind w:left="5077" w:hanging="360"/>
      </w:pPr>
    </w:lvl>
    <w:lvl w:ilvl="7" w:tplc="04090019" w:tentative="1">
      <w:start w:val="1"/>
      <w:numFmt w:val="lowerLetter"/>
      <w:lvlText w:val="%8."/>
      <w:lvlJc w:val="left"/>
      <w:pPr>
        <w:ind w:left="5797" w:hanging="360"/>
      </w:pPr>
    </w:lvl>
    <w:lvl w:ilvl="8" w:tplc="0409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29">
    <w:nsid w:val="705301B5"/>
    <w:multiLevelType w:val="hybridMultilevel"/>
    <w:tmpl w:val="348A15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71D1306C"/>
    <w:multiLevelType w:val="hybridMultilevel"/>
    <w:tmpl w:val="D65C2FE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7214338C"/>
    <w:multiLevelType w:val="hybridMultilevel"/>
    <w:tmpl w:val="6DA4AAA2"/>
    <w:lvl w:ilvl="0" w:tplc="04090001">
      <w:start w:val="1"/>
      <w:numFmt w:val="bullet"/>
      <w:lvlText w:val=""/>
      <w:lvlJc w:val="left"/>
      <w:pPr>
        <w:ind w:left="578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298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01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73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458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17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89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618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338" w:hanging="360"/>
      </w:pPr>
      <w:rPr>
        <w:rFonts w:ascii="Wingdings" w:hAnsi="Wingdings" w:hint="default"/>
      </w:rPr>
    </w:lvl>
  </w:abstractNum>
  <w:abstractNum w:abstractNumId="32">
    <w:nsid w:val="7286437F"/>
    <w:multiLevelType w:val="hybridMultilevel"/>
    <w:tmpl w:val="1E3AE676"/>
    <w:lvl w:ilvl="0" w:tplc="04090001">
      <w:start w:val="1"/>
      <w:numFmt w:val="bullet"/>
      <w:lvlText w:val=""/>
      <w:lvlJc w:val="left"/>
      <w:pPr>
        <w:ind w:left="1117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837" w:hanging="360"/>
      </w:pPr>
    </w:lvl>
    <w:lvl w:ilvl="2" w:tplc="0409001B" w:tentative="1">
      <w:start w:val="1"/>
      <w:numFmt w:val="lowerRoman"/>
      <w:lvlText w:val="%3."/>
      <w:lvlJc w:val="right"/>
      <w:pPr>
        <w:ind w:left="2557" w:hanging="180"/>
      </w:pPr>
    </w:lvl>
    <w:lvl w:ilvl="3" w:tplc="0409000F" w:tentative="1">
      <w:start w:val="1"/>
      <w:numFmt w:val="decimal"/>
      <w:lvlText w:val="%4."/>
      <w:lvlJc w:val="left"/>
      <w:pPr>
        <w:ind w:left="3277" w:hanging="360"/>
      </w:pPr>
    </w:lvl>
    <w:lvl w:ilvl="4" w:tplc="04090019" w:tentative="1">
      <w:start w:val="1"/>
      <w:numFmt w:val="lowerLetter"/>
      <w:lvlText w:val="%5."/>
      <w:lvlJc w:val="left"/>
      <w:pPr>
        <w:ind w:left="3997" w:hanging="360"/>
      </w:pPr>
    </w:lvl>
    <w:lvl w:ilvl="5" w:tplc="0409001B" w:tentative="1">
      <w:start w:val="1"/>
      <w:numFmt w:val="lowerRoman"/>
      <w:lvlText w:val="%6."/>
      <w:lvlJc w:val="right"/>
      <w:pPr>
        <w:ind w:left="4717" w:hanging="180"/>
      </w:pPr>
    </w:lvl>
    <w:lvl w:ilvl="6" w:tplc="0409000F" w:tentative="1">
      <w:start w:val="1"/>
      <w:numFmt w:val="decimal"/>
      <w:lvlText w:val="%7."/>
      <w:lvlJc w:val="left"/>
      <w:pPr>
        <w:ind w:left="5437" w:hanging="360"/>
      </w:pPr>
    </w:lvl>
    <w:lvl w:ilvl="7" w:tplc="04090019" w:tentative="1">
      <w:start w:val="1"/>
      <w:numFmt w:val="lowerLetter"/>
      <w:lvlText w:val="%8."/>
      <w:lvlJc w:val="left"/>
      <w:pPr>
        <w:ind w:left="6157" w:hanging="360"/>
      </w:pPr>
    </w:lvl>
    <w:lvl w:ilvl="8" w:tplc="0409001B" w:tentative="1">
      <w:start w:val="1"/>
      <w:numFmt w:val="lowerRoman"/>
      <w:lvlText w:val="%9."/>
      <w:lvlJc w:val="right"/>
      <w:pPr>
        <w:ind w:left="6877" w:hanging="180"/>
      </w:pPr>
    </w:lvl>
  </w:abstractNum>
  <w:abstractNum w:abstractNumId="33">
    <w:nsid w:val="72D701AD"/>
    <w:multiLevelType w:val="hybridMultilevel"/>
    <w:tmpl w:val="10944DB8"/>
    <w:lvl w:ilvl="0" w:tplc="04090011">
      <w:start w:val="1"/>
      <w:numFmt w:val="decimal"/>
      <w:lvlText w:val="%1)"/>
      <w:lvlJc w:val="left"/>
      <w:pPr>
        <w:ind w:left="1117" w:hanging="360"/>
      </w:pPr>
    </w:lvl>
    <w:lvl w:ilvl="1" w:tplc="04090019" w:tentative="1">
      <w:start w:val="1"/>
      <w:numFmt w:val="lowerLetter"/>
      <w:lvlText w:val="%2."/>
      <w:lvlJc w:val="left"/>
      <w:pPr>
        <w:ind w:left="1837" w:hanging="360"/>
      </w:pPr>
    </w:lvl>
    <w:lvl w:ilvl="2" w:tplc="0409001B" w:tentative="1">
      <w:start w:val="1"/>
      <w:numFmt w:val="lowerRoman"/>
      <w:lvlText w:val="%3."/>
      <w:lvlJc w:val="right"/>
      <w:pPr>
        <w:ind w:left="2557" w:hanging="180"/>
      </w:pPr>
    </w:lvl>
    <w:lvl w:ilvl="3" w:tplc="0409000F" w:tentative="1">
      <w:start w:val="1"/>
      <w:numFmt w:val="decimal"/>
      <w:lvlText w:val="%4."/>
      <w:lvlJc w:val="left"/>
      <w:pPr>
        <w:ind w:left="3277" w:hanging="360"/>
      </w:pPr>
    </w:lvl>
    <w:lvl w:ilvl="4" w:tplc="04090019" w:tentative="1">
      <w:start w:val="1"/>
      <w:numFmt w:val="lowerLetter"/>
      <w:lvlText w:val="%5."/>
      <w:lvlJc w:val="left"/>
      <w:pPr>
        <w:ind w:left="3997" w:hanging="360"/>
      </w:pPr>
    </w:lvl>
    <w:lvl w:ilvl="5" w:tplc="0409001B" w:tentative="1">
      <w:start w:val="1"/>
      <w:numFmt w:val="lowerRoman"/>
      <w:lvlText w:val="%6."/>
      <w:lvlJc w:val="right"/>
      <w:pPr>
        <w:ind w:left="4717" w:hanging="180"/>
      </w:pPr>
    </w:lvl>
    <w:lvl w:ilvl="6" w:tplc="0409000F" w:tentative="1">
      <w:start w:val="1"/>
      <w:numFmt w:val="decimal"/>
      <w:lvlText w:val="%7."/>
      <w:lvlJc w:val="left"/>
      <w:pPr>
        <w:ind w:left="5437" w:hanging="360"/>
      </w:pPr>
    </w:lvl>
    <w:lvl w:ilvl="7" w:tplc="04090019" w:tentative="1">
      <w:start w:val="1"/>
      <w:numFmt w:val="lowerLetter"/>
      <w:lvlText w:val="%8."/>
      <w:lvlJc w:val="left"/>
      <w:pPr>
        <w:ind w:left="6157" w:hanging="360"/>
      </w:pPr>
    </w:lvl>
    <w:lvl w:ilvl="8" w:tplc="0409001B" w:tentative="1">
      <w:start w:val="1"/>
      <w:numFmt w:val="lowerRoman"/>
      <w:lvlText w:val="%9."/>
      <w:lvlJc w:val="right"/>
      <w:pPr>
        <w:ind w:left="6877" w:hanging="180"/>
      </w:pPr>
    </w:lvl>
  </w:abstractNum>
  <w:abstractNum w:abstractNumId="34">
    <w:nsid w:val="7342057D"/>
    <w:multiLevelType w:val="hybridMultilevel"/>
    <w:tmpl w:val="F0381C80"/>
    <w:lvl w:ilvl="0" w:tplc="7B8C204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5">
    <w:nsid w:val="74681C62"/>
    <w:multiLevelType w:val="hybridMultilevel"/>
    <w:tmpl w:val="92368E32"/>
    <w:lvl w:ilvl="0" w:tplc="0409000F">
      <w:start w:val="1"/>
      <w:numFmt w:val="decimal"/>
      <w:lvlText w:val="%1."/>
      <w:lvlJc w:val="left"/>
      <w:pPr>
        <w:ind w:left="1117" w:hanging="360"/>
      </w:pPr>
    </w:lvl>
    <w:lvl w:ilvl="1" w:tplc="04090019" w:tentative="1">
      <w:start w:val="1"/>
      <w:numFmt w:val="lowerLetter"/>
      <w:lvlText w:val="%2."/>
      <w:lvlJc w:val="left"/>
      <w:pPr>
        <w:ind w:left="1837" w:hanging="360"/>
      </w:pPr>
    </w:lvl>
    <w:lvl w:ilvl="2" w:tplc="0409001B" w:tentative="1">
      <w:start w:val="1"/>
      <w:numFmt w:val="lowerRoman"/>
      <w:lvlText w:val="%3."/>
      <w:lvlJc w:val="right"/>
      <w:pPr>
        <w:ind w:left="2557" w:hanging="180"/>
      </w:pPr>
    </w:lvl>
    <w:lvl w:ilvl="3" w:tplc="0409000F" w:tentative="1">
      <w:start w:val="1"/>
      <w:numFmt w:val="decimal"/>
      <w:lvlText w:val="%4."/>
      <w:lvlJc w:val="left"/>
      <w:pPr>
        <w:ind w:left="3277" w:hanging="360"/>
      </w:pPr>
    </w:lvl>
    <w:lvl w:ilvl="4" w:tplc="04090019" w:tentative="1">
      <w:start w:val="1"/>
      <w:numFmt w:val="lowerLetter"/>
      <w:lvlText w:val="%5."/>
      <w:lvlJc w:val="left"/>
      <w:pPr>
        <w:ind w:left="3997" w:hanging="360"/>
      </w:pPr>
    </w:lvl>
    <w:lvl w:ilvl="5" w:tplc="0409001B" w:tentative="1">
      <w:start w:val="1"/>
      <w:numFmt w:val="lowerRoman"/>
      <w:lvlText w:val="%6."/>
      <w:lvlJc w:val="right"/>
      <w:pPr>
        <w:ind w:left="4717" w:hanging="180"/>
      </w:pPr>
    </w:lvl>
    <w:lvl w:ilvl="6" w:tplc="0409000F" w:tentative="1">
      <w:start w:val="1"/>
      <w:numFmt w:val="decimal"/>
      <w:lvlText w:val="%7."/>
      <w:lvlJc w:val="left"/>
      <w:pPr>
        <w:ind w:left="5437" w:hanging="360"/>
      </w:pPr>
    </w:lvl>
    <w:lvl w:ilvl="7" w:tplc="04090019" w:tentative="1">
      <w:start w:val="1"/>
      <w:numFmt w:val="lowerLetter"/>
      <w:lvlText w:val="%8."/>
      <w:lvlJc w:val="left"/>
      <w:pPr>
        <w:ind w:left="6157" w:hanging="360"/>
      </w:pPr>
    </w:lvl>
    <w:lvl w:ilvl="8" w:tplc="0409001B" w:tentative="1">
      <w:start w:val="1"/>
      <w:numFmt w:val="lowerRoman"/>
      <w:lvlText w:val="%9."/>
      <w:lvlJc w:val="right"/>
      <w:pPr>
        <w:ind w:left="6877" w:hanging="180"/>
      </w:pPr>
    </w:lvl>
  </w:abstractNum>
  <w:abstractNum w:abstractNumId="36">
    <w:nsid w:val="74744570"/>
    <w:multiLevelType w:val="hybridMultilevel"/>
    <w:tmpl w:val="35DE12C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7">
    <w:nsid w:val="7BC45E3C"/>
    <w:multiLevelType w:val="hybridMultilevel"/>
    <w:tmpl w:val="DBBC7D42"/>
    <w:lvl w:ilvl="0" w:tplc="040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8">
    <w:nsid w:val="7CC0198D"/>
    <w:multiLevelType w:val="hybridMultilevel"/>
    <w:tmpl w:val="B5340A30"/>
    <w:lvl w:ilvl="0" w:tplc="04090001">
      <w:start w:val="1"/>
      <w:numFmt w:val="bullet"/>
      <w:lvlText w:val=""/>
      <w:lvlJc w:val="left"/>
      <w:pPr>
        <w:ind w:left="111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37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5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7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9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71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3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5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77" w:hanging="360"/>
      </w:pPr>
      <w:rPr>
        <w:rFonts w:ascii="Wingdings" w:hAnsi="Wingdings" w:hint="default"/>
      </w:rPr>
    </w:lvl>
  </w:abstractNum>
  <w:abstractNum w:abstractNumId="39">
    <w:nsid w:val="7F193CB9"/>
    <w:multiLevelType w:val="hybridMultilevel"/>
    <w:tmpl w:val="D700D584"/>
    <w:lvl w:ilvl="0" w:tplc="D57ED35A">
      <w:start w:val="1"/>
      <w:numFmt w:val="decimal"/>
      <w:lvlText w:val="%1."/>
      <w:lvlJc w:val="left"/>
      <w:pPr>
        <w:ind w:left="1117" w:hanging="360"/>
      </w:pPr>
      <w:rPr>
        <w:b w:val="0"/>
      </w:rPr>
    </w:lvl>
    <w:lvl w:ilvl="1" w:tplc="04090019" w:tentative="1">
      <w:start w:val="1"/>
      <w:numFmt w:val="lowerLetter"/>
      <w:lvlText w:val="%2."/>
      <w:lvlJc w:val="left"/>
      <w:pPr>
        <w:ind w:left="1837" w:hanging="360"/>
      </w:pPr>
    </w:lvl>
    <w:lvl w:ilvl="2" w:tplc="0409001B" w:tentative="1">
      <w:start w:val="1"/>
      <w:numFmt w:val="lowerRoman"/>
      <w:lvlText w:val="%3."/>
      <w:lvlJc w:val="right"/>
      <w:pPr>
        <w:ind w:left="2557" w:hanging="180"/>
      </w:pPr>
    </w:lvl>
    <w:lvl w:ilvl="3" w:tplc="0409000F" w:tentative="1">
      <w:start w:val="1"/>
      <w:numFmt w:val="decimal"/>
      <w:lvlText w:val="%4."/>
      <w:lvlJc w:val="left"/>
      <w:pPr>
        <w:ind w:left="3277" w:hanging="360"/>
      </w:pPr>
    </w:lvl>
    <w:lvl w:ilvl="4" w:tplc="04090019" w:tentative="1">
      <w:start w:val="1"/>
      <w:numFmt w:val="lowerLetter"/>
      <w:lvlText w:val="%5."/>
      <w:lvlJc w:val="left"/>
      <w:pPr>
        <w:ind w:left="3997" w:hanging="360"/>
      </w:pPr>
    </w:lvl>
    <w:lvl w:ilvl="5" w:tplc="0409001B" w:tentative="1">
      <w:start w:val="1"/>
      <w:numFmt w:val="lowerRoman"/>
      <w:lvlText w:val="%6."/>
      <w:lvlJc w:val="right"/>
      <w:pPr>
        <w:ind w:left="4717" w:hanging="180"/>
      </w:pPr>
    </w:lvl>
    <w:lvl w:ilvl="6" w:tplc="0409000F" w:tentative="1">
      <w:start w:val="1"/>
      <w:numFmt w:val="decimal"/>
      <w:lvlText w:val="%7."/>
      <w:lvlJc w:val="left"/>
      <w:pPr>
        <w:ind w:left="5437" w:hanging="360"/>
      </w:pPr>
    </w:lvl>
    <w:lvl w:ilvl="7" w:tplc="04090019" w:tentative="1">
      <w:start w:val="1"/>
      <w:numFmt w:val="lowerLetter"/>
      <w:lvlText w:val="%8."/>
      <w:lvlJc w:val="left"/>
      <w:pPr>
        <w:ind w:left="6157" w:hanging="360"/>
      </w:pPr>
    </w:lvl>
    <w:lvl w:ilvl="8" w:tplc="0409001B" w:tentative="1">
      <w:start w:val="1"/>
      <w:numFmt w:val="lowerRoman"/>
      <w:lvlText w:val="%9."/>
      <w:lvlJc w:val="right"/>
      <w:pPr>
        <w:ind w:left="6877" w:hanging="180"/>
      </w:pPr>
    </w:lvl>
  </w:abstractNum>
  <w:num w:numId="1">
    <w:abstractNumId w:val="29"/>
  </w:num>
  <w:num w:numId="2">
    <w:abstractNumId w:val="34"/>
  </w:num>
  <w:num w:numId="3">
    <w:abstractNumId w:val="13"/>
  </w:num>
  <w:num w:numId="4">
    <w:abstractNumId w:val="15"/>
  </w:num>
  <w:num w:numId="5">
    <w:abstractNumId w:val="21"/>
  </w:num>
  <w:num w:numId="6">
    <w:abstractNumId w:val="14"/>
  </w:num>
  <w:num w:numId="7">
    <w:abstractNumId w:val="8"/>
  </w:num>
  <w:num w:numId="8">
    <w:abstractNumId w:val="39"/>
  </w:num>
  <w:num w:numId="9">
    <w:abstractNumId w:val="9"/>
  </w:num>
  <w:num w:numId="10">
    <w:abstractNumId w:val="16"/>
  </w:num>
  <w:num w:numId="11">
    <w:abstractNumId w:val="26"/>
  </w:num>
  <w:num w:numId="12">
    <w:abstractNumId w:val="3"/>
  </w:num>
  <w:num w:numId="13">
    <w:abstractNumId w:val="33"/>
  </w:num>
  <w:num w:numId="14">
    <w:abstractNumId w:val="6"/>
  </w:num>
  <w:num w:numId="15">
    <w:abstractNumId w:val="28"/>
  </w:num>
  <w:num w:numId="16">
    <w:abstractNumId w:val="22"/>
  </w:num>
  <w:num w:numId="17">
    <w:abstractNumId w:val="18"/>
  </w:num>
  <w:num w:numId="18">
    <w:abstractNumId w:val="25"/>
  </w:num>
  <w:num w:numId="19">
    <w:abstractNumId w:val="36"/>
  </w:num>
  <w:num w:numId="20">
    <w:abstractNumId w:val="5"/>
  </w:num>
  <w:num w:numId="21">
    <w:abstractNumId w:val="12"/>
  </w:num>
  <w:num w:numId="22">
    <w:abstractNumId w:val="31"/>
  </w:num>
  <w:num w:numId="23">
    <w:abstractNumId w:val="38"/>
  </w:num>
  <w:num w:numId="24">
    <w:abstractNumId w:val="37"/>
  </w:num>
  <w:num w:numId="25">
    <w:abstractNumId w:val="23"/>
  </w:num>
  <w:num w:numId="26">
    <w:abstractNumId w:val="4"/>
  </w:num>
  <w:num w:numId="27">
    <w:abstractNumId w:val="24"/>
  </w:num>
  <w:num w:numId="28">
    <w:abstractNumId w:val="27"/>
  </w:num>
  <w:num w:numId="29">
    <w:abstractNumId w:val="11"/>
  </w:num>
  <w:num w:numId="30">
    <w:abstractNumId w:val="20"/>
  </w:num>
  <w:num w:numId="31">
    <w:abstractNumId w:val="7"/>
  </w:num>
  <w:num w:numId="32">
    <w:abstractNumId w:val="0"/>
  </w:num>
  <w:num w:numId="33">
    <w:abstractNumId w:val="2"/>
  </w:num>
  <w:num w:numId="34">
    <w:abstractNumId w:val="32"/>
  </w:num>
  <w:num w:numId="35">
    <w:abstractNumId w:val="1"/>
  </w:num>
  <w:num w:numId="36">
    <w:abstractNumId w:val="17"/>
  </w:num>
  <w:num w:numId="37">
    <w:abstractNumId w:val="19"/>
  </w:num>
  <w:num w:numId="38">
    <w:abstractNumId w:val="30"/>
  </w:num>
  <w:num w:numId="39">
    <w:abstractNumId w:val="35"/>
  </w:num>
  <w:num w:numId="40">
    <w:abstractNumId w:val="10"/>
  </w:num>
  <w:numIdMacAtCleanup w:val="4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4"/>
  <w:displayBackgroundShape/>
  <w:hideGrammaticalErrors/>
  <w:activeWritingStyle w:appName="MSWord" w:lang="en-US" w:vendorID="64" w:dllVersion="131078" w:nlCheck="1" w:checkStyle="0"/>
  <w:activeWritingStyle w:appName="MSWord" w:lang="ru-RU" w:vendorID="64" w:dllVersion="131078" w:nlCheck="1" w:checkStyle="0"/>
  <w:defaultTabStop w:val="709"/>
  <w:autoHyphenation/>
  <w:hyphenationZone w:val="357"/>
  <w:doNotHyphenateCaps/>
  <w:drawingGridHorizontalSpacing w:val="181"/>
  <w:drawingGridVerticalSpacing w:val="181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B088F"/>
    <w:rsid w:val="00000219"/>
    <w:rsid w:val="00000ABB"/>
    <w:rsid w:val="00000B4D"/>
    <w:rsid w:val="00001230"/>
    <w:rsid w:val="00001A35"/>
    <w:rsid w:val="000022E2"/>
    <w:rsid w:val="000024ED"/>
    <w:rsid w:val="00003662"/>
    <w:rsid w:val="00003B68"/>
    <w:rsid w:val="00004149"/>
    <w:rsid w:val="0000440D"/>
    <w:rsid w:val="00004510"/>
    <w:rsid w:val="000047CC"/>
    <w:rsid w:val="00004C46"/>
    <w:rsid w:val="00004D82"/>
    <w:rsid w:val="00004F0C"/>
    <w:rsid w:val="00006191"/>
    <w:rsid w:val="00006950"/>
    <w:rsid w:val="00006DC7"/>
    <w:rsid w:val="00006EC3"/>
    <w:rsid w:val="0000798B"/>
    <w:rsid w:val="00010102"/>
    <w:rsid w:val="000101D7"/>
    <w:rsid w:val="000103DD"/>
    <w:rsid w:val="00010EBE"/>
    <w:rsid w:val="000113DD"/>
    <w:rsid w:val="00011CF5"/>
    <w:rsid w:val="00011F51"/>
    <w:rsid w:val="000139A0"/>
    <w:rsid w:val="00013C01"/>
    <w:rsid w:val="0001416C"/>
    <w:rsid w:val="000148B3"/>
    <w:rsid w:val="000150B5"/>
    <w:rsid w:val="00016294"/>
    <w:rsid w:val="000165EB"/>
    <w:rsid w:val="000167B5"/>
    <w:rsid w:val="00016DC3"/>
    <w:rsid w:val="000174C3"/>
    <w:rsid w:val="00017C92"/>
    <w:rsid w:val="00017EED"/>
    <w:rsid w:val="00020BCB"/>
    <w:rsid w:val="00020EDE"/>
    <w:rsid w:val="00021D76"/>
    <w:rsid w:val="00022009"/>
    <w:rsid w:val="00022736"/>
    <w:rsid w:val="000227FA"/>
    <w:rsid w:val="00022DE8"/>
    <w:rsid w:val="00022E76"/>
    <w:rsid w:val="00022EC2"/>
    <w:rsid w:val="00023005"/>
    <w:rsid w:val="000231D1"/>
    <w:rsid w:val="00023612"/>
    <w:rsid w:val="00023BC2"/>
    <w:rsid w:val="00023CA0"/>
    <w:rsid w:val="00024389"/>
    <w:rsid w:val="00024D32"/>
    <w:rsid w:val="00025511"/>
    <w:rsid w:val="00025529"/>
    <w:rsid w:val="00025647"/>
    <w:rsid w:val="00025B1D"/>
    <w:rsid w:val="00026819"/>
    <w:rsid w:val="00026D36"/>
    <w:rsid w:val="00027A58"/>
    <w:rsid w:val="00027F62"/>
    <w:rsid w:val="0003056A"/>
    <w:rsid w:val="00030696"/>
    <w:rsid w:val="00030960"/>
    <w:rsid w:val="00030F7B"/>
    <w:rsid w:val="0003111F"/>
    <w:rsid w:val="000313C1"/>
    <w:rsid w:val="000316B8"/>
    <w:rsid w:val="00031A04"/>
    <w:rsid w:val="00032395"/>
    <w:rsid w:val="000323A8"/>
    <w:rsid w:val="00032623"/>
    <w:rsid w:val="0003264E"/>
    <w:rsid w:val="00032B3B"/>
    <w:rsid w:val="00032F75"/>
    <w:rsid w:val="00033E6B"/>
    <w:rsid w:val="0003451B"/>
    <w:rsid w:val="00034BC7"/>
    <w:rsid w:val="00034DA9"/>
    <w:rsid w:val="00034DE6"/>
    <w:rsid w:val="00035175"/>
    <w:rsid w:val="0003547C"/>
    <w:rsid w:val="00036581"/>
    <w:rsid w:val="000374FF"/>
    <w:rsid w:val="000376E3"/>
    <w:rsid w:val="00037B6B"/>
    <w:rsid w:val="00037D73"/>
    <w:rsid w:val="0004054C"/>
    <w:rsid w:val="0004059F"/>
    <w:rsid w:val="000406E9"/>
    <w:rsid w:val="00040BB0"/>
    <w:rsid w:val="00040E42"/>
    <w:rsid w:val="00042410"/>
    <w:rsid w:val="00042455"/>
    <w:rsid w:val="0004362B"/>
    <w:rsid w:val="00044882"/>
    <w:rsid w:val="00044BCE"/>
    <w:rsid w:val="00045362"/>
    <w:rsid w:val="0004537B"/>
    <w:rsid w:val="00045AFA"/>
    <w:rsid w:val="00045BB0"/>
    <w:rsid w:val="00045D08"/>
    <w:rsid w:val="000462D3"/>
    <w:rsid w:val="00046E42"/>
    <w:rsid w:val="00046F91"/>
    <w:rsid w:val="00047103"/>
    <w:rsid w:val="00047497"/>
    <w:rsid w:val="000503B8"/>
    <w:rsid w:val="00050AFE"/>
    <w:rsid w:val="00050E11"/>
    <w:rsid w:val="000512D2"/>
    <w:rsid w:val="000512DB"/>
    <w:rsid w:val="000516DF"/>
    <w:rsid w:val="00051B6D"/>
    <w:rsid w:val="00051CFA"/>
    <w:rsid w:val="00052459"/>
    <w:rsid w:val="0005293E"/>
    <w:rsid w:val="00052A61"/>
    <w:rsid w:val="00053580"/>
    <w:rsid w:val="00054313"/>
    <w:rsid w:val="000543F4"/>
    <w:rsid w:val="00054644"/>
    <w:rsid w:val="00054A32"/>
    <w:rsid w:val="00055119"/>
    <w:rsid w:val="0005551F"/>
    <w:rsid w:val="0005571F"/>
    <w:rsid w:val="0005588C"/>
    <w:rsid w:val="0005635C"/>
    <w:rsid w:val="0005657D"/>
    <w:rsid w:val="00057274"/>
    <w:rsid w:val="000605E3"/>
    <w:rsid w:val="000606D0"/>
    <w:rsid w:val="00060EA1"/>
    <w:rsid w:val="000615C2"/>
    <w:rsid w:val="00061F77"/>
    <w:rsid w:val="000621FD"/>
    <w:rsid w:val="00062555"/>
    <w:rsid w:val="00062960"/>
    <w:rsid w:val="00062B9F"/>
    <w:rsid w:val="00065398"/>
    <w:rsid w:val="00065975"/>
    <w:rsid w:val="00066002"/>
    <w:rsid w:val="00066434"/>
    <w:rsid w:val="000664CE"/>
    <w:rsid w:val="00066925"/>
    <w:rsid w:val="00066D34"/>
    <w:rsid w:val="00066DC5"/>
    <w:rsid w:val="00067618"/>
    <w:rsid w:val="00067A4E"/>
    <w:rsid w:val="00067C32"/>
    <w:rsid w:val="00070579"/>
    <w:rsid w:val="0007149E"/>
    <w:rsid w:val="0007192E"/>
    <w:rsid w:val="00073524"/>
    <w:rsid w:val="00074207"/>
    <w:rsid w:val="00074DB1"/>
    <w:rsid w:val="000751F7"/>
    <w:rsid w:val="00075D25"/>
    <w:rsid w:val="00076277"/>
    <w:rsid w:val="00076A46"/>
    <w:rsid w:val="00076CEB"/>
    <w:rsid w:val="00076E19"/>
    <w:rsid w:val="0007711E"/>
    <w:rsid w:val="00077D0E"/>
    <w:rsid w:val="00077E89"/>
    <w:rsid w:val="000805AD"/>
    <w:rsid w:val="00080BA3"/>
    <w:rsid w:val="00081956"/>
    <w:rsid w:val="00081CAB"/>
    <w:rsid w:val="000823A6"/>
    <w:rsid w:val="000824DE"/>
    <w:rsid w:val="000828C1"/>
    <w:rsid w:val="00082DFC"/>
    <w:rsid w:val="000836EA"/>
    <w:rsid w:val="00083850"/>
    <w:rsid w:val="000845F2"/>
    <w:rsid w:val="00084B4D"/>
    <w:rsid w:val="00084F78"/>
    <w:rsid w:val="00085202"/>
    <w:rsid w:val="00085220"/>
    <w:rsid w:val="000853E4"/>
    <w:rsid w:val="00085696"/>
    <w:rsid w:val="00085DA6"/>
    <w:rsid w:val="00085E4F"/>
    <w:rsid w:val="00085EE6"/>
    <w:rsid w:val="00086068"/>
    <w:rsid w:val="000863FC"/>
    <w:rsid w:val="00086948"/>
    <w:rsid w:val="000874D6"/>
    <w:rsid w:val="0008753D"/>
    <w:rsid w:val="000879CD"/>
    <w:rsid w:val="00090637"/>
    <w:rsid w:val="00090772"/>
    <w:rsid w:val="0009254C"/>
    <w:rsid w:val="00092588"/>
    <w:rsid w:val="00093038"/>
    <w:rsid w:val="000941C5"/>
    <w:rsid w:val="0009453F"/>
    <w:rsid w:val="00094BD6"/>
    <w:rsid w:val="000950B4"/>
    <w:rsid w:val="000954CE"/>
    <w:rsid w:val="00095BA8"/>
    <w:rsid w:val="00095EF4"/>
    <w:rsid w:val="00096808"/>
    <w:rsid w:val="00096B3A"/>
    <w:rsid w:val="00096D05"/>
    <w:rsid w:val="00096D24"/>
    <w:rsid w:val="00096FA3"/>
    <w:rsid w:val="0009775F"/>
    <w:rsid w:val="00097A5A"/>
    <w:rsid w:val="00097CA7"/>
    <w:rsid w:val="000A0251"/>
    <w:rsid w:val="000A081B"/>
    <w:rsid w:val="000A0910"/>
    <w:rsid w:val="000A0E73"/>
    <w:rsid w:val="000A158D"/>
    <w:rsid w:val="000A1971"/>
    <w:rsid w:val="000A24CB"/>
    <w:rsid w:val="000A2794"/>
    <w:rsid w:val="000A3623"/>
    <w:rsid w:val="000A5494"/>
    <w:rsid w:val="000A5B3D"/>
    <w:rsid w:val="000A60AB"/>
    <w:rsid w:val="000A614B"/>
    <w:rsid w:val="000A63A3"/>
    <w:rsid w:val="000A6A00"/>
    <w:rsid w:val="000A7607"/>
    <w:rsid w:val="000A7773"/>
    <w:rsid w:val="000A77CB"/>
    <w:rsid w:val="000B03AA"/>
    <w:rsid w:val="000B0ECD"/>
    <w:rsid w:val="000B1132"/>
    <w:rsid w:val="000B1C98"/>
    <w:rsid w:val="000B1D76"/>
    <w:rsid w:val="000B265E"/>
    <w:rsid w:val="000B34CF"/>
    <w:rsid w:val="000B409E"/>
    <w:rsid w:val="000B40A6"/>
    <w:rsid w:val="000B488E"/>
    <w:rsid w:val="000B52E3"/>
    <w:rsid w:val="000B599F"/>
    <w:rsid w:val="000B5E73"/>
    <w:rsid w:val="000B62A9"/>
    <w:rsid w:val="000B69D7"/>
    <w:rsid w:val="000B6B62"/>
    <w:rsid w:val="000B7518"/>
    <w:rsid w:val="000B794E"/>
    <w:rsid w:val="000C0121"/>
    <w:rsid w:val="000C0294"/>
    <w:rsid w:val="000C0DEC"/>
    <w:rsid w:val="000C101A"/>
    <w:rsid w:val="000C1E7A"/>
    <w:rsid w:val="000C1F43"/>
    <w:rsid w:val="000C20B3"/>
    <w:rsid w:val="000C29BD"/>
    <w:rsid w:val="000C31EB"/>
    <w:rsid w:val="000C4769"/>
    <w:rsid w:val="000C488C"/>
    <w:rsid w:val="000C4A69"/>
    <w:rsid w:val="000C4ED4"/>
    <w:rsid w:val="000C5581"/>
    <w:rsid w:val="000C5695"/>
    <w:rsid w:val="000C5AC7"/>
    <w:rsid w:val="000C5BEB"/>
    <w:rsid w:val="000C5C70"/>
    <w:rsid w:val="000C5CFF"/>
    <w:rsid w:val="000C5ED6"/>
    <w:rsid w:val="000C6B45"/>
    <w:rsid w:val="000C765E"/>
    <w:rsid w:val="000D0380"/>
    <w:rsid w:val="000D03B1"/>
    <w:rsid w:val="000D0803"/>
    <w:rsid w:val="000D0C55"/>
    <w:rsid w:val="000D1103"/>
    <w:rsid w:val="000D334E"/>
    <w:rsid w:val="000D472C"/>
    <w:rsid w:val="000D4B16"/>
    <w:rsid w:val="000D4C01"/>
    <w:rsid w:val="000D5914"/>
    <w:rsid w:val="000D7214"/>
    <w:rsid w:val="000E0563"/>
    <w:rsid w:val="000E05B5"/>
    <w:rsid w:val="000E06B0"/>
    <w:rsid w:val="000E0884"/>
    <w:rsid w:val="000E0AF9"/>
    <w:rsid w:val="000E10DC"/>
    <w:rsid w:val="000E1176"/>
    <w:rsid w:val="000E124B"/>
    <w:rsid w:val="000E1463"/>
    <w:rsid w:val="000E1906"/>
    <w:rsid w:val="000E1E77"/>
    <w:rsid w:val="000E1F78"/>
    <w:rsid w:val="000E2680"/>
    <w:rsid w:val="000E2B52"/>
    <w:rsid w:val="000E2E97"/>
    <w:rsid w:val="000E378D"/>
    <w:rsid w:val="000E3911"/>
    <w:rsid w:val="000E4420"/>
    <w:rsid w:val="000E44FA"/>
    <w:rsid w:val="000E475B"/>
    <w:rsid w:val="000E491C"/>
    <w:rsid w:val="000E52DB"/>
    <w:rsid w:val="000E539D"/>
    <w:rsid w:val="000E54C8"/>
    <w:rsid w:val="000E5B58"/>
    <w:rsid w:val="000E5D74"/>
    <w:rsid w:val="000E5F29"/>
    <w:rsid w:val="000E667C"/>
    <w:rsid w:val="000F08CF"/>
    <w:rsid w:val="000F08EF"/>
    <w:rsid w:val="000F105B"/>
    <w:rsid w:val="000F1853"/>
    <w:rsid w:val="000F1EE3"/>
    <w:rsid w:val="000F257A"/>
    <w:rsid w:val="000F2E5A"/>
    <w:rsid w:val="000F3441"/>
    <w:rsid w:val="000F371B"/>
    <w:rsid w:val="000F3FE4"/>
    <w:rsid w:val="000F56C1"/>
    <w:rsid w:val="000F5BA3"/>
    <w:rsid w:val="000F6634"/>
    <w:rsid w:val="000F68EE"/>
    <w:rsid w:val="000F6FB7"/>
    <w:rsid w:val="000F72A0"/>
    <w:rsid w:val="000F759D"/>
    <w:rsid w:val="000F78C2"/>
    <w:rsid w:val="000F78C3"/>
    <w:rsid w:val="000F7B9E"/>
    <w:rsid w:val="0010003A"/>
    <w:rsid w:val="0010004A"/>
    <w:rsid w:val="001001BA"/>
    <w:rsid w:val="001002C7"/>
    <w:rsid w:val="00100321"/>
    <w:rsid w:val="00100355"/>
    <w:rsid w:val="00100652"/>
    <w:rsid w:val="0010070B"/>
    <w:rsid w:val="00100BD6"/>
    <w:rsid w:val="00101334"/>
    <w:rsid w:val="00101530"/>
    <w:rsid w:val="001026BD"/>
    <w:rsid w:val="00102ED4"/>
    <w:rsid w:val="00103C39"/>
    <w:rsid w:val="00103DAB"/>
    <w:rsid w:val="00104A1D"/>
    <w:rsid w:val="00104BC7"/>
    <w:rsid w:val="001051BE"/>
    <w:rsid w:val="00105422"/>
    <w:rsid w:val="0010604A"/>
    <w:rsid w:val="001067AA"/>
    <w:rsid w:val="00106BBC"/>
    <w:rsid w:val="00106C8A"/>
    <w:rsid w:val="00107723"/>
    <w:rsid w:val="00110379"/>
    <w:rsid w:val="00110930"/>
    <w:rsid w:val="001110D4"/>
    <w:rsid w:val="0011121F"/>
    <w:rsid w:val="00111F81"/>
    <w:rsid w:val="001123C8"/>
    <w:rsid w:val="0011271A"/>
    <w:rsid w:val="001129DD"/>
    <w:rsid w:val="00112F0E"/>
    <w:rsid w:val="00113763"/>
    <w:rsid w:val="00113F9D"/>
    <w:rsid w:val="00114D35"/>
    <w:rsid w:val="0011543B"/>
    <w:rsid w:val="001155F7"/>
    <w:rsid w:val="001165EA"/>
    <w:rsid w:val="00116D9C"/>
    <w:rsid w:val="00120A2A"/>
    <w:rsid w:val="001213B5"/>
    <w:rsid w:val="00121B2B"/>
    <w:rsid w:val="00121CFB"/>
    <w:rsid w:val="00122040"/>
    <w:rsid w:val="00122188"/>
    <w:rsid w:val="0012286F"/>
    <w:rsid w:val="001228F9"/>
    <w:rsid w:val="00122943"/>
    <w:rsid w:val="0012379C"/>
    <w:rsid w:val="00123894"/>
    <w:rsid w:val="001239C9"/>
    <w:rsid w:val="00123BC4"/>
    <w:rsid w:val="00123FAC"/>
    <w:rsid w:val="00124B34"/>
    <w:rsid w:val="00124BDB"/>
    <w:rsid w:val="00125427"/>
    <w:rsid w:val="0012610D"/>
    <w:rsid w:val="001269FD"/>
    <w:rsid w:val="00126C06"/>
    <w:rsid w:val="0012723C"/>
    <w:rsid w:val="001273A2"/>
    <w:rsid w:val="001278BC"/>
    <w:rsid w:val="00130722"/>
    <w:rsid w:val="001308BA"/>
    <w:rsid w:val="001318EA"/>
    <w:rsid w:val="0013207E"/>
    <w:rsid w:val="00132166"/>
    <w:rsid w:val="001326FD"/>
    <w:rsid w:val="00133391"/>
    <w:rsid w:val="00133F3B"/>
    <w:rsid w:val="0013435E"/>
    <w:rsid w:val="001344AD"/>
    <w:rsid w:val="00134690"/>
    <w:rsid w:val="001358AE"/>
    <w:rsid w:val="00135B5B"/>
    <w:rsid w:val="001361AB"/>
    <w:rsid w:val="00136288"/>
    <w:rsid w:val="0013696B"/>
    <w:rsid w:val="00136EAA"/>
    <w:rsid w:val="00137671"/>
    <w:rsid w:val="001377E3"/>
    <w:rsid w:val="00137837"/>
    <w:rsid w:val="00137F18"/>
    <w:rsid w:val="001400E0"/>
    <w:rsid w:val="00140D2E"/>
    <w:rsid w:val="0014105D"/>
    <w:rsid w:val="001414B2"/>
    <w:rsid w:val="00141A7D"/>
    <w:rsid w:val="00141D1E"/>
    <w:rsid w:val="00141DAB"/>
    <w:rsid w:val="001428D0"/>
    <w:rsid w:val="001431A6"/>
    <w:rsid w:val="0014370E"/>
    <w:rsid w:val="001437F8"/>
    <w:rsid w:val="00143B01"/>
    <w:rsid w:val="00143B12"/>
    <w:rsid w:val="00143DB5"/>
    <w:rsid w:val="001440FA"/>
    <w:rsid w:val="00144404"/>
    <w:rsid w:val="001449EE"/>
    <w:rsid w:val="00144CA5"/>
    <w:rsid w:val="001452FE"/>
    <w:rsid w:val="0014565E"/>
    <w:rsid w:val="00145896"/>
    <w:rsid w:val="001463CE"/>
    <w:rsid w:val="00146453"/>
    <w:rsid w:val="0014735A"/>
    <w:rsid w:val="001473C9"/>
    <w:rsid w:val="0014767C"/>
    <w:rsid w:val="0014779E"/>
    <w:rsid w:val="0014797B"/>
    <w:rsid w:val="00147B93"/>
    <w:rsid w:val="00147F7B"/>
    <w:rsid w:val="001504AC"/>
    <w:rsid w:val="001505FC"/>
    <w:rsid w:val="00150E9E"/>
    <w:rsid w:val="001519BA"/>
    <w:rsid w:val="00151C35"/>
    <w:rsid w:val="001522B8"/>
    <w:rsid w:val="00154389"/>
    <w:rsid w:val="00154B6F"/>
    <w:rsid w:val="00155359"/>
    <w:rsid w:val="001558C5"/>
    <w:rsid w:val="001558C8"/>
    <w:rsid w:val="00155974"/>
    <w:rsid w:val="00155FD2"/>
    <w:rsid w:val="00156996"/>
    <w:rsid w:val="00157152"/>
    <w:rsid w:val="00157441"/>
    <w:rsid w:val="00157519"/>
    <w:rsid w:val="00157D1E"/>
    <w:rsid w:val="00157EC3"/>
    <w:rsid w:val="00160B0C"/>
    <w:rsid w:val="00161441"/>
    <w:rsid w:val="00161505"/>
    <w:rsid w:val="00162578"/>
    <w:rsid w:val="00162776"/>
    <w:rsid w:val="00162BC7"/>
    <w:rsid w:val="0016354F"/>
    <w:rsid w:val="00163CB3"/>
    <w:rsid w:val="00164441"/>
    <w:rsid w:val="00164529"/>
    <w:rsid w:val="00164E6C"/>
    <w:rsid w:val="001654F3"/>
    <w:rsid w:val="001656E2"/>
    <w:rsid w:val="00165D57"/>
    <w:rsid w:val="0016643F"/>
    <w:rsid w:val="001665B1"/>
    <w:rsid w:val="00166D05"/>
    <w:rsid w:val="00167CB4"/>
    <w:rsid w:val="0017044B"/>
    <w:rsid w:val="00170996"/>
    <w:rsid w:val="00170B95"/>
    <w:rsid w:val="00170C6A"/>
    <w:rsid w:val="00170E6D"/>
    <w:rsid w:val="00170EB5"/>
    <w:rsid w:val="00171F58"/>
    <w:rsid w:val="001728DC"/>
    <w:rsid w:val="00172A94"/>
    <w:rsid w:val="00172D11"/>
    <w:rsid w:val="001736A1"/>
    <w:rsid w:val="00173860"/>
    <w:rsid w:val="00174A2D"/>
    <w:rsid w:val="00174DEA"/>
    <w:rsid w:val="00175724"/>
    <w:rsid w:val="001758AE"/>
    <w:rsid w:val="00175CB1"/>
    <w:rsid w:val="0017645A"/>
    <w:rsid w:val="00176949"/>
    <w:rsid w:val="00176B05"/>
    <w:rsid w:val="00176E1F"/>
    <w:rsid w:val="00176FE6"/>
    <w:rsid w:val="00177216"/>
    <w:rsid w:val="00177880"/>
    <w:rsid w:val="00177904"/>
    <w:rsid w:val="00177EF1"/>
    <w:rsid w:val="00177F64"/>
    <w:rsid w:val="00180D74"/>
    <w:rsid w:val="00182207"/>
    <w:rsid w:val="00182896"/>
    <w:rsid w:val="00182DB5"/>
    <w:rsid w:val="001831BB"/>
    <w:rsid w:val="0018385A"/>
    <w:rsid w:val="0018454F"/>
    <w:rsid w:val="00184BB1"/>
    <w:rsid w:val="00184E42"/>
    <w:rsid w:val="00185A49"/>
    <w:rsid w:val="001913B2"/>
    <w:rsid w:val="0019157D"/>
    <w:rsid w:val="00191CBB"/>
    <w:rsid w:val="00191E62"/>
    <w:rsid w:val="001920F1"/>
    <w:rsid w:val="0019214D"/>
    <w:rsid w:val="00192259"/>
    <w:rsid w:val="0019229A"/>
    <w:rsid w:val="00192343"/>
    <w:rsid w:val="0019365C"/>
    <w:rsid w:val="0019406D"/>
    <w:rsid w:val="00194D8F"/>
    <w:rsid w:val="00195C07"/>
    <w:rsid w:val="00195F4C"/>
    <w:rsid w:val="0019628A"/>
    <w:rsid w:val="00196643"/>
    <w:rsid w:val="00196738"/>
    <w:rsid w:val="00197091"/>
    <w:rsid w:val="00197356"/>
    <w:rsid w:val="00197361"/>
    <w:rsid w:val="001A04F0"/>
    <w:rsid w:val="001A0B00"/>
    <w:rsid w:val="001A0E0B"/>
    <w:rsid w:val="001A1106"/>
    <w:rsid w:val="001A1CF8"/>
    <w:rsid w:val="001A2D45"/>
    <w:rsid w:val="001A2D4F"/>
    <w:rsid w:val="001A2E81"/>
    <w:rsid w:val="001A333E"/>
    <w:rsid w:val="001A3692"/>
    <w:rsid w:val="001A387E"/>
    <w:rsid w:val="001A3FB4"/>
    <w:rsid w:val="001A4575"/>
    <w:rsid w:val="001A4AE8"/>
    <w:rsid w:val="001A4C04"/>
    <w:rsid w:val="001A56B1"/>
    <w:rsid w:val="001A64A3"/>
    <w:rsid w:val="001A674A"/>
    <w:rsid w:val="001A6ABD"/>
    <w:rsid w:val="001A6B49"/>
    <w:rsid w:val="001A7E11"/>
    <w:rsid w:val="001A7FD6"/>
    <w:rsid w:val="001B0E0B"/>
    <w:rsid w:val="001B1398"/>
    <w:rsid w:val="001B15F5"/>
    <w:rsid w:val="001B3CCB"/>
    <w:rsid w:val="001B3DC0"/>
    <w:rsid w:val="001B3FAE"/>
    <w:rsid w:val="001B40DF"/>
    <w:rsid w:val="001B4970"/>
    <w:rsid w:val="001B4DFE"/>
    <w:rsid w:val="001B4E4D"/>
    <w:rsid w:val="001B5BE9"/>
    <w:rsid w:val="001B63B3"/>
    <w:rsid w:val="001B66BD"/>
    <w:rsid w:val="001B69AA"/>
    <w:rsid w:val="001B708F"/>
    <w:rsid w:val="001B7549"/>
    <w:rsid w:val="001B7979"/>
    <w:rsid w:val="001B7A5A"/>
    <w:rsid w:val="001B7B77"/>
    <w:rsid w:val="001C0283"/>
    <w:rsid w:val="001C0604"/>
    <w:rsid w:val="001C094C"/>
    <w:rsid w:val="001C0B3D"/>
    <w:rsid w:val="001C1B73"/>
    <w:rsid w:val="001C2C62"/>
    <w:rsid w:val="001C36FD"/>
    <w:rsid w:val="001C48C3"/>
    <w:rsid w:val="001C5B5D"/>
    <w:rsid w:val="001C61FA"/>
    <w:rsid w:val="001C6462"/>
    <w:rsid w:val="001C6AFB"/>
    <w:rsid w:val="001C70C7"/>
    <w:rsid w:val="001C70F2"/>
    <w:rsid w:val="001C7205"/>
    <w:rsid w:val="001C7711"/>
    <w:rsid w:val="001C7C30"/>
    <w:rsid w:val="001C7F02"/>
    <w:rsid w:val="001D0A78"/>
    <w:rsid w:val="001D0E68"/>
    <w:rsid w:val="001D0F66"/>
    <w:rsid w:val="001D0FF9"/>
    <w:rsid w:val="001D1408"/>
    <w:rsid w:val="001D18D1"/>
    <w:rsid w:val="001D3CFC"/>
    <w:rsid w:val="001D3F16"/>
    <w:rsid w:val="001D3F91"/>
    <w:rsid w:val="001D46CC"/>
    <w:rsid w:val="001D4EA4"/>
    <w:rsid w:val="001D55A6"/>
    <w:rsid w:val="001D5E78"/>
    <w:rsid w:val="001D5FA6"/>
    <w:rsid w:val="001D5FFC"/>
    <w:rsid w:val="001D60D1"/>
    <w:rsid w:val="001D611F"/>
    <w:rsid w:val="001D6536"/>
    <w:rsid w:val="001D6E7B"/>
    <w:rsid w:val="001D7434"/>
    <w:rsid w:val="001D75A6"/>
    <w:rsid w:val="001D7725"/>
    <w:rsid w:val="001D79CE"/>
    <w:rsid w:val="001D7DE5"/>
    <w:rsid w:val="001E01C1"/>
    <w:rsid w:val="001E0363"/>
    <w:rsid w:val="001E04CC"/>
    <w:rsid w:val="001E0AA8"/>
    <w:rsid w:val="001E0C7F"/>
    <w:rsid w:val="001E11B4"/>
    <w:rsid w:val="001E1450"/>
    <w:rsid w:val="001E1634"/>
    <w:rsid w:val="001E1AE5"/>
    <w:rsid w:val="001E254A"/>
    <w:rsid w:val="001E2909"/>
    <w:rsid w:val="001E2C4C"/>
    <w:rsid w:val="001E3C02"/>
    <w:rsid w:val="001E3E29"/>
    <w:rsid w:val="001E48E5"/>
    <w:rsid w:val="001E5236"/>
    <w:rsid w:val="001E5698"/>
    <w:rsid w:val="001E5C2B"/>
    <w:rsid w:val="001E623D"/>
    <w:rsid w:val="001E7208"/>
    <w:rsid w:val="001E76BB"/>
    <w:rsid w:val="001E76D5"/>
    <w:rsid w:val="001F00A9"/>
    <w:rsid w:val="001F04AE"/>
    <w:rsid w:val="001F0635"/>
    <w:rsid w:val="001F1143"/>
    <w:rsid w:val="001F137A"/>
    <w:rsid w:val="001F14DB"/>
    <w:rsid w:val="001F1558"/>
    <w:rsid w:val="001F19B1"/>
    <w:rsid w:val="001F19CA"/>
    <w:rsid w:val="001F211B"/>
    <w:rsid w:val="001F2713"/>
    <w:rsid w:val="001F2BB8"/>
    <w:rsid w:val="001F2BDD"/>
    <w:rsid w:val="001F3109"/>
    <w:rsid w:val="001F3BF8"/>
    <w:rsid w:val="001F3C9E"/>
    <w:rsid w:val="001F44DF"/>
    <w:rsid w:val="001F45EC"/>
    <w:rsid w:val="001F47DA"/>
    <w:rsid w:val="001F4AB5"/>
    <w:rsid w:val="001F5084"/>
    <w:rsid w:val="001F52C5"/>
    <w:rsid w:val="001F5343"/>
    <w:rsid w:val="001F54D7"/>
    <w:rsid w:val="001F5F09"/>
    <w:rsid w:val="001F5F91"/>
    <w:rsid w:val="001F6556"/>
    <w:rsid w:val="001F696B"/>
    <w:rsid w:val="001F6FC9"/>
    <w:rsid w:val="001F77F1"/>
    <w:rsid w:val="001F790F"/>
    <w:rsid w:val="001F7CC1"/>
    <w:rsid w:val="002007EC"/>
    <w:rsid w:val="002007F6"/>
    <w:rsid w:val="00200802"/>
    <w:rsid w:val="00200996"/>
    <w:rsid w:val="00201007"/>
    <w:rsid w:val="0020150A"/>
    <w:rsid w:val="00201F6F"/>
    <w:rsid w:val="0020233B"/>
    <w:rsid w:val="00202CC3"/>
    <w:rsid w:val="00202E0D"/>
    <w:rsid w:val="00203138"/>
    <w:rsid w:val="0020353F"/>
    <w:rsid w:val="002037BC"/>
    <w:rsid w:val="00203811"/>
    <w:rsid w:val="00203AD4"/>
    <w:rsid w:val="002049E9"/>
    <w:rsid w:val="00204A61"/>
    <w:rsid w:val="00204AE3"/>
    <w:rsid w:val="00204DCD"/>
    <w:rsid w:val="0020569E"/>
    <w:rsid w:val="002058BB"/>
    <w:rsid w:val="00205BE5"/>
    <w:rsid w:val="00205E0B"/>
    <w:rsid w:val="00206616"/>
    <w:rsid w:val="002070B7"/>
    <w:rsid w:val="00207605"/>
    <w:rsid w:val="002079D2"/>
    <w:rsid w:val="00210A74"/>
    <w:rsid w:val="00210D54"/>
    <w:rsid w:val="00210FEB"/>
    <w:rsid w:val="00211CAA"/>
    <w:rsid w:val="002127EE"/>
    <w:rsid w:val="002133C6"/>
    <w:rsid w:val="00213A13"/>
    <w:rsid w:val="00213A8E"/>
    <w:rsid w:val="00213FEB"/>
    <w:rsid w:val="0021435E"/>
    <w:rsid w:val="002146A3"/>
    <w:rsid w:val="00215109"/>
    <w:rsid w:val="00215502"/>
    <w:rsid w:val="00215942"/>
    <w:rsid w:val="00216135"/>
    <w:rsid w:val="00216A2D"/>
    <w:rsid w:val="00216DF8"/>
    <w:rsid w:val="00217331"/>
    <w:rsid w:val="00217DBC"/>
    <w:rsid w:val="002206C2"/>
    <w:rsid w:val="00220FDC"/>
    <w:rsid w:val="00221131"/>
    <w:rsid w:val="00221703"/>
    <w:rsid w:val="002224AA"/>
    <w:rsid w:val="00222F2F"/>
    <w:rsid w:val="00222FEC"/>
    <w:rsid w:val="00223828"/>
    <w:rsid w:val="00224BE7"/>
    <w:rsid w:val="00224F89"/>
    <w:rsid w:val="0022537F"/>
    <w:rsid w:val="00225E3D"/>
    <w:rsid w:val="00227900"/>
    <w:rsid w:val="0023003F"/>
    <w:rsid w:val="002303C1"/>
    <w:rsid w:val="00230949"/>
    <w:rsid w:val="00230C35"/>
    <w:rsid w:val="002310DA"/>
    <w:rsid w:val="0023149E"/>
    <w:rsid w:val="0023197F"/>
    <w:rsid w:val="00231EC8"/>
    <w:rsid w:val="002325F4"/>
    <w:rsid w:val="00232625"/>
    <w:rsid w:val="00232739"/>
    <w:rsid w:val="00232820"/>
    <w:rsid w:val="00232C36"/>
    <w:rsid w:val="00232E3E"/>
    <w:rsid w:val="002334A4"/>
    <w:rsid w:val="00233574"/>
    <w:rsid w:val="002340A6"/>
    <w:rsid w:val="002342B7"/>
    <w:rsid w:val="002347DC"/>
    <w:rsid w:val="00236604"/>
    <w:rsid w:val="0023766E"/>
    <w:rsid w:val="00237B73"/>
    <w:rsid w:val="00237CD6"/>
    <w:rsid w:val="0024065B"/>
    <w:rsid w:val="0024081D"/>
    <w:rsid w:val="00240C80"/>
    <w:rsid w:val="002415C7"/>
    <w:rsid w:val="00242B49"/>
    <w:rsid w:val="002432A5"/>
    <w:rsid w:val="002439D0"/>
    <w:rsid w:val="00243ABC"/>
    <w:rsid w:val="002441C5"/>
    <w:rsid w:val="00244245"/>
    <w:rsid w:val="00244EFD"/>
    <w:rsid w:val="002452B5"/>
    <w:rsid w:val="002459C5"/>
    <w:rsid w:val="00245D64"/>
    <w:rsid w:val="002461D8"/>
    <w:rsid w:val="002463F4"/>
    <w:rsid w:val="002466EC"/>
    <w:rsid w:val="00246EC5"/>
    <w:rsid w:val="00246F8B"/>
    <w:rsid w:val="0024747A"/>
    <w:rsid w:val="00247782"/>
    <w:rsid w:val="00247AE6"/>
    <w:rsid w:val="0025039E"/>
    <w:rsid w:val="00250E0C"/>
    <w:rsid w:val="00250E9F"/>
    <w:rsid w:val="00250FA7"/>
    <w:rsid w:val="002513F2"/>
    <w:rsid w:val="002514D7"/>
    <w:rsid w:val="002519B1"/>
    <w:rsid w:val="00252209"/>
    <w:rsid w:val="002524B7"/>
    <w:rsid w:val="00252846"/>
    <w:rsid w:val="002528D2"/>
    <w:rsid w:val="002550ED"/>
    <w:rsid w:val="00255D9E"/>
    <w:rsid w:val="002574B2"/>
    <w:rsid w:val="002603FA"/>
    <w:rsid w:val="0026061D"/>
    <w:rsid w:val="00260D37"/>
    <w:rsid w:val="00260F22"/>
    <w:rsid w:val="00261535"/>
    <w:rsid w:val="002618A8"/>
    <w:rsid w:val="0026205D"/>
    <w:rsid w:val="002620D0"/>
    <w:rsid w:val="00262A8C"/>
    <w:rsid w:val="00262B7B"/>
    <w:rsid w:val="0026359B"/>
    <w:rsid w:val="00263A13"/>
    <w:rsid w:val="00264244"/>
    <w:rsid w:val="002642F3"/>
    <w:rsid w:val="00264C3D"/>
    <w:rsid w:val="00264D6E"/>
    <w:rsid w:val="0026548D"/>
    <w:rsid w:val="00265910"/>
    <w:rsid w:val="0026613D"/>
    <w:rsid w:val="00266336"/>
    <w:rsid w:val="002670BA"/>
    <w:rsid w:val="00267285"/>
    <w:rsid w:val="0026746B"/>
    <w:rsid w:val="0026763F"/>
    <w:rsid w:val="0027198B"/>
    <w:rsid w:val="00271ECB"/>
    <w:rsid w:val="00272B7F"/>
    <w:rsid w:val="00273277"/>
    <w:rsid w:val="00273846"/>
    <w:rsid w:val="00273856"/>
    <w:rsid w:val="00273AE6"/>
    <w:rsid w:val="00273EDA"/>
    <w:rsid w:val="00273F0C"/>
    <w:rsid w:val="00274031"/>
    <w:rsid w:val="002742EB"/>
    <w:rsid w:val="0027453F"/>
    <w:rsid w:val="00275180"/>
    <w:rsid w:val="002753A3"/>
    <w:rsid w:val="00275660"/>
    <w:rsid w:val="002760FD"/>
    <w:rsid w:val="00276912"/>
    <w:rsid w:val="00276959"/>
    <w:rsid w:val="0027706D"/>
    <w:rsid w:val="0027710F"/>
    <w:rsid w:val="002771C1"/>
    <w:rsid w:val="00280215"/>
    <w:rsid w:val="002806E3"/>
    <w:rsid w:val="00280BA8"/>
    <w:rsid w:val="00280BF8"/>
    <w:rsid w:val="00280D52"/>
    <w:rsid w:val="0028162D"/>
    <w:rsid w:val="00281BBA"/>
    <w:rsid w:val="00281FFC"/>
    <w:rsid w:val="002820E4"/>
    <w:rsid w:val="00282314"/>
    <w:rsid w:val="00282910"/>
    <w:rsid w:val="002832EF"/>
    <w:rsid w:val="00283BBB"/>
    <w:rsid w:val="00284142"/>
    <w:rsid w:val="00284593"/>
    <w:rsid w:val="00284C94"/>
    <w:rsid w:val="00284DD4"/>
    <w:rsid w:val="00284FFE"/>
    <w:rsid w:val="00286501"/>
    <w:rsid w:val="00286788"/>
    <w:rsid w:val="00286B42"/>
    <w:rsid w:val="00287345"/>
    <w:rsid w:val="0029017D"/>
    <w:rsid w:val="0029064B"/>
    <w:rsid w:val="002910EF"/>
    <w:rsid w:val="00291351"/>
    <w:rsid w:val="002922D0"/>
    <w:rsid w:val="00292432"/>
    <w:rsid w:val="00292BB4"/>
    <w:rsid w:val="00292C5B"/>
    <w:rsid w:val="002932B1"/>
    <w:rsid w:val="00293781"/>
    <w:rsid w:val="00293901"/>
    <w:rsid w:val="00294878"/>
    <w:rsid w:val="00297D67"/>
    <w:rsid w:val="002A00E2"/>
    <w:rsid w:val="002A0455"/>
    <w:rsid w:val="002A0BC4"/>
    <w:rsid w:val="002A1037"/>
    <w:rsid w:val="002A1AB1"/>
    <w:rsid w:val="002A1B68"/>
    <w:rsid w:val="002A2434"/>
    <w:rsid w:val="002A2496"/>
    <w:rsid w:val="002A2D89"/>
    <w:rsid w:val="002A2DBF"/>
    <w:rsid w:val="002A3295"/>
    <w:rsid w:val="002A417B"/>
    <w:rsid w:val="002A4A78"/>
    <w:rsid w:val="002A57D1"/>
    <w:rsid w:val="002A633B"/>
    <w:rsid w:val="002A6704"/>
    <w:rsid w:val="002A6CE9"/>
    <w:rsid w:val="002A7342"/>
    <w:rsid w:val="002A763C"/>
    <w:rsid w:val="002A77E8"/>
    <w:rsid w:val="002A7952"/>
    <w:rsid w:val="002A7C4F"/>
    <w:rsid w:val="002A7F3A"/>
    <w:rsid w:val="002B010D"/>
    <w:rsid w:val="002B022F"/>
    <w:rsid w:val="002B05AA"/>
    <w:rsid w:val="002B117D"/>
    <w:rsid w:val="002B1245"/>
    <w:rsid w:val="002B15DB"/>
    <w:rsid w:val="002B1AA5"/>
    <w:rsid w:val="002B2628"/>
    <w:rsid w:val="002B2CB0"/>
    <w:rsid w:val="002B3552"/>
    <w:rsid w:val="002B39D5"/>
    <w:rsid w:val="002B3BAD"/>
    <w:rsid w:val="002B59A1"/>
    <w:rsid w:val="002B59F3"/>
    <w:rsid w:val="002B61E3"/>
    <w:rsid w:val="002B6E19"/>
    <w:rsid w:val="002B6FFA"/>
    <w:rsid w:val="002B71A4"/>
    <w:rsid w:val="002B71FE"/>
    <w:rsid w:val="002B7636"/>
    <w:rsid w:val="002C1053"/>
    <w:rsid w:val="002C1328"/>
    <w:rsid w:val="002C1DE2"/>
    <w:rsid w:val="002C2245"/>
    <w:rsid w:val="002C2C3A"/>
    <w:rsid w:val="002C2FA9"/>
    <w:rsid w:val="002C3022"/>
    <w:rsid w:val="002C32D3"/>
    <w:rsid w:val="002C3843"/>
    <w:rsid w:val="002C3D2F"/>
    <w:rsid w:val="002C475F"/>
    <w:rsid w:val="002C517D"/>
    <w:rsid w:val="002C59B1"/>
    <w:rsid w:val="002C5C72"/>
    <w:rsid w:val="002C6120"/>
    <w:rsid w:val="002C6865"/>
    <w:rsid w:val="002C6B3B"/>
    <w:rsid w:val="002C6BF1"/>
    <w:rsid w:val="002C6D83"/>
    <w:rsid w:val="002C7D01"/>
    <w:rsid w:val="002D0751"/>
    <w:rsid w:val="002D0794"/>
    <w:rsid w:val="002D0978"/>
    <w:rsid w:val="002D0A86"/>
    <w:rsid w:val="002D0B81"/>
    <w:rsid w:val="002D1003"/>
    <w:rsid w:val="002D132A"/>
    <w:rsid w:val="002D140A"/>
    <w:rsid w:val="002D162A"/>
    <w:rsid w:val="002D1940"/>
    <w:rsid w:val="002D196C"/>
    <w:rsid w:val="002D23C1"/>
    <w:rsid w:val="002D2473"/>
    <w:rsid w:val="002D2A9E"/>
    <w:rsid w:val="002D2B7E"/>
    <w:rsid w:val="002D340F"/>
    <w:rsid w:val="002D3EBB"/>
    <w:rsid w:val="002D4AA1"/>
    <w:rsid w:val="002D51BC"/>
    <w:rsid w:val="002D5B13"/>
    <w:rsid w:val="002D5EA0"/>
    <w:rsid w:val="002D6AD2"/>
    <w:rsid w:val="002D6C1E"/>
    <w:rsid w:val="002D7622"/>
    <w:rsid w:val="002D7DBB"/>
    <w:rsid w:val="002D7EB4"/>
    <w:rsid w:val="002E0388"/>
    <w:rsid w:val="002E047E"/>
    <w:rsid w:val="002E0BC1"/>
    <w:rsid w:val="002E0C41"/>
    <w:rsid w:val="002E1443"/>
    <w:rsid w:val="002E1706"/>
    <w:rsid w:val="002E19C0"/>
    <w:rsid w:val="002E19C3"/>
    <w:rsid w:val="002E1AF5"/>
    <w:rsid w:val="002E1BC8"/>
    <w:rsid w:val="002E1D97"/>
    <w:rsid w:val="002E236D"/>
    <w:rsid w:val="002E28EA"/>
    <w:rsid w:val="002E2AF5"/>
    <w:rsid w:val="002E30B0"/>
    <w:rsid w:val="002E3C78"/>
    <w:rsid w:val="002E3CB3"/>
    <w:rsid w:val="002E4240"/>
    <w:rsid w:val="002E4327"/>
    <w:rsid w:val="002E465D"/>
    <w:rsid w:val="002E4D90"/>
    <w:rsid w:val="002E5630"/>
    <w:rsid w:val="002E5F12"/>
    <w:rsid w:val="002E64D5"/>
    <w:rsid w:val="002E67AF"/>
    <w:rsid w:val="002E682F"/>
    <w:rsid w:val="002E6AC0"/>
    <w:rsid w:val="002E6CA3"/>
    <w:rsid w:val="002E7AF7"/>
    <w:rsid w:val="002F029E"/>
    <w:rsid w:val="002F1557"/>
    <w:rsid w:val="002F2517"/>
    <w:rsid w:val="002F41D1"/>
    <w:rsid w:val="002F431B"/>
    <w:rsid w:val="002F43CF"/>
    <w:rsid w:val="002F4448"/>
    <w:rsid w:val="002F45AC"/>
    <w:rsid w:val="002F496A"/>
    <w:rsid w:val="002F4B2A"/>
    <w:rsid w:val="002F5151"/>
    <w:rsid w:val="002F5A42"/>
    <w:rsid w:val="002F61F8"/>
    <w:rsid w:val="002F7166"/>
    <w:rsid w:val="002F7392"/>
    <w:rsid w:val="002F772C"/>
    <w:rsid w:val="002F7850"/>
    <w:rsid w:val="002F7891"/>
    <w:rsid w:val="00300881"/>
    <w:rsid w:val="00300F5C"/>
    <w:rsid w:val="00301C54"/>
    <w:rsid w:val="00302B30"/>
    <w:rsid w:val="003034CA"/>
    <w:rsid w:val="00303A74"/>
    <w:rsid w:val="00303F25"/>
    <w:rsid w:val="00304FBB"/>
    <w:rsid w:val="00305006"/>
    <w:rsid w:val="00305055"/>
    <w:rsid w:val="0030535A"/>
    <w:rsid w:val="0030591B"/>
    <w:rsid w:val="00305E2E"/>
    <w:rsid w:val="0030617F"/>
    <w:rsid w:val="003063E6"/>
    <w:rsid w:val="00306C49"/>
    <w:rsid w:val="003073BB"/>
    <w:rsid w:val="00307657"/>
    <w:rsid w:val="00307721"/>
    <w:rsid w:val="00310C15"/>
    <w:rsid w:val="00310CB7"/>
    <w:rsid w:val="003115BA"/>
    <w:rsid w:val="003121B5"/>
    <w:rsid w:val="003126C0"/>
    <w:rsid w:val="003131CA"/>
    <w:rsid w:val="00313910"/>
    <w:rsid w:val="00313E1F"/>
    <w:rsid w:val="00313F16"/>
    <w:rsid w:val="00314672"/>
    <w:rsid w:val="0031497E"/>
    <w:rsid w:val="00314D97"/>
    <w:rsid w:val="00315108"/>
    <w:rsid w:val="003157C0"/>
    <w:rsid w:val="003158B8"/>
    <w:rsid w:val="003159C4"/>
    <w:rsid w:val="00316017"/>
    <w:rsid w:val="003162CD"/>
    <w:rsid w:val="00316943"/>
    <w:rsid w:val="00316BA8"/>
    <w:rsid w:val="00316BD3"/>
    <w:rsid w:val="003171CE"/>
    <w:rsid w:val="00317909"/>
    <w:rsid w:val="00317C9C"/>
    <w:rsid w:val="003206AB"/>
    <w:rsid w:val="003208C4"/>
    <w:rsid w:val="0032130D"/>
    <w:rsid w:val="003213A5"/>
    <w:rsid w:val="003217B0"/>
    <w:rsid w:val="003219DD"/>
    <w:rsid w:val="00321ABD"/>
    <w:rsid w:val="0032312D"/>
    <w:rsid w:val="00323765"/>
    <w:rsid w:val="00323B19"/>
    <w:rsid w:val="00323B60"/>
    <w:rsid w:val="00324121"/>
    <w:rsid w:val="00324173"/>
    <w:rsid w:val="003241B4"/>
    <w:rsid w:val="00324D3E"/>
    <w:rsid w:val="00324DE9"/>
    <w:rsid w:val="00325B30"/>
    <w:rsid w:val="00326130"/>
    <w:rsid w:val="0032614B"/>
    <w:rsid w:val="00326590"/>
    <w:rsid w:val="00326E7C"/>
    <w:rsid w:val="00327246"/>
    <w:rsid w:val="003274AB"/>
    <w:rsid w:val="00331300"/>
    <w:rsid w:val="00333357"/>
    <w:rsid w:val="0033363F"/>
    <w:rsid w:val="003342AE"/>
    <w:rsid w:val="003348B2"/>
    <w:rsid w:val="0033493B"/>
    <w:rsid w:val="00334AF4"/>
    <w:rsid w:val="00335925"/>
    <w:rsid w:val="00335B27"/>
    <w:rsid w:val="00335BCE"/>
    <w:rsid w:val="00335BE3"/>
    <w:rsid w:val="00335CEC"/>
    <w:rsid w:val="003364EC"/>
    <w:rsid w:val="00336F5D"/>
    <w:rsid w:val="00337029"/>
    <w:rsid w:val="00337493"/>
    <w:rsid w:val="003375E3"/>
    <w:rsid w:val="003400B2"/>
    <w:rsid w:val="003408E7"/>
    <w:rsid w:val="00340B84"/>
    <w:rsid w:val="00341074"/>
    <w:rsid w:val="0034179B"/>
    <w:rsid w:val="0034182B"/>
    <w:rsid w:val="003418A6"/>
    <w:rsid w:val="00341C54"/>
    <w:rsid w:val="003424FD"/>
    <w:rsid w:val="00342EC9"/>
    <w:rsid w:val="0034303E"/>
    <w:rsid w:val="003431B9"/>
    <w:rsid w:val="0034382C"/>
    <w:rsid w:val="00344499"/>
    <w:rsid w:val="00344550"/>
    <w:rsid w:val="003446B5"/>
    <w:rsid w:val="00344702"/>
    <w:rsid w:val="0034472F"/>
    <w:rsid w:val="00344B0D"/>
    <w:rsid w:val="00344E09"/>
    <w:rsid w:val="00345279"/>
    <w:rsid w:val="003455C6"/>
    <w:rsid w:val="00346305"/>
    <w:rsid w:val="003465DC"/>
    <w:rsid w:val="00346B6B"/>
    <w:rsid w:val="00350383"/>
    <w:rsid w:val="0035080E"/>
    <w:rsid w:val="00350F9E"/>
    <w:rsid w:val="00351185"/>
    <w:rsid w:val="00351C5F"/>
    <w:rsid w:val="0035233B"/>
    <w:rsid w:val="00352533"/>
    <w:rsid w:val="00352A31"/>
    <w:rsid w:val="00352C09"/>
    <w:rsid w:val="0035306F"/>
    <w:rsid w:val="003536DC"/>
    <w:rsid w:val="003546F2"/>
    <w:rsid w:val="0035483E"/>
    <w:rsid w:val="00354840"/>
    <w:rsid w:val="00354D25"/>
    <w:rsid w:val="00355984"/>
    <w:rsid w:val="00355DCF"/>
    <w:rsid w:val="00355E7B"/>
    <w:rsid w:val="00356130"/>
    <w:rsid w:val="003561F9"/>
    <w:rsid w:val="00356977"/>
    <w:rsid w:val="00356DA5"/>
    <w:rsid w:val="0035714B"/>
    <w:rsid w:val="00357E4C"/>
    <w:rsid w:val="00357F96"/>
    <w:rsid w:val="00360570"/>
    <w:rsid w:val="00360629"/>
    <w:rsid w:val="0036124F"/>
    <w:rsid w:val="0036139D"/>
    <w:rsid w:val="003614FA"/>
    <w:rsid w:val="00361CFD"/>
    <w:rsid w:val="00362085"/>
    <w:rsid w:val="00362715"/>
    <w:rsid w:val="00362775"/>
    <w:rsid w:val="003628FE"/>
    <w:rsid w:val="00362C6A"/>
    <w:rsid w:val="00362E9A"/>
    <w:rsid w:val="0036316A"/>
    <w:rsid w:val="00363336"/>
    <w:rsid w:val="00363C7C"/>
    <w:rsid w:val="00363CD7"/>
    <w:rsid w:val="003644BF"/>
    <w:rsid w:val="003647C2"/>
    <w:rsid w:val="00364B84"/>
    <w:rsid w:val="00365338"/>
    <w:rsid w:val="0036657E"/>
    <w:rsid w:val="0036672D"/>
    <w:rsid w:val="00366765"/>
    <w:rsid w:val="00366E96"/>
    <w:rsid w:val="00367287"/>
    <w:rsid w:val="00367537"/>
    <w:rsid w:val="00370E78"/>
    <w:rsid w:val="003710D4"/>
    <w:rsid w:val="0037134F"/>
    <w:rsid w:val="0037135B"/>
    <w:rsid w:val="00371AC6"/>
    <w:rsid w:val="00372711"/>
    <w:rsid w:val="00372759"/>
    <w:rsid w:val="003730B8"/>
    <w:rsid w:val="003730E7"/>
    <w:rsid w:val="00374007"/>
    <w:rsid w:val="00374118"/>
    <w:rsid w:val="00374520"/>
    <w:rsid w:val="00374D63"/>
    <w:rsid w:val="00374DE9"/>
    <w:rsid w:val="00375584"/>
    <w:rsid w:val="00376981"/>
    <w:rsid w:val="003769BB"/>
    <w:rsid w:val="00376F98"/>
    <w:rsid w:val="00377137"/>
    <w:rsid w:val="00377819"/>
    <w:rsid w:val="00377C9C"/>
    <w:rsid w:val="00380C44"/>
    <w:rsid w:val="00380F64"/>
    <w:rsid w:val="003819BD"/>
    <w:rsid w:val="003826E5"/>
    <w:rsid w:val="00383119"/>
    <w:rsid w:val="00383C4A"/>
    <w:rsid w:val="003852C5"/>
    <w:rsid w:val="0038584D"/>
    <w:rsid w:val="0038591E"/>
    <w:rsid w:val="00385AD2"/>
    <w:rsid w:val="00385BBE"/>
    <w:rsid w:val="00386029"/>
    <w:rsid w:val="0038647C"/>
    <w:rsid w:val="0038649D"/>
    <w:rsid w:val="00386A1B"/>
    <w:rsid w:val="00386AD3"/>
    <w:rsid w:val="003900B6"/>
    <w:rsid w:val="00390A27"/>
    <w:rsid w:val="0039101F"/>
    <w:rsid w:val="00391133"/>
    <w:rsid w:val="003911FC"/>
    <w:rsid w:val="00391CE1"/>
    <w:rsid w:val="00391E21"/>
    <w:rsid w:val="0039215C"/>
    <w:rsid w:val="00392BDE"/>
    <w:rsid w:val="00394171"/>
    <w:rsid w:val="00394A6A"/>
    <w:rsid w:val="00394E59"/>
    <w:rsid w:val="00395A09"/>
    <w:rsid w:val="00395AAF"/>
    <w:rsid w:val="003962F3"/>
    <w:rsid w:val="00396AB9"/>
    <w:rsid w:val="00396D79"/>
    <w:rsid w:val="003971BA"/>
    <w:rsid w:val="003972B4"/>
    <w:rsid w:val="00397360"/>
    <w:rsid w:val="00397727"/>
    <w:rsid w:val="003A148C"/>
    <w:rsid w:val="003A1AE6"/>
    <w:rsid w:val="003A2352"/>
    <w:rsid w:val="003A2387"/>
    <w:rsid w:val="003A2565"/>
    <w:rsid w:val="003A329E"/>
    <w:rsid w:val="003A36A7"/>
    <w:rsid w:val="003A378E"/>
    <w:rsid w:val="003A43A7"/>
    <w:rsid w:val="003A4714"/>
    <w:rsid w:val="003A492C"/>
    <w:rsid w:val="003A5E24"/>
    <w:rsid w:val="003A68D4"/>
    <w:rsid w:val="003A6C0B"/>
    <w:rsid w:val="003A718D"/>
    <w:rsid w:val="003A732A"/>
    <w:rsid w:val="003A73A0"/>
    <w:rsid w:val="003A7CF0"/>
    <w:rsid w:val="003B01C7"/>
    <w:rsid w:val="003B04B5"/>
    <w:rsid w:val="003B0B65"/>
    <w:rsid w:val="003B1779"/>
    <w:rsid w:val="003B1ABA"/>
    <w:rsid w:val="003B2267"/>
    <w:rsid w:val="003B27B4"/>
    <w:rsid w:val="003B301A"/>
    <w:rsid w:val="003B307D"/>
    <w:rsid w:val="003B3195"/>
    <w:rsid w:val="003B3261"/>
    <w:rsid w:val="003B32A0"/>
    <w:rsid w:val="003B3456"/>
    <w:rsid w:val="003B34E1"/>
    <w:rsid w:val="003B3E37"/>
    <w:rsid w:val="003B4076"/>
    <w:rsid w:val="003B4C98"/>
    <w:rsid w:val="003B5103"/>
    <w:rsid w:val="003B6335"/>
    <w:rsid w:val="003B6393"/>
    <w:rsid w:val="003B64BC"/>
    <w:rsid w:val="003B713F"/>
    <w:rsid w:val="003B7A7C"/>
    <w:rsid w:val="003C0CA0"/>
    <w:rsid w:val="003C18F9"/>
    <w:rsid w:val="003C2738"/>
    <w:rsid w:val="003C2F2B"/>
    <w:rsid w:val="003C335E"/>
    <w:rsid w:val="003C43C3"/>
    <w:rsid w:val="003C45D8"/>
    <w:rsid w:val="003C477D"/>
    <w:rsid w:val="003C5048"/>
    <w:rsid w:val="003C6753"/>
    <w:rsid w:val="003C6A68"/>
    <w:rsid w:val="003C7338"/>
    <w:rsid w:val="003C793E"/>
    <w:rsid w:val="003C7DBC"/>
    <w:rsid w:val="003D06D5"/>
    <w:rsid w:val="003D0BDA"/>
    <w:rsid w:val="003D112B"/>
    <w:rsid w:val="003D1241"/>
    <w:rsid w:val="003D129A"/>
    <w:rsid w:val="003D13EF"/>
    <w:rsid w:val="003D188A"/>
    <w:rsid w:val="003D2532"/>
    <w:rsid w:val="003D384C"/>
    <w:rsid w:val="003D3B3D"/>
    <w:rsid w:val="003D423D"/>
    <w:rsid w:val="003D4781"/>
    <w:rsid w:val="003D4A19"/>
    <w:rsid w:val="003D51CD"/>
    <w:rsid w:val="003D5623"/>
    <w:rsid w:val="003D5B63"/>
    <w:rsid w:val="003D5E2C"/>
    <w:rsid w:val="003D6137"/>
    <w:rsid w:val="003D722A"/>
    <w:rsid w:val="003D769F"/>
    <w:rsid w:val="003D7B16"/>
    <w:rsid w:val="003D7D8A"/>
    <w:rsid w:val="003E0D58"/>
    <w:rsid w:val="003E146D"/>
    <w:rsid w:val="003E1B58"/>
    <w:rsid w:val="003E20D4"/>
    <w:rsid w:val="003E32D3"/>
    <w:rsid w:val="003E3654"/>
    <w:rsid w:val="003E4123"/>
    <w:rsid w:val="003E4C14"/>
    <w:rsid w:val="003E52F4"/>
    <w:rsid w:val="003E59B1"/>
    <w:rsid w:val="003E5A2F"/>
    <w:rsid w:val="003E62A9"/>
    <w:rsid w:val="003E6660"/>
    <w:rsid w:val="003E6B1A"/>
    <w:rsid w:val="003E7B85"/>
    <w:rsid w:val="003F06AC"/>
    <w:rsid w:val="003F10C9"/>
    <w:rsid w:val="003F181C"/>
    <w:rsid w:val="003F1931"/>
    <w:rsid w:val="003F1E81"/>
    <w:rsid w:val="003F220D"/>
    <w:rsid w:val="003F22BC"/>
    <w:rsid w:val="003F30A1"/>
    <w:rsid w:val="003F3A87"/>
    <w:rsid w:val="003F4067"/>
    <w:rsid w:val="003F4FC7"/>
    <w:rsid w:val="003F4FFE"/>
    <w:rsid w:val="003F51EC"/>
    <w:rsid w:val="003F52EA"/>
    <w:rsid w:val="003F5866"/>
    <w:rsid w:val="003F6256"/>
    <w:rsid w:val="003F6345"/>
    <w:rsid w:val="003F6444"/>
    <w:rsid w:val="003F758E"/>
    <w:rsid w:val="003F7643"/>
    <w:rsid w:val="003F79A8"/>
    <w:rsid w:val="003F7F53"/>
    <w:rsid w:val="00400275"/>
    <w:rsid w:val="00400495"/>
    <w:rsid w:val="00400606"/>
    <w:rsid w:val="00400B38"/>
    <w:rsid w:val="00400F98"/>
    <w:rsid w:val="00401013"/>
    <w:rsid w:val="00401274"/>
    <w:rsid w:val="004014B2"/>
    <w:rsid w:val="0040188C"/>
    <w:rsid w:val="00401C21"/>
    <w:rsid w:val="004020B6"/>
    <w:rsid w:val="00402631"/>
    <w:rsid w:val="004026C0"/>
    <w:rsid w:val="004027BC"/>
    <w:rsid w:val="00402AA9"/>
    <w:rsid w:val="00402F81"/>
    <w:rsid w:val="00403576"/>
    <w:rsid w:val="004035F7"/>
    <w:rsid w:val="00403FCD"/>
    <w:rsid w:val="004040E7"/>
    <w:rsid w:val="004041B3"/>
    <w:rsid w:val="00406170"/>
    <w:rsid w:val="00406DBF"/>
    <w:rsid w:val="004075E5"/>
    <w:rsid w:val="004078DC"/>
    <w:rsid w:val="00407911"/>
    <w:rsid w:val="0040792D"/>
    <w:rsid w:val="00407E0A"/>
    <w:rsid w:val="00407F9E"/>
    <w:rsid w:val="00410DCE"/>
    <w:rsid w:val="00411ABE"/>
    <w:rsid w:val="00413A09"/>
    <w:rsid w:val="00413DB1"/>
    <w:rsid w:val="0041416E"/>
    <w:rsid w:val="00414838"/>
    <w:rsid w:val="00414B60"/>
    <w:rsid w:val="00414C31"/>
    <w:rsid w:val="004152EB"/>
    <w:rsid w:val="00415ADA"/>
    <w:rsid w:val="00415FDF"/>
    <w:rsid w:val="00416C27"/>
    <w:rsid w:val="00417816"/>
    <w:rsid w:val="00417BBA"/>
    <w:rsid w:val="004214DD"/>
    <w:rsid w:val="00421724"/>
    <w:rsid w:val="00421BD8"/>
    <w:rsid w:val="0042206E"/>
    <w:rsid w:val="004220AE"/>
    <w:rsid w:val="00422131"/>
    <w:rsid w:val="00422E40"/>
    <w:rsid w:val="00422F6C"/>
    <w:rsid w:val="00423130"/>
    <w:rsid w:val="00423531"/>
    <w:rsid w:val="004235DB"/>
    <w:rsid w:val="00423E9F"/>
    <w:rsid w:val="0042481A"/>
    <w:rsid w:val="004249E7"/>
    <w:rsid w:val="00424CF0"/>
    <w:rsid w:val="00424F04"/>
    <w:rsid w:val="00424FBF"/>
    <w:rsid w:val="00426822"/>
    <w:rsid w:val="00426B95"/>
    <w:rsid w:val="00426BB6"/>
    <w:rsid w:val="00426FFE"/>
    <w:rsid w:val="004300E6"/>
    <w:rsid w:val="004302A6"/>
    <w:rsid w:val="00430435"/>
    <w:rsid w:val="004306E2"/>
    <w:rsid w:val="004319C6"/>
    <w:rsid w:val="00431B28"/>
    <w:rsid w:val="00431EA2"/>
    <w:rsid w:val="004335B0"/>
    <w:rsid w:val="004338DE"/>
    <w:rsid w:val="00433A6A"/>
    <w:rsid w:val="00433F50"/>
    <w:rsid w:val="00433F64"/>
    <w:rsid w:val="00433FD2"/>
    <w:rsid w:val="00434290"/>
    <w:rsid w:val="0043593A"/>
    <w:rsid w:val="00436418"/>
    <w:rsid w:val="00436447"/>
    <w:rsid w:val="0043717B"/>
    <w:rsid w:val="00437510"/>
    <w:rsid w:val="00437564"/>
    <w:rsid w:val="00437776"/>
    <w:rsid w:val="00437A1A"/>
    <w:rsid w:val="00437D41"/>
    <w:rsid w:val="004400BD"/>
    <w:rsid w:val="00440982"/>
    <w:rsid w:val="00440EB7"/>
    <w:rsid w:val="00441831"/>
    <w:rsid w:val="004419A8"/>
    <w:rsid w:val="004421AA"/>
    <w:rsid w:val="00442ABD"/>
    <w:rsid w:val="00442BE3"/>
    <w:rsid w:val="00442D46"/>
    <w:rsid w:val="00442DC2"/>
    <w:rsid w:val="004431DC"/>
    <w:rsid w:val="004433C3"/>
    <w:rsid w:val="00445485"/>
    <w:rsid w:val="00445D5F"/>
    <w:rsid w:val="00446279"/>
    <w:rsid w:val="00446538"/>
    <w:rsid w:val="00446A15"/>
    <w:rsid w:val="00446DB7"/>
    <w:rsid w:val="00446FCB"/>
    <w:rsid w:val="004472A4"/>
    <w:rsid w:val="00447EA5"/>
    <w:rsid w:val="00450407"/>
    <w:rsid w:val="004505B9"/>
    <w:rsid w:val="00450615"/>
    <w:rsid w:val="00450DC6"/>
    <w:rsid w:val="00450E15"/>
    <w:rsid w:val="0045135B"/>
    <w:rsid w:val="00451493"/>
    <w:rsid w:val="00451916"/>
    <w:rsid w:val="00452263"/>
    <w:rsid w:val="0045264B"/>
    <w:rsid w:val="00452BC4"/>
    <w:rsid w:val="00452C72"/>
    <w:rsid w:val="00452D53"/>
    <w:rsid w:val="00452FE6"/>
    <w:rsid w:val="00453116"/>
    <w:rsid w:val="00453438"/>
    <w:rsid w:val="00453710"/>
    <w:rsid w:val="00453943"/>
    <w:rsid w:val="00453A13"/>
    <w:rsid w:val="00453B07"/>
    <w:rsid w:val="00454D84"/>
    <w:rsid w:val="004550C4"/>
    <w:rsid w:val="00455753"/>
    <w:rsid w:val="00455FE9"/>
    <w:rsid w:val="0045630A"/>
    <w:rsid w:val="00456B75"/>
    <w:rsid w:val="00456E16"/>
    <w:rsid w:val="004605F1"/>
    <w:rsid w:val="00460BAB"/>
    <w:rsid w:val="004619EC"/>
    <w:rsid w:val="00461C1E"/>
    <w:rsid w:val="00462A93"/>
    <w:rsid w:val="004634AB"/>
    <w:rsid w:val="00463613"/>
    <w:rsid w:val="004636FD"/>
    <w:rsid w:val="004639F8"/>
    <w:rsid w:val="004641E7"/>
    <w:rsid w:val="00464509"/>
    <w:rsid w:val="00464631"/>
    <w:rsid w:val="004651C0"/>
    <w:rsid w:val="0046520C"/>
    <w:rsid w:val="0046589A"/>
    <w:rsid w:val="00465DC7"/>
    <w:rsid w:val="00466498"/>
    <w:rsid w:val="00466D6C"/>
    <w:rsid w:val="0046759B"/>
    <w:rsid w:val="00467A96"/>
    <w:rsid w:val="00467B3B"/>
    <w:rsid w:val="00467B50"/>
    <w:rsid w:val="00467CFC"/>
    <w:rsid w:val="00467D66"/>
    <w:rsid w:val="004703F1"/>
    <w:rsid w:val="00471244"/>
    <w:rsid w:val="004719FD"/>
    <w:rsid w:val="00471AE2"/>
    <w:rsid w:val="00471FD2"/>
    <w:rsid w:val="00472946"/>
    <w:rsid w:val="00472C51"/>
    <w:rsid w:val="00472D24"/>
    <w:rsid w:val="00472EFF"/>
    <w:rsid w:val="00473043"/>
    <w:rsid w:val="00473C78"/>
    <w:rsid w:val="00474063"/>
    <w:rsid w:val="004746EF"/>
    <w:rsid w:val="00475AF0"/>
    <w:rsid w:val="00475F03"/>
    <w:rsid w:val="004761CB"/>
    <w:rsid w:val="00476737"/>
    <w:rsid w:val="00476B70"/>
    <w:rsid w:val="00476F59"/>
    <w:rsid w:val="00480164"/>
    <w:rsid w:val="004801F0"/>
    <w:rsid w:val="004808D7"/>
    <w:rsid w:val="004809AE"/>
    <w:rsid w:val="00480B72"/>
    <w:rsid w:val="004817C1"/>
    <w:rsid w:val="004817CA"/>
    <w:rsid w:val="0048193D"/>
    <w:rsid w:val="00481D76"/>
    <w:rsid w:val="00482823"/>
    <w:rsid w:val="00482A8D"/>
    <w:rsid w:val="00483886"/>
    <w:rsid w:val="00483899"/>
    <w:rsid w:val="00483E67"/>
    <w:rsid w:val="0048437B"/>
    <w:rsid w:val="00484AC2"/>
    <w:rsid w:val="00485824"/>
    <w:rsid w:val="004867A4"/>
    <w:rsid w:val="004867FD"/>
    <w:rsid w:val="004874D3"/>
    <w:rsid w:val="00487843"/>
    <w:rsid w:val="004878AE"/>
    <w:rsid w:val="004902C8"/>
    <w:rsid w:val="004908BB"/>
    <w:rsid w:val="00491CDE"/>
    <w:rsid w:val="00492700"/>
    <w:rsid w:val="00492FAB"/>
    <w:rsid w:val="0049397F"/>
    <w:rsid w:val="00493AAB"/>
    <w:rsid w:val="004942B8"/>
    <w:rsid w:val="00495868"/>
    <w:rsid w:val="004958CE"/>
    <w:rsid w:val="0049678D"/>
    <w:rsid w:val="00496D7C"/>
    <w:rsid w:val="00497096"/>
    <w:rsid w:val="0049726E"/>
    <w:rsid w:val="004972A1"/>
    <w:rsid w:val="00497327"/>
    <w:rsid w:val="00497DDF"/>
    <w:rsid w:val="004A0489"/>
    <w:rsid w:val="004A0AB5"/>
    <w:rsid w:val="004A14E2"/>
    <w:rsid w:val="004A1ADE"/>
    <w:rsid w:val="004A208E"/>
    <w:rsid w:val="004A2C77"/>
    <w:rsid w:val="004A32AA"/>
    <w:rsid w:val="004A33E3"/>
    <w:rsid w:val="004A4090"/>
    <w:rsid w:val="004A45E3"/>
    <w:rsid w:val="004A49D7"/>
    <w:rsid w:val="004A530F"/>
    <w:rsid w:val="004A5543"/>
    <w:rsid w:val="004A57B0"/>
    <w:rsid w:val="004A61B1"/>
    <w:rsid w:val="004A6244"/>
    <w:rsid w:val="004A6338"/>
    <w:rsid w:val="004A6366"/>
    <w:rsid w:val="004A736B"/>
    <w:rsid w:val="004A743A"/>
    <w:rsid w:val="004A746C"/>
    <w:rsid w:val="004A74C5"/>
    <w:rsid w:val="004A797C"/>
    <w:rsid w:val="004A7EE1"/>
    <w:rsid w:val="004B05AD"/>
    <w:rsid w:val="004B066A"/>
    <w:rsid w:val="004B08B0"/>
    <w:rsid w:val="004B122A"/>
    <w:rsid w:val="004B207F"/>
    <w:rsid w:val="004B21EF"/>
    <w:rsid w:val="004B22E1"/>
    <w:rsid w:val="004B33AB"/>
    <w:rsid w:val="004B395C"/>
    <w:rsid w:val="004B3AC5"/>
    <w:rsid w:val="004B473A"/>
    <w:rsid w:val="004B4C23"/>
    <w:rsid w:val="004B4E4F"/>
    <w:rsid w:val="004B51D9"/>
    <w:rsid w:val="004B55ED"/>
    <w:rsid w:val="004B5C88"/>
    <w:rsid w:val="004B7885"/>
    <w:rsid w:val="004C0562"/>
    <w:rsid w:val="004C0700"/>
    <w:rsid w:val="004C0BDA"/>
    <w:rsid w:val="004C0DC3"/>
    <w:rsid w:val="004C1B02"/>
    <w:rsid w:val="004C1C00"/>
    <w:rsid w:val="004C1FF2"/>
    <w:rsid w:val="004C3196"/>
    <w:rsid w:val="004C3249"/>
    <w:rsid w:val="004C3B37"/>
    <w:rsid w:val="004C3ED4"/>
    <w:rsid w:val="004C404C"/>
    <w:rsid w:val="004C43A3"/>
    <w:rsid w:val="004C4D1D"/>
    <w:rsid w:val="004C5484"/>
    <w:rsid w:val="004C594E"/>
    <w:rsid w:val="004C59C3"/>
    <w:rsid w:val="004C6851"/>
    <w:rsid w:val="004C6E93"/>
    <w:rsid w:val="004C6EEB"/>
    <w:rsid w:val="004C70EE"/>
    <w:rsid w:val="004D027A"/>
    <w:rsid w:val="004D15F9"/>
    <w:rsid w:val="004D3307"/>
    <w:rsid w:val="004D3735"/>
    <w:rsid w:val="004D3A26"/>
    <w:rsid w:val="004D3D38"/>
    <w:rsid w:val="004D3F70"/>
    <w:rsid w:val="004D4A1A"/>
    <w:rsid w:val="004D5BE7"/>
    <w:rsid w:val="004D5F72"/>
    <w:rsid w:val="004D63CA"/>
    <w:rsid w:val="004D73E0"/>
    <w:rsid w:val="004D751F"/>
    <w:rsid w:val="004D7CD7"/>
    <w:rsid w:val="004E0200"/>
    <w:rsid w:val="004E02D8"/>
    <w:rsid w:val="004E03A8"/>
    <w:rsid w:val="004E087A"/>
    <w:rsid w:val="004E21D6"/>
    <w:rsid w:val="004E2BFF"/>
    <w:rsid w:val="004E2C65"/>
    <w:rsid w:val="004E2E97"/>
    <w:rsid w:val="004E32FD"/>
    <w:rsid w:val="004E3388"/>
    <w:rsid w:val="004E393D"/>
    <w:rsid w:val="004E4C62"/>
    <w:rsid w:val="004E4DD1"/>
    <w:rsid w:val="004E51C6"/>
    <w:rsid w:val="004E564C"/>
    <w:rsid w:val="004E56E4"/>
    <w:rsid w:val="004E6629"/>
    <w:rsid w:val="004E6B86"/>
    <w:rsid w:val="004E6F56"/>
    <w:rsid w:val="004E7144"/>
    <w:rsid w:val="004E72A2"/>
    <w:rsid w:val="004F0269"/>
    <w:rsid w:val="004F0802"/>
    <w:rsid w:val="004F131B"/>
    <w:rsid w:val="004F361C"/>
    <w:rsid w:val="004F399A"/>
    <w:rsid w:val="004F4070"/>
    <w:rsid w:val="004F4ED1"/>
    <w:rsid w:val="004F504F"/>
    <w:rsid w:val="004F52D4"/>
    <w:rsid w:val="004F5B86"/>
    <w:rsid w:val="004F62C6"/>
    <w:rsid w:val="004F6AAE"/>
    <w:rsid w:val="005001B7"/>
    <w:rsid w:val="005003AD"/>
    <w:rsid w:val="00500800"/>
    <w:rsid w:val="0050200B"/>
    <w:rsid w:val="00502BAE"/>
    <w:rsid w:val="00502BFA"/>
    <w:rsid w:val="00503590"/>
    <w:rsid w:val="0050367A"/>
    <w:rsid w:val="00503F50"/>
    <w:rsid w:val="005048F6"/>
    <w:rsid w:val="005048F7"/>
    <w:rsid w:val="00505CAA"/>
    <w:rsid w:val="00505D3A"/>
    <w:rsid w:val="005065AA"/>
    <w:rsid w:val="005065DB"/>
    <w:rsid w:val="00506BA7"/>
    <w:rsid w:val="00506FD4"/>
    <w:rsid w:val="005074D5"/>
    <w:rsid w:val="005076EF"/>
    <w:rsid w:val="00510A7E"/>
    <w:rsid w:val="00510F6D"/>
    <w:rsid w:val="005110B0"/>
    <w:rsid w:val="005110B3"/>
    <w:rsid w:val="005113E7"/>
    <w:rsid w:val="00511765"/>
    <w:rsid w:val="005133A8"/>
    <w:rsid w:val="00513A75"/>
    <w:rsid w:val="00513A82"/>
    <w:rsid w:val="00513E8C"/>
    <w:rsid w:val="00514246"/>
    <w:rsid w:val="00514903"/>
    <w:rsid w:val="00514C23"/>
    <w:rsid w:val="00514D92"/>
    <w:rsid w:val="005150D9"/>
    <w:rsid w:val="005150F7"/>
    <w:rsid w:val="0051573C"/>
    <w:rsid w:val="00516209"/>
    <w:rsid w:val="0051632D"/>
    <w:rsid w:val="00516642"/>
    <w:rsid w:val="00516806"/>
    <w:rsid w:val="005169A3"/>
    <w:rsid w:val="00516A03"/>
    <w:rsid w:val="00516A84"/>
    <w:rsid w:val="00516AA7"/>
    <w:rsid w:val="005170CD"/>
    <w:rsid w:val="00517849"/>
    <w:rsid w:val="005179CE"/>
    <w:rsid w:val="00517EC6"/>
    <w:rsid w:val="005203E8"/>
    <w:rsid w:val="00520894"/>
    <w:rsid w:val="00520CCC"/>
    <w:rsid w:val="00520CD7"/>
    <w:rsid w:val="00520CF4"/>
    <w:rsid w:val="00521099"/>
    <w:rsid w:val="005214AD"/>
    <w:rsid w:val="005218E6"/>
    <w:rsid w:val="00521968"/>
    <w:rsid w:val="00521F20"/>
    <w:rsid w:val="0052200F"/>
    <w:rsid w:val="0052239F"/>
    <w:rsid w:val="005226EC"/>
    <w:rsid w:val="00522A9F"/>
    <w:rsid w:val="00523051"/>
    <w:rsid w:val="005233A9"/>
    <w:rsid w:val="005236D8"/>
    <w:rsid w:val="00523D9A"/>
    <w:rsid w:val="00523E02"/>
    <w:rsid w:val="00524100"/>
    <w:rsid w:val="00524440"/>
    <w:rsid w:val="00524AB7"/>
    <w:rsid w:val="00524B69"/>
    <w:rsid w:val="00524B80"/>
    <w:rsid w:val="00524E76"/>
    <w:rsid w:val="005250B8"/>
    <w:rsid w:val="00525586"/>
    <w:rsid w:val="00525747"/>
    <w:rsid w:val="00525C0A"/>
    <w:rsid w:val="005260A0"/>
    <w:rsid w:val="00526161"/>
    <w:rsid w:val="00527591"/>
    <w:rsid w:val="00527747"/>
    <w:rsid w:val="005277E3"/>
    <w:rsid w:val="005277F6"/>
    <w:rsid w:val="00527C9E"/>
    <w:rsid w:val="00527F08"/>
    <w:rsid w:val="00530DE7"/>
    <w:rsid w:val="00530E85"/>
    <w:rsid w:val="005310AB"/>
    <w:rsid w:val="005313EF"/>
    <w:rsid w:val="005316DE"/>
    <w:rsid w:val="00531C10"/>
    <w:rsid w:val="00531C7F"/>
    <w:rsid w:val="00532443"/>
    <w:rsid w:val="00532D83"/>
    <w:rsid w:val="005346FA"/>
    <w:rsid w:val="00534DBE"/>
    <w:rsid w:val="00535974"/>
    <w:rsid w:val="00536D77"/>
    <w:rsid w:val="00536FD7"/>
    <w:rsid w:val="005377A9"/>
    <w:rsid w:val="00537A1E"/>
    <w:rsid w:val="00540032"/>
    <w:rsid w:val="00540355"/>
    <w:rsid w:val="00540505"/>
    <w:rsid w:val="005409E5"/>
    <w:rsid w:val="00540C6B"/>
    <w:rsid w:val="005418D2"/>
    <w:rsid w:val="00542190"/>
    <w:rsid w:val="00542C5E"/>
    <w:rsid w:val="00543406"/>
    <w:rsid w:val="00543F57"/>
    <w:rsid w:val="0054421F"/>
    <w:rsid w:val="005445AA"/>
    <w:rsid w:val="00544820"/>
    <w:rsid w:val="005448AF"/>
    <w:rsid w:val="00545666"/>
    <w:rsid w:val="00545B6B"/>
    <w:rsid w:val="005460FF"/>
    <w:rsid w:val="005464FF"/>
    <w:rsid w:val="005465E9"/>
    <w:rsid w:val="00546929"/>
    <w:rsid w:val="00547595"/>
    <w:rsid w:val="00547FF7"/>
    <w:rsid w:val="005501A4"/>
    <w:rsid w:val="0055048B"/>
    <w:rsid w:val="00550803"/>
    <w:rsid w:val="00551B77"/>
    <w:rsid w:val="00552225"/>
    <w:rsid w:val="005522AB"/>
    <w:rsid w:val="00552772"/>
    <w:rsid w:val="00552AC4"/>
    <w:rsid w:val="00552F3A"/>
    <w:rsid w:val="00552FEF"/>
    <w:rsid w:val="0055322D"/>
    <w:rsid w:val="005533D7"/>
    <w:rsid w:val="00553D2F"/>
    <w:rsid w:val="00554313"/>
    <w:rsid w:val="00555209"/>
    <w:rsid w:val="0055591F"/>
    <w:rsid w:val="00555B34"/>
    <w:rsid w:val="005561ED"/>
    <w:rsid w:val="0055623E"/>
    <w:rsid w:val="005568C6"/>
    <w:rsid w:val="00556929"/>
    <w:rsid w:val="0055693D"/>
    <w:rsid w:val="005570A8"/>
    <w:rsid w:val="00557995"/>
    <w:rsid w:val="00560167"/>
    <w:rsid w:val="005610F6"/>
    <w:rsid w:val="005612E1"/>
    <w:rsid w:val="00562736"/>
    <w:rsid w:val="005628BB"/>
    <w:rsid w:val="00562C54"/>
    <w:rsid w:val="00562E8C"/>
    <w:rsid w:val="00563017"/>
    <w:rsid w:val="005634AF"/>
    <w:rsid w:val="00563563"/>
    <w:rsid w:val="005641F8"/>
    <w:rsid w:val="005642BE"/>
    <w:rsid w:val="00565EC0"/>
    <w:rsid w:val="00566F29"/>
    <w:rsid w:val="00566F99"/>
    <w:rsid w:val="005701E6"/>
    <w:rsid w:val="0057040C"/>
    <w:rsid w:val="00570981"/>
    <w:rsid w:val="00570A52"/>
    <w:rsid w:val="00570C4E"/>
    <w:rsid w:val="00570DCF"/>
    <w:rsid w:val="00571601"/>
    <w:rsid w:val="00571DBD"/>
    <w:rsid w:val="005738E7"/>
    <w:rsid w:val="00574301"/>
    <w:rsid w:val="00574F68"/>
    <w:rsid w:val="00574FDA"/>
    <w:rsid w:val="00575984"/>
    <w:rsid w:val="005762FA"/>
    <w:rsid w:val="00577455"/>
    <w:rsid w:val="0057776D"/>
    <w:rsid w:val="005777E8"/>
    <w:rsid w:val="00580087"/>
    <w:rsid w:val="0058032B"/>
    <w:rsid w:val="00580741"/>
    <w:rsid w:val="005808B3"/>
    <w:rsid w:val="0058092A"/>
    <w:rsid w:val="00580DC7"/>
    <w:rsid w:val="0058188D"/>
    <w:rsid w:val="005819D4"/>
    <w:rsid w:val="00581D82"/>
    <w:rsid w:val="0058229D"/>
    <w:rsid w:val="00582AAF"/>
    <w:rsid w:val="00582B82"/>
    <w:rsid w:val="00582D63"/>
    <w:rsid w:val="00583D2F"/>
    <w:rsid w:val="00583FCD"/>
    <w:rsid w:val="005846B4"/>
    <w:rsid w:val="005855E2"/>
    <w:rsid w:val="005862DE"/>
    <w:rsid w:val="00586C92"/>
    <w:rsid w:val="00586FA5"/>
    <w:rsid w:val="005875D8"/>
    <w:rsid w:val="005875E1"/>
    <w:rsid w:val="00587EE5"/>
    <w:rsid w:val="00590973"/>
    <w:rsid w:val="005929B3"/>
    <w:rsid w:val="00593095"/>
    <w:rsid w:val="0059367F"/>
    <w:rsid w:val="00593736"/>
    <w:rsid w:val="00594095"/>
    <w:rsid w:val="005950E3"/>
    <w:rsid w:val="0059516E"/>
    <w:rsid w:val="00595B7B"/>
    <w:rsid w:val="00597BF8"/>
    <w:rsid w:val="00597C5A"/>
    <w:rsid w:val="00597EAB"/>
    <w:rsid w:val="005A0073"/>
    <w:rsid w:val="005A0279"/>
    <w:rsid w:val="005A0B2E"/>
    <w:rsid w:val="005A0E14"/>
    <w:rsid w:val="005A0FBF"/>
    <w:rsid w:val="005A2DC2"/>
    <w:rsid w:val="005A3B03"/>
    <w:rsid w:val="005A3E28"/>
    <w:rsid w:val="005A4B16"/>
    <w:rsid w:val="005A57FB"/>
    <w:rsid w:val="005A6A20"/>
    <w:rsid w:val="005A6D2A"/>
    <w:rsid w:val="005A6DFC"/>
    <w:rsid w:val="005A752C"/>
    <w:rsid w:val="005A77DB"/>
    <w:rsid w:val="005A7D7B"/>
    <w:rsid w:val="005A7F48"/>
    <w:rsid w:val="005B01F1"/>
    <w:rsid w:val="005B0897"/>
    <w:rsid w:val="005B14DE"/>
    <w:rsid w:val="005B1E26"/>
    <w:rsid w:val="005B1F1E"/>
    <w:rsid w:val="005B256E"/>
    <w:rsid w:val="005B2A72"/>
    <w:rsid w:val="005B2F3F"/>
    <w:rsid w:val="005B3525"/>
    <w:rsid w:val="005B36FC"/>
    <w:rsid w:val="005B3FA8"/>
    <w:rsid w:val="005B417A"/>
    <w:rsid w:val="005B52E1"/>
    <w:rsid w:val="005B5867"/>
    <w:rsid w:val="005B5C6C"/>
    <w:rsid w:val="005B6162"/>
    <w:rsid w:val="005B633E"/>
    <w:rsid w:val="005B66C6"/>
    <w:rsid w:val="005B6DC7"/>
    <w:rsid w:val="005B6E45"/>
    <w:rsid w:val="005B75A2"/>
    <w:rsid w:val="005C01D9"/>
    <w:rsid w:val="005C0232"/>
    <w:rsid w:val="005C0868"/>
    <w:rsid w:val="005C0871"/>
    <w:rsid w:val="005C091C"/>
    <w:rsid w:val="005C0EF5"/>
    <w:rsid w:val="005C1255"/>
    <w:rsid w:val="005C1A86"/>
    <w:rsid w:val="005C2049"/>
    <w:rsid w:val="005C24A8"/>
    <w:rsid w:val="005C26C8"/>
    <w:rsid w:val="005C301A"/>
    <w:rsid w:val="005C309A"/>
    <w:rsid w:val="005C376C"/>
    <w:rsid w:val="005C3C4F"/>
    <w:rsid w:val="005C3DEB"/>
    <w:rsid w:val="005C4243"/>
    <w:rsid w:val="005C4D09"/>
    <w:rsid w:val="005C50C5"/>
    <w:rsid w:val="005C54C3"/>
    <w:rsid w:val="005C6238"/>
    <w:rsid w:val="005C6697"/>
    <w:rsid w:val="005C6870"/>
    <w:rsid w:val="005C6C5C"/>
    <w:rsid w:val="005C6E20"/>
    <w:rsid w:val="005C6E33"/>
    <w:rsid w:val="005C7089"/>
    <w:rsid w:val="005C73AB"/>
    <w:rsid w:val="005C7A22"/>
    <w:rsid w:val="005D0660"/>
    <w:rsid w:val="005D08D7"/>
    <w:rsid w:val="005D0C6E"/>
    <w:rsid w:val="005D0DA6"/>
    <w:rsid w:val="005D10F4"/>
    <w:rsid w:val="005D199E"/>
    <w:rsid w:val="005D1C37"/>
    <w:rsid w:val="005D2CA1"/>
    <w:rsid w:val="005D31A9"/>
    <w:rsid w:val="005D3230"/>
    <w:rsid w:val="005D3708"/>
    <w:rsid w:val="005D4D21"/>
    <w:rsid w:val="005D5197"/>
    <w:rsid w:val="005D5C15"/>
    <w:rsid w:val="005D5FB4"/>
    <w:rsid w:val="005D69C2"/>
    <w:rsid w:val="005D7336"/>
    <w:rsid w:val="005D735C"/>
    <w:rsid w:val="005D7907"/>
    <w:rsid w:val="005D7987"/>
    <w:rsid w:val="005D7B8F"/>
    <w:rsid w:val="005D7F00"/>
    <w:rsid w:val="005E0388"/>
    <w:rsid w:val="005E0638"/>
    <w:rsid w:val="005E0BA6"/>
    <w:rsid w:val="005E0E4C"/>
    <w:rsid w:val="005E126F"/>
    <w:rsid w:val="005E1555"/>
    <w:rsid w:val="005E160C"/>
    <w:rsid w:val="005E18CA"/>
    <w:rsid w:val="005E1F82"/>
    <w:rsid w:val="005E2D5C"/>
    <w:rsid w:val="005E36FE"/>
    <w:rsid w:val="005E3AF7"/>
    <w:rsid w:val="005E3C27"/>
    <w:rsid w:val="005E3CEB"/>
    <w:rsid w:val="005E40FC"/>
    <w:rsid w:val="005E5774"/>
    <w:rsid w:val="005E5E8C"/>
    <w:rsid w:val="005E5F4F"/>
    <w:rsid w:val="005E601B"/>
    <w:rsid w:val="005E6669"/>
    <w:rsid w:val="005E68AF"/>
    <w:rsid w:val="005E6D64"/>
    <w:rsid w:val="005E6DE8"/>
    <w:rsid w:val="005E7C64"/>
    <w:rsid w:val="005F0A0C"/>
    <w:rsid w:val="005F0C9C"/>
    <w:rsid w:val="005F13A8"/>
    <w:rsid w:val="005F16E2"/>
    <w:rsid w:val="005F2288"/>
    <w:rsid w:val="005F25B3"/>
    <w:rsid w:val="005F2864"/>
    <w:rsid w:val="005F2EFC"/>
    <w:rsid w:val="005F33B7"/>
    <w:rsid w:val="005F3CF7"/>
    <w:rsid w:val="005F3ED0"/>
    <w:rsid w:val="005F4B90"/>
    <w:rsid w:val="005F61CF"/>
    <w:rsid w:val="005F61DB"/>
    <w:rsid w:val="005F6899"/>
    <w:rsid w:val="005F7685"/>
    <w:rsid w:val="005F791B"/>
    <w:rsid w:val="005F7C85"/>
    <w:rsid w:val="006000D6"/>
    <w:rsid w:val="00600D08"/>
    <w:rsid w:val="00600F9E"/>
    <w:rsid w:val="0060154C"/>
    <w:rsid w:val="00602D25"/>
    <w:rsid w:val="00602DF6"/>
    <w:rsid w:val="00603181"/>
    <w:rsid w:val="0060352F"/>
    <w:rsid w:val="00603BEE"/>
    <w:rsid w:val="00604453"/>
    <w:rsid w:val="006048C6"/>
    <w:rsid w:val="00604B55"/>
    <w:rsid w:val="006051BE"/>
    <w:rsid w:val="00605CBD"/>
    <w:rsid w:val="00606006"/>
    <w:rsid w:val="00606372"/>
    <w:rsid w:val="00606E79"/>
    <w:rsid w:val="0060771A"/>
    <w:rsid w:val="00607843"/>
    <w:rsid w:val="006104D8"/>
    <w:rsid w:val="00610B1C"/>
    <w:rsid w:val="00610ED8"/>
    <w:rsid w:val="006116B0"/>
    <w:rsid w:val="0061295E"/>
    <w:rsid w:val="00612E8E"/>
    <w:rsid w:val="0061312C"/>
    <w:rsid w:val="00613E4E"/>
    <w:rsid w:val="0061489D"/>
    <w:rsid w:val="00614A6D"/>
    <w:rsid w:val="0061557C"/>
    <w:rsid w:val="00616046"/>
    <w:rsid w:val="006161EB"/>
    <w:rsid w:val="00616484"/>
    <w:rsid w:val="0061659D"/>
    <w:rsid w:val="006166E8"/>
    <w:rsid w:val="00616A52"/>
    <w:rsid w:val="00616C18"/>
    <w:rsid w:val="00616C80"/>
    <w:rsid w:val="00617CCB"/>
    <w:rsid w:val="006203AE"/>
    <w:rsid w:val="00620605"/>
    <w:rsid w:val="0062137B"/>
    <w:rsid w:val="006215A1"/>
    <w:rsid w:val="006221D3"/>
    <w:rsid w:val="00622770"/>
    <w:rsid w:val="006229AB"/>
    <w:rsid w:val="00622C35"/>
    <w:rsid w:val="00623289"/>
    <w:rsid w:val="00623F88"/>
    <w:rsid w:val="00624C87"/>
    <w:rsid w:val="0062532C"/>
    <w:rsid w:val="006258B0"/>
    <w:rsid w:val="00627EDB"/>
    <w:rsid w:val="00627F50"/>
    <w:rsid w:val="006300C8"/>
    <w:rsid w:val="0063059A"/>
    <w:rsid w:val="00630B32"/>
    <w:rsid w:val="00631093"/>
    <w:rsid w:val="006318A2"/>
    <w:rsid w:val="00632484"/>
    <w:rsid w:val="00633B00"/>
    <w:rsid w:val="006344C3"/>
    <w:rsid w:val="00634525"/>
    <w:rsid w:val="006345BF"/>
    <w:rsid w:val="006350A7"/>
    <w:rsid w:val="0063544D"/>
    <w:rsid w:val="0063654B"/>
    <w:rsid w:val="006365F4"/>
    <w:rsid w:val="00636B38"/>
    <w:rsid w:val="00637280"/>
    <w:rsid w:val="00637B13"/>
    <w:rsid w:val="00640F45"/>
    <w:rsid w:val="00641370"/>
    <w:rsid w:val="00641474"/>
    <w:rsid w:val="006419DA"/>
    <w:rsid w:val="00641EEA"/>
    <w:rsid w:val="00641F89"/>
    <w:rsid w:val="0064219A"/>
    <w:rsid w:val="006422EC"/>
    <w:rsid w:val="00642501"/>
    <w:rsid w:val="00642E02"/>
    <w:rsid w:val="00642FCF"/>
    <w:rsid w:val="00643BE4"/>
    <w:rsid w:val="00643F27"/>
    <w:rsid w:val="00643FCB"/>
    <w:rsid w:val="0064478B"/>
    <w:rsid w:val="00644829"/>
    <w:rsid w:val="00644BEC"/>
    <w:rsid w:val="00645777"/>
    <w:rsid w:val="0064619B"/>
    <w:rsid w:val="006464EB"/>
    <w:rsid w:val="006469CD"/>
    <w:rsid w:val="00646C82"/>
    <w:rsid w:val="00647475"/>
    <w:rsid w:val="006475E0"/>
    <w:rsid w:val="006479AF"/>
    <w:rsid w:val="00647A89"/>
    <w:rsid w:val="00650D96"/>
    <w:rsid w:val="00650E2A"/>
    <w:rsid w:val="00650F4A"/>
    <w:rsid w:val="00650F7C"/>
    <w:rsid w:val="00651A07"/>
    <w:rsid w:val="00652183"/>
    <w:rsid w:val="00652681"/>
    <w:rsid w:val="0065276C"/>
    <w:rsid w:val="00653135"/>
    <w:rsid w:val="006531AC"/>
    <w:rsid w:val="00653689"/>
    <w:rsid w:val="0065381B"/>
    <w:rsid w:val="006547F3"/>
    <w:rsid w:val="00654AFD"/>
    <w:rsid w:val="00654ED8"/>
    <w:rsid w:val="0065521F"/>
    <w:rsid w:val="00655699"/>
    <w:rsid w:val="00655A92"/>
    <w:rsid w:val="00656F01"/>
    <w:rsid w:val="0065763C"/>
    <w:rsid w:val="006578A6"/>
    <w:rsid w:val="0065794A"/>
    <w:rsid w:val="006610E4"/>
    <w:rsid w:val="00661403"/>
    <w:rsid w:val="00661A74"/>
    <w:rsid w:val="006620A2"/>
    <w:rsid w:val="006629F8"/>
    <w:rsid w:val="00662B67"/>
    <w:rsid w:val="00662D0A"/>
    <w:rsid w:val="00662DB0"/>
    <w:rsid w:val="006636FF"/>
    <w:rsid w:val="006638F0"/>
    <w:rsid w:val="00663989"/>
    <w:rsid w:val="00663B69"/>
    <w:rsid w:val="00663B85"/>
    <w:rsid w:val="00664341"/>
    <w:rsid w:val="006645AC"/>
    <w:rsid w:val="00664A4E"/>
    <w:rsid w:val="00664DBA"/>
    <w:rsid w:val="00667211"/>
    <w:rsid w:val="00667506"/>
    <w:rsid w:val="006707A5"/>
    <w:rsid w:val="006709B3"/>
    <w:rsid w:val="00671076"/>
    <w:rsid w:val="00671A3F"/>
    <w:rsid w:val="00671EE8"/>
    <w:rsid w:val="00672550"/>
    <w:rsid w:val="00672F3D"/>
    <w:rsid w:val="00674230"/>
    <w:rsid w:val="006749DA"/>
    <w:rsid w:val="006756A9"/>
    <w:rsid w:val="00676719"/>
    <w:rsid w:val="00676D65"/>
    <w:rsid w:val="00677288"/>
    <w:rsid w:val="006772A5"/>
    <w:rsid w:val="00677318"/>
    <w:rsid w:val="0067761A"/>
    <w:rsid w:val="006777D0"/>
    <w:rsid w:val="00681D91"/>
    <w:rsid w:val="006829BC"/>
    <w:rsid w:val="00682E12"/>
    <w:rsid w:val="0068358E"/>
    <w:rsid w:val="0068375B"/>
    <w:rsid w:val="00683866"/>
    <w:rsid w:val="00683A59"/>
    <w:rsid w:val="006841EB"/>
    <w:rsid w:val="0068428B"/>
    <w:rsid w:val="00684A8B"/>
    <w:rsid w:val="00685575"/>
    <w:rsid w:val="00685609"/>
    <w:rsid w:val="00685B7A"/>
    <w:rsid w:val="00685E63"/>
    <w:rsid w:val="006864A3"/>
    <w:rsid w:val="0068681F"/>
    <w:rsid w:val="00686D92"/>
    <w:rsid w:val="006905EF"/>
    <w:rsid w:val="00690DEA"/>
    <w:rsid w:val="00691041"/>
    <w:rsid w:val="00691257"/>
    <w:rsid w:val="006916AA"/>
    <w:rsid w:val="00691BFE"/>
    <w:rsid w:val="00691E5E"/>
    <w:rsid w:val="00692203"/>
    <w:rsid w:val="00692464"/>
    <w:rsid w:val="00692F8F"/>
    <w:rsid w:val="00693F8A"/>
    <w:rsid w:val="00694132"/>
    <w:rsid w:val="00694165"/>
    <w:rsid w:val="006941D0"/>
    <w:rsid w:val="00694322"/>
    <w:rsid w:val="00694DD0"/>
    <w:rsid w:val="0069536E"/>
    <w:rsid w:val="006957BD"/>
    <w:rsid w:val="00695A57"/>
    <w:rsid w:val="00696042"/>
    <w:rsid w:val="00696D11"/>
    <w:rsid w:val="006A0218"/>
    <w:rsid w:val="006A028C"/>
    <w:rsid w:val="006A06AA"/>
    <w:rsid w:val="006A1228"/>
    <w:rsid w:val="006A13A1"/>
    <w:rsid w:val="006A1A56"/>
    <w:rsid w:val="006A217C"/>
    <w:rsid w:val="006A2799"/>
    <w:rsid w:val="006A2A94"/>
    <w:rsid w:val="006A30DA"/>
    <w:rsid w:val="006A339C"/>
    <w:rsid w:val="006A3DCC"/>
    <w:rsid w:val="006A458B"/>
    <w:rsid w:val="006A513A"/>
    <w:rsid w:val="006A5272"/>
    <w:rsid w:val="006A53B1"/>
    <w:rsid w:val="006A548F"/>
    <w:rsid w:val="006A5562"/>
    <w:rsid w:val="006A5F4A"/>
    <w:rsid w:val="006A6467"/>
    <w:rsid w:val="006A6845"/>
    <w:rsid w:val="006A6AE1"/>
    <w:rsid w:val="006A6FA3"/>
    <w:rsid w:val="006A7B6E"/>
    <w:rsid w:val="006B0350"/>
    <w:rsid w:val="006B096E"/>
    <w:rsid w:val="006B09DF"/>
    <w:rsid w:val="006B09EE"/>
    <w:rsid w:val="006B0FB7"/>
    <w:rsid w:val="006B1994"/>
    <w:rsid w:val="006B2064"/>
    <w:rsid w:val="006B23A6"/>
    <w:rsid w:val="006B278B"/>
    <w:rsid w:val="006B30CB"/>
    <w:rsid w:val="006B38E0"/>
    <w:rsid w:val="006B396B"/>
    <w:rsid w:val="006B3D72"/>
    <w:rsid w:val="006B3FF0"/>
    <w:rsid w:val="006B4B98"/>
    <w:rsid w:val="006B53C3"/>
    <w:rsid w:val="006B5A35"/>
    <w:rsid w:val="006B5CB3"/>
    <w:rsid w:val="006B7A08"/>
    <w:rsid w:val="006B7B40"/>
    <w:rsid w:val="006B7B51"/>
    <w:rsid w:val="006B7F25"/>
    <w:rsid w:val="006C01A3"/>
    <w:rsid w:val="006C1701"/>
    <w:rsid w:val="006C21A8"/>
    <w:rsid w:val="006C22C5"/>
    <w:rsid w:val="006C2945"/>
    <w:rsid w:val="006C3A12"/>
    <w:rsid w:val="006C3AEE"/>
    <w:rsid w:val="006C3CE7"/>
    <w:rsid w:val="006C3D03"/>
    <w:rsid w:val="006C41A8"/>
    <w:rsid w:val="006C44AA"/>
    <w:rsid w:val="006C44B8"/>
    <w:rsid w:val="006C46E9"/>
    <w:rsid w:val="006C49FD"/>
    <w:rsid w:val="006C4BB5"/>
    <w:rsid w:val="006C4F5C"/>
    <w:rsid w:val="006C52F7"/>
    <w:rsid w:val="006C5518"/>
    <w:rsid w:val="006C5930"/>
    <w:rsid w:val="006C5BDC"/>
    <w:rsid w:val="006C63B6"/>
    <w:rsid w:val="006C664D"/>
    <w:rsid w:val="006C674B"/>
    <w:rsid w:val="006C6E0F"/>
    <w:rsid w:val="006C7181"/>
    <w:rsid w:val="006C7699"/>
    <w:rsid w:val="006C7F09"/>
    <w:rsid w:val="006C7F75"/>
    <w:rsid w:val="006D039A"/>
    <w:rsid w:val="006D03E4"/>
    <w:rsid w:val="006D04EE"/>
    <w:rsid w:val="006D0901"/>
    <w:rsid w:val="006D0AB6"/>
    <w:rsid w:val="006D0D15"/>
    <w:rsid w:val="006D0ECE"/>
    <w:rsid w:val="006D0F47"/>
    <w:rsid w:val="006D174D"/>
    <w:rsid w:val="006D236E"/>
    <w:rsid w:val="006D3020"/>
    <w:rsid w:val="006D376C"/>
    <w:rsid w:val="006D40EF"/>
    <w:rsid w:val="006D463C"/>
    <w:rsid w:val="006D4871"/>
    <w:rsid w:val="006D4B59"/>
    <w:rsid w:val="006D4D3D"/>
    <w:rsid w:val="006D4FAD"/>
    <w:rsid w:val="006D5FBE"/>
    <w:rsid w:val="006D6E00"/>
    <w:rsid w:val="006D7385"/>
    <w:rsid w:val="006E05E8"/>
    <w:rsid w:val="006E0B78"/>
    <w:rsid w:val="006E0D23"/>
    <w:rsid w:val="006E172F"/>
    <w:rsid w:val="006E1E8C"/>
    <w:rsid w:val="006E2D7B"/>
    <w:rsid w:val="006E327F"/>
    <w:rsid w:val="006E3BC5"/>
    <w:rsid w:val="006E3D16"/>
    <w:rsid w:val="006E494B"/>
    <w:rsid w:val="006E5333"/>
    <w:rsid w:val="006E58AB"/>
    <w:rsid w:val="006E58D6"/>
    <w:rsid w:val="006E5917"/>
    <w:rsid w:val="006E5CC2"/>
    <w:rsid w:val="006E6125"/>
    <w:rsid w:val="006E6DA0"/>
    <w:rsid w:val="006E6E90"/>
    <w:rsid w:val="006E6F4E"/>
    <w:rsid w:val="006E73E5"/>
    <w:rsid w:val="006E76ED"/>
    <w:rsid w:val="006E78F7"/>
    <w:rsid w:val="006E7BB9"/>
    <w:rsid w:val="006F09E8"/>
    <w:rsid w:val="006F0A0C"/>
    <w:rsid w:val="006F0AD5"/>
    <w:rsid w:val="006F0E43"/>
    <w:rsid w:val="006F0EF4"/>
    <w:rsid w:val="006F0F3E"/>
    <w:rsid w:val="006F1193"/>
    <w:rsid w:val="006F1BF5"/>
    <w:rsid w:val="006F1D9D"/>
    <w:rsid w:val="006F3950"/>
    <w:rsid w:val="006F3D02"/>
    <w:rsid w:val="006F4183"/>
    <w:rsid w:val="006F458F"/>
    <w:rsid w:val="006F5F60"/>
    <w:rsid w:val="006F6822"/>
    <w:rsid w:val="006F694C"/>
    <w:rsid w:val="006F72EF"/>
    <w:rsid w:val="006F7686"/>
    <w:rsid w:val="006F7A68"/>
    <w:rsid w:val="00700B5C"/>
    <w:rsid w:val="00700EEC"/>
    <w:rsid w:val="00701AC8"/>
    <w:rsid w:val="0070257F"/>
    <w:rsid w:val="0070285C"/>
    <w:rsid w:val="007032D5"/>
    <w:rsid w:val="00703563"/>
    <w:rsid w:val="007041E6"/>
    <w:rsid w:val="00704DC7"/>
    <w:rsid w:val="00704E9A"/>
    <w:rsid w:val="00705152"/>
    <w:rsid w:val="00705965"/>
    <w:rsid w:val="00705B99"/>
    <w:rsid w:val="00706054"/>
    <w:rsid w:val="00706516"/>
    <w:rsid w:val="0070660A"/>
    <w:rsid w:val="007068D3"/>
    <w:rsid w:val="00706B38"/>
    <w:rsid w:val="007071B7"/>
    <w:rsid w:val="00707549"/>
    <w:rsid w:val="00707651"/>
    <w:rsid w:val="0070780E"/>
    <w:rsid w:val="00707B0A"/>
    <w:rsid w:val="00707E07"/>
    <w:rsid w:val="00710BC2"/>
    <w:rsid w:val="00711024"/>
    <w:rsid w:val="0071188D"/>
    <w:rsid w:val="00711CEB"/>
    <w:rsid w:val="007123E5"/>
    <w:rsid w:val="00712908"/>
    <w:rsid w:val="00712BE3"/>
    <w:rsid w:val="00713822"/>
    <w:rsid w:val="00713A1B"/>
    <w:rsid w:val="00714172"/>
    <w:rsid w:val="00714D98"/>
    <w:rsid w:val="00715085"/>
    <w:rsid w:val="00715240"/>
    <w:rsid w:val="00715475"/>
    <w:rsid w:val="00715511"/>
    <w:rsid w:val="007157FC"/>
    <w:rsid w:val="00715DA0"/>
    <w:rsid w:val="00716D27"/>
    <w:rsid w:val="00716EB6"/>
    <w:rsid w:val="00717189"/>
    <w:rsid w:val="007171EB"/>
    <w:rsid w:val="00717385"/>
    <w:rsid w:val="007174DF"/>
    <w:rsid w:val="00720415"/>
    <w:rsid w:val="007213AA"/>
    <w:rsid w:val="00721409"/>
    <w:rsid w:val="00721542"/>
    <w:rsid w:val="007217BB"/>
    <w:rsid w:val="0072197B"/>
    <w:rsid w:val="00722902"/>
    <w:rsid w:val="007230D1"/>
    <w:rsid w:val="00723B0A"/>
    <w:rsid w:val="00723E98"/>
    <w:rsid w:val="00724075"/>
    <w:rsid w:val="00724530"/>
    <w:rsid w:val="00724CA7"/>
    <w:rsid w:val="0072576C"/>
    <w:rsid w:val="00725DE0"/>
    <w:rsid w:val="00725F32"/>
    <w:rsid w:val="007260B9"/>
    <w:rsid w:val="00726566"/>
    <w:rsid w:val="00726B6F"/>
    <w:rsid w:val="0072728A"/>
    <w:rsid w:val="00727CA9"/>
    <w:rsid w:val="0073083C"/>
    <w:rsid w:val="00731459"/>
    <w:rsid w:val="00731A6B"/>
    <w:rsid w:val="00731D5D"/>
    <w:rsid w:val="00732C33"/>
    <w:rsid w:val="00732C44"/>
    <w:rsid w:val="00733400"/>
    <w:rsid w:val="007336B0"/>
    <w:rsid w:val="00733875"/>
    <w:rsid w:val="0073399A"/>
    <w:rsid w:val="00733DBF"/>
    <w:rsid w:val="0073415B"/>
    <w:rsid w:val="00734B53"/>
    <w:rsid w:val="0073515C"/>
    <w:rsid w:val="007360A6"/>
    <w:rsid w:val="007361B5"/>
    <w:rsid w:val="007364D6"/>
    <w:rsid w:val="00736626"/>
    <w:rsid w:val="00736A89"/>
    <w:rsid w:val="00736C47"/>
    <w:rsid w:val="00736E66"/>
    <w:rsid w:val="00737672"/>
    <w:rsid w:val="007377A1"/>
    <w:rsid w:val="007400B8"/>
    <w:rsid w:val="007423F2"/>
    <w:rsid w:val="007425F0"/>
    <w:rsid w:val="00742A1C"/>
    <w:rsid w:val="00743239"/>
    <w:rsid w:val="00743476"/>
    <w:rsid w:val="00743706"/>
    <w:rsid w:val="00743B1B"/>
    <w:rsid w:val="007440D7"/>
    <w:rsid w:val="00744574"/>
    <w:rsid w:val="00744991"/>
    <w:rsid w:val="00744F33"/>
    <w:rsid w:val="00745035"/>
    <w:rsid w:val="00745434"/>
    <w:rsid w:val="00745688"/>
    <w:rsid w:val="00746407"/>
    <w:rsid w:val="00746906"/>
    <w:rsid w:val="00746B6A"/>
    <w:rsid w:val="007473EA"/>
    <w:rsid w:val="007476CB"/>
    <w:rsid w:val="00750840"/>
    <w:rsid w:val="00750AF5"/>
    <w:rsid w:val="00751962"/>
    <w:rsid w:val="00751BBA"/>
    <w:rsid w:val="00751E56"/>
    <w:rsid w:val="00751EDC"/>
    <w:rsid w:val="00752D59"/>
    <w:rsid w:val="00753050"/>
    <w:rsid w:val="0075307C"/>
    <w:rsid w:val="007533F3"/>
    <w:rsid w:val="00753627"/>
    <w:rsid w:val="00753873"/>
    <w:rsid w:val="007543E0"/>
    <w:rsid w:val="00754DB0"/>
    <w:rsid w:val="00755590"/>
    <w:rsid w:val="00755A0C"/>
    <w:rsid w:val="00757034"/>
    <w:rsid w:val="00757A0A"/>
    <w:rsid w:val="007611CE"/>
    <w:rsid w:val="00761886"/>
    <w:rsid w:val="0076210D"/>
    <w:rsid w:val="0076282A"/>
    <w:rsid w:val="00762B30"/>
    <w:rsid w:val="00762CF8"/>
    <w:rsid w:val="00763154"/>
    <w:rsid w:val="00763584"/>
    <w:rsid w:val="0076383D"/>
    <w:rsid w:val="0076454B"/>
    <w:rsid w:val="00764731"/>
    <w:rsid w:val="00765A47"/>
    <w:rsid w:val="00765B85"/>
    <w:rsid w:val="0076632A"/>
    <w:rsid w:val="00766BB0"/>
    <w:rsid w:val="00766C2D"/>
    <w:rsid w:val="0076740A"/>
    <w:rsid w:val="00767F2D"/>
    <w:rsid w:val="00770B0A"/>
    <w:rsid w:val="00770C48"/>
    <w:rsid w:val="00770F01"/>
    <w:rsid w:val="00771B4C"/>
    <w:rsid w:val="00771D2E"/>
    <w:rsid w:val="007729BC"/>
    <w:rsid w:val="00772D75"/>
    <w:rsid w:val="00773684"/>
    <w:rsid w:val="00773FFA"/>
    <w:rsid w:val="00774549"/>
    <w:rsid w:val="00774967"/>
    <w:rsid w:val="00774CE8"/>
    <w:rsid w:val="00775FBA"/>
    <w:rsid w:val="0077644D"/>
    <w:rsid w:val="007769C0"/>
    <w:rsid w:val="00776D13"/>
    <w:rsid w:val="0077730F"/>
    <w:rsid w:val="007777D5"/>
    <w:rsid w:val="007805E0"/>
    <w:rsid w:val="007807BA"/>
    <w:rsid w:val="00780D4F"/>
    <w:rsid w:val="00780DF8"/>
    <w:rsid w:val="0078130D"/>
    <w:rsid w:val="00781B90"/>
    <w:rsid w:val="00781EB1"/>
    <w:rsid w:val="00782363"/>
    <w:rsid w:val="0078304B"/>
    <w:rsid w:val="007841CB"/>
    <w:rsid w:val="00784508"/>
    <w:rsid w:val="007855A8"/>
    <w:rsid w:val="007855F1"/>
    <w:rsid w:val="00785BED"/>
    <w:rsid w:val="00786651"/>
    <w:rsid w:val="0078689E"/>
    <w:rsid w:val="00786A35"/>
    <w:rsid w:val="007877E1"/>
    <w:rsid w:val="0078783E"/>
    <w:rsid w:val="007878AB"/>
    <w:rsid w:val="00787ABD"/>
    <w:rsid w:val="00787CBA"/>
    <w:rsid w:val="00790322"/>
    <w:rsid w:val="0079121A"/>
    <w:rsid w:val="00791807"/>
    <w:rsid w:val="007925F3"/>
    <w:rsid w:val="00792809"/>
    <w:rsid w:val="00792AFC"/>
    <w:rsid w:val="00793141"/>
    <w:rsid w:val="00793A2E"/>
    <w:rsid w:val="00793B6B"/>
    <w:rsid w:val="00793BFD"/>
    <w:rsid w:val="00794966"/>
    <w:rsid w:val="00794C8C"/>
    <w:rsid w:val="00795790"/>
    <w:rsid w:val="00795EDF"/>
    <w:rsid w:val="00796C03"/>
    <w:rsid w:val="007976BD"/>
    <w:rsid w:val="007979D9"/>
    <w:rsid w:val="00797F70"/>
    <w:rsid w:val="007A03B5"/>
    <w:rsid w:val="007A03C5"/>
    <w:rsid w:val="007A0548"/>
    <w:rsid w:val="007A1981"/>
    <w:rsid w:val="007A1E0E"/>
    <w:rsid w:val="007A22D2"/>
    <w:rsid w:val="007A2622"/>
    <w:rsid w:val="007A294A"/>
    <w:rsid w:val="007A3004"/>
    <w:rsid w:val="007A383D"/>
    <w:rsid w:val="007A3A94"/>
    <w:rsid w:val="007A4E8C"/>
    <w:rsid w:val="007A4F8E"/>
    <w:rsid w:val="007A5661"/>
    <w:rsid w:val="007A5C71"/>
    <w:rsid w:val="007A6235"/>
    <w:rsid w:val="007A6C07"/>
    <w:rsid w:val="007A6C46"/>
    <w:rsid w:val="007A7DCF"/>
    <w:rsid w:val="007B05AA"/>
    <w:rsid w:val="007B07B1"/>
    <w:rsid w:val="007B099A"/>
    <w:rsid w:val="007B0B5B"/>
    <w:rsid w:val="007B101B"/>
    <w:rsid w:val="007B1927"/>
    <w:rsid w:val="007B2403"/>
    <w:rsid w:val="007B2FA2"/>
    <w:rsid w:val="007B2FD2"/>
    <w:rsid w:val="007B3725"/>
    <w:rsid w:val="007B3F96"/>
    <w:rsid w:val="007B4627"/>
    <w:rsid w:val="007B4DEA"/>
    <w:rsid w:val="007B561B"/>
    <w:rsid w:val="007B564D"/>
    <w:rsid w:val="007B6404"/>
    <w:rsid w:val="007C0486"/>
    <w:rsid w:val="007C0523"/>
    <w:rsid w:val="007C0854"/>
    <w:rsid w:val="007C0C88"/>
    <w:rsid w:val="007C1629"/>
    <w:rsid w:val="007C2A08"/>
    <w:rsid w:val="007C2EE1"/>
    <w:rsid w:val="007C4683"/>
    <w:rsid w:val="007C5020"/>
    <w:rsid w:val="007C5AEC"/>
    <w:rsid w:val="007C6057"/>
    <w:rsid w:val="007C6726"/>
    <w:rsid w:val="007C690F"/>
    <w:rsid w:val="007C71F4"/>
    <w:rsid w:val="007C7AA4"/>
    <w:rsid w:val="007C7FB0"/>
    <w:rsid w:val="007D00F6"/>
    <w:rsid w:val="007D0136"/>
    <w:rsid w:val="007D0B52"/>
    <w:rsid w:val="007D0BD9"/>
    <w:rsid w:val="007D1515"/>
    <w:rsid w:val="007D2DBA"/>
    <w:rsid w:val="007D35C9"/>
    <w:rsid w:val="007D4912"/>
    <w:rsid w:val="007D4925"/>
    <w:rsid w:val="007D53A1"/>
    <w:rsid w:val="007D5F4C"/>
    <w:rsid w:val="007D65F4"/>
    <w:rsid w:val="007D7122"/>
    <w:rsid w:val="007D73C2"/>
    <w:rsid w:val="007D7A5E"/>
    <w:rsid w:val="007E0A20"/>
    <w:rsid w:val="007E0CBE"/>
    <w:rsid w:val="007E139B"/>
    <w:rsid w:val="007E1A87"/>
    <w:rsid w:val="007E1E74"/>
    <w:rsid w:val="007E1E80"/>
    <w:rsid w:val="007E27BC"/>
    <w:rsid w:val="007E346C"/>
    <w:rsid w:val="007E427C"/>
    <w:rsid w:val="007E4ADC"/>
    <w:rsid w:val="007E4E50"/>
    <w:rsid w:val="007E54EF"/>
    <w:rsid w:val="007E5550"/>
    <w:rsid w:val="007E5CB7"/>
    <w:rsid w:val="007E6422"/>
    <w:rsid w:val="007E6905"/>
    <w:rsid w:val="007E70EF"/>
    <w:rsid w:val="007E7226"/>
    <w:rsid w:val="007E7307"/>
    <w:rsid w:val="007F01CC"/>
    <w:rsid w:val="007F17A9"/>
    <w:rsid w:val="007F19E4"/>
    <w:rsid w:val="007F2614"/>
    <w:rsid w:val="007F2729"/>
    <w:rsid w:val="007F2BF4"/>
    <w:rsid w:val="007F2EC6"/>
    <w:rsid w:val="007F2ECF"/>
    <w:rsid w:val="007F2FCB"/>
    <w:rsid w:val="007F42C3"/>
    <w:rsid w:val="007F445A"/>
    <w:rsid w:val="007F44A2"/>
    <w:rsid w:val="007F477E"/>
    <w:rsid w:val="007F500A"/>
    <w:rsid w:val="007F511A"/>
    <w:rsid w:val="007F5916"/>
    <w:rsid w:val="007F5E8D"/>
    <w:rsid w:val="007F6ED9"/>
    <w:rsid w:val="007F70A1"/>
    <w:rsid w:val="007F73AA"/>
    <w:rsid w:val="007F744D"/>
    <w:rsid w:val="007F7BA8"/>
    <w:rsid w:val="00800C04"/>
    <w:rsid w:val="008035BD"/>
    <w:rsid w:val="0080360E"/>
    <w:rsid w:val="00803CE4"/>
    <w:rsid w:val="008041D7"/>
    <w:rsid w:val="008047BC"/>
    <w:rsid w:val="008055E4"/>
    <w:rsid w:val="0080571C"/>
    <w:rsid w:val="00805835"/>
    <w:rsid w:val="00805AE0"/>
    <w:rsid w:val="00805C12"/>
    <w:rsid w:val="00805C2B"/>
    <w:rsid w:val="008064F2"/>
    <w:rsid w:val="008065DA"/>
    <w:rsid w:val="00806AC0"/>
    <w:rsid w:val="00806F36"/>
    <w:rsid w:val="008078FD"/>
    <w:rsid w:val="00807B18"/>
    <w:rsid w:val="008108F8"/>
    <w:rsid w:val="0081093C"/>
    <w:rsid w:val="00810961"/>
    <w:rsid w:val="00811414"/>
    <w:rsid w:val="008114F2"/>
    <w:rsid w:val="0081184C"/>
    <w:rsid w:val="00811D3A"/>
    <w:rsid w:val="00811D47"/>
    <w:rsid w:val="00812AC2"/>
    <w:rsid w:val="00813009"/>
    <w:rsid w:val="008136A3"/>
    <w:rsid w:val="00813927"/>
    <w:rsid w:val="00814AF7"/>
    <w:rsid w:val="00814E87"/>
    <w:rsid w:val="00814F27"/>
    <w:rsid w:val="00815CEE"/>
    <w:rsid w:val="008162D3"/>
    <w:rsid w:val="00817345"/>
    <w:rsid w:val="00817A52"/>
    <w:rsid w:val="00817B11"/>
    <w:rsid w:val="008201BF"/>
    <w:rsid w:val="0082050C"/>
    <w:rsid w:val="008206B0"/>
    <w:rsid w:val="0082080A"/>
    <w:rsid w:val="008210C8"/>
    <w:rsid w:val="00821122"/>
    <w:rsid w:val="008218C3"/>
    <w:rsid w:val="00821D45"/>
    <w:rsid w:val="00821EDC"/>
    <w:rsid w:val="00822099"/>
    <w:rsid w:val="00822594"/>
    <w:rsid w:val="00822AE9"/>
    <w:rsid w:val="008230EF"/>
    <w:rsid w:val="008233FD"/>
    <w:rsid w:val="00823AEB"/>
    <w:rsid w:val="00823D68"/>
    <w:rsid w:val="00824051"/>
    <w:rsid w:val="0082473A"/>
    <w:rsid w:val="00824F5A"/>
    <w:rsid w:val="00824F77"/>
    <w:rsid w:val="008250F5"/>
    <w:rsid w:val="008251B6"/>
    <w:rsid w:val="00825718"/>
    <w:rsid w:val="0082578F"/>
    <w:rsid w:val="00825A75"/>
    <w:rsid w:val="00825E57"/>
    <w:rsid w:val="00825FBC"/>
    <w:rsid w:val="008264A4"/>
    <w:rsid w:val="0082690F"/>
    <w:rsid w:val="00826E94"/>
    <w:rsid w:val="00826F4B"/>
    <w:rsid w:val="00827C84"/>
    <w:rsid w:val="008301B8"/>
    <w:rsid w:val="008305E6"/>
    <w:rsid w:val="008306D0"/>
    <w:rsid w:val="008307C3"/>
    <w:rsid w:val="00830A2E"/>
    <w:rsid w:val="00830C72"/>
    <w:rsid w:val="00830C82"/>
    <w:rsid w:val="00831005"/>
    <w:rsid w:val="008315FF"/>
    <w:rsid w:val="00831C29"/>
    <w:rsid w:val="0083271D"/>
    <w:rsid w:val="00832823"/>
    <w:rsid w:val="00832AB0"/>
    <w:rsid w:val="00832B07"/>
    <w:rsid w:val="00832CE3"/>
    <w:rsid w:val="00832D60"/>
    <w:rsid w:val="00832E11"/>
    <w:rsid w:val="008335B0"/>
    <w:rsid w:val="00833658"/>
    <w:rsid w:val="0083429B"/>
    <w:rsid w:val="00834388"/>
    <w:rsid w:val="008343F7"/>
    <w:rsid w:val="00834C0C"/>
    <w:rsid w:val="00834E39"/>
    <w:rsid w:val="008354F9"/>
    <w:rsid w:val="00835717"/>
    <w:rsid w:val="008359EE"/>
    <w:rsid w:val="0083606D"/>
    <w:rsid w:val="008360B5"/>
    <w:rsid w:val="0083615D"/>
    <w:rsid w:val="00837562"/>
    <w:rsid w:val="00837747"/>
    <w:rsid w:val="00837E7F"/>
    <w:rsid w:val="00840315"/>
    <w:rsid w:val="0084112E"/>
    <w:rsid w:val="00841582"/>
    <w:rsid w:val="008416CA"/>
    <w:rsid w:val="00841824"/>
    <w:rsid w:val="00841922"/>
    <w:rsid w:val="00841B5E"/>
    <w:rsid w:val="00841D5C"/>
    <w:rsid w:val="00842061"/>
    <w:rsid w:val="008420D9"/>
    <w:rsid w:val="00842DA9"/>
    <w:rsid w:val="00842DAC"/>
    <w:rsid w:val="00842E6C"/>
    <w:rsid w:val="00843BC8"/>
    <w:rsid w:val="008452D5"/>
    <w:rsid w:val="008452F9"/>
    <w:rsid w:val="0084556E"/>
    <w:rsid w:val="008457C1"/>
    <w:rsid w:val="0084585C"/>
    <w:rsid w:val="008462A1"/>
    <w:rsid w:val="00846ADD"/>
    <w:rsid w:val="00847687"/>
    <w:rsid w:val="00847DFF"/>
    <w:rsid w:val="00850F73"/>
    <w:rsid w:val="00850F8A"/>
    <w:rsid w:val="00851185"/>
    <w:rsid w:val="00851429"/>
    <w:rsid w:val="0085163A"/>
    <w:rsid w:val="008518BB"/>
    <w:rsid w:val="00851D18"/>
    <w:rsid w:val="00852031"/>
    <w:rsid w:val="0085293B"/>
    <w:rsid w:val="00852FF5"/>
    <w:rsid w:val="0085339B"/>
    <w:rsid w:val="008533A3"/>
    <w:rsid w:val="008534E6"/>
    <w:rsid w:val="0085402B"/>
    <w:rsid w:val="0085420B"/>
    <w:rsid w:val="00854A42"/>
    <w:rsid w:val="00854E69"/>
    <w:rsid w:val="008552C2"/>
    <w:rsid w:val="008554F4"/>
    <w:rsid w:val="00855AC8"/>
    <w:rsid w:val="00856494"/>
    <w:rsid w:val="00857138"/>
    <w:rsid w:val="008572FF"/>
    <w:rsid w:val="00857783"/>
    <w:rsid w:val="00857919"/>
    <w:rsid w:val="00857F97"/>
    <w:rsid w:val="00860027"/>
    <w:rsid w:val="00860314"/>
    <w:rsid w:val="008604C3"/>
    <w:rsid w:val="008607E3"/>
    <w:rsid w:val="0086271F"/>
    <w:rsid w:val="00862A02"/>
    <w:rsid w:val="00863498"/>
    <w:rsid w:val="00863524"/>
    <w:rsid w:val="0086504A"/>
    <w:rsid w:val="00865350"/>
    <w:rsid w:val="00865A67"/>
    <w:rsid w:val="00865AF6"/>
    <w:rsid w:val="0086666F"/>
    <w:rsid w:val="00866954"/>
    <w:rsid w:val="00866A3C"/>
    <w:rsid w:val="00866D76"/>
    <w:rsid w:val="00867CBE"/>
    <w:rsid w:val="008702EF"/>
    <w:rsid w:val="008703F0"/>
    <w:rsid w:val="008704F1"/>
    <w:rsid w:val="0087162F"/>
    <w:rsid w:val="00871918"/>
    <w:rsid w:val="008722FE"/>
    <w:rsid w:val="008727CC"/>
    <w:rsid w:val="00872C03"/>
    <w:rsid w:val="00872FAC"/>
    <w:rsid w:val="00873270"/>
    <w:rsid w:val="00873997"/>
    <w:rsid w:val="00873F5D"/>
    <w:rsid w:val="008743B9"/>
    <w:rsid w:val="008743CC"/>
    <w:rsid w:val="00874F46"/>
    <w:rsid w:val="00875E2E"/>
    <w:rsid w:val="008764ED"/>
    <w:rsid w:val="00877077"/>
    <w:rsid w:val="008770F8"/>
    <w:rsid w:val="0087724F"/>
    <w:rsid w:val="00877ABC"/>
    <w:rsid w:val="00877B2B"/>
    <w:rsid w:val="00877DA5"/>
    <w:rsid w:val="008800B0"/>
    <w:rsid w:val="00880528"/>
    <w:rsid w:val="00880781"/>
    <w:rsid w:val="00880BE4"/>
    <w:rsid w:val="008823D9"/>
    <w:rsid w:val="0088260B"/>
    <w:rsid w:val="008829D4"/>
    <w:rsid w:val="008830B7"/>
    <w:rsid w:val="00883925"/>
    <w:rsid w:val="00883D70"/>
    <w:rsid w:val="00884430"/>
    <w:rsid w:val="00884E06"/>
    <w:rsid w:val="00884F66"/>
    <w:rsid w:val="008851F6"/>
    <w:rsid w:val="00885D3B"/>
    <w:rsid w:val="00886549"/>
    <w:rsid w:val="00886A33"/>
    <w:rsid w:val="008873D3"/>
    <w:rsid w:val="00887A29"/>
    <w:rsid w:val="00887E2F"/>
    <w:rsid w:val="00890059"/>
    <w:rsid w:val="008903F5"/>
    <w:rsid w:val="00890BAF"/>
    <w:rsid w:val="0089123E"/>
    <w:rsid w:val="00891243"/>
    <w:rsid w:val="008913FD"/>
    <w:rsid w:val="00891768"/>
    <w:rsid w:val="00891DE3"/>
    <w:rsid w:val="00892C58"/>
    <w:rsid w:val="00892DD7"/>
    <w:rsid w:val="008933FD"/>
    <w:rsid w:val="00893956"/>
    <w:rsid w:val="00894157"/>
    <w:rsid w:val="008949FD"/>
    <w:rsid w:val="00895391"/>
    <w:rsid w:val="00895782"/>
    <w:rsid w:val="0089580E"/>
    <w:rsid w:val="008969C8"/>
    <w:rsid w:val="00896AF9"/>
    <w:rsid w:val="00897162"/>
    <w:rsid w:val="008974FC"/>
    <w:rsid w:val="00897D61"/>
    <w:rsid w:val="008A06C9"/>
    <w:rsid w:val="008A1A59"/>
    <w:rsid w:val="008A27E2"/>
    <w:rsid w:val="008A3493"/>
    <w:rsid w:val="008A34C4"/>
    <w:rsid w:val="008A385A"/>
    <w:rsid w:val="008A3F1D"/>
    <w:rsid w:val="008A4530"/>
    <w:rsid w:val="008A468D"/>
    <w:rsid w:val="008A471E"/>
    <w:rsid w:val="008A4D45"/>
    <w:rsid w:val="008A4D83"/>
    <w:rsid w:val="008A545E"/>
    <w:rsid w:val="008A5CC4"/>
    <w:rsid w:val="008A5E01"/>
    <w:rsid w:val="008A6106"/>
    <w:rsid w:val="008A62F4"/>
    <w:rsid w:val="008A6A95"/>
    <w:rsid w:val="008A6E85"/>
    <w:rsid w:val="008A76BA"/>
    <w:rsid w:val="008A79E1"/>
    <w:rsid w:val="008A7B8B"/>
    <w:rsid w:val="008A7BB2"/>
    <w:rsid w:val="008A7D26"/>
    <w:rsid w:val="008A7F21"/>
    <w:rsid w:val="008B010A"/>
    <w:rsid w:val="008B02A9"/>
    <w:rsid w:val="008B0315"/>
    <w:rsid w:val="008B0419"/>
    <w:rsid w:val="008B0D2C"/>
    <w:rsid w:val="008B0EA8"/>
    <w:rsid w:val="008B1584"/>
    <w:rsid w:val="008B1B33"/>
    <w:rsid w:val="008B1B88"/>
    <w:rsid w:val="008B1E49"/>
    <w:rsid w:val="008B2A59"/>
    <w:rsid w:val="008B3525"/>
    <w:rsid w:val="008B45B7"/>
    <w:rsid w:val="008B45C0"/>
    <w:rsid w:val="008B51CB"/>
    <w:rsid w:val="008B54D4"/>
    <w:rsid w:val="008B559E"/>
    <w:rsid w:val="008B5603"/>
    <w:rsid w:val="008B6781"/>
    <w:rsid w:val="008B6FA4"/>
    <w:rsid w:val="008B70FD"/>
    <w:rsid w:val="008B74A1"/>
    <w:rsid w:val="008B7F8C"/>
    <w:rsid w:val="008C0026"/>
    <w:rsid w:val="008C0290"/>
    <w:rsid w:val="008C0945"/>
    <w:rsid w:val="008C0A34"/>
    <w:rsid w:val="008C12AD"/>
    <w:rsid w:val="008C182D"/>
    <w:rsid w:val="008C2F31"/>
    <w:rsid w:val="008C32A0"/>
    <w:rsid w:val="008C35B6"/>
    <w:rsid w:val="008C3FB3"/>
    <w:rsid w:val="008C4514"/>
    <w:rsid w:val="008C461D"/>
    <w:rsid w:val="008C4D15"/>
    <w:rsid w:val="008C4EAC"/>
    <w:rsid w:val="008C53CF"/>
    <w:rsid w:val="008C6A8F"/>
    <w:rsid w:val="008C6E07"/>
    <w:rsid w:val="008C7490"/>
    <w:rsid w:val="008C7B5B"/>
    <w:rsid w:val="008C7F39"/>
    <w:rsid w:val="008D1353"/>
    <w:rsid w:val="008D14B2"/>
    <w:rsid w:val="008D2852"/>
    <w:rsid w:val="008D2A36"/>
    <w:rsid w:val="008D335D"/>
    <w:rsid w:val="008D3A0B"/>
    <w:rsid w:val="008D3FBF"/>
    <w:rsid w:val="008D424F"/>
    <w:rsid w:val="008D5E61"/>
    <w:rsid w:val="008D6627"/>
    <w:rsid w:val="008D67D8"/>
    <w:rsid w:val="008D68F1"/>
    <w:rsid w:val="008D6A2C"/>
    <w:rsid w:val="008D6E14"/>
    <w:rsid w:val="008D7224"/>
    <w:rsid w:val="008D769E"/>
    <w:rsid w:val="008E0790"/>
    <w:rsid w:val="008E11D7"/>
    <w:rsid w:val="008E1384"/>
    <w:rsid w:val="008E13B5"/>
    <w:rsid w:val="008E149F"/>
    <w:rsid w:val="008E2957"/>
    <w:rsid w:val="008E2EE6"/>
    <w:rsid w:val="008E2FDF"/>
    <w:rsid w:val="008E332F"/>
    <w:rsid w:val="008E36F8"/>
    <w:rsid w:val="008E49C0"/>
    <w:rsid w:val="008E4E03"/>
    <w:rsid w:val="008E5805"/>
    <w:rsid w:val="008E5BF7"/>
    <w:rsid w:val="008E711D"/>
    <w:rsid w:val="008E782F"/>
    <w:rsid w:val="008F0075"/>
    <w:rsid w:val="008F093B"/>
    <w:rsid w:val="008F10D2"/>
    <w:rsid w:val="008F1163"/>
    <w:rsid w:val="008F1467"/>
    <w:rsid w:val="008F14F2"/>
    <w:rsid w:val="008F1DEF"/>
    <w:rsid w:val="008F1E16"/>
    <w:rsid w:val="008F1EA8"/>
    <w:rsid w:val="008F20A7"/>
    <w:rsid w:val="008F23EF"/>
    <w:rsid w:val="008F2B3E"/>
    <w:rsid w:val="008F2EEC"/>
    <w:rsid w:val="008F3AA5"/>
    <w:rsid w:val="008F4801"/>
    <w:rsid w:val="008F4A9B"/>
    <w:rsid w:val="008F5451"/>
    <w:rsid w:val="008F5605"/>
    <w:rsid w:val="008F6137"/>
    <w:rsid w:val="008F6947"/>
    <w:rsid w:val="008F69B6"/>
    <w:rsid w:val="008F6A69"/>
    <w:rsid w:val="008F6D6F"/>
    <w:rsid w:val="008F71E7"/>
    <w:rsid w:val="008F7846"/>
    <w:rsid w:val="008F798D"/>
    <w:rsid w:val="008F7B06"/>
    <w:rsid w:val="009009BA"/>
    <w:rsid w:val="00900E07"/>
    <w:rsid w:val="0090141A"/>
    <w:rsid w:val="00901C41"/>
    <w:rsid w:val="00901E61"/>
    <w:rsid w:val="00902281"/>
    <w:rsid w:val="00902674"/>
    <w:rsid w:val="00902A05"/>
    <w:rsid w:val="00903C8D"/>
    <w:rsid w:val="00903E98"/>
    <w:rsid w:val="009045F5"/>
    <w:rsid w:val="00904942"/>
    <w:rsid w:val="00904B09"/>
    <w:rsid w:val="00904DA4"/>
    <w:rsid w:val="00904DAB"/>
    <w:rsid w:val="00904EE7"/>
    <w:rsid w:val="00905878"/>
    <w:rsid w:val="00905C01"/>
    <w:rsid w:val="00905C8C"/>
    <w:rsid w:val="00906DE2"/>
    <w:rsid w:val="00906E5B"/>
    <w:rsid w:val="0090722F"/>
    <w:rsid w:val="0090741A"/>
    <w:rsid w:val="0091079A"/>
    <w:rsid w:val="00910C2D"/>
    <w:rsid w:val="00913167"/>
    <w:rsid w:val="00913185"/>
    <w:rsid w:val="00913210"/>
    <w:rsid w:val="00913647"/>
    <w:rsid w:val="009136E6"/>
    <w:rsid w:val="00913797"/>
    <w:rsid w:val="00913829"/>
    <w:rsid w:val="00913D94"/>
    <w:rsid w:val="00914781"/>
    <w:rsid w:val="00914CA1"/>
    <w:rsid w:val="00915334"/>
    <w:rsid w:val="0091535B"/>
    <w:rsid w:val="00915EB6"/>
    <w:rsid w:val="009166CB"/>
    <w:rsid w:val="00916751"/>
    <w:rsid w:val="00916F41"/>
    <w:rsid w:val="0091706B"/>
    <w:rsid w:val="00917D03"/>
    <w:rsid w:val="00920219"/>
    <w:rsid w:val="00920454"/>
    <w:rsid w:val="00920B28"/>
    <w:rsid w:val="00920FE5"/>
    <w:rsid w:val="0092163B"/>
    <w:rsid w:val="00922225"/>
    <w:rsid w:val="009228FD"/>
    <w:rsid w:val="00922D20"/>
    <w:rsid w:val="00922F70"/>
    <w:rsid w:val="00923BD2"/>
    <w:rsid w:val="0092402A"/>
    <w:rsid w:val="00924168"/>
    <w:rsid w:val="0092515C"/>
    <w:rsid w:val="0092546E"/>
    <w:rsid w:val="00925557"/>
    <w:rsid w:val="00925610"/>
    <w:rsid w:val="009258B8"/>
    <w:rsid w:val="00926A17"/>
    <w:rsid w:val="00926CFA"/>
    <w:rsid w:val="00927B45"/>
    <w:rsid w:val="00927C9C"/>
    <w:rsid w:val="00930C55"/>
    <w:rsid w:val="00930F24"/>
    <w:rsid w:val="00931707"/>
    <w:rsid w:val="00931C7F"/>
    <w:rsid w:val="00932355"/>
    <w:rsid w:val="0093294F"/>
    <w:rsid w:val="00932D9C"/>
    <w:rsid w:val="00933093"/>
    <w:rsid w:val="009331F5"/>
    <w:rsid w:val="009332B7"/>
    <w:rsid w:val="00933A9D"/>
    <w:rsid w:val="00933AFD"/>
    <w:rsid w:val="00933C6E"/>
    <w:rsid w:val="00933CEE"/>
    <w:rsid w:val="009340CF"/>
    <w:rsid w:val="0093560B"/>
    <w:rsid w:val="00935E3F"/>
    <w:rsid w:val="0093627F"/>
    <w:rsid w:val="0093658C"/>
    <w:rsid w:val="009365C9"/>
    <w:rsid w:val="00936B7A"/>
    <w:rsid w:val="00937791"/>
    <w:rsid w:val="00937858"/>
    <w:rsid w:val="0093798D"/>
    <w:rsid w:val="00937B36"/>
    <w:rsid w:val="00937BD6"/>
    <w:rsid w:val="0094025F"/>
    <w:rsid w:val="0094035A"/>
    <w:rsid w:val="0094096B"/>
    <w:rsid w:val="00940AB8"/>
    <w:rsid w:val="00940AD0"/>
    <w:rsid w:val="00940D39"/>
    <w:rsid w:val="00941705"/>
    <w:rsid w:val="009419FC"/>
    <w:rsid w:val="00941BA4"/>
    <w:rsid w:val="009421E4"/>
    <w:rsid w:val="009424F1"/>
    <w:rsid w:val="009433AB"/>
    <w:rsid w:val="00943478"/>
    <w:rsid w:val="00943511"/>
    <w:rsid w:val="00943F24"/>
    <w:rsid w:val="00944446"/>
    <w:rsid w:val="0094468B"/>
    <w:rsid w:val="00944C80"/>
    <w:rsid w:val="009454A0"/>
    <w:rsid w:val="009454E0"/>
    <w:rsid w:val="00945D97"/>
    <w:rsid w:val="00945DC9"/>
    <w:rsid w:val="00946658"/>
    <w:rsid w:val="00946AEE"/>
    <w:rsid w:val="00947418"/>
    <w:rsid w:val="00947972"/>
    <w:rsid w:val="0095088E"/>
    <w:rsid w:val="00950992"/>
    <w:rsid w:val="00950BF8"/>
    <w:rsid w:val="00950E70"/>
    <w:rsid w:val="00950FD0"/>
    <w:rsid w:val="00951697"/>
    <w:rsid w:val="009516B0"/>
    <w:rsid w:val="00951FC1"/>
    <w:rsid w:val="0095216D"/>
    <w:rsid w:val="00952E41"/>
    <w:rsid w:val="0095303F"/>
    <w:rsid w:val="009533B6"/>
    <w:rsid w:val="00953A28"/>
    <w:rsid w:val="00953D8C"/>
    <w:rsid w:val="0095471A"/>
    <w:rsid w:val="009547A2"/>
    <w:rsid w:val="0095483A"/>
    <w:rsid w:val="0095502E"/>
    <w:rsid w:val="009553C0"/>
    <w:rsid w:val="009556AC"/>
    <w:rsid w:val="00955EC2"/>
    <w:rsid w:val="009561F2"/>
    <w:rsid w:val="009564D2"/>
    <w:rsid w:val="00956CED"/>
    <w:rsid w:val="0095774F"/>
    <w:rsid w:val="00957BA9"/>
    <w:rsid w:val="00960DF2"/>
    <w:rsid w:val="00960F24"/>
    <w:rsid w:val="00962807"/>
    <w:rsid w:val="00963780"/>
    <w:rsid w:val="009639CC"/>
    <w:rsid w:val="0096417B"/>
    <w:rsid w:val="00964B68"/>
    <w:rsid w:val="00964C78"/>
    <w:rsid w:val="00964EC1"/>
    <w:rsid w:val="00965975"/>
    <w:rsid w:val="00965BE7"/>
    <w:rsid w:val="0096647C"/>
    <w:rsid w:val="00966601"/>
    <w:rsid w:val="00966B28"/>
    <w:rsid w:val="00967BA3"/>
    <w:rsid w:val="009709CB"/>
    <w:rsid w:val="00970CDF"/>
    <w:rsid w:val="009714C4"/>
    <w:rsid w:val="0097164F"/>
    <w:rsid w:val="009728DD"/>
    <w:rsid w:val="0097320C"/>
    <w:rsid w:val="00973822"/>
    <w:rsid w:val="00974B06"/>
    <w:rsid w:val="009751C7"/>
    <w:rsid w:val="0097537F"/>
    <w:rsid w:val="00975862"/>
    <w:rsid w:val="009762D0"/>
    <w:rsid w:val="00976BAE"/>
    <w:rsid w:val="00977826"/>
    <w:rsid w:val="00977D56"/>
    <w:rsid w:val="00977F53"/>
    <w:rsid w:val="00980144"/>
    <w:rsid w:val="009807B8"/>
    <w:rsid w:val="0098092E"/>
    <w:rsid w:val="00980993"/>
    <w:rsid w:val="009814E3"/>
    <w:rsid w:val="00981C4F"/>
    <w:rsid w:val="00982B20"/>
    <w:rsid w:val="00982B69"/>
    <w:rsid w:val="00982B97"/>
    <w:rsid w:val="00982FCE"/>
    <w:rsid w:val="009830D9"/>
    <w:rsid w:val="009832CC"/>
    <w:rsid w:val="00983516"/>
    <w:rsid w:val="009836A8"/>
    <w:rsid w:val="00983A29"/>
    <w:rsid w:val="0098436C"/>
    <w:rsid w:val="009860ED"/>
    <w:rsid w:val="0098626E"/>
    <w:rsid w:val="00986351"/>
    <w:rsid w:val="009867FD"/>
    <w:rsid w:val="00986B5A"/>
    <w:rsid w:val="00986C8C"/>
    <w:rsid w:val="00986DBB"/>
    <w:rsid w:val="00991A54"/>
    <w:rsid w:val="00991EA8"/>
    <w:rsid w:val="0099294E"/>
    <w:rsid w:val="00992DBD"/>
    <w:rsid w:val="009932D2"/>
    <w:rsid w:val="0099377D"/>
    <w:rsid w:val="0099384E"/>
    <w:rsid w:val="00993C84"/>
    <w:rsid w:val="00993CE0"/>
    <w:rsid w:val="00994095"/>
    <w:rsid w:val="00994168"/>
    <w:rsid w:val="009942E1"/>
    <w:rsid w:val="00994DB5"/>
    <w:rsid w:val="00994F82"/>
    <w:rsid w:val="00994F94"/>
    <w:rsid w:val="0099658B"/>
    <w:rsid w:val="009967D8"/>
    <w:rsid w:val="00996BAD"/>
    <w:rsid w:val="00996E8A"/>
    <w:rsid w:val="00996EE0"/>
    <w:rsid w:val="00997A79"/>
    <w:rsid w:val="00997CD6"/>
    <w:rsid w:val="009A051F"/>
    <w:rsid w:val="009A09B9"/>
    <w:rsid w:val="009A0E07"/>
    <w:rsid w:val="009A1660"/>
    <w:rsid w:val="009A1DE9"/>
    <w:rsid w:val="009A30E6"/>
    <w:rsid w:val="009A3563"/>
    <w:rsid w:val="009A3852"/>
    <w:rsid w:val="009A419C"/>
    <w:rsid w:val="009A4C4A"/>
    <w:rsid w:val="009A4D8B"/>
    <w:rsid w:val="009A57C7"/>
    <w:rsid w:val="009A5FCB"/>
    <w:rsid w:val="009A6035"/>
    <w:rsid w:val="009A621D"/>
    <w:rsid w:val="009A641C"/>
    <w:rsid w:val="009A6BA0"/>
    <w:rsid w:val="009A7291"/>
    <w:rsid w:val="009A79AE"/>
    <w:rsid w:val="009A7D51"/>
    <w:rsid w:val="009B048E"/>
    <w:rsid w:val="009B0610"/>
    <w:rsid w:val="009B0766"/>
    <w:rsid w:val="009B0F20"/>
    <w:rsid w:val="009B1ABB"/>
    <w:rsid w:val="009B1C9F"/>
    <w:rsid w:val="009B1ED9"/>
    <w:rsid w:val="009B2245"/>
    <w:rsid w:val="009B24BC"/>
    <w:rsid w:val="009B2B1D"/>
    <w:rsid w:val="009B31DF"/>
    <w:rsid w:val="009B36A1"/>
    <w:rsid w:val="009B3909"/>
    <w:rsid w:val="009B3DC8"/>
    <w:rsid w:val="009B4280"/>
    <w:rsid w:val="009B4B49"/>
    <w:rsid w:val="009B5275"/>
    <w:rsid w:val="009B5D69"/>
    <w:rsid w:val="009B5DE0"/>
    <w:rsid w:val="009B66E7"/>
    <w:rsid w:val="009B7180"/>
    <w:rsid w:val="009B78CC"/>
    <w:rsid w:val="009B7C50"/>
    <w:rsid w:val="009C03BD"/>
    <w:rsid w:val="009C03C1"/>
    <w:rsid w:val="009C05E4"/>
    <w:rsid w:val="009C08D3"/>
    <w:rsid w:val="009C0E92"/>
    <w:rsid w:val="009C11B7"/>
    <w:rsid w:val="009C1267"/>
    <w:rsid w:val="009C1998"/>
    <w:rsid w:val="009C1A17"/>
    <w:rsid w:val="009C1BD5"/>
    <w:rsid w:val="009C2273"/>
    <w:rsid w:val="009C22B7"/>
    <w:rsid w:val="009C2702"/>
    <w:rsid w:val="009C2C84"/>
    <w:rsid w:val="009C2DD0"/>
    <w:rsid w:val="009C35B2"/>
    <w:rsid w:val="009C38DE"/>
    <w:rsid w:val="009C49B6"/>
    <w:rsid w:val="009C4BA5"/>
    <w:rsid w:val="009C512F"/>
    <w:rsid w:val="009C543D"/>
    <w:rsid w:val="009C5906"/>
    <w:rsid w:val="009C6044"/>
    <w:rsid w:val="009C6398"/>
    <w:rsid w:val="009C67C0"/>
    <w:rsid w:val="009C68EB"/>
    <w:rsid w:val="009C6C85"/>
    <w:rsid w:val="009C707D"/>
    <w:rsid w:val="009C72E3"/>
    <w:rsid w:val="009C761B"/>
    <w:rsid w:val="009C7ABF"/>
    <w:rsid w:val="009C7C0C"/>
    <w:rsid w:val="009C7C13"/>
    <w:rsid w:val="009D007E"/>
    <w:rsid w:val="009D0654"/>
    <w:rsid w:val="009D0B7D"/>
    <w:rsid w:val="009D10B7"/>
    <w:rsid w:val="009D10CB"/>
    <w:rsid w:val="009D1138"/>
    <w:rsid w:val="009D13C5"/>
    <w:rsid w:val="009D1952"/>
    <w:rsid w:val="009D19BC"/>
    <w:rsid w:val="009D2837"/>
    <w:rsid w:val="009D2F6A"/>
    <w:rsid w:val="009D34AB"/>
    <w:rsid w:val="009D3D92"/>
    <w:rsid w:val="009D46B0"/>
    <w:rsid w:val="009D49EB"/>
    <w:rsid w:val="009D4AAE"/>
    <w:rsid w:val="009D4DE2"/>
    <w:rsid w:val="009D4E21"/>
    <w:rsid w:val="009D54C0"/>
    <w:rsid w:val="009D56F4"/>
    <w:rsid w:val="009D5706"/>
    <w:rsid w:val="009D679A"/>
    <w:rsid w:val="009D69CF"/>
    <w:rsid w:val="009D6AC9"/>
    <w:rsid w:val="009D6CDF"/>
    <w:rsid w:val="009D6DE3"/>
    <w:rsid w:val="009D726C"/>
    <w:rsid w:val="009D72DC"/>
    <w:rsid w:val="009D73A4"/>
    <w:rsid w:val="009D792E"/>
    <w:rsid w:val="009E0DD7"/>
    <w:rsid w:val="009E2086"/>
    <w:rsid w:val="009E231F"/>
    <w:rsid w:val="009E23B9"/>
    <w:rsid w:val="009E2B23"/>
    <w:rsid w:val="009E3064"/>
    <w:rsid w:val="009E3185"/>
    <w:rsid w:val="009E3506"/>
    <w:rsid w:val="009E42A6"/>
    <w:rsid w:val="009E448B"/>
    <w:rsid w:val="009E638A"/>
    <w:rsid w:val="009E6E37"/>
    <w:rsid w:val="009E710F"/>
    <w:rsid w:val="009E74BF"/>
    <w:rsid w:val="009E7C65"/>
    <w:rsid w:val="009F0E57"/>
    <w:rsid w:val="009F0EE6"/>
    <w:rsid w:val="009F18A1"/>
    <w:rsid w:val="009F1DF0"/>
    <w:rsid w:val="009F271A"/>
    <w:rsid w:val="009F2D08"/>
    <w:rsid w:val="009F2D0E"/>
    <w:rsid w:val="009F4D08"/>
    <w:rsid w:val="009F5334"/>
    <w:rsid w:val="009F5410"/>
    <w:rsid w:val="009F5450"/>
    <w:rsid w:val="009F63B1"/>
    <w:rsid w:val="009F696A"/>
    <w:rsid w:val="009F6B16"/>
    <w:rsid w:val="009F6D55"/>
    <w:rsid w:val="009F718A"/>
    <w:rsid w:val="009F750C"/>
    <w:rsid w:val="009F7D02"/>
    <w:rsid w:val="009F7EA1"/>
    <w:rsid w:val="00A0085D"/>
    <w:rsid w:val="00A00D0C"/>
    <w:rsid w:val="00A0102F"/>
    <w:rsid w:val="00A012CA"/>
    <w:rsid w:val="00A01AF6"/>
    <w:rsid w:val="00A0225B"/>
    <w:rsid w:val="00A02C2D"/>
    <w:rsid w:val="00A02E4F"/>
    <w:rsid w:val="00A0360B"/>
    <w:rsid w:val="00A03986"/>
    <w:rsid w:val="00A04685"/>
    <w:rsid w:val="00A059A4"/>
    <w:rsid w:val="00A0622B"/>
    <w:rsid w:val="00A06328"/>
    <w:rsid w:val="00A06420"/>
    <w:rsid w:val="00A065E6"/>
    <w:rsid w:val="00A0678A"/>
    <w:rsid w:val="00A06BA8"/>
    <w:rsid w:val="00A07386"/>
    <w:rsid w:val="00A07B05"/>
    <w:rsid w:val="00A07CB5"/>
    <w:rsid w:val="00A10A96"/>
    <w:rsid w:val="00A10C36"/>
    <w:rsid w:val="00A12923"/>
    <w:rsid w:val="00A12F0B"/>
    <w:rsid w:val="00A131A5"/>
    <w:rsid w:val="00A132BE"/>
    <w:rsid w:val="00A13504"/>
    <w:rsid w:val="00A13E8F"/>
    <w:rsid w:val="00A14247"/>
    <w:rsid w:val="00A14F47"/>
    <w:rsid w:val="00A163D7"/>
    <w:rsid w:val="00A16C3B"/>
    <w:rsid w:val="00A16E1D"/>
    <w:rsid w:val="00A171F7"/>
    <w:rsid w:val="00A20871"/>
    <w:rsid w:val="00A20BC1"/>
    <w:rsid w:val="00A20E7A"/>
    <w:rsid w:val="00A21140"/>
    <w:rsid w:val="00A2148A"/>
    <w:rsid w:val="00A22416"/>
    <w:rsid w:val="00A23445"/>
    <w:rsid w:val="00A2473B"/>
    <w:rsid w:val="00A24AD4"/>
    <w:rsid w:val="00A256AF"/>
    <w:rsid w:val="00A256EA"/>
    <w:rsid w:val="00A2570E"/>
    <w:rsid w:val="00A25AD6"/>
    <w:rsid w:val="00A26A15"/>
    <w:rsid w:val="00A26CC3"/>
    <w:rsid w:val="00A2704E"/>
    <w:rsid w:val="00A30304"/>
    <w:rsid w:val="00A30A03"/>
    <w:rsid w:val="00A30CAA"/>
    <w:rsid w:val="00A31123"/>
    <w:rsid w:val="00A31D0D"/>
    <w:rsid w:val="00A31D53"/>
    <w:rsid w:val="00A31D9A"/>
    <w:rsid w:val="00A32047"/>
    <w:rsid w:val="00A324C4"/>
    <w:rsid w:val="00A33A58"/>
    <w:rsid w:val="00A33A66"/>
    <w:rsid w:val="00A33B7F"/>
    <w:rsid w:val="00A33BA9"/>
    <w:rsid w:val="00A340E6"/>
    <w:rsid w:val="00A34220"/>
    <w:rsid w:val="00A34EEC"/>
    <w:rsid w:val="00A34FAC"/>
    <w:rsid w:val="00A3503E"/>
    <w:rsid w:val="00A35041"/>
    <w:rsid w:val="00A36317"/>
    <w:rsid w:val="00A36A2B"/>
    <w:rsid w:val="00A36A8A"/>
    <w:rsid w:val="00A40355"/>
    <w:rsid w:val="00A404CB"/>
    <w:rsid w:val="00A40B9D"/>
    <w:rsid w:val="00A40D81"/>
    <w:rsid w:val="00A4100D"/>
    <w:rsid w:val="00A411B7"/>
    <w:rsid w:val="00A423B8"/>
    <w:rsid w:val="00A4243F"/>
    <w:rsid w:val="00A42737"/>
    <w:rsid w:val="00A42B1B"/>
    <w:rsid w:val="00A43AAE"/>
    <w:rsid w:val="00A447BA"/>
    <w:rsid w:val="00A451EF"/>
    <w:rsid w:val="00A45268"/>
    <w:rsid w:val="00A45C1E"/>
    <w:rsid w:val="00A471BC"/>
    <w:rsid w:val="00A4738E"/>
    <w:rsid w:val="00A47505"/>
    <w:rsid w:val="00A47A91"/>
    <w:rsid w:val="00A47C8A"/>
    <w:rsid w:val="00A5062D"/>
    <w:rsid w:val="00A50ABF"/>
    <w:rsid w:val="00A50DD4"/>
    <w:rsid w:val="00A50F0A"/>
    <w:rsid w:val="00A53B53"/>
    <w:rsid w:val="00A53FEA"/>
    <w:rsid w:val="00A54C86"/>
    <w:rsid w:val="00A54E1F"/>
    <w:rsid w:val="00A55048"/>
    <w:rsid w:val="00A5518B"/>
    <w:rsid w:val="00A551E9"/>
    <w:rsid w:val="00A552DB"/>
    <w:rsid w:val="00A55590"/>
    <w:rsid w:val="00A55B12"/>
    <w:rsid w:val="00A55B62"/>
    <w:rsid w:val="00A55F72"/>
    <w:rsid w:val="00A56223"/>
    <w:rsid w:val="00A56AF8"/>
    <w:rsid w:val="00A572E4"/>
    <w:rsid w:val="00A57980"/>
    <w:rsid w:val="00A57D67"/>
    <w:rsid w:val="00A604F8"/>
    <w:rsid w:val="00A60820"/>
    <w:rsid w:val="00A60DE8"/>
    <w:rsid w:val="00A61087"/>
    <w:rsid w:val="00A6108D"/>
    <w:rsid w:val="00A615A9"/>
    <w:rsid w:val="00A6166A"/>
    <w:rsid w:val="00A61B58"/>
    <w:rsid w:val="00A61BAC"/>
    <w:rsid w:val="00A62D92"/>
    <w:rsid w:val="00A634EC"/>
    <w:rsid w:val="00A636F7"/>
    <w:rsid w:val="00A63737"/>
    <w:rsid w:val="00A63F41"/>
    <w:rsid w:val="00A6414F"/>
    <w:rsid w:val="00A648BC"/>
    <w:rsid w:val="00A64F15"/>
    <w:rsid w:val="00A65C61"/>
    <w:rsid w:val="00A660CC"/>
    <w:rsid w:val="00A66565"/>
    <w:rsid w:val="00A666F5"/>
    <w:rsid w:val="00A6676D"/>
    <w:rsid w:val="00A668C7"/>
    <w:rsid w:val="00A673E9"/>
    <w:rsid w:val="00A67DDD"/>
    <w:rsid w:val="00A67F2E"/>
    <w:rsid w:val="00A70363"/>
    <w:rsid w:val="00A7090A"/>
    <w:rsid w:val="00A71962"/>
    <w:rsid w:val="00A71F36"/>
    <w:rsid w:val="00A72243"/>
    <w:rsid w:val="00A72C21"/>
    <w:rsid w:val="00A73136"/>
    <w:rsid w:val="00A7413F"/>
    <w:rsid w:val="00A74FED"/>
    <w:rsid w:val="00A752A0"/>
    <w:rsid w:val="00A7544D"/>
    <w:rsid w:val="00A75BCD"/>
    <w:rsid w:val="00A76279"/>
    <w:rsid w:val="00A76BCA"/>
    <w:rsid w:val="00A77361"/>
    <w:rsid w:val="00A773C5"/>
    <w:rsid w:val="00A801B8"/>
    <w:rsid w:val="00A80430"/>
    <w:rsid w:val="00A8067C"/>
    <w:rsid w:val="00A80B36"/>
    <w:rsid w:val="00A80B56"/>
    <w:rsid w:val="00A80D59"/>
    <w:rsid w:val="00A810C9"/>
    <w:rsid w:val="00A81574"/>
    <w:rsid w:val="00A81D27"/>
    <w:rsid w:val="00A82FC9"/>
    <w:rsid w:val="00A83402"/>
    <w:rsid w:val="00A83524"/>
    <w:rsid w:val="00A83991"/>
    <w:rsid w:val="00A83AA8"/>
    <w:rsid w:val="00A849A2"/>
    <w:rsid w:val="00A84B87"/>
    <w:rsid w:val="00A84CE3"/>
    <w:rsid w:val="00A84DDB"/>
    <w:rsid w:val="00A84DDD"/>
    <w:rsid w:val="00A85319"/>
    <w:rsid w:val="00A85745"/>
    <w:rsid w:val="00A858FC"/>
    <w:rsid w:val="00A85BA7"/>
    <w:rsid w:val="00A869DE"/>
    <w:rsid w:val="00A86EB9"/>
    <w:rsid w:val="00A87704"/>
    <w:rsid w:val="00A879A0"/>
    <w:rsid w:val="00A87A0B"/>
    <w:rsid w:val="00A87D87"/>
    <w:rsid w:val="00A905E9"/>
    <w:rsid w:val="00A909DE"/>
    <w:rsid w:val="00A9120E"/>
    <w:rsid w:val="00A91435"/>
    <w:rsid w:val="00A91A58"/>
    <w:rsid w:val="00A92367"/>
    <w:rsid w:val="00A92457"/>
    <w:rsid w:val="00A92F40"/>
    <w:rsid w:val="00A9372C"/>
    <w:rsid w:val="00A9378B"/>
    <w:rsid w:val="00A93885"/>
    <w:rsid w:val="00A93A95"/>
    <w:rsid w:val="00A93E46"/>
    <w:rsid w:val="00A95174"/>
    <w:rsid w:val="00A9530E"/>
    <w:rsid w:val="00A9554F"/>
    <w:rsid w:val="00A95E1A"/>
    <w:rsid w:val="00A96241"/>
    <w:rsid w:val="00A96484"/>
    <w:rsid w:val="00A9723B"/>
    <w:rsid w:val="00AA08DF"/>
    <w:rsid w:val="00AA114E"/>
    <w:rsid w:val="00AA12F1"/>
    <w:rsid w:val="00AA1C88"/>
    <w:rsid w:val="00AA2749"/>
    <w:rsid w:val="00AA2D26"/>
    <w:rsid w:val="00AA338D"/>
    <w:rsid w:val="00AA3542"/>
    <w:rsid w:val="00AA3AC6"/>
    <w:rsid w:val="00AA3B8F"/>
    <w:rsid w:val="00AA44B2"/>
    <w:rsid w:val="00AA682B"/>
    <w:rsid w:val="00AA6DA4"/>
    <w:rsid w:val="00AA74D5"/>
    <w:rsid w:val="00AA75EA"/>
    <w:rsid w:val="00AA766A"/>
    <w:rsid w:val="00AA7C4B"/>
    <w:rsid w:val="00AA7C7B"/>
    <w:rsid w:val="00AB01A2"/>
    <w:rsid w:val="00AB0569"/>
    <w:rsid w:val="00AB0776"/>
    <w:rsid w:val="00AB1611"/>
    <w:rsid w:val="00AB21E1"/>
    <w:rsid w:val="00AB2918"/>
    <w:rsid w:val="00AB2FE8"/>
    <w:rsid w:val="00AB32B8"/>
    <w:rsid w:val="00AB39A1"/>
    <w:rsid w:val="00AB5183"/>
    <w:rsid w:val="00AB5694"/>
    <w:rsid w:val="00AB5D53"/>
    <w:rsid w:val="00AB5FBE"/>
    <w:rsid w:val="00AB64F0"/>
    <w:rsid w:val="00AB6DA0"/>
    <w:rsid w:val="00AB779E"/>
    <w:rsid w:val="00AB7CC2"/>
    <w:rsid w:val="00AC01C9"/>
    <w:rsid w:val="00AC03B3"/>
    <w:rsid w:val="00AC056E"/>
    <w:rsid w:val="00AC107C"/>
    <w:rsid w:val="00AC1308"/>
    <w:rsid w:val="00AC1C05"/>
    <w:rsid w:val="00AC2889"/>
    <w:rsid w:val="00AC2DAC"/>
    <w:rsid w:val="00AC4917"/>
    <w:rsid w:val="00AC4E4B"/>
    <w:rsid w:val="00AC4FFB"/>
    <w:rsid w:val="00AC51C6"/>
    <w:rsid w:val="00AC6115"/>
    <w:rsid w:val="00AC62D1"/>
    <w:rsid w:val="00AC6755"/>
    <w:rsid w:val="00AC69B7"/>
    <w:rsid w:val="00AC6D53"/>
    <w:rsid w:val="00AC7772"/>
    <w:rsid w:val="00AC7E97"/>
    <w:rsid w:val="00AD000B"/>
    <w:rsid w:val="00AD04D3"/>
    <w:rsid w:val="00AD070C"/>
    <w:rsid w:val="00AD07B4"/>
    <w:rsid w:val="00AD0A48"/>
    <w:rsid w:val="00AD21C6"/>
    <w:rsid w:val="00AD2B2D"/>
    <w:rsid w:val="00AD5CD4"/>
    <w:rsid w:val="00AD5D4C"/>
    <w:rsid w:val="00AD5E40"/>
    <w:rsid w:val="00AD5FEF"/>
    <w:rsid w:val="00AD6B68"/>
    <w:rsid w:val="00AD6C57"/>
    <w:rsid w:val="00AD7A86"/>
    <w:rsid w:val="00AD7C53"/>
    <w:rsid w:val="00AE091C"/>
    <w:rsid w:val="00AE092C"/>
    <w:rsid w:val="00AE0A3E"/>
    <w:rsid w:val="00AE0CE5"/>
    <w:rsid w:val="00AE1B0A"/>
    <w:rsid w:val="00AE2FD4"/>
    <w:rsid w:val="00AE35D2"/>
    <w:rsid w:val="00AE3AA5"/>
    <w:rsid w:val="00AE46F6"/>
    <w:rsid w:val="00AE4866"/>
    <w:rsid w:val="00AE4D3B"/>
    <w:rsid w:val="00AE64AA"/>
    <w:rsid w:val="00AE664C"/>
    <w:rsid w:val="00AE7D58"/>
    <w:rsid w:val="00AF0DFD"/>
    <w:rsid w:val="00AF0F39"/>
    <w:rsid w:val="00AF154A"/>
    <w:rsid w:val="00AF1D4D"/>
    <w:rsid w:val="00AF1FC8"/>
    <w:rsid w:val="00AF2709"/>
    <w:rsid w:val="00AF290A"/>
    <w:rsid w:val="00AF2B50"/>
    <w:rsid w:val="00AF2F4E"/>
    <w:rsid w:val="00AF35A2"/>
    <w:rsid w:val="00AF4014"/>
    <w:rsid w:val="00AF4CB8"/>
    <w:rsid w:val="00AF4F99"/>
    <w:rsid w:val="00AF5A37"/>
    <w:rsid w:val="00AF5AD8"/>
    <w:rsid w:val="00AF5AE4"/>
    <w:rsid w:val="00AF6853"/>
    <w:rsid w:val="00AF74FC"/>
    <w:rsid w:val="00AF7760"/>
    <w:rsid w:val="00B00818"/>
    <w:rsid w:val="00B012D4"/>
    <w:rsid w:val="00B015B8"/>
    <w:rsid w:val="00B01DCC"/>
    <w:rsid w:val="00B0225C"/>
    <w:rsid w:val="00B02290"/>
    <w:rsid w:val="00B03131"/>
    <w:rsid w:val="00B0345A"/>
    <w:rsid w:val="00B0388C"/>
    <w:rsid w:val="00B03F90"/>
    <w:rsid w:val="00B04535"/>
    <w:rsid w:val="00B046D9"/>
    <w:rsid w:val="00B05D6E"/>
    <w:rsid w:val="00B05E0D"/>
    <w:rsid w:val="00B0601F"/>
    <w:rsid w:val="00B060D4"/>
    <w:rsid w:val="00B062EE"/>
    <w:rsid w:val="00B06A3B"/>
    <w:rsid w:val="00B06CB5"/>
    <w:rsid w:val="00B072E2"/>
    <w:rsid w:val="00B07F97"/>
    <w:rsid w:val="00B1026A"/>
    <w:rsid w:val="00B104A4"/>
    <w:rsid w:val="00B11220"/>
    <w:rsid w:val="00B13486"/>
    <w:rsid w:val="00B145B8"/>
    <w:rsid w:val="00B15265"/>
    <w:rsid w:val="00B153F6"/>
    <w:rsid w:val="00B15A74"/>
    <w:rsid w:val="00B16563"/>
    <w:rsid w:val="00B16B67"/>
    <w:rsid w:val="00B1702B"/>
    <w:rsid w:val="00B172B6"/>
    <w:rsid w:val="00B1765D"/>
    <w:rsid w:val="00B17EBB"/>
    <w:rsid w:val="00B210C0"/>
    <w:rsid w:val="00B2114B"/>
    <w:rsid w:val="00B21C76"/>
    <w:rsid w:val="00B22180"/>
    <w:rsid w:val="00B22645"/>
    <w:rsid w:val="00B22B8C"/>
    <w:rsid w:val="00B22D01"/>
    <w:rsid w:val="00B22E67"/>
    <w:rsid w:val="00B22E9C"/>
    <w:rsid w:val="00B23488"/>
    <w:rsid w:val="00B23B78"/>
    <w:rsid w:val="00B23E04"/>
    <w:rsid w:val="00B23FD7"/>
    <w:rsid w:val="00B24955"/>
    <w:rsid w:val="00B2535E"/>
    <w:rsid w:val="00B25A96"/>
    <w:rsid w:val="00B2628D"/>
    <w:rsid w:val="00B268B9"/>
    <w:rsid w:val="00B2694D"/>
    <w:rsid w:val="00B270C4"/>
    <w:rsid w:val="00B2787B"/>
    <w:rsid w:val="00B27D06"/>
    <w:rsid w:val="00B30841"/>
    <w:rsid w:val="00B30C22"/>
    <w:rsid w:val="00B30D03"/>
    <w:rsid w:val="00B31B4A"/>
    <w:rsid w:val="00B31B7A"/>
    <w:rsid w:val="00B31DC6"/>
    <w:rsid w:val="00B32105"/>
    <w:rsid w:val="00B32593"/>
    <w:rsid w:val="00B32639"/>
    <w:rsid w:val="00B326BA"/>
    <w:rsid w:val="00B32F43"/>
    <w:rsid w:val="00B33741"/>
    <w:rsid w:val="00B360FE"/>
    <w:rsid w:val="00B3610B"/>
    <w:rsid w:val="00B36655"/>
    <w:rsid w:val="00B366CB"/>
    <w:rsid w:val="00B36E31"/>
    <w:rsid w:val="00B372CC"/>
    <w:rsid w:val="00B378E9"/>
    <w:rsid w:val="00B37D61"/>
    <w:rsid w:val="00B37F16"/>
    <w:rsid w:val="00B40388"/>
    <w:rsid w:val="00B40512"/>
    <w:rsid w:val="00B41765"/>
    <w:rsid w:val="00B417A8"/>
    <w:rsid w:val="00B41C24"/>
    <w:rsid w:val="00B41CFD"/>
    <w:rsid w:val="00B4265A"/>
    <w:rsid w:val="00B43313"/>
    <w:rsid w:val="00B4332A"/>
    <w:rsid w:val="00B43558"/>
    <w:rsid w:val="00B43970"/>
    <w:rsid w:val="00B4438D"/>
    <w:rsid w:val="00B44393"/>
    <w:rsid w:val="00B44CF5"/>
    <w:rsid w:val="00B45559"/>
    <w:rsid w:val="00B459A8"/>
    <w:rsid w:val="00B45AA2"/>
    <w:rsid w:val="00B46338"/>
    <w:rsid w:val="00B46D37"/>
    <w:rsid w:val="00B471B3"/>
    <w:rsid w:val="00B47CDD"/>
    <w:rsid w:val="00B50943"/>
    <w:rsid w:val="00B50F70"/>
    <w:rsid w:val="00B5147F"/>
    <w:rsid w:val="00B520D8"/>
    <w:rsid w:val="00B52128"/>
    <w:rsid w:val="00B5305D"/>
    <w:rsid w:val="00B5407C"/>
    <w:rsid w:val="00B540FD"/>
    <w:rsid w:val="00B54589"/>
    <w:rsid w:val="00B54D9F"/>
    <w:rsid w:val="00B54E1F"/>
    <w:rsid w:val="00B55BFB"/>
    <w:rsid w:val="00B55C32"/>
    <w:rsid w:val="00B570DE"/>
    <w:rsid w:val="00B577B3"/>
    <w:rsid w:val="00B57906"/>
    <w:rsid w:val="00B57B09"/>
    <w:rsid w:val="00B57B17"/>
    <w:rsid w:val="00B57BCB"/>
    <w:rsid w:val="00B60206"/>
    <w:rsid w:val="00B6047A"/>
    <w:rsid w:val="00B612C1"/>
    <w:rsid w:val="00B612E1"/>
    <w:rsid w:val="00B61A01"/>
    <w:rsid w:val="00B623B6"/>
    <w:rsid w:val="00B624C4"/>
    <w:rsid w:val="00B634CA"/>
    <w:rsid w:val="00B636CA"/>
    <w:rsid w:val="00B638D9"/>
    <w:rsid w:val="00B63C71"/>
    <w:rsid w:val="00B63DC9"/>
    <w:rsid w:val="00B641F2"/>
    <w:rsid w:val="00B64558"/>
    <w:rsid w:val="00B6506B"/>
    <w:rsid w:val="00B65A2B"/>
    <w:rsid w:val="00B66161"/>
    <w:rsid w:val="00B6659B"/>
    <w:rsid w:val="00B66B6E"/>
    <w:rsid w:val="00B66FBA"/>
    <w:rsid w:val="00B67318"/>
    <w:rsid w:val="00B67336"/>
    <w:rsid w:val="00B67542"/>
    <w:rsid w:val="00B67619"/>
    <w:rsid w:val="00B67BF8"/>
    <w:rsid w:val="00B70595"/>
    <w:rsid w:val="00B705E4"/>
    <w:rsid w:val="00B7159C"/>
    <w:rsid w:val="00B71814"/>
    <w:rsid w:val="00B71FAF"/>
    <w:rsid w:val="00B72438"/>
    <w:rsid w:val="00B74030"/>
    <w:rsid w:val="00B74409"/>
    <w:rsid w:val="00B74E80"/>
    <w:rsid w:val="00B74EA1"/>
    <w:rsid w:val="00B7508C"/>
    <w:rsid w:val="00B7668F"/>
    <w:rsid w:val="00B766DB"/>
    <w:rsid w:val="00B76A61"/>
    <w:rsid w:val="00B77004"/>
    <w:rsid w:val="00B77227"/>
    <w:rsid w:val="00B77B6A"/>
    <w:rsid w:val="00B77B70"/>
    <w:rsid w:val="00B77EB4"/>
    <w:rsid w:val="00B80816"/>
    <w:rsid w:val="00B80A55"/>
    <w:rsid w:val="00B81439"/>
    <w:rsid w:val="00B8154F"/>
    <w:rsid w:val="00B816D4"/>
    <w:rsid w:val="00B82438"/>
    <w:rsid w:val="00B82917"/>
    <w:rsid w:val="00B82946"/>
    <w:rsid w:val="00B82982"/>
    <w:rsid w:val="00B82AF8"/>
    <w:rsid w:val="00B83018"/>
    <w:rsid w:val="00B83080"/>
    <w:rsid w:val="00B830AB"/>
    <w:rsid w:val="00B83FC8"/>
    <w:rsid w:val="00B843B9"/>
    <w:rsid w:val="00B84A95"/>
    <w:rsid w:val="00B859B3"/>
    <w:rsid w:val="00B8640F"/>
    <w:rsid w:val="00B8668F"/>
    <w:rsid w:val="00B86A22"/>
    <w:rsid w:val="00B87F9B"/>
    <w:rsid w:val="00B90073"/>
    <w:rsid w:val="00B904E1"/>
    <w:rsid w:val="00B90DC0"/>
    <w:rsid w:val="00B91BCD"/>
    <w:rsid w:val="00B91CB0"/>
    <w:rsid w:val="00B91E23"/>
    <w:rsid w:val="00B938A7"/>
    <w:rsid w:val="00B94019"/>
    <w:rsid w:val="00B94941"/>
    <w:rsid w:val="00B94A64"/>
    <w:rsid w:val="00B94F88"/>
    <w:rsid w:val="00B95CCB"/>
    <w:rsid w:val="00B9609D"/>
    <w:rsid w:val="00B961AC"/>
    <w:rsid w:val="00B96A82"/>
    <w:rsid w:val="00B9738B"/>
    <w:rsid w:val="00B9756E"/>
    <w:rsid w:val="00B97577"/>
    <w:rsid w:val="00BA03F0"/>
    <w:rsid w:val="00BA052D"/>
    <w:rsid w:val="00BA0802"/>
    <w:rsid w:val="00BA0A2C"/>
    <w:rsid w:val="00BA0BCB"/>
    <w:rsid w:val="00BA0D11"/>
    <w:rsid w:val="00BA127C"/>
    <w:rsid w:val="00BA12D2"/>
    <w:rsid w:val="00BA1509"/>
    <w:rsid w:val="00BA1782"/>
    <w:rsid w:val="00BA19D6"/>
    <w:rsid w:val="00BA20A0"/>
    <w:rsid w:val="00BA2193"/>
    <w:rsid w:val="00BA24BD"/>
    <w:rsid w:val="00BA24E4"/>
    <w:rsid w:val="00BA254B"/>
    <w:rsid w:val="00BA2799"/>
    <w:rsid w:val="00BA2BCD"/>
    <w:rsid w:val="00BA2DBF"/>
    <w:rsid w:val="00BA2DC1"/>
    <w:rsid w:val="00BA30B5"/>
    <w:rsid w:val="00BA35E0"/>
    <w:rsid w:val="00BA3962"/>
    <w:rsid w:val="00BA3E7B"/>
    <w:rsid w:val="00BA40B0"/>
    <w:rsid w:val="00BA51FF"/>
    <w:rsid w:val="00BA52EA"/>
    <w:rsid w:val="00BA5664"/>
    <w:rsid w:val="00BA591A"/>
    <w:rsid w:val="00BA670D"/>
    <w:rsid w:val="00BA6AF9"/>
    <w:rsid w:val="00BA774E"/>
    <w:rsid w:val="00BA7974"/>
    <w:rsid w:val="00BA7C17"/>
    <w:rsid w:val="00BB08B0"/>
    <w:rsid w:val="00BB0AA6"/>
    <w:rsid w:val="00BB0C07"/>
    <w:rsid w:val="00BB19E0"/>
    <w:rsid w:val="00BB39C9"/>
    <w:rsid w:val="00BB4E6A"/>
    <w:rsid w:val="00BB683A"/>
    <w:rsid w:val="00BB70FA"/>
    <w:rsid w:val="00BC08E8"/>
    <w:rsid w:val="00BC0909"/>
    <w:rsid w:val="00BC09BA"/>
    <w:rsid w:val="00BC11B7"/>
    <w:rsid w:val="00BC257F"/>
    <w:rsid w:val="00BC262A"/>
    <w:rsid w:val="00BC27A6"/>
    <w:rsid w:val="00BC3384"/>
    <w:rsid w:val="00BC3C26"/>
    <w:rsid w:val="00BC3C4A"/>
    <w:rsid w:val="00BC41FA"/>
    <w:rsid w:val="00BC433F"/>
    <w:rsid w:val="00BC4CDA"/>
    <w:rsid w:val="00BC4D8A"/>
    <w:rsid w:val="00BC5451"/>
    <w:rsid w:val="00BC5518"/>
    <w:rsid w:val="00BC5DFA"/>
    <w:rsid w:val="00BC5FB1"/>
    <w:rsid w:val="00BC60B2"/>
    <w:rsid w:val="00BC60D7"/>
    <w:rsid w:val="00BC6275"/>
    <w:rsid w:val="00BC64C3"/>
    <w:rsid w:val="00BC6C77"/>
    <w:rsid w:val="00BC6C7B"/>
    <w:rsid w:val="00BC6CE4"/>
    <w:rsid w:val="00BC6E99"/>
    <w:rsid w:val="00BC708D"/>
    <w:rsid w:val="00BC715D"/>
    <w:rsid w:val="00BC71BA"/>
    <w:rsid w:val="00BC7E23"/>
    <w:rsid w:val="00BC7E87"/>
    <w:rsid w:val="00BC7F4A"/>
    <w:rsid w:val="00BD09DD"/>
    <w:rsid w:val="00BD0B1B"/>
    <w:rsid w:val="00BD0FF7"/>
    <w:rsid w:val="00BD10D1"/>
    <w:rsid w:val="00BD1244"/>
    <w:rsid w:val="00BD1B4D"/>
    <w:rsid w:val="00BD1C62"/>
    <w:rsid w:val="00BD2871"/>
    <w:rsid w:val="00BD29B7"/>
    <w:rsid w:val="00BD36A3"/>
    <w:rsid w:val="00BD3B95"/>
    <w:rsid w:val="00BD444F"/>
    <w:rsid w:val="00BD5144"/>
    <w:rsid w:val="00BD636F"/>
    <w:rsid w:val="00BD6621"/>
    <w:rsid w:val="00BD675A"/>
    <w:rsid w:val="00BD6C42"/>
    <w:rsid w:val="00BD6F0A"/>
    <w:rsid w:val="00BD752A"/>
    <w:rsid w:val="00BD7CC0"/>
    <w:rsid w:val="00BD7CE9"/>
    <w:rsid w:val="00BE1930"/>
    <w:rsid w:val="00BE1AB8"/>
    <w:rsid w:val="00BE240A"/>
    <w:rsid w:val="00BE2426"/>
    <w:rsid w:val="00BE2B6A"/>
    <w:rsid w:val="00BE3416"/>
    <w:rsid w:val="00BE3963"/>
    <w:rsid w:val="00BE471A"/>
    <w:rsid w:val="00BE5086"/>
    <w:rsid w:val="00BE5931"/>
    <w:rsid w:val="00BE5ECF"/>
    <w:rsid w:val="00BE64A7"/>
    <w:rsid w:val="00BE694D"/>
    <w:rsid w:val="00BE6A36"/>
    <w:rsid w:val="00BE7C12"/>
    <w:rsid w:val="00BF0054"/>
    <w:rsid w:val="00BF0517"/>
    <w:rsid w:val="00BF09F7"/>
    <w:rsid w:val="00BF104F"/>
    <w:rsid w:val="00BF13A6"/>
    <w:rsid w:val="00BF18D1"/>
    <w:rsid w:val="00BF1E22"/>
    <w:rsid w:val="00BF202A"/>
    <w:rsid w:val="00BF2464"/>
    <w:rsid w:val="00BF2963"/>
    <w:rsid w:val="00BF2A59"/>
    <w:rsid w:val="00BF30AF"/>
    <w:rsid w:val="00BF36C1"/>
    <w:rsid w:val="00BF3ED6"/>
    <w:rsid w:val="00BF3F5C"/>
    <w:rsid w:val="00BF401F"/>
    <w:rsid w:val="00BF4169"/>
    <w:rsid w:val="00BF433F"/>
    <w:rsid w:val="00BF4A47"/>
    <w:rsid w:val="00BF583B"/>
    <w:rsid w:val="00BF5DDE"/>
    <w:rsid w:val="00BF6209"/>
    <w:rsid w:val="00BF678D"/>
    <w:rsid w:val="00BF797E"/>
    <w:rsid w:val="00C00358"/>
    <w:rsid w:val="00C007AE"/>
    <w:rsid w:val="00C00AD0"/>
    <w:rsid w:val="00C00D02"/>
    <w:rsid w:val="00C00E10"/>
    <w:rsid w:val="00C01069"/>
    <w:rsid w:val="00C018EF"/>
    <w:rsid w:val="00C01C88"/>
    <w:rsid w:val="00C01F41"/>
    <w:rsid w:val="00C02B38"/>
    <w:rsid w:val="00C02D16"/>
    <w:rsid w:val="00C02E34"/>
    <w:rsid w:val="00C02ED7"/>
    <w:rsid w:val="00C03A6D"/>
    <w:rsid w:val="00C03D71"/>
    <w:rsid w:val="00C03FA5"/>
    <w:rsid w:val="00C047CF"/>
    <w:rsid w:val="00C04EE7"/>
    <w:rsid w:val="00C05294"/>
    <w:rsid w:val="00C054CD"/>
    <w:rsid w:val="00C05C8F"/>
    <w:rsid w:val="00C05E5E"/>
    <w:rsid w:val="00C06749"/>
    <w:rsid w:val="00C079E3"/>
    <w:rsid w:val="00C07D98"/>
    <w:rsid w:val="00C07DDA"/>
    <w:rsid w:val="00C07FFE"/>
    <w:rsid w:val="00C10092"/>
    <w:rsid w:val="00C1093D"/>
    <w:rsid w:val="00C10B0D"/>
    <w:rsid w:val="00C119B5"/>
    <w:rsid w:val="00C11B3F"/>
    <w:rsid w:val="00C11CB8"/>
    <w:rsid w:val="00C12099"/>
    <w:rsid w:val="00C12CE8"/>
    <w:rsid w:val="00C12FD7"/>
    <w:rsid w:val="00C139BD"/>
    <w:rsid w:val="00C146BE"/>
    <w:rsid w:val="00C14768"/>
    <w:rsid w:val="00C153D6"/>
    <w:rsid w:val="00C15575"/>
    <w:rsid w:val="00C16334"/>
    <w:rsid w:val="00C16859"/>
    <w:rsid w:val="00C169F4"/>
    <w:rsid w:val="00C170E0"/>
    <w:rsid w:val="00C1790E"/>
    <w:rsid w:val="00C17922"/>
    <w:rsid w:val="00C17AED"/>
    <w:rsid w:val="00C20A73"/>
    <w:rsid w:val="00C215A2"/>
    <w:rsid w:val="00C21D03"/>
    <w:rsid w:val="00C21F83"/>
    <w:rsid w:val="00C22E60"/>
    <w:rsid w:val="00C242A6"/>
    <w:rsid w:val="00C24D94"/>
    <w:rsid w:val="00C2524C"/>
    <w:rsid w:val="00C257C5"/>
    <w:rsid w:val="00C25844"/>
    <w:rsid w:val="00C25980"/>
    <w:rsid w:val="00C25E33"/>
    <w:rsid w:val="00C2615E"/>
    <w:rsid w:val="00C26FD8"/>
    <w:rsid w:val="00C27339"/>
    <w:rsid w:val="00C27439"/>
    <w:rsid w:val="00C274A6"/>
    <w:rsid w:val="00C27A94"/>
    <w:rsid w:val="00C27C58"/>
    <w:rsid w:val="00C27FFB"/>
    <w:rsid w:val="00C30856"/>
    <w:rsid w:val="00C30BE4"/>
    <w:rsid w:val="00C30CC1"/>
    <w:rsid w:val="00C31801"/>
    <w:rsid w:val="00C31AD9"/>
    <w:rsid w:val="00C31D07"/>
    <w:rsid w:val="00C323C3"/>
    <w:rsid w:val="00C32764"/>
    <w:rsid w:val="00C32842"/>
    <w:rsid w:val="00C3327B"/>
    <w:rsid w:val="00C3336C"/>
    <w:rsid w:val="00C33A0E"/>
    <w:rsid w:val="00C33D2A"/>
    <w:rsid w:val="00C33F85"/>
    <w:rsid w:val="00C33FBB"/>
    <w:rsid w:val="00C34DA8"/>
    <w:rsid w:val="00C35906"/>
    <w:rsid w:val="00C35AA2"/>
    <w:rsid w:val="00C366A5"/>
    <w:rsid w:val="00C37045"/>
    <w:rsid w:val="00C370D2"/>
    <w:rsid w:val="00C37157"/>
    <w:rsid w:val="00C374AC"/>
    <w:rsid w:val="00C37CFD"/>
    <w:rsid w:val="00C4012B"/>
    <w:rsid w:val="00C405FC"/>
    <w:rsid w:val="00C41233"/>
    <w:rsid w:val="00C41964"/>
    <w:rsid w:val="00C41982"/>
    <w:rsid w:val="00C423C5"/>
    <w:rsid w:val="00C42D5F"/>
    <w:rsid w:val="00C4348A"/>
    <w:rsid w:val="00C43653"/>
    <w:rsid w:val="00C43B7D"/>
    <w:rsid w:val="00C44566"/>
    <w:rsid w:val="00C4477D"/>
    <w:rsid w:val="00C44ACE"/>
    <w:rsid w:val="00C44B8D"/>
    <w:rsid w:val="00C44E50"/>
    <w:rsid w:val="00C45275"/>
    <w:rsid w:val="00C456F5"/>
    <w:rsid w:val="00C45B52"/>
    <w:rsid w:val="00C4740C"/>
    <w:rsid w:val="00C508E7"/>
    <w:rsid w:val="00C50CF1"/>
    <w:rsid w:val="00C50D1F"/>
    <w:rsid w:val="00C51A1C"/>
    <w:rsid w:val="00C51B52"/>
    <w:rsid w:val="00C52E1F"/>
    <w:rsid w:val="00C53994"/>
    <w:rsid w:val="00C53A7F"/>
    <w:rsid w:val="00C53D23"/>
    <w:rsid w:val="00C551F0"/>
    <w:rsid w:val="00C55559"/>
    <w:rsid w:val="00C56534"/>
    <w:rsid w:val="00C56599"/>
    <w:rsid w:val="00C5677B"/>
    <w:rsid w:val="00C56E13"/>
    <w:rsid w:val="00C56E1B"/>
    <w:rsid w:val="00C57A77"/>
    <w:rsid w:val="00C57C06"/>
    <w:rsid w:val="00C57F96"/>
    <w:rsid w:val="00C60B82"/>
    <w:rsid w:val="00C60EB4"/>
    <w:rsid w:val="00C611C8"/>
    <w:rsid w:val="00C6191E"/>
    <w:rsid w:val="00C63223"/>
    <w:rsid w:val="00C63BA3"/>
    <w:rsid w:val="00C66089"/>
    <w:rsid w:val="00C6709E"/>
    <w:rsid w:val="00C674C9"/>
    <w:rsid w:val="00C67731"/>
    <w:rsid w:val="00C67E45"/>
    <w:rsid w:val="00C7138B"/>
    <w:rsid w:val="00C71E26"/>
    <w:rsid w:val="00C7270B"/>
    <w:rsid w:val="00C72A01"/>
    <w:rsid w:val="00C72A08"/>
    <w:rsid w:val="00C72F7C"/>
    <w:rsid w:val="00C7303C"/>
    <w:rsid w:val="00C73367"/>
    <w:rsid w:val="00C736FC"/>
    <w:rsid w:val="00C7388C"/>
    <w:rsid w:val="00C738DF"/>
    <w:rsid w:val="00C74457"/>
    <w:rsid w:val="00C748E1"/>
    <w:rsid w:val="00C74EEF"/>
    <w:rsid w:val="00C751FB"/>
    <w:rsid w:val="00C753E6"/>
    <w:rsid w:val="00C75EB9"/>
    <w:rsid w:val="00C76050"/>
    <w:rsid w:val="00C7688F"/>
    <w:rsid w:val="00C76EC5"/>
    <w:rsid w:val="00C77373"/>
    <w:rsid w:val="00C77498"/>
    <w:rsid w:val="00C77E41"/>
    <w:rsid w:val="00C77E83"/>
    <w:rsid w:val="00C77EE0"/>
    <w:rsid w:val="00C8018B"/>
    <w:rsid w:val="00C81661"/>
    <w:rsid w:val="00C821E3"/>
    <w:rsid w:val="00C8263D"/>
    <w:rsid w:val="00C82BE3"/>
    <w:rsid w:val="00C82D5E"/>
    <w:rsid w:val="00C83014"/>
    <w:rsid w:val="00C830BA"/>
    <w:rsid w:val="00C833AF"/>
    <w:rsid w:val="00C836C2"/>
    <w:rsid w:val="00C83836"/>
    <w:rsid w:val="00C83C19"/>
    <w:rsid w:val="00C83C9C"/>
    <w:rsid w:val="00C84148"/>
    <w:rsid w:val="00C84494"/>
    <w:rsid w:val="00C84E6D"/>
    <w:rsid w:val="00C857A2"/>
    <w:rsid w:val="00C85B76"/>
    <w:rsid w:val="00C85CE4"/>
    <w:rsid w:val="00C86333"/>
    <w:rsid w:val="00C867D2"/>
    <w:rsid w:val="00C86A16"/>
    <w:rsid w:val="00C8783C"/>
    <w:rsid w:val="00C87F5D"/>
    <w:rsid w:val="00C90140"/>
    <w:rsid w:val="00C90477"/>
    <w:rsid w:val="00C9074E"/>
    <w:rsid w:val="00C912B1"/>
    <w:rsid w:val="00C92150"/>
    <w:rsid w:val="00C92BED"/>
    <w:rsid w:val="00C93030"/>
    <w:rsid w:val="00C93F7C"/>
    <w:rsid w:val="00C93F8E"/>
    <w:rsid w:val="00C94174"/>
    <w:rsid w:val="00C9421A"/>
    <w:rsid w:val="00C95798"/>
    <w:rsid w:val="00C95809"/>
    <w:rsid w:val="00C961A8"/>
    <w:rsid w:val="00C96D06"/>
    <w:rsid w:val="00C97792"/>
    <w:rsid w:val="00CA006C"/>
    <w:rsid w:val="00CA00CE"/>
    <w:rsid w:val="00CA098D"/>
    <w:rsid w:val="00CA10B0"/>
    <w:rsid w:val="00CA14B2"/>
    <w:rsid w:val="00CA248C"/>
    <w:rsid w:val="00CA272A"/>
    <w:rsid w:val="00CA2B6A"/>
    <w:rsid w:val="00CA2DBA"/>
    <w:rsid w:val="00CA2E2E"/>
    <w:rsid w:val="00CA2FA5"/>
    <w:rsid w:val="00CA357D"/>
    <w:rsid w:val="00CA37E1"/>
    <w:rsid w:val="00CA3A7E"/>
    <w:rsid w:val="00CA40E9"/>
    <w:rsid w:val="00CA45ED"/>
    <w:rsid w:val="00CA46C2"/>
    <w:rsid w:val="00CA48C1"/>
    <w:rsid w:val="00CA53B6"/>
    <w:rsid w:val="00CA6B37"/>
    <w:rsid w:val="00CA73AD"/>
    <w:rsid w:val="00CA7D05"/>
    <w:rsid w:val="00CB009A"/>
    <w:rsid w:val="00CB087D"/>
    <w:rsid w:val="00CB14FE"/>
    <w:rsid w:val="00CB367E"/>
    <w:rsid w:val="00CB3684"/>
    <w:rsid w:val="00CB36E5"/>
    <w:rsid w:val="00CB3E28"/>
    <w:rsid w:val="00CB43F3"/>
    <w:rsid w:val="00CB462E"/>
    <w:rsid w:val="00CB50F9"/>
    <w:rsid w:val="00CB54CF"/>
    <w:rsid w:val="00CB5A90"/>
    <w:rsid w:val="00CB6926"/>
    <w:rsid w:val="00CB728F"/>
    <w:rsid w:val="00CB775D"/>
    <w:rsid w:val="00CB7ED9"/>
    <w:rsid w:val="00CC05CA"/>
    <w:rsid w:val="00CC0D38"/>
    <w:rsid w:val="00CC122D"/>
    <w:rsid w:val="00CC1750"/>
    <w:rsid w:val="00CC1B1E"/>
    <w:rsid w:val="00CC2D26"/>
    <w:rsid w:val="00CC2D36"/>
    <w:rsid w:val="00CC3A3F"/>
    <w:rsid w:val="00CC40EC"/>
    <w:rsid w:val="00CC4389"/>
    <w:rsid w:val="00CC43D4"/>
    <w:rsid w:val="00CC4D7A"/>
    <w:rsid w:val="00CC511C"/>
    <w:rsid w:val="00CC52BF"/>
    <w:rsid w:val="00CC5807"/>
    <w:rsid w:val="00CC5F9A"/>
    <w:rsid w:val="00CC66B1"/>
    <w:rsid w:val="00CC6860"/>
    <w:rsid w:val="00CC69D0"/>
    <w:rsid w:val="00CC73EA"/>
    <w:rsid w:val="00CC7FF7"/>
    <w:rsid w:val="00CD00F3"/>
    <w:rsid w:val="00CD01E6"/>
    <w:rsid w:val="00CD0696"/>
    <w:rsid w:val="00CD06A4"/>
    <w:rsid w:val="00CD13CC"/>
    <w:rsid w:val="00CD1484"/>
    <w:rsid w:val="00CD14DD"/>
    <w:rsid w:val="00CD1619"/>
    <w:rsid w:val="00CD1A76"/>
    <w:rsid w:val="00CD2BB8"/>
    <w:rsid w:val="00CD2CE3"/>
    <w:rsid w:val="00CD31CC"/>
    <w:rsid w:val="00CD3A87"/>
    <w:rsid w:val="00CD540D"/>
    <w:rsid w:val="00CD6E42"/>
    <w:rsid w:val="00CD7053"/>
    <w:rsid w:val="00CD726D"/>
    <w:rsid w:val="00CD7D55"/>
    <w:rsid w:val="00CD7EAD"/>
    <w:rsid w:val="00CE09BA"/>
    <w:rsid w:val="00CE0BC3"/>
    <w:rsid w:val="00CE0BE0"/>
    <w:rsid w:val="00CE136E"/>
    <w:rsid w:val="00CE183F"/>
    <w:rsid w:val="00CE1E33"/>
    <w:rsid w:val="00CE24F3"/>
    <w:rsid w:val="00CE2E97"/>
    <w:rsid w:val="00CE3445"/>
    <w:rsid w:val="00CE3618"/>
    <w:rsid w:val="00CE408D"/>
    <w:rsid w:val="00CE4283"/>
    <w:rsid w:val="00CE42A4"/>
    <w:rsid w:val="00CE42EE"/>
    <w:rsid w:val="00CE44AB"/>
    <w:rsid w:val="00CE4BC8"/>
    <w:rsid w:val="00CE4C1B"/>
    <w:rsid w:val="00CE5004"/>
    <w:rsid w:val="00CE55D7"/>
    <w:rsid w:val="00CE5B5F"/>
    <w:rsid w:val="00CE5C4B"/>
    <w:rsid w:val="00CE6D57"/>
    <w:rsid w:val="00CE727A"/>
    <w:rsid w:val="00CF0E3D"/>
    <w:rsid w:val="00CF1237"/>
    <w:rsid w:val="00CF1A5F"/>
    <w:rsid w:val="00CF1C20"/>
    <w:rsid w:val="00CF25F0"/>
    <w:rsid w:val="00CF2792"/>
    <w:rsid w:val="00CF3405"/>
    <w:rsid w:val="00CF37CE"/>
    <w:rsid w:val="00CF3B12"/>
    <w:rsid w:val="00CF3FA0"/>
    <w:rsid w:val="00CF4E5C"/>
    <w:rsid w:val="00CF569D"/>
    <w:rsid w:val="00CF5CE7"/>
    <w:rsid w:val="00CF6575"/>
    <w:rsid w:val="00CF67E9"/>
    <w:rsid w:val="00CF70D9"/>
    <w:rsid w:val="00CF751A"/>
    <w:rsid w:val="00CF75DC"/>
    <w:rsid w:val="00D00290"/>
    <w:rsid w:val="00D008CF"/>
    <w:rsid w:val="00D0092F"/>
    <w:rsid w:val="00D00A2D"/>
    <w:rsid w:val="00D00DB9"/>
    <w:rsid w:val="00D012D2"/>
    <w:rsid w:val="00D02652"/>
    <w:rsid w:val="00D02D90"/>
    <w:rsid w:val="00D03DDE"/>
    <w:rsid w:val="00D04549"/>
    <w:rsid w:val="00D0527E"/>
    <w:rsid w:val="00D05E86"/>
    <w:rsid w:val="00D06426"/>
    <w:rsid w:val="00D06920"/>
    <w:rsid w:val="00D06B71"/>
    <w:rsid w:val="00D072C4"/>
    <w:rsid w:val="00D07407"/>
    <w:rsid w:val="00D074F3"/>
    <w:rsid w:val="00D079E3"/>
    <w:rsid w:val="00D07E2A"/>
    <w:rsid w:val="00D07E58"/>
    <w:rsid w:val="00D112A8"/>
    <w:rsid w:val="00D11FA6"/>
    <w:rsid w:val="00D123F0"/>
    <w:rsid w:val="00D12B29"/>
    <w:rsid w:val="00D136B0"/>
    <w:rsid w:val="00D13813"/>
    <w:rsid w:val="00D13C2D"/>
    <w:rsid w:val="00D13F00"/>
    <w:rsid w:val="00D147B2"/>
    <w:rsid w:val="00D15291"/>
    <w:rsid w:val="00D1597B"/>
    <w:rsid w:val="00D15E9C"/>
    <w:rsid w:val="00D169F9"/>
    <w:rsid w:val="00D16FA6"/>
    <w:rsid w:val="00D17F22"/>
    <w:rsid w:val="00D17F93"/>
    <w:rsid w:val="00D214AB"/>
    <w:rsid w:val="00D216F5"/>
    <w:rsid w:val="00D21705"/>
    <w:rsid w:val="00D21714"/>
    <w:rsid w:val="00D21F1E"/>
    <w:rsid w:val="00D22062"/>
    <w:rsid w:val="00D225B3"/>
    <w:rsid w:val="00D22C6F"/>
    <w:rsid w:val="00D2312D"/>
    <w:rsid w:val="00D23426"/>
    <w:rsid w:val="00D23655"/>
    <w:rsid w:val="00D23974"/>
    <w:rsid w:val="00D241AB"/>
    <w:rsid w:val="00D2430A"/>
    <w:rsid w:val="00D24921"/>
    <w:rsid w:val="00D24E39"/>
    <w:rsid w:val="00D258A7"/>
    <w:rsid w:val="00D2622B"/>
    <w:rsid w:val="00D2636F"/>
    <w:rsid w:val="00D263ED"/>
    <w:rsid w:val="00D268BA"/>
    <w:rsid w:val="00D268FD"/>
    <w:rsid w:val="00D26F54"/>
    <w:rsid w:val="00D27888"/>
    <w:rsid w:val="00D27F78"/>
    <w:rsid w:val="00D3041B"/>
    <w:rsid w:val="00D309AF"/>
    <w:rsid w:val="00D30D04"/>
    <w:rsid w:val="00D30FB2"/>
    <w:rsid w:val="00D3122C"/>
    <w:rsid w:val="00D31587"/>
    <w:rsid w:val="00D32008"/>
    <w:rsid w:val="00D3221F"/>
    <w:rsid w:val="00D322A2"/>
    <w:rsid w:val="00D331BD"/>
    <w:rsid w:val="00D336D2"/>
    <w:rsid w:val="00D337A9"/>
    <w:rsid w:val="00D34135"/>
    <w:rsid w:val="00D341C7"/>
    <w:rsid w:val="00D345A9"/>
    <w:rsid w:val="00D34E32"/>
    <w:rsid w:val="00D35C69"/>
    <w:rsid w:val="00D35E7B"/>
    <w:rsid w:val="00D3651F"/>
    <w:rsid w:val="00D3683E"/>
    <w:rsid w:val="00D3785D"/>
    <w:rsid w:val="00D4024B"/>
    <w:rsid w:val="00D40E06"/>
    <w:rsid w:val="00D412E7"/>
    <w:rsid w:val="00D41361"/>
    <w:rsid w:val="00D418B3"/>
    <w:rsid w:val="00D41AEA"/>
    <w:rsid w:val="00D41B1B"/>
    <w:rsid w:val="00D41F7C"/>
    <w:rsid w:val="00D420FA"/>
    <w:rsid w:val="00D42538"/>
    <w:rsid w:val="00D425A1"/>
    <w:rsid w:val="00D42741"/>
    <w:rsid w:val="00D43061"/>
    <w:rsid w:val="00D431D4"/>
    <w:rsid w:val="00D43DFF"/>
    <w:rsid w:val="00D43F2B"/>
    <w:rsid w:val="00D44AA1"/>
    <w:rsid w:val="00D4563D"/>
    <w:rsid w:val="00D458D4"/>
    <w:rsid w:val="00D45D47"/>
    <w:rsid w:val="00D462B3"/>
    <w:rsid w:val="00D46333"/>
    <w:rsid w:val="00D46393"/>
    <w:rsid w:val="00D46623"/>
    <w:rsid w:val="00D46844"/>
    <w:rsid w:val="00D4719F"/>
    <w:rsid w:val="00D473E5"/>
    <w:rsid w:val="00D47444"/>
    <w:rsid w:val="00D4755E"/>
    <w:rsid w:val="00D47ACE"/>
    <w:rsid w:val="00D47CE1"/>
    <w:rsid w:val="00D47D9D"/>
    <w:rsid w:val="00D500EF"/>
    <w:rsid w:val="00D50A58"/>
    <w:rsid w:val="00D50AEF"/>
    <w:rsid w:val="00D5133F"/>
    <w:rsid w:val="00D5152D"/>
    <w:rsid w:val="00D515AF"/>
    <w:rsid w:val="00D51E48"/>
    <w:rsid w:val="00D52318"/>
    <w:rsid w:val="00D52563"/>
    <w:rsid w:val="00D52797"/>
    <w:rsid w:val="00D529AF"/>
    <w:rsid w:val="00D52E25"/>
    <w:rsid w:val="00D535A9"/>
    <w:rsid w:val="00D536E8"/>
    <w:rsid w:val="00D53936"/>
    <w:rsid w:val="00D53CCF"/>
    <w:rsid w:val="00D5427C"/>
    <w:rsid w:val="00D5440D"/>
    <w:rsid w:val="00D54597"/>
    <w:rsid w:val="00D5497C"/>
    <w:rsid w:val="00D54B80"/>
    <w:rsid w:val="00D54DE2"/>
    <w:rsid w:val="00D553C7"/>
    <w:rsid w:val="00D55442"/>
    <w:rsid w:val="00D55A96"/>
    <w:rsid w:val="00D55E3A"/>
    <w:rsid w:val="00D56678"/>
    <w:rsid w:val="00D56FEE"/>
    <w:rsid w:val="00D5712A"/>
    <w:rsid w:val="00D571DB"/>
    <w:rsid w:val="00D5748C"/>
    <w:rsid w:val="00D57628"/>
    <w:rsid w:val="00D61039"/>
    <w:rsid w:val="00D61661"/>
    <w:rsid w:val="00D6170F"/>
    <w:rsid w:val="00D6193C"/>
    <w:rsid w:val="00D61A2D"/>
    <w:rsid w:val="00D61D4D"/>
    <w:rsid w:val="00D61E21"/>
    <w:rsid w:val="00D62413"/>
    <w:rsid w:val="00D62764"/>
    <w:rsid w:val="00D6360A"/>
    <w:rsid w:val="00D63E85"/>
    <w:rsid w:val="00D642CA"/>
    <w:rsid w:val="00D64C59"/>
    <w:rsid w:val="00D6570B"/>
    <w:rsid w:val="00D657B5"/>
    <w:rsid w:val="00D664C0"/>
    <w:rsid w:val="00D6681C"/>
    <w:rsid w:val="00D66CC5"/>
    <w:rsid w:val="00D67376"/>
    <w:rsid w:val="00D67FC1"/>
    <w:rsid w:val="00D7173E"/>
    <w:rsid w:val="00D71843"/>
    <w:rsid w:val="00D72010"/>
    <w:rsid w:val="00D723FF"/>
    <w:rsid w:val="00D72FF0"/>
    <w:rsid w:val="00D7335E"/>
    <w:rsid w:val="00D73421"/>
    <w:rsid w:val="00D73C59"/>
    <w:rsid w:val="00D73C6B"/>
    <w:rsid w:val="00D7411B"/>
    <w:rsid w:val="00D74321"/>
    <w:rsid w:val="00D743D0"/>
    <w:rsid w:val="00D7457B"/>
    <w:rsid w:val="00D75389"/>
    <w:rsid w:val="00D7563C"/>
    <w:rsid w:val="00D77133"/>
    <w:rsid w:val="00D773F6"/>
    <w:rsid w:val="00D77824"/>
    <w:rsid w:val="00D803A5"/>
    <w:rsid w:val="00D809B5"/>
    <w:rsid w:val="00D80AF1"/>
    <w:rsid w:val="00D810EB"/>
    <w:rsid w:val="00D81531"/>
    <w:rsid w:val="00D819E6"/>
    <w:rsid w:val="00D81BCC"/>
    <w:rsid w:val="00D81D28"/>
    <w:rsid w:val="00D838D9"/>
    <w:rsid w:val="00D83AB4"/>
    <w:rsid w:val="00D83CE5"/>
    <w:rsid w:val="00D84625"/>
    <w:rsid w:val="00D84F12"/>
    <w:rsid w:val="00D85062"/>
    <w:rsid w:val="00D853B6"/>
    <w:rsid w:val="00D85CC7"/>
    <w:rsid w:val="00D86107"/>
    <w:rsid w:val="00D8694A"/>
    <w:rsid w:val="00D86A0D"/>
    <w:rsid w:val="00D870EC"/>
    <w:rsid w:val="00D8787B"/>
    <w:rsid w:val="00D908E4"/>
    <w:rsid w:val="00D90E1D"/>
    <w:rsid w:val="00D91466"/>
    <w:rsid w:val="00D91E37"/>
    <w:rsid w:val="00D91F1D"/>
    <w:rsid w:val="00D91F2F"/>
    <w:rsid w:val="00D923EF"/>
    <w:rsid w:val="00D92829"/>
    <w:rsid w:val="00D92E4A"/>
    <w:rsid w:val="00D93476"/>
    <w:rsid w:val="00D935CF"/>
    <w:rsid w:val="00D9373A"/>
    <w:rsid w:val="00D93C8A"/>
    <w:rsid w:val="00D94542"/>
    <w:rsid w:val="00D9483B"/>
    <w:rsid w:val="00D94A87"/>
    <w:rsid w:val="00D94E35"/>
    <w:rsid w:val="00D94EB8"/>
    <w:rsid w:val="00D95433"/>
    <w:rsid w:val="00D9544B"/>
    <w:rsid w:val="00D95CD1"/>
    <w:rsid w:val="00D9609C"/>
    <w:rsid w:val="00D96126"/>
    <w:rsid w:val="00D9622D"/>
    <w:rsid w:val="00D9679F"/>
    <w:rsid w:val="00D9688E"/>
    <w:rsid w:val="00D96FAD"/>
    <w:rsid w:val="00D972E4"/>
    <w:rsid w:val="00D975A0"/>
    <w:rsid w:val="00D977E3"/>
    <w:rsid w:val="00D97882"/>
    <w:rsid w:val="00DA051B"/>
    <w:rsid w:val="00DA126F"/>
    <w:rsid w:val="00DA13F1"/>
    <w:rsid w:val="00DA256D"/>
    <w:rsid w:val="00DA2FE6"/>
    <w:rsid w:val="00DA4015"/>
    <w:rsid w:val="00DA4300"/>
    <w:rsid w:val="00DA491D"/>
    <w:rsid w:val="00DA4944"/>
    <w:rsid w:val="00DA4EC1"/>
    <w:rsid w:val="00DA55E1"/>
    <w:rsid w:val="00DA5FA4"/>
    <w:rsid w:val="00DA6392"/>
    <w:rsid w:val="00DA658F"/>
    <w:rsid w:val="00DA7E3A"/>
    <w:rsid w:val="00DB054F"/>
    <w:rsid w:val="00DB0601"/>
    <w:rsid w:val="00DB088F"/>
    <w:rsid w:val="00DB0D5D"/>
    <w:rsid w:val="00DB139F"/>
    <w:rsid w:val="00DB1DB3"/>
    <w:rsid w:val="00DB2207"/>
    <w:rsid w:val="00DB24CB"/>
    <w:rsid w:val="00DB2933"/>
    <w:rsid w:val="00DB2A30"/>
    <w:rsid w:val="00DB2FC1"/>
    <w:rsid w:val="00DB3506"/>
    <w:rsid w:val="00DB3752"/>
    <w:rsid w:val="00DB4946"/>
    <w:rsid w:val="00DB4B3B"/>
    <w:rsid w:val="00DB5058"/>
    <w:rsid w:val="00DB56AD"/>
    <w:rsid w:val="00DB63C2"/>
    <w:rsid w:val="00DB7C4B"/>
    <w:rsid w:val="00DC1A9A"/>
    <w:rsid w:val="00DC1BB7"/>
    <w:rsid w:val="00DC3699"/>
    <w:rsid w:val="00DC3742"/>
    <w:rsid w:val="00DC452F"/>
    <w:rsid w:val="00DC5860"/>
    <w:rsid w:val="00DC6DED"/>
    <w:rsid w:val="00DC701D"/>
    <w:rsid w:val="00DC722F"/>
    <w:rsid w:val="00DC74DB"/>
    <w:rsid w:val="00DC7735"/>
    <w:rsid w:val="00DC7E8D"/>
    <w:rsid w:val="00DD0340"/>
    <w:rsid w:val="00DD08BF"/>
    <w:rsid w:val="00DD09D4"/>
    <w:rsid w:val="00DD1021"/>
    <w:rsid w:val="00DD1C96"/>
    <w:rsid w:val="00DD2231"/>
    <w:rsid w:val="00DD3155"/>
    <w:rsid w:val="00DD43BA"/>
    <w:rsid w:val="00DD4AAD"/>
    <w:rsid w:val="00DD5064"/>
    <w:rsid w:val="00DD50D8"/>
    <w:rsid w:val="00DD5F29"/>
    <w:rsid w:val="00DD641F"/>
    <w:rsid w:val="00DD6D26"/>
    <w:rsid w:val="00DD7ADC"/>
    <w:rsid w:val="00DE080F"/>
    <w:rsid w:val="00DE0BD3"/>
    <w:rsid w:val="00DE1776"/>
    <w:rsid w:val="00DE1951"/>
    <w:rsid w:val="00DE24B0"/>
    <w:rsid w:val="00DE2520"/>
    <w:rsid w:val="00DE2547"/>
    <w:rsid w:val="00DE2791"/>
    <w:rsid w:val="00DE2A84"/>
    <w:rsid w:val="00DE2F6E"/>
    <w:rsid w:val="00DE3BDE"/>
    <w:rsid w:val="00DE3C74"/>
    <w:rsid w:val="00DE41C7"/>
    <w:rsid w:val="00DE4D16"/>
    <w:rsid w:val="00DE557D"/>
    <w:rsid w:val="00DE5939"/>
    <w:rsid w:val="00DE67FB"/>
    <w:rsid w:val="00DE6A5C"/>
    <w:rsid w:val="00DE70D8"/>
    <w:rsid w:val="00DE7353"/>
    <w:rsid w:val="00DE7B05"/>
    <w:rsid w:val="00DE7DBC"/>
    <w:rsid w:val="00DF013D"/>
    <w:rsid w:val="00DF075D"/>
    <w:rsid w:val="00DF1C57"/>
    <w:rsid w:val="00DF28FA"/>
    <w:rsid w:val="00DF2CCF"/>
    <w:rsid w:val="00DF30F0"/>
    <w:rsid w:val="00DF481D"/>
    <w:rsid w:val="00DF485A"/>
    <w:rsid w:val="00DF48AE"/>
    <w:rsid w:val="00DF4A0C"/>
    <w:rsid w:val="00DF4A74"/>
    <w:rsid w:val="00DF6474"/>
    <w:rsid w:val="00DF64CF"/>
    <w:rsid w:val="00DF6BD0"/>
    <w:rsid w:val="00DF6C88"/>
    <w:rsid w:val="00DF7ADA"/>
    <w:rsid w:val="00DF7CD7"/>
    <w:rsid w:val="00DF7F0C"/>
    <w:rsid w:val="00E0024F"/>
    <w:rsid w:val="00E0028E"/>
    <w:rsid w:val="00E0073A"/>
    <w:rsid w:val="00E0090E"/>
    <w:rsid w:val="00E011EE"/>
    <w:rsid w:val="00E0141F"/>
    <w:rsid w:val="00E01FC5"/>
    <w:rsid w:val="00E02156"/>
    <w:rsid w:val="00E02A04"/>
    <w:rsid w:val="00E02F53"/>
    <w:rsid w:val="00E030C0"/>
    <w:rsid w:val="00E03240"/>
    <w:rsid w:val="00E035BF"/>
    <w:rsid w:val="00E03BE4"/>
    <w:rsid w:val="00E0431A"/>
    <w:rsid w:val="00E04E25"/>
    <w:rsid w:val="00E066C6"/>
    <w:rsid w:val="00E068C8"/>
    <w:rsid w:val="00E0699D"/>
    <w:rsid w:val="00E06C5F"/>
    <w:rsid w:val="00E0704D"/>
    <w:rsid w:val="00E0798C"/>
    <w:rsid w:val="00E109F7"/>
    <w:rsid w:val="00E1164F"/>
    <w:rsid w:val="00E11B5F"/>
    <w:rsid w:val="00E12096"/>
    <w:rsid w:val="00E1240F"/>
    <w:rsid w:val="00E124C7"/>
    <w:rsid w:val="00E125FF"/>
    <w:rsid w:val="00E1277D"/>
    <w:rsid w:val="00E12A26"/>
    <w:rsid w:val="00E13169"/>
    <w:rsid w:val="00E13336"/>
    <w:rsid w:val="00E13900"/>
    <w:rsid w:val="00E13BF1"/>
    <w:rsid w:val="00E1413A"/>
    <w:rsid w:val="00E145E6"/>
    <w:rsid w:val="00E14671"/>
    <w:rsid w:val="00E148BB"/>
    <w:rsid w:val="00E14E57"/>
    <w:rsid w:val="00E153F5"/>
    <w:rsid w:val="00E159E9"/>
    <w:rsid w:val="00E15A9E"/>
    <w:rsid w:val="00E1627F"/>
    <w:rsid w:val="00E1674B"/>
    <w:rsid w:val="00E16BEE"/>
    <w:rsid w:val="00E17073"/>
    <w:rsid w:val="00E17517"/>
    <w:rsid w:val="00E1788B"/>
    <w:rsid w:val="00E178CC"/>
    <w:rsid w:val="00E17928"/>
    <w:rsid w:val="00E17E57"/>
    <w:rsid w:val="00E17FEE"/>
    <w:rsid w:val="00E2037F"/>
    <w:rsid w:val="00E2086B"/>
    <w:rsid w:val="00E21625"/>
    <w:rsid w:val="00E21717"/>
    <w:rsid w:val="00E2177D"/>
    <w:rsid w:val="00E224CC"/>
    <w:rsid w:val="00E22592"/>
    <w:rsid w:val="00E226B7"/>
    <w:rsid w:val="00E229A5"/>
    <w:rsid w:val="00E22BD0"/>
    <w:rsid w:val="00E230D0"/>
    <w:rsid w:val="00E238E6"/>
    <w:rsid w:val="00E23A66"/>
    <w:rsid w:val="00E24967"/>
    <w:rsid w:val="00E24CFA"/>
    <w:rsid w:val="00E251BF"/>
    <w:rsid w:val="00E260DE"/>
    <w:rsid w:val="00E264AC"/>
    <w:rsid w:val="00E26D44"/>
    <w:rsid w:val="00E271BE"/>
    <w:rsid w:val="00E27296"/>
    <w:rsid w:val="00E274F2"/>
    <w:rsid w:val="00E276C5"/>
    <w:rsid w:val="00E278F3"/>
    <w:rsid w:val="00E27EC6"/>
    <w:rsid w:val="00E3005D"/>
    <w:rsid w:val="00E3008D"/>
    <w:rsid w:val="00E300F1"/>
    <w:rsid w:val="00E305E7"/>
    <w:rsid w:val="00E308DE"/>
    <w:rsid w:val="00E3118E"/>
    <w:rsid w:val="00E31218"/>
    <w:rsid w:val="00E313F1"/>
    <w:rsid w:val="00E3165A"/>
    <w:rsid w:val="00E319EF"/>
    <w:rsid w:val="00E32DF2"/>
    <w:rsid w:val="00E33133"/>
    <w:rsid w:val="00E3395A"/>
    <w:rsid w:val="00E33FAB"/>
    <w:rsid w:val="00E344E5"/>
    <w:rsid w:val="00E34A9F"/>
    <w:rsid w:val="00E353CD"/>
    <w:rsid w:val="00E354E8"/>
    <w:rsid w:val="00E3581B"/>
    <w:rsid w:val="00E36593"/>
    <w:rsid w:val="00E378D2"/>
    <w:rsid w:val="00E37DDF"/>
    <w:rsid w:val="00E37F57"/>
    <w:rsid w:val="00E40404"/>
    <w:rsid w:val="00E40C2B"/>
    <w:rsid w:val="00E42080"/>
    <w:rsid w:val="00E4226B"/>
    <w:rsid w:val="00E4350B"/>
    <w:rsid w:val="00E43FF6"/>
    <w:rsid w:val="00E4426E"/>
    <w:rsid w:val="00E444C3"/>
    <w:rsid w:val="00E448D7"/>
    <w:rsid w:val="00E44D85"/>
    <w:rsid w:val="00E45631"/>
    <w:rsid w:val="00E45AB9"/>
    <w:rsid w:val="00E45C38"/>
    <w:rsid w:val="00E46704"/>
    <w:rsid w:val="00E4690E"/>
    <w:rsid w:val="00E46CC6"/>
    <w:rsid w:val="00E46D14"/>
    <w:rsid w:val="00E46DFD"/>
    <w:rsid w:val="00E47E3F"/>
    <w:rsid w:val="00E47FDC"/>
    <w:rsid w:val="00E5029C"/>
    <w:rsid w:val="00E502D2"/>
    <w:rsid w:val="00E50C65"/>
    <w:rsid w:val="00E50CEE"/>
    <w:rsid w:val="00E50ECC"/>
    <w:rsid w:val="00E51837"/>
    <w:rsid w:val="00E51B38"/>
    <w:rsid w:val="00E526FC"/>
    <w:rsid w:val="00E53316"/>
    <w:rsid w:val="00E53FC1"/>
    <w:rsid w:val="00E5403F"/>
    <w:rsid w:val="00E54A93"/>
    <w:rsid w:val="00E54EA0"/>
    <w:rsid w:val="00E54F19"/>
    <w:rsid w:val="00E5559E"/>
    <w:rsid w:val="00E562D1"/>
    <w:rsid w:val="00E5643E"/>
    <w:rsid w:val="00E56E26"/>
    <w:rsid w:val="00E57426"/>
    <w:rsid w:val="00E57787"/>
    <w:rsid w:val="00E57DE3"/>
    <w:rsid w:val="00E600B4"/>
    <w:rsid w:val="00E603F3"/>
    <w:rsid w:val="00E6211F"/>
    <w:rsid w:val="00E623F3"/>
    <w:rsid w:val="00E62710"/>
    <w:rsid w:val="00E632A2"/>
    <w:rsid w:val="00E6373B"/>
    <w:rsid w:val="00E638E3"/>
    <w:rsid w:val="00E6392C"/>
    <w:rsid w:val="00E64A05"/>
    <w:rsid w:val="00E64A0A"/>
    <w:rsid w:val="00E64B26"/>
    <w:rsid w:val="00E651BD"/>
    <w:rsid w:val="00E655B6"/>
    <w:rsid w:val="00E6573C"/>
    <w:rsid w:val="00E65B6E"/>
    <w:rsid w:val="00E65BB6"/>
    <w:rsid w:val="00E66F4B"/>
    <w:rsid w:val="00E6723F"/>
    <w:rsid w:val="00E710AC"/>
    <w:rsid w:val="00E7218A"/>
    <w:rsid w:val="00E72320"/>
    <w:rsid w:val="00E72784"/>
    <w:rsid w:val="00E72AAF"/>
    <w:rsid w:val="00E7376E"/>
    <w:rsid w:val="00E73E2C"/>
    <w:rsid w:val="00E73F0F"/>
    <w:rsid w:val="00E74C65"/>
    <w:rsid w:val="00E74D87"/>
    <w:rsid w:val="00E75D79"/>
    <w:rsid w:val="00E763D5"/>
    <w:rsid w:val="00E766C4"/>
    <w:rsid w:val="00E768D7"/>
    <w:rsid w:val="00E76C86"/>
    <w:rsid w:val="00E77BEB"/>
    <w:rsid w:val="00E8032D"/>
    <w:rsid w:val="00E80B93"/>
    <w:rsid w:val="00E80DB5"/>
    <w:rsid w:val="00E80E42"/>
    <w:rsid w:val="00E80F25"/>
    <w:rsid w:val="00E81595"/>
    <w:rsid w:val="00E81CA2"/>
    <w:rsid w:val="00E81D1A"/>
    <w:rsid w:val="00E82EF3"/>
    <w:rsid w:val="00E83014"/>
    <w:rsid w:val="00E83433"/>
    <w:rsid w:val="00E8343B"/>
    <w:rsid w:val="00E837E4"/>
    <w:rsid w:val="00E844AF"/>
    <w:rsid w:val="00E85D56"/>
    <w:rsid w:val="00E86479"/>
    <w:rsid w:val="00E86830"/>
    <w:rsid w:val="00E86C4C"/>
    <w:rsid w:val="00E86C97"/>
    <w:rsid w:val="00E87A4E"/>
    <w:rsid w:val="00E87E0D"/>
    <w:rsid w:val="00E9037C"/>
    <w:rsid w:val="00E9072D"/>
    <w:rsid w:val="00E90CC3"/>
    <w:rsid w:val="00E914A7"/>
    <w:rsid w:val="00E916EF"/>
    <w:rsid w:val="00E91C0A"/>
    <w:rsid w:val="00E91DFD"/>
    <w:rsid w:val="00E9231A"/>
    <w:rsid w:val="00E944D0"/>
    <w:rsid w:val="00E94631"/>
    <w:rsid w:val="00E95EB0"/>
    <w:rsid w:val="00E96876"/>
    <w:rsid w:val="00E96AB0"/>
    <w:rsid w:val="00E96C91"/>
    <w:rsid w:val="00E97238"/>
    <w:rsid w:val="00E977E2"/>
    <w:rsid w:val="00E97DA4"/>
    <w:rsid w:val="00EA0536"/>
    <w:rsid w:val="00EA2C8C"/>
    <w:rsid w:val="00EA2E14"/>
    <w:rsid w:val="00EA2F20"/>
    <w:rsid w:val="00EA314E"/>
    <w:rsid w:val="00EA3282"/>
    <w:rsid w:val="00EA44CA"/>
    <w:rsid w:val="00EA4FC5"/>
    <w:rsid w:val="00EA4FF0"/>
    <w:rsid w:val="00EA578D"/>
    <w:rsid w:val="00EA5B34"/>
    <w:rsid w:val="00EA5D4A"/>
    <w:rsid w:val="00EA61C6"/>
    <w:rsid w:val="00EA626A"/>
    <w:rsid w:val="00EA634C"/>
    <w:rsid w:val="00EA6785"/>
    <w:rsid w:val="00EA67D5"/>
    <w:rsid w:val="00EA6D3D"/>
    <w:rsid w:val="00EA7074"/>
    <w:rsid w:val="00EA72E3"/>
    <w:rsid w:val="00EB0BBA"/>
    <w:rsid w:val="00EB0C6D"/>
    <w:rsid w:val="00EB0EBD"/>
    <w:rsid w:val="00EB1051"/>
    <w:rsid w:val="00EB2057"/>
    <w:rsid w:val="00EB22E5"/>
    <w:rsid w:val="00EB2490"/>
    <w:rsid w:val="00EB2A7C"/>
    <w:rsid w:val="00EB2CEC"/>
    <w:rsid w:val="00EB310E"/>
    <w:rsid w:val="00EB3143"/>
    <w:rsid w:val="00EB31F1"/>
    <w:rsid w:val="00EB3365"/>
    <w:rsid w:val="00EB44D6"/>
    <w:rsid w:val="00EB4809"/>
    <w:rsid w:val="00EB50E6"/>
    <w:rsid w:val="00EB56D4"/>
    <w:rsid w:val="00EB572E"/>
    <w:rsid w:val="00EB59F6"/>
    <w:rsid w:val="00EB5BC0"/>
    <w:rsid w:val="00EB5D0D"/>
    <w:rsid w:val="00EB5EB0"/>
    <w:rsid w:val="00EB63C5"/>
    <w:rsid w:val="00EB64BD"/>
    <w:rsid w:val="00EB6FA3"/>
    <w:rsid w:val="00EB6FEA"/>
    <w:rsid w:val="00EB75B3"/>
    <w:rsid w:val="00EB7A06"/>
    <w:rsid w:val="00EB7ACF"/>
    <w:rsid w:val="00EC0213"/>
    <w:rsid w:val="00EC02C4"/>
    <w:rsid w:val="00EC047B"/>
    <w:rsid w:val="00EC0617"/>
    <w:rsid w:val="00EC096A"/>
    <w:rsid w:val="00EC0E11"/>
    <w:rsid w:val="00EC0E15"/>
    <w:rsid w:val="00EC0EAA"/>
    <w:rsid w:val="00EC18AF"/>
    <w:rsid w:val="00EC1936"/>
    <w:rsid w:val="00EC1D28"/>
    <w:rsid w:val="00EC321A"/>
    <w:rsid w:val="00EC3354"/>
    <w:rsid w:val="00EC390A"/>
    <w:rsid w:val="00EC3AD5"/>
    <w:rsid w:val="00EC432D"/>
    <w:rsid w:val="00EC433E"/>
    <w:rsid w:val="00EC5281"/>
    <w:rsid w:val="00EC58BC"/>
    <w:rsid w:val="00EC5D0A"/>
    <w:rsid w:val="00EC6028"/>
    <w:rsid w:val="00EC7554"/>
    <w:rsid w:val="00EC769B"/>
    <w:rsid w:val="00EC7E54"/>
    <w:rsid w:val="00EC7E6B"/>
    <w:rsid w:val="00EC7ED9"/>
    <w:rsid w:val="00EC7F04"/>
    <w:rsid w:val="00ED0322"/>
    <w:rsid w:val="00ED092C"/>
    <w:rsid w:val="00ED095B"/>
    <w:rsid w:val="00ED0A8D"/>
    <w:rsid w:val="00ED0DA6"/>
    <w:rsid w:val="00ED0FE6"/>
    <w:rsid w:val="00ED1757"/>
    <w:rsid w:val="00ED40AC"/>
    <w:rsid w:val="00ED5401"/>
    <w:rsid w:val="00ED561D"/>
    <w:rsid w:val="00ED595E"/>
    <w:rsid w:val="00ED5BBA"/>
    <w:rsid w:val="00ED60D2"/>
    <w:rsid w:val="00ED61B5"/>
    <w:rsid w:val="00ED62FC"/>
    <w:rsid w:val="00ED67F1"/>
    <w:rsid w:val="00ED6C8D"/>
    <w:rsid w:val="00ED7912"/>
    <w:rsid w:val="00EE0584"/>
    <w:rsid w:val="00EE09F5"/>
    <w:rsid w:val="00EE1C6A"/>
    <w:rsid w:val="00EE1F59"/>
    <w:rsid w:val="00EE2290"/>
    <w:rsid w:val="00EE232E"/>
    <w:rsid w:val="00EE24E8"/>
    <w:rsid w:val="00EE2973"/>
    <w:rsid w:val="00EE339E"/>
    <w:rsid w:val="00EE346F"/>
    <w:rsid w:val="00EE471F"/>
    <w:rsid w:val="00EE4E87"/>
    <w:rsid w:val="00EE53CD"/>
    <w:rsid w:val="00EE53DA"/>
    <w:rsid w:val="00EE547A"/>
    <w:rsid w:val="00EE5D50"/>
    <w:rsid w:val="00EE6055"/>
    <w:rsid w:val="00EE6186"/>
    <w:rsid w:val="00EE6300"/>
    <w:rsid w:val="00EE63BA"/>
    <w:rsid w:val="00EE6791"/>
    <w:rsid w:val="00EE6E07"/>
    <w:rsid w:val="00EE764C"/>
    <w:rsid w:val="00EE7664"/>
    <w:rsid w:val="00EE7733"/>
    <w:rsid w:val="00EE7BB0"/>
    <w:rsid w:val="00EE7D98"/>
    <w:rsid w:val="00EE7E80"/>
    <w:rsid w:val="00EE7FF4"/>
    <w:rsid w:val="00EF05D4"/>
    <w:rsid w:val="00EF09FF"/>
    <w:rsid w:val="00EF0F0E"/>
    <w:rsid w:val="00EF110B"/>
    <w:rsid w:val="00EF1DC0"/>
    <w:rsid w:val="00EF25E7"/>
    <w:rsid w:val="00EF2E24"/>
    <w:rsid w:val="00EF404C"/>
    <w:rsid w:val="00EF4187"/>
    <w:rsid w:val="00EF42BB"/>
    <w:rsid w:val="00EF4BEB"/>
    <w:rsid w:val="00EF4DE4"/>
    <w:rsid w:val="00EF4F16"/>
    <w:rsid w:val="00EF54D4"/>
    <w:rsid w:val="00EF58EC"/>
    <w:rsid w:val="00EF6D9B"/>
    <w:rsid w:val="00EF7452"/>
    <w:rsid w:val="00EF798E"/>
    <w:rsid w:val="00EF79EC"/>
    <w:rsid w:val="00F0061F"/>
    <w:rsid w:val="00F00A15"/>
    <w:rsid w:val="00F00BAA"/>
    <w:rsid w:val="00F01A66"/>
    <w:rsid w:val="00F01B54"/>
    <w:rsid w:val="00F01E63"/>
    <w:rsid w:val="00F02F3B"/>
    <w:rsid w:val="00F03958"/>
    <w:rsid w:val="00F03A91"/>
    <w:rsid w:val="00F03BAB"/>
    <w:rsid w:val="00F042EB"/>
    <w:rsid w:val="00F04E0F"/>
    <w:rsid w:val="00F0518F"/>
    <w:rsid w:val="00F0590A"/>
    <w:rsid w:val="00F06788"/>
    <w:rsid w:val="00F07B94"/>
    <w:rsid w:val="00F07E34"/>
    <w:rsid w:val="00F1087C"/>
    <w:rsid w:val="00F10F8B"/>
    <w:rsid w:val="00F11445"/>
    <w:rsid w:val="00F117B8"/>
    <w:rsid w:val="00F12977"/>
    <w:rsid w:val="00F12A71"/>
    <w:rsid w:val="00F13C6A"/>
    <w:rsid w:val="00F1402A"/>
    <w:rsid w:val="00F14296"/>
    <w:rsid w:val="00F146FF"/>
    <w:rsid w:val="00F149C2"/>
    <w:rsid w:val="00F14F12"/>
    <w:rsid w:val="00F151FC"/>
    <w:rsid w:val="00F15473"/>
    <w:rsid w:val="00F15797"/>
    <w:rsid w:val="00F15807"/>
    <w:rsid w:val="00F15A03"/>
    <w:rsid w:val="00F15EC6"/>
    <w:rsid w:val="00F16D6F"/>
    <w:rsid w:val="00F1773B"/>
    <w:rsid w:val="00F177EF"/>
    <w:rsid w:val="00F2072F"/>
    <w:rsid w:val="00F20936"/>
    <w:rsid w:val="00F20AFF"/>
    <w:rsid w:val="00F21170"/>
    <w:rsid w:val="00F211EA"/>
    <w:rsid w:val="00F2194A"/>
    <w:rsid w:val="00F21EEC"/>
    <w:rsid w:val="00F246A3"/>
    <w:rsid w:val="00F24910"/>
    <w:rsid w:val="00F24B27"/>
    <w:rsid w:val="00F250F3"/>
    <w:rsid w:val="00F262F0"/>
    <w:rsid w:val="00F26CE6"/>
    <w:rsid w:val="00F278D2"/>
    <w:rsid w:val="00F27948"/>
    <w:rsid w:val="00F27E28"/>
    <w:rsid w:val="00F301CA"/>
    <w:rsid w:val="00F30495"/>
    <w:rsid w:val="00F30D28"/>
    <w:rsid w:val="00F3170D"/>
    <w:rsid w:val="00F323C6"/>
    <w:rsid w:val="00F32B7F"/>
    <w:rsid w:val="00F330FB"/>
    <w:rsid w:val="00F332A2"/>
    <w:rsid w:val="00F332E1"/>
    <w:rsid w:val="00F3518D"/>
    <w:rsid w:val="00F358F3"/>
    <w:rsid w:val="00F35C42"/>
    <w:rsid w:val="00F35D6E"/>
    <w:rsid w:val="00F37CC6"/>
    <w:rsid w:val="00F37EAB"/>
    <w:rsid w:val="00F4059A"/>
    <w:rsid w:val="00F40AB3"/>
    <w:rsid w:val="00F40D9D"/>
    <w:rsid w:val="00F40DAD"/>
    <w:rsid w:val="00F40F1A"/>
    <w:rsid w:val="00F4151C"/>
    <w:rsid w:val="00F417E7"/>
    <w:rsid w:val="00F41EF0"/>
    <w:rsid w:val="00F42AB5"/>
    <w:rsid w:val="00F4554F"/>
    <w:rsid w:val="00F45888"/>
    <w:rsid w:val="00F466AD"/>
    <w:rsid w:val="00F466E8"/>
    <w:rsid w:val="00F46714"/>
    <w:rsid w:val="00F46D44"/>
    <w:rsid w:val="00F47423"/>
    <w:rsid w:val="00F47544"/>
    <w:rsid w:val="00F50434"/>
    <w:rsid w:val="00F50AD4"/>
    <w:rsid w:val="00F50E0C"/>
    <w:rsid w:val="00F51B60"/>
    <w:rsid w:val="00F529AB"/>
    <w:rsid w:val="00F52D64"/>
    <w:rsid w:val="00F5347A"/>
    <w:rsid w:val="00F539F7"/>
    <w:rsid w:val="00F53C0A"/>
    <w:rsid w:val="00F53CEB"/>
    <w:rsid w:val="00F55202"/>
    <w:rsid w:val="00F55BF8"/>
    <w:rsid w:val="00F55DBD"/>
    <w:rsid w:val="00F5629E"/>
    <w:rsid w:val="00F564E0"/>
    <w:rsid w:val="00F56917"/>
    <w:rsid w:val="00F56DBA"/>
    <w:rsid w:val="00F570E0"/>
    <w:rsid w:val="00F573A5"/>
    <w:rsid w:val="00F576B4"/>
    <w:rsid w:val="00F57ED5"/>
    <w:rsid w:val="00F602AB"/>
    <w:rsid w:val="00F60447"/>
    <w:rsid w:val="00F60DA3"/>
    <w:rsid w:val="00F6102C"/>
    <w:rsid w:val="00F612CA"/>
    <w:rsid w:val="00F61C02"/>
    <w:rsid w:val="00F62BF3"/>
    <w:rsid w:val="00F62E2C"/>
    <w:rsid w:val="00F63346"/>
    <w:rsid w:val="00F65727"/>
    <w:rsid w:val="00F657A3"/>
    <w:rsid w:val="00F65CC3"/>
    <w:rsid w:val="00F65F01"/>
    <w:rsid w:val="00F66501"/>
    <w:rsid w:val="00F66F09"/>
    <w:rsid w:val="00F67220"/>
    <w:rsid w:val="00F70EFA"/>
    <w:rsid w:val="00F71161"/>
    <w:rsid w:val="00F71522"/>
    <w:rsid w:val="00F72908"/>
    <w:rsid w:val="00F7326B"/>
    <w:rsid w:val="00F73CD5"/>
    <w:rsid w:val="00F73F53"/>
    <w:rsid w:val="00F74335"/>
    <w:rsid w:val="00F752F5"/>
    <w:rsid w:val="00F755C5"/>
    <w:rsid w:val="00F75E4D"/>
    <w:rsid w:val="00F76620"/>
    <w:rsid w:val="00F76829"/>
    <w:rsid w:val="00F76D43"/>
    <w:rsid w:val="00F77084"/>
    <w:rsid w:val="00F7738A"/>
    <w:rsid w:val="00F774D7"/>
    <w:rsid w:val="00F779E7"/>
    <w:rsid w:val="00F77F29"/>
    <w:rsid w:val="00F80CF3"/>
    <w:rsid w:val="00F80E3F"/>
    <w:rsid w:val="00F814C2"/>
    <w:rsid w:val="00F81BC2"/>
    <w:rsid w:val="00F81BE4"/>
    <w:rsid w:val="00F81F85"/>
    <w:rsid w:val="00F832A5"/>
    <w:rsid w:val="00F83915"/>
    <w:rsid w:val="00F83DB4"/>
    <w:rsid w:val="00F83EF1"/>
    <w:rsid w:val="00F849FE"/>
    <w:rsid w:val="00F87BFD"/>
    <w:rsid w:val="00F9039F"/>
    <w:rsid w:val="00F9051E"/>
    <w:rsid w:val="00F907FF"/>
    <w:rsid w:val="00F90EFD"/>
    <w:rsid w:val="00F9179B"/>
    <w:rsid w:val="00F9195C"/>
    <w:rsid w:val="00F91E6A"/>
    <w:rsid w:val="00F91F77"/>
    <w:rsid w:val="00F92463"/>
    <w:rsid w:val="00F92663"/>
    <w:rsid w:val="00F92E09"/>
    <w:rsid w:val="00F93758"/>
    <w:rsid w:val="00F93D6D"/>
    <w:rsid w:val="00F9499E"/>
    <w:rsid w:val="00F94CA0"/>
    <w:rsid w:val="00F960DC"/>
    <w:rsid w:val="00F960E1"/>
    <w:rsid w:val="00F96399"/>
    <w:rsid w:val="00F97103"/>
    <w:rsid w:val="00F97280"/>
    <w:rsid w:val="00F97818"/>
    <w:rsid w:val="00F97C18"/>
    <w:rsid w:val="00FA039A"/>
    <w:rsid w:val="00FA04F9"/>
    <w:rsid w:val="00FA10DA"/>
    <w:rsid w:val="00FA129B"/>
    <w:rsid w:val="00FA16D7"/>
    <w:rsid w:val="00FA1DC9"/>
    <w:rsid w:val="00FA20BC"/>
    <w:rsid w:val="00FA353B"/>
    <w:rsid w:val="00FA3890"/>
    <w:rsid w:val="00FA3972"/>
    <w:rsid w:val="00FA3A73"/>
    <w:rsid w:val="00FA5000"/>
    <w:rsid w:val="00FA5999"/>
    <w:rsid w:val="00FA5B79"/>
    <w:rsid w:val="00FA5E73"/>
    <w:rsid w:val="00FA6933"/>
    <w:rsid w:val="00FA6C87"/>
    <w:rsid w:val="00FA74AB"/>
    <w:rsid w:val="00FA74B0"/>
    <w:rsid w:val="00FA7F46"/>
    <w:rsid w:val="00FB0104"/>
    <w:rsid w:val="00FB038F"/>
    <w:rsid w:val="00FB0880"/>
    <w:rsid w:val="00FB0CF9"/>
    <w:rsid w:val="00FB128F"/>
    <w:rsid w:val="00FB12C9"/>
    <w:rsid w:val="00FB194F"/>
    <w:rsid w:val="00FB232D"/>
    <w:rsid w:val="00FB241A"/>
    <w:rsid w:val="00FB27AF"/>
    <w:rsid w:val="00FB3209"/>
    <w:rsid w:val="00FB3649"/>
    <w:rsid w:val="00FB4048"/>
    <w:rsid w:val="00FB4199"/>
    <w:rsid w:val="00FB457F"/>
    <w:rsid w:val="00FB458D"/>
    <w:rsid w:val="00FB47A3"/>
    <w:rsid w:val="00FB49EA"/>
    <w:rsid w:val="00FB4D75"/>
    <w:rsid w:val="00FB4DAD"/>
    <w:rsid w:val="00FB589C"/>
    <w:rsid w:val="00FB5C50"/>
    <w:rsid w:val="00FB6892"/>
    <w:rsid w:val="00FB7124"/>
    <w:rsid w:val="00FB71B8"/>
    <w:rsid w:val="00FB7943"/>
    <w:rsid w:val="00FB7D60"/>
    <w:rsid w:val="00FC0109"/>
    <w:rsid w:val="00FC0778"/>
    <w:rsid w:val="00FC0A26"/>
    <w:rsid w:val="00FC0DB3"/>
    <w:rsid w:val="00FC12AF"/>
    <w:rsid w:val="00FC143A"/>
    <w:rsid w:val="00FC2A70"/>
    <w:rsid w:val="00FC396C"/>
    <w:rsid w:val="00FC3B91"/>
    <w:rsid w:val="00FC3F0C"/>
    <w:rsid w:val="00FC4129"/>
    <w:rsid w:val="00FC4FBC"/>
    <w:rsid w:val="00FC59C6"/>
    <w:rsid w:val="00FC5B9F"/>
    <w:rsid w:val="00FC5EC0"/>
    <w:rsid w:val="00FC5F35"/>
    <w:rsid w:val="00FC601E"/>
    <w:rsid w:val="00FC6551"/>
    <w:rsid w:val="00FC67B5"/>
    <w:rsid w:val="00FC6952"/>
    <w:rsid w:val="00FC6E81"/>
    <w:rsid w:val="00FC7436"/>
    <w:rsid w:val="00FC78FE"/>
    <w:rsid w:val="00FD004D"/>
    <w:rsid w:val="00FD20A2"/>
    <w:rsid w:val="00FD2636"/>
    <w:rsid w:val="00FD38B6"/>
    <w:rsid w:val="00FD3D46"/>
    <w:rsid w:val="00FD4218"/>
    <w:rsid w:val="00FD46CA"/>
    <w:rsid w:val="00FD4E66"/>
    <w:rsid w:val="00FD5DE4"/>
    <w:rsid w:val="00FD5E35"/>
    <w:rsid w:val="00FD669B"/>
    <w:rsid w:val="00FD7589"/>
    <w:rsid w:val="00FE0005"/>
    <w:rsid w:val="00FE0212"/>
    <w:rsid w:val="00FE0A44"/>
    <w:rsid w:val="00FE0A5D"/>
    <w:rsid w:val="00FE1887"/>
    <w:rsid w:val="00FE1BD6"/>
    <w:rsid w:val="00FE229E"/>
    <w:rsid w:val="00FE2CBA"/>
    <w:rsid w:val="00FE3AFB"/>
    <w:rsid w:val="00FE3BE6"/>
    <w:rsid w:val="00FE413F"/>
    <w:rsid w:val="00FE419E"/>
    <w:rsid w:val="00FE439C"/>
    <w:rsid w:val="00FE4601"/>
    <w:rsid w:val="00FE478F"/>
    <w:rsid w:val="00FE47FF"/>
    <w:rsid w:val="00FE4A46"/>
    <w:rsid w:val="00FE4B7F"/>
    <w:rsid w:val="00FE4DDD"/>
    <w:rsid w:val="00FE5203"/>
    <w:rsid w:val="00FE567A"/>
    <w:rsid w:val="00FE59E7"/>
    <w:rsid w:val="00FE6552"/>
    <w:rsid w:val="00FE6865"/>
    <w:rsid w:val="00FE6E35"/>
    <w:rsid w:val="00FE714A"/>
    <w:rsid w:val="00FE7304"/>
    <w:rsid w:val="00FE751E"/>
    <w:rsid w:val="00FE7C30"/>
    <w:rsid w:val="00FE7DAA"/>
    <w:rsid w:val="00FF0328"/>
    <w:rsid w:val="00FF0B54"/>
    <w:rsid w:val="00FF14E5"/>
    <w:rsid w:val="00FF163F"/>
    <w:rsid w:val="00FF1672"/>
    <w:rsid w:val="00FF3188"/>
    <w:rsid w:val="00FF32AB"/>
    <w:rsid w:val="00FF3A2B"/>
    <w:rsid w:val="00FF3F9A"/>
    <w:rsid w:val="00FF446A"/>
    <w:rsid w:val="00FF5367"/>
    <w:rsid w:val="00FF58B3"/>
    <w:rsid w:val="00FF5C77"/>
    <w:rsid w:val="00FF5F41"/>
    <w:rsid w:val="00FF6051"/>
    <w:rsid w:val="00FF7170"/>
    <w:rsid w:val="00FF7AC3"/>
    <w:rsid w:val="00FF7B05"/>
    <w:rsid w:val="00FF7C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3F04A98B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ru-RU" w:eastAsia="ru-RU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10004A"/>
    <w:pPr>
      <w:spacing w:line="276" w:lineRule="auto"/>
      <w:jc w:val="center"/>
      <w:outlineLvl w:val="0"/>
    </w:pPr>
    <w:rPr>
      <w:rFonts w:ascii="Times New Roman" w:eastAsia="Times New Roman" w:hAnsi="Times New Roman" w:cs="Times New Roman"/>
      <w:b/>
      <w:bCs/>
      <w:kern w:val="36"/>
    </w:rPr>
  </w:style>
  <w:style w:type="paragraph" w:styleId="2">
    <w:name w:val="heading 2"/>
    <w:basedOn w:val="a"/>
    <w:next w:val="a"/>
    <w:link w:val="20"/>
    <w:uiPriority w:val="9"/>
    <w:unhideWhenUsed/>
    <w:qFormat/>
    <w:rsid w:val="00CD3A87"/>
    <w:pPr>
      <w:keepNext/>
      <w:keepLines/>
      <w:spacing w:before="200" w:line="276" w:lineRule="auto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paragraph" w:styleId="3">
    <w:name w:val="heading 3"/>
    <w:basedOn w:val="a"/>
    <w:next w:val="a"/>
    <w:link w:val="30"/>
    <w:uiPriority w:val="9"/>
    <w:unhideWhenUsed/>
    <w:qFormat/>
    <w:rsid w:val="003B1ABA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91243"/>
    <w:pPr>
      <w:keepNext/>
      <w:keepLines/>
      <w:spacing w:before="200"/>
      <w:jc w:val="center"/>
      <w:outlineLvl w:val="3"/>
    </w:pPr>
    <w:rPr>
      <w:rFonts w:ascii="Times New Roman" w:eastAsiaTheme="majorEastAsia" w:hAnsi="Times New Roman" w:cs="Times New Roman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0"/>
    <w:uiPriority w:val="9"/>
    <w:unhideWhenUsed/>
    <w:qFormat/>
    <w:rsid w:val="001D0FF9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25B30"/>
    <w:pPr>
      <w:ind w:left="720"/>
      <w:contextualSpacing/>
    </w:pPr>
  </w:style>
  <w:style w:type="table" w:styleId="a4">
    <w:name w:val="Table Grid"/>
    <w:basedOn w:val="a1"/>
    <w:uiPriority w:val="59"/>
    <w:rsid w:val="00E3008D"/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E3008D"/>
    <w:rPr>
      <w:rFonts w:ascii="Lucida Grande CY" w:hAnsi="Lucida Grande CY" w:cs="Lucida Grande CY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E3008D"/>
    <w:rPr>
      <w:rFonts w:ascii="Lucida Grande CY" w:hAnsi="Lucida Grande CY" w:cs="Lucida Grande CY"/>
      <w:sz w:val="18"/>
      <w:szCs w:val="18"/>
    </w:rPr>
  </w:style>
  <w:style w:type="character" w:customStyle="1" w:styleId="a7">
    <w:name w:val="Основной текст_"/>
    <w:basedOn w:val="a0"/>
    <w:link w:val="7"/>
    <w:rsid w:val="00A00D0C"/>
    <w:rPr>
      <w:rFonts w:ascii="Times New Roman" w:eastAsia="Times New Roman" w:hAnsi="Times New Roman" w:cs="Times New Roman"/>
      <w:spacing w:val="8"/>
      <w:sz w:val="18"/>
      <w:szCs w:val="18"/>
      <w:shd w:val="clear" w:color="auto" w:fill="FFFFFF"/>
    </w:rPr>
  </w:style>
  <w:style w:type="character" w:customStyle="1" w:styleId="75pt0pt">
    <w:name w:val="Основной текст + 7;5 pt;Интервал 0 pt"/>
    <w:basedOn w:val="a7"/>
    <w:rsid w:val="00A00D0C"/>
    <w:rPr>
      <w:rFonts w:ascii="Times New Roman" w:eastAsia="Times New Roman" w:hAnsi="Times New Roman" w:cs="Times New Roman"/>
      <w:color w:val="000000"/>
      <w:spacing w:val="4"/>
      <w:w w:val="100"/>
      <w:position w:val="0"/>
      <w:sz w:val="15"/>
      <w:szCs w:val="15"/>
      <w:shd w:val="clear" w:color="auto" w:fill="FFFFFF"/>
      <w:lang w:val="ru-RU" w:eastAsia="ru-RU" w:bidi="ru-RU"/>
    </w:rPr>
  </w:style>
  <w:style w:type="character" w:customStyle="1" w:styleId="75pt0pt0">
    <w:name w:val="Основной текст + 7;5 pt;Полужирный;Интервал 0 pt"/>
    <w:basedOn w:val="a7"/>
    <w:rsid w:val="00A00D0C"/>
    <w:rPr>
      <w:rFonts w:ascii="Times New Roman" w:eastAsia="Times New Roman" w:hAnsi="Times New Roman" w:cs="Times New Roman"/>
      <w:b/>
      <w:bCs/>
      <w:color w:val="000000"/>
      <w:spacing w:val="13"/>
      <w:w w:val="100"/>
      <w:position w:val="0"/>
      <w:sz w:val="15"/>
      <w:szCs w:val="15"/>
      <w:shd w:val="clear" w:color="auto" w:fill="FFFFFF"/>
      <w:lang w:val="ru-RU" w:eastAsia="ru-RU" w:bidi="ru-RU"/>
    </w:rPr>
  </w:style>
  <w:style w:type="paragraph" w:customStyle="1" w:styleId="7">
    <w:name w:val="Основной текст7"/>
    <w:basedOn w:val="a"/>
    <w:link w:val="a7"/>
    <w:rsid w:val="00A00D0C"/>
    <w:pPr>
      <w:widowControl w:val="0"/>
      <w:shd w:val="clear" w:color="auto" w:fill="FFFFFF"/>
      <w:spacing w:line="226" w:lineRule="exact"/>
      <w:ind w:hanging="260"/>
    </w:pPr>
    <w:rPr>
      <w:rFonts w:ascii="Times New Roman" w:eastAsia="Times New Roman" w:hAnsi="Times New Roman" w:cs="Times New Roman"/>
      <w:spacing w:val="8"/>
      <w:sz w:val="18"/>
      <w:szCs w:val="18"/>
    </w:rPr>
  </w:style>
  <w:style w:type="character" w:customStyle="1" w:styleId="apple-converted-space">
    <w:name w:val="apple-converted-space"/>
    <w:basedOn w:val="a0"/>
    <w:rsid w:val="008B1E49"/>
  </w:style>
  <w:style w:type="character" w:customStyle="1" w:styleId="65pt1pt">
    <w:name w:val="Основной текст + 6;5 pt;Интервал 1 pt"/>
    <w:basedOn w:val="a7"/>
    <w:rsid w:val="00D336D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25"/>
      <w:w w:val="100"/>
      <w:position w:val="0"/>
      <w:sz w:val="13"/>
      <w:szCs w:val="13"/>
      <w:u w:val="none"/>
      <w:shd w:val="clear" w:color="auto" w:fill="FFFFFF"/>
      <w:lang w:val="ru-RU" w:eastAsia="ru-RU" w:bidi="ru-RU"/>
    </w:rPr>
  </w:style>
  <w:style w:type="character" w:customStyle="1" w:styleId="CenturyGothic4pt0pt">
    <w:name w:val="Основной текст + Century Gothic;4 pt;Интервал 0 pt"/>
    <w:basedOn w:val="a7"/>
    <w:rsid w:val="00D336D2"/>
    <w:rPr>
      <w:rFonts w:ascii="Century Gothic" w:eastAsia="Century Gothic" w:hAnsi="Century Gothic" w:cs="Century Gothic"/>
      <w:b w:val="0"/>
      <w:bCs w:val="0"/>
      <w:i w:val="0"/>
      <w:iCs w:val="0"/>
      <w:smallCaps w:val="0"/>
      <w:strike w:val="0"/>
      <w:color w:val="000000"/>
      <w:spacing w:val="2"/>
      <w:w w:val="100"/>
      <w:position w:val="0"/>
      <w:sz w:val="8"/>
      <w:szCs w:val="8"/>
      <w:u w:val="none"/>
      <w:shd w:val="clear" w:color="auto" w:fill="FFFFFF"/>
      <w:lang w:val="ru-RU" w:eastAsia="ru-RU" w:bidi="ru-RU"/>
    </w:rPr>
  </w:style>
  <w:style w:type="character" w:customStyle="1" w:styleId="LucidaSansUnicode5pt2pt">
    <w:name w:val="Основной текст + Lucida Sans Unicode;5 pt;Курсив;Интервал 2 pt"/>
    <w:basedOn w:val="a7"/>
    <w:rsid w:val="00D336D2"/>
    <w:rPr>
      <w:rFonts w:ascii="Lucida Sans Unicode" w:eastAsia="Lucida Sans Unicode" w:hAnsi="Lucida Sans Unicode" w:cs="Lucida Sans Unicode"/>
      <w:b w:val="0"/>
      <w:bCs w:val="0"/>
      <w:i/>
      <w:iCs/>
      <w:smallCaps w:val="0"/>
      <w:strike w:val="0"/>
      <w:color w:val="000000"/>
      <w:spacing w:val="41"/>
      <w:w w:val="100"/>
      <w:position w:val="0"/>
      <w:sz w:val="10"/>
      <w:szCs w:val="10"/>
      <w:u w:val="none"/>
      <w:shd w:val="clear" w:color="auto" w:fill="FFFFFF"/>
      <w:lang w:val="ru-RU" w:eastAsia="ru-RU" w:bidi="ru-RU"/>
    </w:rPr>
  </w:style>
  <w:style w:type="character" w:customStyle="1" w:styleId="MicrosoftSansSerif55pt0pt">
    <w:name w:val="Основной текст + Microsoft Sans Serif;5;5 pt;Интервал 0 pt"/>
    <w:basedOn w:val="a7"/>
    <w:rsid w:val="00D336D2"/>
    <w:rPr>
      <w:rFonts w:ascii="Microsoft Sans Serif" w:eastAsia="Microsoft Sans Serif" w:hAnsi="Microsoft Sans Serif" w:cs="Microsoft Sans Serif"/>
      <w:b w:val="0"/>
      <w:bCs w:val="0"/>
      <w:i w:val="0"/>
      <w:iCs w:val="0"/>
      <w:smallCaps w:val="0"/>
      <w:strike w:val="0"/>
      <w:color w:val="000000"/>
      <w:spacing w:val="3"/>
      <w:w w:val="100"/>
      <w:position w:val="0"/>
      <w:sz w:val="11"/>
      <w:szCs w:val="11"/>
      <w:u w:val="none"/>
      <w:shd w:val="clear" w:color="auto" w:fill="FFFFFF"/>
      <w:lang w:val="ru-RU" w:eastAsia="ru-RU" w:bidi="ru-RU"/>
    </w:rPr>
  </w:style>
  <w:style w:type="character" w:customStyle="1" w:styleId="65pt0pt">
    <w:name w:val="Основной текст + 6;5 pt;Интервал 0 pt"/>
    <w:basedOn w:val="a7"/>
    <w:rsid w:val="00D336D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4"/>
      <w:w w:val="100"/>
      <w:position w:val="0"/>
      <w:sz w:val="13"/>
      <w:szCs w:val="13"/>
      <w:u w:val="none"/>
      <w:shd w:val="clear" w:color="auto" w:fill="FFFFFF"/>
      <w:lang w:val="ru-RU" w:eastAsia="ru-RU" w:bidi="ru-RU"/>
    </w:rPr>
  </w:style>
  <w:style w:type="paragraph" w:customStyle="1" w:styleId="41">
    <w:name w:val="Основной текст4"/>
    <w:basedOn w:val="a"/>
    <w:rsid w:val="00D336D2"/>
    <w:pPr>
      <w:widowControl w:val="0"/>
      <w:shd w:val="clear" w:color="auto" w:fill="FFFFFF"/>
      <w:spacing w:after="1140" w:line="317" w:lineRule="exact"/>
      <w:ind w:hanging="2080"/>
    </w:pPr>
    <w:rPr>
      <w:rFonts w:ascii="Times New Roman" w:eastAsia="Times New Roman" w:hAnsi="Times New Roman" w:cs="Times New Roman"/>
      <w:color w:val="000000"/>
      <w:spacing w:val="9"/>
      <w:sz w:val="17"/>
      <w:szCs w:val="17"/>
      <w:lang w:bidi="ru-RU"/>
    </w:rPr>
  </w:style>
  <w:style w:type="character" w:styleId="a8">
    <w:name w:val="Placeholder Text"/>
    <w:basedOn w:val="a0"/>
    <w:uiPriority w:val="99"/>
    <w:semiHidden/>
    <w:rsid w:val="00767F2D"/>
    <w:rPr>
      <w:color w:val="808080"/>
    </w:rPr>
  </w:style>
  <w:style w:type="character" w:styleId="a9">
    <w:name w:val="Strong"/>
    <w:basedOn w:val="a0"/>
    <w:uiPriority w:val="22"/>
    <w:qFormat/>
    <w:rsid w:val="00170EB5"/>
    <w:rPr>
      <w:b/>
      <w:bCs/>
    </w:rPr>
  </w:style>
  <w:style w:type="character" w:styleId="aa">
    <w:name w:val="Emphasis"/>
    <w:basedOn w:val="a0"/>
    <w:uiPriority w:val="20"/>
    <w:qFormat/>
    <w:rsid w:val="00170EB5"/>
    <w:rPr>
      <w:i/>
      <w:iCs/>
    </w:rPr>
  </w:style>
  <w:style w:type="paragraph" w:styleId="ab">
    <w:name w:val="Normal (Web)"/>
    <w:basedOn w:val="a"/>
    <w:uiPriority w:val="99"/>
    <w:rsid w:val="00170EB5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customStyle="1" w:styleId="10">
    <w:name w:val="Заголовок 1 Знак"/>
    <w:basedOn w:val="a0"/>
    <w:link w:val="1"/>
    <w:uiPriority w:val="9"/>
    <w:rsid w:val="0010004A"/>
    <w:rPr>
      <w:rFonts w:ascii="Times New Roman" w:eastAsia="Times New Roman" w:hAnsi="Times New Roman" w:cs="Times New Roman"/>
      <w:b/>
      <w:bCs/>
      <w:kern w:val="36"/>
    </w:rPr>
  </w:style>
  <w:style w:type="character" w:customStyle="1" w:styleId="20">
    <w:name w:val="Заголовок 2 Знак"/>
    <w:basedOn w:val="a0"/>
    <w:link w:val="2"/>
    <w:uiPriority w:val="9"/>
    <w:rsid w:val="00CD3A87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character" w:styleId="ac">
    <w:name w:val="Hyperlink"/>
    <w:basedOn w:val="a0"/>
    <w:uiPriority w:val="99"/>
    <w:unhideWhenUsed/>
    <w:rsid w:val="00CD3A87"/>
    <w:rPr>
      <w:color w:val="0000FF"/>
      <w:u w:val="single"/>
    </w:rPr>
  </w:style>
  <w:style w:type="character" w:customStyle="1" w:styleId="30">
    <w:name w:val="Заголовок 3 Знак"/>
    <w:basedOn w:val="a0"/>
    <w:link w:val="3"/>
    <w:uiPriority w:val="9"/>
    <w:rsid w:val="003B1ABA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ad">
    <w:name w:val="footer"/>
    <w:basedOn w:val="a"/>
    <w:link w:val="ae"/>
    <w:uiPriority w:val="99"/>
    <w:unhideWhenUsed/>
    <w:rsid w:val="00696042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basedOn w:val="a0"/>
    <w:link w:val="ad"/>
    <w:uiPriority w:val="99"/>
    <w:rsid w:val="00696042"/>
  </w:style>
  <w:style w:type="character" w:styleId="af">
    <w:name w:val="page number"/>
    <w:basedOn w:val="a0"/>
    <w:uiPriority w:val="99"/>
    <w:semiHidden/>
    <w:unhideWhenUsed/>
    <w:rsid w:val="00696042"/>
  </w:style>
  <w:style w:type="paragraph" w:styleId="af0">
    <w:name w:val="header"/>
    <w:basedOn w:val="a"/>
    <w:link w:val="af1"/>
    <w:uiPriority w:val="99"/>
    <w:unhideWhenUsed/>
    <w:rsid w:val="00696042"/>
    <w:pPr>
      <w:tabs>
        <w:tab w:val="center" w:pos="4677"/>
        <w:tab w:val="right" w:pos="9355"/>
      </w:tabs>
    </w:pPr>
  </w:style>
  <w:style w:type="character" w:customStyle="1" w:styleId="af1">
    <w:name w:val="Верхний колонтитул Знак"/>
    <w:basedOn w:val="a0"/>
    <w:link w:val="af0"/>
    <w:uiPriority w:val="99"/>
    <w:rsid w:val="00696042"/>
  </w:style>
  <w:style w:type="character" w:customStyle="1" w:styleId="40">
    <w:name w:val="Заголовок 4 Знак"/>
    <w:basedOn w:val="a0"/>
    <w:link w:val="4"/>
    <w:uiPriority w:val="9"/>
    <w:rsid w:val="00891243"/>
    <w:rPr>
      <w:rFonts w:ascii="Times New Roman" w:eastAsiaTheme="majorEastAsia" w:hAnsi="Times New Roman" w:cs="Times New Roman"/>
      <w:b/>
      <w:bCs/>
      <w:i/>
      <w:iCs/>
      <w:color w:val="4F81BD" w:themeColor="accent1"/>
    </w:rPr>
  </w:style>
  <w:style w:type="character" w:customStyle="1" w:styleId="50">
    <w:name w:val="Заголовок 5 Знак"/>
    <w:basedOn w:val="a0"/>
    <w:link w:val="5"/>
    <w:uiPriority w:val="9"/>
    <w:rsid w:val="001D0FF9"/>
    <w:rPr>
      <w:rFonts w:asciiTheme="majorHAnsi" w:eastAsiaTheme="majorEastAsia" w:hAnsiTheme="majorHAnsi" w:cstheme="majorBidi"/>
      <w:color w:val="243F60" w:themeColor="accent1" w:themeShade="7F"/>
    </w:rPr>
  </w:style>
  <w:style w:type="paragraph" w:styleId="11">
    <w:name w:val="toc 1"/>
    <w:basedOn w:val="a"/>
    <w:next w:val="a"/>
    <w:autoRedefine/>
    <w:uiPriority w:val="39"/>
    <w:unhideWhenUsed/>
    <w:rsid w:val="007F44A2"/>
    <w:pPr>
      <w:spacing w:before="120"/>
    </w:pPr>
    <w:rPr>
      <w:rFonts w:asciiTheme="majorHAnsi" w:hAnsiTheme="majorHAnsi"/>
      <w:b/>
      <w:color w:val="548DD4"/>
    </w:rPr>
  </w:style>
  <w:style w:type="paragraph" w:styleId="21">
    <w:name w:val="toc 2"/>
    <w:basedOn w:val="a"/>
    <w:next w:val="a"/>
    <w:autoRedefine/>
    <w:uiPriority w:val="39"/>
    <w:unhideWhenUsed/>
    <w:rsid w:val="007F44A2"/>
    <w:rPr>
      <w:sz w:val="22"/>
      <w:szCs w:val="22"/>
    </w:rPr>
  </w:style>
  <w:style w:type="paragraph" w:styleId="31">
    <w:name w:val="toc 3"/>
    <w:basedOn w:val="a"/>
    <w:next w:val="a"/>
    <w:autoRedefine/>
    <w:uiPriority w:val="39"/>
    <w:unhideWhenUsed/>
    <w:rsid w:val="007F44A2"/>
    <w:pPr>
      <w:ind w:left="240"/>
    </w:pPr>
    <w:rPr>
      <w:i/>
      <w:sz w:val="22"/>
      <w:szCs w:val="22"/>
    </w:rPr>
  </w:style>
  <w:style w:type="paragraph" w:styleId="42">
    <w:name w:val="toc 4"/>
    <w:basedOn w:val="a"/>
    <w:next w:val="a"/>
    <w:autoRedefine/>
    <w:uiPriority w:val="39"/>
    <w:unhideWhenUsed/>
    <w:rsid w:val="007F44A2"/>
    <w:pPr>
      <w:pBdr>
        <w:between w:val="double" w:sz="6" w:space="0" w:color="auto"/>
      </w:pBdr>
      <w:ind w:left="480"/>
    </w:pPr>
    <w:rPr>
      <w:sz w:val="20"/>
      <w:szCs w:val="20"/>
    </w:rPr>
  </w:style>
  <w:style w:type="paragraph" w:styleId="51">
    <w:name w:val="toc 5"/>
    <w:basedOn w:val="a"/>
    <w:next w:val="a"/>
    <w:autoRedefine/>
    <w:uiPriority w:val="39"/>
    <w:unhideWhenUsed/>
    <w:rsid w:val="007F44A2"/>
    <w:pPr>
      <w:pBdr>
        <w:between w:val="double" w:sz="6" w:space="0" w:color="auto"/>
      </w:pBdr>
      <w:ind w:left="720"/>
    </w:pPr>
    <w:rPr>
      <w:sz w:val="20"/>
      <w:szCs w:val="20"/>
    </w:rPr>
  </w:style>
  <w:style w:type="paragraph" w:styleId="6">
    <w:name w:val="toc 6"/>
    <w:basedOn w:val="a"/>
    <w:next w:val="a"/>
    <w:autoRedefine/>
    <w:uiPriority w:val="39"/>
    <w:unhideWhenUsed/>
    <w:rsid w:val="007F44A2"/>
    <w:pPr>
      <w:pBdr>
        <w:between w:val="double" w:sz="6" w:space="0" w:color="auto"/>
      </w:pBdr>
      <w:ind w:left="960"/>
    </w:pPr>
    <w:rPr>
      <w:sz w:val="20"/>
      <w:szCs w:val="20"/>
    </w:rPr>
  </w:style>
  <w:style w:type="paragraph" w:styleId="70">
    <w:name w:val="toc 7"/>
    <w:basedOn w:val="a"/>
    <w:next w:val="a"/>
    <w:autoRedefine/>
    <w:uiPriority w:val="39"/>
    <w:unhideWhenUsed/>
    <w:rsid w:val="007F44A2"/>
    <w:pPr>
      <w:pBdr>
        <w:between w:val="double" w:sz="6" w:space="0" w:color="auto"/>
      </w:pBdr>
      <w:ind w:left="1200"/>
    </w:pPr>
    <w:rPr>
      <w:sz w:val="20"/>
      <w:szCs w:val="20"/>
    </w:rPr>
  </w:style>
  <w:style w:type="paragraph" w:styleId="8">
    <w:name w:val="toc 8"/>
    <w:basedOn w:val="a"/>
    <w:next w:val="a"/>
    <w:autoRedefine/>
    <w:uiPriority w:val="39"/>
    <w:unhideWhenUsed/>
    <w:rsid w:val="007F44A2"/>
    <w:pPr>
      <w:pBdr>
        <w:between w:val="double" w:sz="6" w:space="0" w:color="auto"/>
      </w:pBdr>
      <w:ind w:left="1440"/>
    </w:pPr>
    <w:rPr>
      <w:sz w:val="20"/>
      <w:szCs w:val="20"/>
    </w:rPr>
  </w:style>
  <w:style w:type="paragraph" w:styleId="9">
    <w:name w:val="toc 9"/>
    <w:basedOn w:val="a"/>
    <w:next w:val="a"/>
    <w:autoRedefine/>
    <w:uiPriority w:val="39"/>
    <w:unhideWhenUsed/>
    <w:rsid w:val="007F44A2"/>
    <w:pPr>
      <w:pBdr>
        <w:between w:val="double" w:sz="6" w:space="0" w:color="auto"/>
      </w:pBdr>
      <w:ind w:left="1680"/>
    </w:pPr>
    <w:rPr>
      <w:sz w:val="20"/>
      <w:szCs w:val="20"/>
    </w:rPr>
  </w:style>
  <w:style w:type="paragraph" w:styleId="af2">
    <w:name w:val="No Spacing"/>
    <w:uiPriority w:val="1"/>
    <w:qFormat/>
    <w:rsid w:val="00571DBD"/>
  </w:style>
  <w:style w:type="character" w:styleId="af3">
    <w:name w:val="FollowedHyperlink"/>
    <w:uiPriority w:val="99"/>
    <w:semiHidden/>
    <w:unhideWhenUsed/>
    <w:rsid w:val="001377E3"/>
    <w:rPr>
      <w:color w:val="800080"/>
      <w:u w:val="single"/>
    </w:rPr>
  </w:style>
  <w:style w:type="character" w:styleId="af4">
    <w:name w:val="annotation reference"/>
    <w:basedOn w:val="a0"/>
    <w:uiPriority w:val="99"/>
    <w:semiHidden/>
    <w:unhideWhenUsed/>
    <w:rsid w:val="00C71E26"/>
    <w:rPr>
      <w:sz w:val="16"/>
      <w:szCs w:val="16"/>
    </w:rPr>
  </w:style>
  <w:style w:type="paragraph" w:styleId="af5">
    <w:name w:val="annotation text"/>
    <w:basedOn w:val="a"/>
    <w:link w:val="af6"/>
    <w:uiPriority w:val="99"/>
    <w:semiHidden/>
    <w:unhideWhenUsed/>
    <w:rsid w:val="00C71E26"/>
    <w:rPr>
      <w:sz w:val="20"/>
      <w:szCs w:val="20"/>
    </w:rPr>
  </w:style>
  <w:style w:type="character" w:customStyle="1" w:styleId="af6">
    <w:name w:val="Текст комментария Знак"/>
    <w:basedOn w:val="a0"/>
    <w:link w:val="af5"/>
    <w:uiPriority w:val="99"/>
    <w:semiHidden/>
    <w:rsid w:val="00C71E26"/>
    <w:rPr>
      <w:sz w:val="20"/>
      <w:szCs w:val="20"/>
    </w:rPr>
  </w:style>
  <w:style w:type="paragraph" w:styleId="af7">
    <w:name w:val="annotation subject"/>
    <w:basedOn w:val="af5"/>
    <w:next w:val="af5"/>
    <w:link w:val="af8"/>
    <w:uiPriority w:val="99"/>
    <w:semiHidden/>
    <w:unhideWhenUsed/>
    <w:rsid w:val="00C71E26"/>
    <w:rPr>
      <w:b/>
      <w:bCs/>
    </w:rPr>
  </w:style>
  <w:style w:type="character" w:customStyle="1" w:styleId="af8">
    <w:name w:val="Тема примечания Знак"/>
    <w:basedOn w:val="af6"/>
    <w:link w:val="af7"/>
    <w:uiPriority w:val="99"/>
    <w:semiHidden/>
    <w:rsid w:val="00C71E26"/>
    <w:rPr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ru-RU" w:eastAsia="ru-RU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10004A"/>
    <w:pPr>
      <w:spacing w:line="276" w:lineRule="auto"/>
      <w:jc w:val="center"/>
      <w:outlineLvl w:val="0"/>
    </w:pPr>
    <w:rPr>
      <w:rFonts w:ascii="Times New Roman" w:eastAsia="Times New Roman" w:hAnsi="Times New Roman" w:cs="Times New Roman"/>
      <w:b/>
      <w:bCs/>
      <w:kern w:val="36"/>
    </w:rPr>
  </w:style>
  <w:style w:type="paragraph" w:styleId="2">
    <w:name w:val="heading 2"/>
    <w:basedOn w:val="a"/>
    <w:next w:val="a"/>
    <w:link w:val="20"/>
    <w:uiPriority w:val="9"/>
    <w:unhideWhenUsed/>
    <w:qFormat/>
    <w:rsid w:val="00CD3A87"/>
    <w:pPr>
      <w:keepNext/>
      <w:keepLines/>
      <w:spacing w:before="200" w:line="276" w:lineRule="auto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paragraph" w:styleId="3">
    <w:name w:val="heading 3"/>
    <w:basedOn w:val="a"/>
    <w:next w:val="a"/>
    <w:link w:val="30"/>
    <w:uiPriority w:val="9"/>
    <w:unhideWhenUsed/>
    <w:qFormat/>
    <w:rsid w:val="003B1ABA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91243"/>
    <w:pPr>
      <w:keepNext/>
      <w:keepLines/>
      <w:spacing w:before="200"/>
      <w:jc w:val="center"/>
      <w:outlineLvl w:val="3"/>
    </w:pPr>
    <w:rPr>
      <w:rFonts w:ascii="Times New Roman" w:eastAsiaTheme="majorEastAsia" w:hAnsi="Times New Roman" w:cs="Times New Roman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0"/>
    <w:uiPriority w:val="9"/>
    <w:unhideWhenUsed/>
    <w:qFormat/>
    <w:rsid w:val="001D0FF9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25B30"/>
    <w:pPr>
      <w:ind w:left="720"/>
      <w:contextualSpacing/>
    </w:pPr>
  </w:style>
  <w:style w:type="table" w:styleId="a4">
    <w:name w:val="Table Grid"/>
    <w:basedOn w:val="a1"/>
    <w:uiPriority w:val="59"/>
    <w:rsid w:val="00E3008D"/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E3008D"/>
    <w:rPr>
      <w:rFonts w:ascii="Lucida Grande CY" w:hAnsi="Lucida Grande CY" w:cs="Lucida Grande CY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E3008D"/>
    <w:rPr>
      <w:rFonts w:ascii="Lucida Grande CY" w:hAnsi="Lucida Grande CY" w:cs="Lucida Grande CY"/>
      <w:sz w:val="18"/>
      <w:szCs w:val="18"/>
    </w:rPr>
  </w:style>
  <w:style w:type="character" w:customStyle="1" w:styleId="a7">
    <w:name w:val="Основной текст_"/>
    <w:basedOn w:val="a0"/>
    <w:link w:val="7"/>
    <w:rsid w:val="00A00D0C"/>
    <w:rPr>
      <w:rFonts w:ascii="Times New Roman" w:eastAsia="Times New Roman" w:hAnsi="Times New Roman" w:cs="Times New Roman"/>
      <w:spacing w:val="8"/>
      <w:sz w:val="18"/>
      <w:szCs w:val="18"/>
      <w:shd w:val="clear" w:color="auto" w:fill="FFFFFF"/>
    </w:rPr>
  </w:style>
  <w:style w:type="character" w:customStyle="1" w:styleId="75pt0pt">
    <w:name w:val="Основной текст + 7;5 pt;Интервал 0 pt"/>
    <w:basedOn w:val="a7"/>
    <w:rsid w:val="00A00D0C"/>
    <w:rPr>
      <w:rFonts w:ascii="Times New Roman" w:eastAsia="Times New Roman" w:hAnsi="Times New Roman" w:cs="Times New Roman"/>
      <w:color w:val="000000"/>
      <w:spacing w:val="4"/>
      <w:w w:val="100"/>
      <w:position w:val="0"/>
      <w:sz w:val="15"/>
      <w:szCs w:val="15"/>
      <w:shd w:val="clear" w:color="auto" w:fill="FFFFFF"/>
      <w:lang w:val="ru-RU" w:eastAsia="ru-RU" w:bidi="ru-RU"/>
    </w:rPr>
  </w:style>
  <w:style w:type="character" w:customStyle="1" w:styleId="75pt0pt0">
    <w:name w:val="Основной текст + 7;5 pt;Полужирный;Интервал 0 pt"/>
    <w:basedOn w:val="a7"/>
    <w:rsid w:val="00A00D0C"/>
    <w:rPr>
      <w:rFonts w:ascii="Times New Roman" w:eastAsia="Times New Roman" w:hAnsi="Times New Roman" w:cs="Times New Roman"/>
      <w:b/>
      <w:bCs/>
      <w:color w:val="000000"/>
      <w:spacing w:val="13"/>
      <w:w w:val="100"/>
      <w:position w:val="0"/>
      <w:sz w:val="15"/>
      <w:szCs w:val="15"/>
      <w:shd w:val="clear" w:color="auto" w:fill="FFFFFF"/>
      <w:lang w:val="ru-RU" w:eastAsia="ru-RU" w:bidi="ru-RU"/>
    </w:rPr>
  </w:style>
  <w:style w:type="paragraph" w:customStyle="1" w:styleId="7">
    <w:name w:val="Основной текст7"/>
    <w:basedOn w:val="a"/>
    <w:link w:val="a7"/>
    <w:rsid w:val="00A00D0C"/>
    <w:pPr>
      <w:widowControl w:val="0"/>
      <w:shd w:val="clear" w:color="auto" w:fill="FFFFFF"/>
      <w:spacing w:line="226" w:lineRule="exact"/>
      <w:ind w:hanging="260"/>
    </w:pPr>
    <w:rPr>
      <w:rFonts w:ascii="Times New Roman" w:eastAsia="Times New Roman" w:hAnsi="Times New Roman" w:cs="Times New Roman"/>
      <w:spacing w:val="8"/>
      <w:sz w:val="18"/>
      <w:szCs w:val="18"/>
    </w:rPr>
  </w:style>
  <w:style w:type="character" w:customStyle="1" w:styleId="apple-converted-space">
    <w:name w:val="apple-converted-space"/>
    <w:basedOn w:val="a0"/>
    <w:rsid w:val="008B1E49"/>
  </w:style>
  <w:style w:type="character" w:customStyle="1" w:styleId="65pt1pt">
    <w:name w:val="Основной текст + 6;5 pt;Интервал 1 pt"/>
    <w:basedOn w:val="a7"/>
    <w:rsid w:val="00D336D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25"/>
      <w:w w:val="100"/>
      <w:position w:val="0"/>
      <w:sz w:val="13"/>
      <w:szCs w:val="13"/>
      <w:u w:val="none"/>
      <w:shd w:val="clear" w:color="auto" w:fill="FFFFFF"/>
      <w:lang w:val="ru-RU" w:eastAsia="ru-RU" w:bidi="ru-RU"/>
    </w:rPr>
  </w:style>
  <w:style w:type="character" w:customStyle="1" w:styleId="CenturyGothic4pt0pt">
    <w:name w:val="Основной текст + Century Gothic;4 pt;Интервал 0 pt"/>
    <w:basedOn w:val="a7"/>
    <w:rsid w:val="00D336D2"/>
    <w:rPr>
      <w:rFonts w:ascii="Century Gothic" w:eastAsia="Century Gothic" w:hAnsi="Century Gothic" w:cs="Century Gothic"/>
      <w:b w:val="0"/>
      <w:bCs w:val="0"/>
      <w:i w:val="0"/>
      <w:iCs w:val="0"/>
      <w:smallCaps w:val="0"/>
      <w:strike w:val="0"/>
      <w:color w:val="000000"/>
      <w:spacing w:val="2"/>
      <w:w w:val="100"/>
      <w:position w:val="0"/>
      <w:sz w:val="8"/>
      <w:szCs w:val="8"/>
      <w:u w:val="none"/>
      <w:shd w:val="clear" w:color="auto" w:fill="FFFFFF"/>
      <w:lang w:val="ru-RU" w:eastAsia="ru-RU" w:bidi="ru-RU"/>
    </w:rPr>
  </w:style>
  <w:style w:type="character" w:customStyle="1" w:styleId="LucidaSansUnicode5pt2pt">
    <w:name w:val="Основной текст + Lucida Sans Unicode;5 pt;Курсив;Интервал 2 pt"/>
    <w:basedOn w:val="a7"/>
    <w:rsid w:val="00D336D2"/>
    <w:rPr>
      <w:rFonts w:ascii="Lucida Sans Unicode" w:eastAsia="Lucida Sans Unicode" w:hAnsi="Lucida Sans Unicode" w:cs="Lucida Sans Unicode"/>
      <w:b w:val="0"/>
      <w:bCs w:val="0"/>
      <w:i/>
      <w:iCs/>
      <w:smallCaps w:val="0"/>
      <w:strike w:val="0"/>
      <w:color w:val="000000"/>
      <w:spacing w:val="41"/>
      <w:w w:val="100"/>
      <w:position w:val="0"/>
      <w:sz w:val="10"/>
      <w:szCs w:val="10"/>
      <w:u w:val="none"/>
      <w:shd w:val="clear" w:color="auto" w:fill="FFFFFF"/>
      <w:lang w:val="ru-RU" w:eastAsia="ru-RU" w:bidi="ru-RU"/>
    </w:rPr>
  </w:style>
  <w:style w:type="character" w:customStyle="1" w:styleId="MicrosoftSansSerif55pt0pt">
    <w:name w:val="Основной текст + Microsoft Sans Serif;5;5 pt;Интервал 0 pt"/>
    <w:basedOn w:val="a7"/>
    <w:rsid w:val="00D336D2"/>
    <w:rPr>
      <w:rFonts w:ascii="Microsoft Sans Serif" w:eastAsia="Microsoft Sans Serif" w:hAnsi="Microsoft Sans Serif" w:cs="Microsoft Sans Serif"/>
      <w:b w:val="0"/>
      <w:bCs w:val="0"/>
      <w:i w:val="0"/>
      <w:iCs w:val="0"/>
      <w:smallCaps w:val="0"/>
      <w:strike w:val="0"/>
      <w:color w:val="000000"/>
      <w:spacing w:val="3"/>
      <w:w w:val="100"/>
      <w:position w:val="0"/>
      <w:sz w:val="11"/>
      <w:szCs w:val="11"/>
      <w:u w:val="none"/>
      <w:shd w:val="clear" w:color="auto" w:fill="FFFFFF"/>
      <w:lang w:val="ru-RU" w:eastAsia="ru-RU" w:bidi="ru-RU"/>
    </w:rPr>
  </w:style>
  <w:style w:type="character" w:customStyle="1" w:styleId="65pt0pt">
    <w:name w:val="Основной текст + 6;5 pt;Интервал 0 pt"/>
    <w:basedOn w:val="a7"/>
    <w:rsid w:val="00D336D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4"/>
      <w:w w:val="100"/>
      <w:position w:val="0"/>
      <w:sz w:val="13"/>
      <w:szCs w:val="13"/>
      <w:u w:val="none"/>
      <w:shd w:val="clear" w:color="auto" w:fill="FFFFFF"/>
      <w:lang w:val="ru-RU" w:eastAsia="ru-RU" w:bidi="ru-RU"/>
    </w:rPr>
  </w:style>
  <w:style w:type="paragraph" w:customStyle="1" w:styleId="41">
    <w:name w:val="Основной текст4"/>
    <w:basedOn w:val="a"/>
    <w:rsid w:val="00D336D2"/>
    <w:pPr>
      <w:widowControl w:val="0"/>
      <w:shd w:val="clear" w:color="auto" w:fill="FFFFFF"/>
      <w:spacing w:after="1140" w:line="317" w:lineRule="exact"/>
      <w:ind w:hanging="2080"/>
    </w:pPr>
    <w:rPr>
      <w:rFonts w:ascii="Times New Roman" w:eastAsia="Times New Roman" w:hAnsi="Times New Roman" w:cs="Times New Roman"/>
      <w:color w:val="000000"/>
      <w:spacing w:val="9"/>
      <w:sz w:val="17"/>
      <w:szCs w:val="17"/>
      <w:lang w:bidi="ru-RU"/>
    </w:rPr>
  </w:style>
  <w:style w:type="character" w:styleId="a8">
    <w:name w:val="Placeholder Text"/>
    <w:basedOn w:val="a0"/>
    <w:uiPriority w:val="99"/>
    <w:semiHidden/>
    <w:rsid w:val="00767F2D"/>
    <w:rPr>
      <w:color w:val="808080"/>
    </w:rPr>
  </w:style>
  <w:style w:type="character" w:styleId="a9">
    <w:name w:val="Strong"/>
    <w:basedOn w:val="a0"/>
    <w:uiPriority w:val="22"/>
    <w:qFormat/>
    <w:rsid w:val="00170EB5"/>
    <w:rPr>
      <w:b/>
      <w:bCs/>
    </w:rPr>
  </w:style>
  <w:style w:type="character" w:styleId="aa">
    <w:name w:val="Emphasis"/>
    <w:basedOn w:val="a0"/>
    <w:uiPriority w:val="20"/>
    <w:qFormat/>
    <w:rsid w:val="00170EB5"/>
    <w:rPr>
      <w:i/>
      <w:iCs/>
    </w:rPr>
  </w:style>
  <w:style w:type="paragraph" w:styleId="ab">
    <w:name w:val="Normal (Web)"/>
    <w:basedOn w:val="a"/>
    <w:uiPriority w:val="99"/>
    <w:rsid w:val="00170EB5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customStyle="1" w:styleId="10">
    <w:name w:val="Заголовок 1 Знак"/>
    <w:basedOn w:val="a0"/>
    <w:link w:val="1"/>
    <w:uiPriority w:val="9"/>
    <w:rsid w:val="0010004A"/>
    <w:rPr>
      <w:rFonts w:ascii="Times New Roman" w:eastAsia="Times New Roman" w:hAnsi="Times New Roman" w:cs="Times New Roman"/>
      <w:b/>
      <w:bCs/>
      <w:kern w:val="36"/>
    </w:rPr>
  </w:style>
  <w:style w:type="character" w:customStyle="1" w:styleId="20">
    <w:name w:val="Заголовок 2 Знак"/>
    <w:basedOn w:val="a0"/>
    <w:link w:val="2"/>
    <w:uiPriority w:val="9"/>
    <w:rsid w:val="00CD3A87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character" w:styleId="ac">
    <w:name w:val="Hyperlink"/>
    <w:basedOn w:val="a0"/>
    <w:uiPriority w:val="99"/>
    <w:unhideWhenUsed/>
    <w:rsid w:val="00CD3A87"/>
    <w:rPr>
      <w:color w:val="0000FF"/>
      <w:u w:val="single"/>
    </w:rPr>
  </w:style>
  <w:style w:type="character" w:customStyle="1" w:styleId="30">
    <w:name w:val="Заголовок 3 Знак"/>
    <w:basedOn w:val="a0"/>
    <w:link w:val="3"/>
    <w:uiPriority w:val="9"/>
    <w:rsid w:val="003B1ABA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ad">
    <w:name w:val="footer"/>
    <w:basedOn w:val="a"/>
    <w:link w:val="ae"/>
    <w:uiPriority w:val="99"/>
    <w:unhideWhenUsed/>
    <w:rsid w:val="00696042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basedOn w:val="a0"/>
    <w:link w:val="ad"/>
    <w:uiPriority w:val="99"/>
    <w:rsid w:val="00696042"/>
  </w:style>
  <w:style w:type="character" w:styleId="af">
    <w:name w:val="page number"/>
    <w:basedOn w:val="a0"/>
    <w:uiPriority w:val="99"/>
    <w:semiHidden/>
    <w:unhideWhenUsed/>
    <w:rsid w:val="00696042"/>
  </w:style>
  <w:style w:type="paragraph" w:styleId="af0">
    <w:name w:val="header"/>
    <w:basedOn w:val="a"/>
    <w:link w:val="af1"/>
    <w:uiPriority w:val="99"/>
    <w:unhideWhenUsed/>
    <w:rsid w:val="00696042"/>
    <w:pPr>
      <w:tabs>
        <w:tab w:val="center" w:pos="4677"/>
        <w:tab w:val="right" w:pos="9355"/>
      </w:tabs>
    </w:pPr>
  </w:style>
  <w:style w:type="character" w:customStyle="1" w:styleId="af1">
    <w:name w:val="Верхний колонтитул Знак"/>
    <w:basedOn w:val="a0"/>
    <w:link w:val="af0"/>
    <w:uiPriority w:val="99"/>
    <w:rsid w:val="00696042"/>
  </w:style>
  <w:style w:type="character" w:customStyle="1" w:styleId="40">
    <w:name w:val="Заголовок 4 Знак"/>
    <w:basedOn w:val="a0"/>
    <w:link w:val="4"/>
    <w:uiPriority w:val="9"/>
    <w:rsid w:val="00891243"/>
    <w:rPr>
      <w:rFonts w:ascii="Times New Roman" w:eastAsiaTheme="majorEastAsia" w:hAnsi="Times New Roman" w:cs="Times New Roman"/>
      <w:b/>
      <w:bCs/>
      <w:i/>
      <w:iCs/>
      <w:color w:val="4F81BD" w:themeColor="accent1"/>
    </w:rPr>
  </w:style>
  <w:style w:type="character" w:customStyle="1" w:styleId="50">
    <w:name w:val="Заголовок 5 Знак"/>
    <w:basedOn w:val="a0"/>
    <w:link w:val="5"/>
    <w:uiPriority w:val="9"/>
    <w:rsid w:val="001D0FF9"/>
    <w:rPr>
      <w:rFonts w:asciiTheme="majorHAnsi" w:eastAsiaTheme="majorEastAsia" w:hAnsiTheme="majorHAnsi" w:cstheme="majorBidi"/>
      <w:color w:val="243F60" w:themeColor="accent1" w:themeShade="7F"/>
    </w:rPr>
  </w:style>
  <w:style w:type="paragraph" w:styleId="11">
    <w:name w:val="toc 1"/>
    <w:basedOn w:val="a"/>
    <w:next w:val="a"/>
    <w:autoRedefine/>
    <w:uiPriority w:val="39"/>
    <w:unhideWhenUsed/>
    <w:rsid w:val="007F44A2"/>
    <w:pPr>
      <w:spacing w:before="120"/>
    </w:pPr>
    <w:rPr>
      <w:rFonts w:asciiTheme="majorHAnsi" w:hAnsiTheme="majorHAnsi"/>
      <w:b/>
      <w:color w:val="548DD4"/>
    </w:rPr>
  </w:style>
  <w:style w:type="paragraph" w:styleId="21">
    <w:name w:val="toc 2"/>
    <w:basedOn w:val="a"/>
    <w:next w:val="a"/>
    <w:autoRedefine/>
    <w:uiPriority w:val="39"/>
    <w:unhideWhenUsed/>
    <w:rsid w:val="007F44A2"/>
    <w:rPr>
      <w:sz w:val="22"/>
      <w:szCs w:val="22"/>
    </w:rPr>
  </w:style>
  <w:style w:type="paragraph" w:styleId="31">
    <w:name w:val="toc 3"/>
    <w:basedOn w:val="a"/>
    <w:next w:val="a"/>
    <w:autoRedefine/>
    <w:uiPriority w:val="39"/>
    <w:unhideWhenUsed/>
    <w:rsid w:val="007F44A2"/>
    <w:pPr>
      <w:ind w:left="240"/>
    </w:pPr>
    <w:rPr>
      <w:i/>
      <w:sz w:val="22"/>
      <w:szCs w:val="22"/>
    </w:rPr>
  </w:style>
  <w:style w:type="paragraph" w:styleId="42">
    <w:name w:val="toc 4"/>
    <w:basedOn w:val="a"/>
    <w:next w:val="a"/>
    <w:autoRedefine/>
    <w:uiPriority w:val="39"/>
    <w:unhideWhenUsed/>
    <w:rsid w:val="007F44A2"/>
    <w:pPr>
      <w:pBdr>
        <w:between w:val="double" w:sz="6" w:space="0" w:color="auto"/>
      </w:pBdr>
      <w:ind w:left="480"/>
    </w:pPr>
    <w:rPr>
      <w:sz w:val="20"/>
      <w:szCs w:val="20"/>
    </w:rPr>
  </w:style>
  <w:style w:type="paragraph" w:styleId="51">
    <w:name w:val="toc 5"/>
    <w:basedOn w:val="a"/>
    <w:next w:val="a"/>
    <w:autoRedefine/>
    <w:uiPriority w:val="39"/>
    <w:unhideWhenUsed/>
    <w:rsid w:val="007F44A2"/>
    <w:pPr>
      <w:pBdr>
        <w:between w:val="double" w:sz="6" w:space="0" w:color="auto"/>
      </w:pBdr>
      <w:ind w:left="720"/>
    </w:pPr>
    <w:rPr>
      <w:sz w:val="20"/>
      <w:szCs w:val="20"/>
    </w:rPr>
  </w:style>
  <w:style w:type="paragraph" w:styleId="6">
    <w:name w:val="toc 6"/>
    <w:basedOn w:val="a"/>
    <w:next w:val="a"/>
    <w:autoRedefine/>
    <w:uiPriority w:val="39"/>
    <w:unhideWhenUsed/>
    <w:rsid w:val="007F44A2"/>
    <w:pPr>
      <w:pBdr>
        <w:between w:val="double" w:sz="6" w:space="0" w:color="auto"/>
      </w:pBdr>
      <w:ind w:left="960"/>
    </w:pPr>
    <w:rPr>
      <w:sz w:val="20"/>
      <w:szCs w:val="20"/>
    </w:rPr>
  </w:style>
  <w:style w:type="paragraph" w:styleId="70">
    <w:name w:val="toc 7"/>
    <w:basedOn w:val="a"/>
    <w:next w:val="a"/>
    <w:autoRedefine/>
    <w:uiPriority w:val="39"/>
    <w:unhideWhenUsed/>
    <w:rsid w:val="007F44A2"/>
    <w:pPr>
      <w:pBdr>
        <w:between w:val="double" w:sz="6" w:space="0" w:color="auto"/>
      </w:pBdr>
      <w:ind w:left="1200"/>
    </w:pPr>
    <w:rPr>
      <w:sz w:val="20"/>
      <w:szCs w:val="20"/>
    </w:rPr>
  </w:style>
  <w:style w:type="paragraph" w:styleId="8">
    <w:name w:val="toc 8"/>
    <w:basedOn w:val="a"/>
    <w:next w:val="a"/>
    <w:autoRedefine/>
    <w:uiPriority w:val="39"/>
    <w:unhideWhenUsed/>
    <w:rsid w:val="007F44A2"/>
    <w:pPr>
      <w:pBdr>
        <w:between w:val="double" w:sz="6" w:space="0" w:color="auto"/>
      </w:pBdr>
      <w:ind w:left="1440"/>
    </w:pPr>
    <w:rPr>
      <w:sz w:val="20"/>
      <w:szCs w:val="20"/>
    </w:rPr>
  </w:style>
  <w:style w:type="paragraph" w:styleId="9">
    <w:name w:val="toc 9"/>
    <w:basedOn w:val="a"/>
    <w:next w:val="a"/>
    <w:autoRedefine/>
    <w:uiPriority w:val="39"/>
    <w:unhideWhenUsed/>
    <w:rsid w:val="007F44A2"/>
    <w:pPr>
      <w:pBdr>
        <w:between w:val="double" w:sz="6" w:space="0" w:color="auto"/>
      </w:pBdr>
      <w:ind w:left="1680"/>
    </w:pPr>
    <w:rPr>
      <w:sz w:val="20"/>
      <w:szCs w:val="20"/>
    </w:rPr>
  </w:style>
  <w:style w:type="paragraph" w:styleId="af2">
    <w:name w:val="No Spacing"/>
    <w:uiPriority w:val="1"/>
    <w:qFormat/>
    <w:rsid w:val="00571DBD"/>
  </w:style>
  <w:style w:type="character" w:styleId="af3">
    <w:name w:val="FollowedHyperlink"/>
    <w:uiPriority w:val="99"/>
    <w:semiHidden/>
    <w:unhideWhenUsed/>
    <w:rsid w:val="001377E3"/>
    <w:rPr>
      <w:color w:val="800080"/>
      <w:u w:val="single"/>
    </w:rPr>
  </w:style>
  <w:style w:type="character" w:styleId="af4">
    <w:name w:val="annotation reference"/>
    <w:basedOn w:val="a0"/>
    <w:uiPriority w:val="99"/>
    <w:semiHidden/>
    <w:unhideWhenUsed/>
    <w:rsid w:val="00C71E26"/>
    <w:rPr>
      <w:sz w:val="16"/>
      <w:szCs w:val="16"/>
    </w:rPr>
  </w:style>
  <w:style w:type="paragraph" w:styleId="af5">
    <w:name w:val="annotation text"/>
    <w:basedOn w:val="a"/>
    <w:link w:val="af6"/>
    <w:uiPriority w:val="99"/>
    <w:semiHidden/>
    <w:unhideWhenUsed/>
    <w:rsid w:val="00C71E26"/>
    <w:rPr>
      <w:sz w:val="20"/>
      <w:szCs w:val="20"/>
    </w:rPr>
  </w:style>
  <w:style w:type="character" w:customStyle="1" w:styleId="af6">
    <w:name w:val="Текст комментария Знак"/>
    <w:basedOn w:val="a0"/>
    <w:link w:val="af5"/>
    <w:uiPriority w:val="99"/>
    <w:semiHidden/>
    <w:rsid w:val="00C71E26"/>
    <w:rPr>
      <w:sz w:val="20"/>
      <w:szCs w:val="20"/>
    </w:rPr>
  </w:style>
  <w:style w:type="paragraph" w:styleId="af7">
    <w:name w:val="annotation subject"/>
    <w:basedOn w:val="af5"/>
    <w:next w:val="af5"/>
    <w:link w:val="af8"/>
    <w:uiPriority w:val="99"/>
    <w:semiHidden/>
    <w:unhideWhenUsed/>
    <w:rsid w:val="00C71E26"/>
    <w:rPr>
      <w:b/>
      <w:bCs/>
    </w:rPr>
  </w:style>
  <w:style w:type="character" w:customStyle="1" w:styleId="af8">
    <w:name w:val="Тема примечания Знак"/>
    <w:basedOn w:val="af6"/>
    <w:link w:val="af7"/>
    <w:uiPriority w:val="99"/>
    <w:semiHidden/>
    <w:rsid w:val="00C71E2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26382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819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871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694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985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914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063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wmf"/><Relationship Id="rId14" Type="http://schemas.openxmlformats.org/officeDocument/2006/relationships/oleObject" Target="embeddings/oleObject3.bin"/><Relationship Id="rId15" Type="http://schemas.openxmlformats.org/officeDocument/2006/relationships/image" Target="media/image4.wmf"/><Relationship Id="rId16" Type="http://schemas.openxmlformats.org/officeDocument/2006/relationships/oleObject" Target="embeddings/oleObject4.bin"/><Relationship Id="rId17" Type="http://schemas.openxmlformats.org/officeDocument/2006/relationships/image" Target="media/image5.wmf"/><Relationship Id="rId18" Type="http://schemas.openxmlformats.org/officeDocument/2006/relationships/oleObject" Target="embeddings/oleObject5.bin"/><Relationship Id="rId19" Type="http://schemas.openxmlformats.org/officeDocument/2006/relationships/image" Target="media/image6.wmf"/><Relationship Id="rId63" Type="http://schemas.openxmlformats.org/officeDocument/2006/relationships/image" Target="media/image21.png"/><Relationship Id="rId64" Type="http://schemas.openxmlformats.org/officeDocument/2006/relationships/image" Target="media/image22.png"/><Relationship Id="rId65" Type="http://schemas.openxmlformats.org/officeDocument/2006/relationships/image" Target="media/image23.png"/><Relationship Id="rId66" Type="http://schemas.openxmlformats.org/officeDocument/2006/relationships/image" Target="media/image24.png"/><Relationship Id="rId67" Type="http://schemas.openxmlformats.org/officeDocument/2006/relationships/image" Target="media/image25.emf"/><Relationship Id="rId68" Type="http://schemas.openxmlformats.org/officeDocument/2006/relationships/image" Target="media/image26.png"/><Relationship Id="rId69" Type="http://schemas.openxmlformats.org/officeDocument/2006/relationships/hyperlink" Target="http://investfuture.ru" TargetMode="External"/><Relationship Id="rId50" Type="http://schemas.openxmlformats.org/officeDocument/2006/relationships/hyperlink" Target="https://www.statbureau.org/ru/united-states/inflation" TargetMode="External"/><Relationship Id="rId51" Type="http://schemas.openxmlformats.org/officeDocument/2006/relationships/hyperlink" Target="https://www.statbureau.org/ru/ukraine/inflation" TargetMode="External"/><Relationship Id="rId52" Type="http://schemas.openxmlformats.org/officeDocument/2006/relationships/hyperlink" Target="https://www.statbureau.org/ru/france/inflation" TargetMode="External"/><Relationship Id="rId53" Type="http://schemas.openxmlformats.org/officeDocument/2006/relationships/hyperlink" Target="https://www.statbureau.org/ru/japan/inflation" TargetMode="External"/><Relationship Id="rId54" Type="http://schemas.openxmlformats.org/officeDocument/2006/relationships/hyperlink" Target="http://investfuture.ru./meetings/bank/1" TargetMode="External"/><Relationship Id="rId55" Type="http://schemas.openxmlformats.org/officeDocument/2006/relationships/chart" Target="charts/chart4.xml"/><Relationship Id="rId56" Type="http://schemas.openxmlformats.org/officeDocument/2006/relationships/chart" Target="charts/chart5.xml"/><Relationship Id="rId57" Type="http://schemas.openxmlformats.org/officeDocument/2006/relationships/chart" Target="charts/chart6.xml"/><Relationship Id="rId58" Type="http://schemas.openxmlformats.org/officeDocument/2006/relationships/image" Target="media/image16.png"/><Relationship Id="rId59" Type="http://schemas.openxmlformats.org/officeDocument/2006/relationships/image" Target="media/image17.png"/><Relationship Id="rId40" Type="http://schemas.openxmlformats.org/officeDocument/2006/relationships/chart" Target="charts/chart3.xml"/><Relationship Id="rId41" Type="http://schemas.openxmlformats.org/officeDocument/2006/relationships/hyperlink" Target="https://www.statbureau.org/ru/united-kingdom/inflation" TargetMode="External"/><Relationship Id="rId42" Type="http://schemas.openxmlformats.org/officeDocument/2006/relationships/hyperlink" Target="https://www.statbureau.org/ru/belarus/inflation" TargetMode="External"/><Relationship Id="rId43" Type="http://schemas.openxmlformats.org/officeDocument/2006/relationships/hyperlink" Target="https://www.statbureau.org/ru/germany/inflation" TargetMode="External"/><Relationship Id="rId44" Type="http://schemas.openxmlformats.org/officeDocument/2006/relationships/hyperlink" Target="https://www.statbureau.org/ru/eurozone/inflation" TargetMode="External"/><Relationship Id="rId45" Type="http://schemas.openxmlformats.org/officeDocument/2006/relationships/hyperlink" Target="https://www.statbureau.org/ru/european-union/inflation" TargetMode="External"/><Relationship Id="rId46" Type="http://schemas.openxmlformats.org/officeDocument/2006/relationships/hyperlink" Target="https://www.statbureau.org/ru/india/inflation" TargetMode="External"/><Relationship Id="rId47" Type="http://schemas.openxmlformats.org/officeDocument/2006/relationships/hyperlink" Target="https://www.statbureau.org/ru/canada/inflation" TargetMode="External"/><Relationship Id="rId48" Type="http://schemas.openxmlformats.org/officeDocument/2006/relationships/hyperlink" Target="https://www.statbureau.org/ru/mexico/inflation" TargetMode="External"/><Relationship Id="rId49" Type="http://schemas.openxmlformats.org/officeDocument/2006/relationships/hyperlink" Target="https://www.statbureau.org/ru/russia/inflation" TargetMode="Externa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image" Target="media/image1.wmf"/><Relationship Id="rId30" Type="http://schemas.openxmlformats.org/officeDocument/2006/relationships/oleObject" Target="embeddings/oleObject11.bin"/><Relationship Id="rId31" Type="http://schemas.openxmlformats.org/officeDocument/2006/relationships/image" Target="media/image12.wmf"/><Relationship Id="rId32" Type="http://schemas.openxmlformats.org/officeDocument/2006/relationships/oleObject" Target="embeddings/oleObject12.bin"/><Relationship Id="rId33" Type="http://schemas.openxmlformats.org/officeDocument/2006/relationships/image" Target="media/image13.wmf"/><Relationship Id="rId34" Type="http://schemas.openxmlformats.org/officeDocument/2006/relationships/oleObject" Target="embeddings/oleObject13.bin"/><Relationship Id="rId35" Type="http://schemas.openxmlformats.org/officeDocument/2006/relationships/image" Target="media/image14.wmf"/><Relationship Id="rId36" Type="http://schemas.openxmlformats.org/officeDocument/2006/relationships/oleObject" Target="embeddings/oleObject14.bin"/><Relationship Id="rId37" Type="http://schemas.openxmlformats.org/officeDocument/2006/relationships/image" Target="media/image15.png"/><Relationship Id="rId38" Type="http://schemas.openxmlformats.org/officeDocument/2006/relationships/chart" Target="charts/chart1.xml"/><Relationship Id="rId39" Type="http://schemas.openxmlformats.org/officeDocument/2006/relationships/chart" Target="charts/chart2.xml"/><Relationship Id="rId70" Type="http://schemas.openxmlformats.org/officeDocument/2006/relationships/hyperlink" Target="http://www.cbr.ru/" TargetMode="External"/><Relationship Id="rId71" Type="http://schemas.openxmlformats.org/officeDocument/2006/relationships/header" Target="header1.xml"/><Relationship Id="rId72" Type="http://schemas.openxmlformats.org/officeDocument/2006/relationships/footer" Target="footer1.xml"/><Relationship Id="rId20" Type="http://schemas.openxmlformats.org/officeDocument/2006/relationships/oleObject" Target="embeddings/oleObject6.bin"/><Relationship Id="rId21" Type="http://schemas.openxmlformats.org/officeDocument/2006/relationships/image" Target="media/image7.wmf"/><Relationship Id="rId22" Type="http://schemas.openxmlformats.org/officeDocument/2006/relationships/oleObject" Target="embeddings/oleObject7.bin"/><Relationship Id="rId23" Type="http://schemas.openxmlformats.org/officeDocument/2006/relationships/image" Target="media/image8.wmf"/><Relationship Id="rId24" Type="http://schemas.openxmlformats.org/officeDocument/2006/relationships/oleObject" Target="embeddings/oleObject8.bin"/><Relationship Id="rId25" Type="http://schemas.openxmlformats.org/officeDocument/2006/relationships/image" Target="media/image9.wmf"/><Relationship Id="rId26" Type="http://schemas.openxmlformats.org/officeDocument/2006/relationships/oleObject" Target="embeddings/oleObject9.bin"/><Relationship Id="rId27" Type="http://schemas.openxmlformats.org/officeDocument/2006/relationships/image" Target="media/image10.wmf"/><Relationship Id="rId28" Type="http://schemas.openxmlformats.org/officeDocument/2006/relationships/oleObject" Target="embeddings/oleObject10.bin"/><Relationship Id="rId29" Type="http://schemas.openxmlformats.org/officeDocument/2006/relationships/image" Target="media/image11.wmf"/><Relationship Id="rId73" Type="http://schemas.openxmlformats.org/officeDocument/2006/relationships/fontTable" Target="fontTable.xml"/><Relationship Id="rId74" Type="http://schemas.openxmlformats.org/officeDocument/2006/relationships/theme" Target="theme/theme1.xml"/><Relationship Id="rId60" Type="http://schemas.openxmlformats.org/officeDocument/2006/relationships/image" Target="media/image18.png"/><Relationship Id="rId61" Type="http://schemas.openxmlformats.org/officeDocument/2006/relationships/image" Target="media/image19.png"/><Relationship Id="rId62" Type="http://schemas.openxmlformats.org/officeDocument/2006/relationships/image" Target="media/image20.png"/><Relationship Id="rId10" Type="http://schemas.openxmlformats.org/officeDocument/2006/relationships/oleObject" Target="embeddings/oleObject1.bin"/><Relationship Id="rId11" Type="http://schemas.openxmlformats.org/officeDocument/2006/relationships/image" Target="media/image2.wmf"/><Relationship Id="rId12" Type="http://schemas.openxmlformats.org/officeDocument/2006/relationships/oleObject" Target="embeddings/oleObject2.bin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.xlsx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2.xlsx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3.xlsx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4.xlsx"/></Relationships>
</file>

<file path=word/charts/_rels/chart5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5.xlsx"/></Relationships>
</file>

<file path=word/charts/_rels/chart6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6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lineChart>
        <c:grouping val="standard"/>
        <c:varyColors val="0"/>
        <c:ser>
          <c:idx val="0"/>
          <c:order val="0"/>
          <c:tx>
            <c:strRef>
              <c:f>Лист1!$A$8</c:f>
              <c:strCache>
                <c:ptCount val="1"/>
                <c:pt idx="0">
                  <c:v>Множитель наращения (простая процентная ставка 12%)</c:v>
                </c:pt>
              </c:strCache>
            </c:strRef>
          </c:tx>
          <c:dPt>
            <c:idx val="22"/>
            <c:bubble3D val="0"/>
            <c:extLst xmlns:c16r2="http://schemas.microsoft.com/office/drawing/2015/06/chart">
              <c:ext xmlns:c16="http://schemas.microsoft.com/office/drawing/2014/chart" uri="{C3380CC4-5D6E-409C-BE32-E72D297353CC}">
                <c16:uniqueId val="{00000000-B3C1-4A04-B8B5-79E51AF1C818}"/>
              </c:ext>
            </c:extLst>
          </c:dPt>
          <c:dPt>
            <c:idx val="23"/>
            <c:bubble3D val="0"/>
            <c:extLst xmlns:c16r2="http://schemas.microsoft.com/office/drawing/2015/06/chart">
              <c:ext xmlns:c16="http://schemas.microsoft.com/office/drawing/2014/chart" uri="{C3380CC4-5D6E-409C-BE32-E72D297353CC}">
                <c16:uniqueId val="{00000001-B3C1-4A04-B8B5-79E51AF1C818}"/>
              </c:ext>
            </c:extLst>
          </c:dPt>
          <c:dLbls>
            <c:dLbl>
              <c:idx val="22"/>
              <c:layout>
                <c:manualLayout>
                  <c:x val="-0.0240240240240239"/>
                  <c:y val="-0.0648148148148148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3"/>
              <c:layout>
                <c:manualLayout>
                  <c:x val="-1.10108838123416E-16"/>
                  <c:y val="-0.0509259259259259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spPr>
              <a:noFill/>
              <a:ln>
                <a:noFill/>
              </a:ln>
              <a:effectLst/>
            </c:spPr>
            <c:showLegendKey val="0"/>
            <c:showVal val="0"/>
            <c:showCatName val="0"/>
            <c:showSerName val="0"/>
            <c:showPercent val="0"/>
            <c:showBubbleSize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Лист1!$B$2:$X$2</c:f>
              <c:strCache>
                <c:ptCount val="23"/>
                <c:pt idx="0">
                  <c:v>1/12</c:v>
                </c:pt>
                <c:pt idx="1">
                  <c:v>1/4</c:v>
                </c:pt>
                <c:pt idx="2">
                  <c:v>1/2</c:v>
                </c:pt>
                <c:pt idx="3">
                  <c:v>1</c:v>
                </c:pt>
                <c:pt idx="4">
                  <c:v>2</c:v>
                </c:pt>
                <c:pt idx="5">
                  <c:v>5</c:v>
                </c:pt>
                <c:pt idx="6">
                  <c:v>6</c:v>
                </c:pt>
                <c:pt idx="7">
                  <c:v>7</c:v>
                </c:pt>
                <c:pt idx="8">
                  <c:v>8</c:v>
                </c:pt>
                <c:pt idx="9">
                  <c:v>9</c:v>
                </c:pt>
                <c:pt idx="10">
                  <c:v>10</c:v>
                </c:pt>
                <c:pt idx="11">
                  <c:v>15</c:v>
                </c:pt>
                <c:pt idx="12">
                  <c:v>20</c:v>
                </c:pt>
                <c:pt idx="13">
                  <c:v>25</c:v>
                </c:pt>
                <c:pt idx="14">
                  <c:v>30</c:v>
                </c:pt>
                <c:pt idx="15">
                  <c:v>35</c:v>
                </c:pt>
                <c:pt idx="16">
                  <c:v>40</c:v>
                </c:pt>
                <c:pt idx="17">
                  <c:v>45</c:v>
                </c:pt>
                <c:pt idx="18">
                  <c:v>50</c:v>
                </c:pt>
                <c:pt idx="19">
                  <c:v>55</c:v>
                </c:pt>
                <c:pt idx="20">
                  <c:v>60</c:v>
                </c:pt>
                <c:pt idx="21">
                  <c:v>70</c:v>
                </c:pt>
                <c:pt idx="22">
                  <c:v>100</c:v>
                </c:pt>
              </c:strCache>
            </c:strRef>
          </c:cat>
          <c:val>
            <c:numRef>
              <c:f>Лист1!$B$3:$X$3</c:f>
              <c:numCache>
                <c:formatCode>0.0000</c:formatCode>
                <c:ptCount val="23"/>
                <c:pt idx="0">
                  <c:v>1.01</c:v>
                </c:pt>
                <c:pt idx="1">
                  <c:v>1.03</c:v>
                </c:pt>
                <c:pt idx="2">
                  <c:v>1.06</c:v>
                </c:pt>
                <c:pt idx="3">
                  <c:v>1.12</c:v>
                </c:pt>
                <c:pt idx="4">
                  <c:v>1.24</c:v>
                </c:pt>
                <c:pt idx="5">
                  <c:v>1.6</c:v>
                </c:pt>
                <c:pt idx="6">
                  <c:v>1.72</c:v>
                </c:pt>
                <c:pt idx="7">
                  <c:v>1.84</c:v>
                </c:pt>
                <c:pt idx="8">
                  <c:v>1.96</c:v>
                </c:pt>
                <c:pt idx="9">
                  <c:v>2.08</c:v>
                </c:pt>
                <c:pt idx="10">
                  <c:v>2.2</c:v>
                </c:pt>
                <c:pt idx="11">
                  <c:v>2.8</c:v>
                </c:pt>
                <c:pt idx="12">
                  <c:v>3.4</c:v>
                </c:pt>
                <c:pt idx="13">
                  <c:v>4.0</c:v>
                </c:pt>
                <c:pt idx="14">
                  <c:v>4.6</c:v>
                </c:pt>
                <c:pt idx="15">
                  <c:v>5.2</c:v>
                </c:pt>
                <c:pt idx="16">
                  <c:v>5.8</c:v>
                </c:pt>
                <c:pt idx="17">
                  <c:v>6.399999999999999</c:v>
                </c:pt>
                <c:pt idx="18">
                  <c:v>7.0</c:v>
                </c:pt>
                <c:pt idx="19">
                  <c:v>7.6</c:v>
                </c:pt>
                <c:pt idx="20">
                  <c:v>8.2</c:v>
                </c:pt>
                <c:pt idx="21">
                  <c:v>9.4</c:v>
                </c:pt>
                <c:pt idx="22">
                  <c:v>13.0</c:v>
                </c:pt>
              </c:numCache>
            </c:numRef>
          </c: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2-B3C1-4A04-B8B5-79E51AF1C818}"/>
            </c:ext>
          </c:extLst>
        </c:ser>
        <c:ser>
          <c:idx val="1"/>
          <c:order val="1"/>
          <c:tx>
            <c:strRef>
              <c:f>Лист1!$A$9</c:f>
              <c:strCache>
                <c:ptCount val="1"/>
                <c:pt idx="0">
                  <c:v>Множитель наращения (простая учетная ставка 12%)</c:v>
                </c:pt>
              </c:strCache>
            </c:strRef>
          </c:tx>
          <c:marker>
            <c:symbol val="none"/>
          </c:marker>
          <c:dPt>
            <c:idx val="8"/>
            <c:marker>
              <c:symbol val="auto"/>
            </c:marker>
            <c:bubble3D val="0"/>
            <c:extLst xmlns:c16r2="http://schemas.microsoft.com/office/drawing/2015/06/chart">
              <c:ext xmlns:c16="http://schemas.microsoft.com/office/drawing/2014/chart" uri="{C3380CC4-5D6E-409C-BE32-E72D297353CC}">
                <c16:uniqueId val="{00000003-B3C1-4A04-B8B5-79E51AF1C818}"/>
              </c:ext>
            </c:extLst>
          </c:dPt>
          <c:dPt>
            <c:idx val="9"/>
            <c:marker>
              <c:symbol val="auto"/>
            </c:marker>
            <c:bubble3D val="0"/>
            <c:extLst xmlns:c16r2="http://schemas.microsoft.com/office/drawing/2015/06/chart">
              <c:ext xmlns:c16="http://schemas.microsoft.com/office/drawing/2014/chart" uri="{C3380CC4-5D6E-409C-BE32-E72D297353CC}">
                <c16:uniqueId val="{00000004-B3C1-4A04-B8B5-79E51AF1C818}"/>
              </c:ext>
            </c:extLst>
          </c:dPt>
          <c:dPt>
            <c:idx val="22"/>
            <c:marker>
              <c:symbol val="auto"/>
            </c:marker>
            <c:bubble3D val="0"/>
            <c:extLst xmlns:c16r2="http://schemas.microsoft.com/office/drawing/2015/06/chart">
              <c:ext xmlns:c16="http://schemas.microsoft.com/office/drawing/2014/chart" uri="{C3380CC4-5D6E-409C-BE32-E72D297353CC}">
                <c16:uniqueId val="{00000005-B3C1-4A04-B8B5-79E51AF1C818}"/>
              </c:ext>
            </c:extLst>
          </c:dPt>
          <c:dPt>
            <c:idx val="23"/>
            <c:marker>
              <c:symbol val="auto"/>
            </c:marker>
            <c:bubble3D val="0"/>
            <c:extLst xmlns:c16r2="http://schemas.microsoft.com/office/drawing/2015/06/chart">
              <c:ext xmlns:c16="http://schemas.microsoft.com/office/drawing/2014/chart" uri="{C3380CC4-5D6E-409C-BE32-E72D297353CC}">
                <c16:uniqueId val="{00000006-B3C1-4A04-B8B5-79E51AF1C818}"/>
              </c:ext>
            </c:extLst>
          </c:dPt>
          <c:dLbls>
            <c:dLbl>
              <c:idx val="8"/>
              <c:layout>
                <c:manualLayout>
                  <c:x val="-0.012012012012012"/>
                  <c:y val="-0.037037037037037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9"/>
              <c:layout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2"/>
              <c:layout>
                <c:manualLayout>
                  <c:x val="-0.015015015015015"/>
                  <c:y val="-0.0555555555555555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3"/>
              <c:layout>
                <c:manualLayout>
                  <c:x val="0.0"/>
                  <c:y val="-0.046296296296296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spPr>
              <a:noFill/>
              <a:ln>
                <a:noFill/>
              </a:ln>
              <a:effectLst/>
            </c:spPr>
            <c:showLegendKey val="0"/>
            <c:showVal val="0"/>
            <c:showCatName val="0"/>
            <c:showSerName val="0"/>
            <c:showPercent val="0"/>
            <c:showBubbleSize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Лист1!$B$2:$X$2</c:f>
              <c:strCache>
                <c:ptCount val="23"/>
                <c:pt idx="0">
                  <c:v>1/12</c:v>
                </c:pt>
                <c:pt idx="1">
                  <c:v>1/4</c:v>
                </c:pt>
                <c:pt idx="2">
                  <c:v>1/2</c:v>
                </c:pt>
                <c:pt idx="3">
                  <c:v>1</c:v>
                </c:pt>
                <c:pt idx="4">
                  <c:v>2</c:v>
                </c:pt>
                <c:pt idx="5">
                  <c:v>5</c:v>
                </c:pt>
                <c:pt idx="6">
                  <c:v>6</c:v>
                </c:pt>
                <c:pt idx="7">
                  <c:v>7</c:v>
                </c:pt>
                <c:pt idx="8">
                  <c:v>8</c:v>
                </c:pt>
                <c:pt idx="9">
                  <c:v>9</c:v>
                </c:pt>
                <c:pt idx="10">
                  <c:v>10</c:v>
                </c:pt>
                <c:pt idx="11">
                  <c:v>15</c:v>
                </c:pt>
                <c:pt idx="12">
                  <c:v>20</c:v>
                </c:pt>
                <c:pt idx="13">
                  <c:v>25</c:v>
                </c:pt>
                <c:pt idx="14">
                  <c:v>30</c:v>
                </c:pt>
                <c:pt idx="15">
                  <c:v>35</c:v>
                </c:pt>
                <c:pt idx="16">
                  <c:v>40</c:v>
                </c:pt>
                <c:pt idx="17">
                  <c:v>45</c:v>
                </c:pt>
                <c:pt idx="18">
                  <c:v>50</c:v>
                </c:pt>
                <c:pt idx="19">
                  <c:v>55</c:v>
                </c:pt>
                <c:pt idx="20">
                  <c:v>60</c:v>
                </c:pt>
                <c:pt idx="21">
                  <c:v>70</c:v>
                </c:pt>
                <c:pt idx="22">
                  <c:v>100</c:v>
                </c:pt>
              </c:strCache>
            </c:strRef>
          </c:cat>
          <c:val>
            <c:numRef>
              <c:f>Лист1!$B$4:$X$4</c:f>
              <c:numCache>
                <c:formatCode>0.0000</c:formatCode>
                <c:ptCount val="23"/>
                <c:pt idx="0">
                  <c:v>1.01010101010101</c:v>
                </c:pt>
                <c:pt idx="1">
                  <c:v>1.030927835051546</c:v>
                </c:pt>
                <c:pt idx="2">
                  <c:v>1.063829787234043</c:v>
                </c:pt>
                <c:pt idx="3">
                  <c:v>1.136363636363636</c:v>
                </c:pt>
                <c:pt idx="4">
                  <c:v>1.315789473684211</c:v>
                </c:pt>
                <c:pt idx="5">
                  <c:v>2.5</c:v>
                </c:pt>
                <c:pt idx="6">
                  <c:v>3.571428571428571</c:v>
                </c:pt>
                <c:pt idx="7">
                  <c:v>6.25</c:v>
                </c:pt>
                <c:pt idx="8">
                  <c:v>24.99999999999998</c:v>
                </c:pt>
                <c:pt idx="9">
                  <c:v>-12.49999999999999</c:v>
                </c:pt>
                <c:pt idx="10">
                  <c:v>-5.000000000000001</c:v>
                </c:pt>
                <c:pt idx="11">
                  <c:v>-1.25</c:v>
                </c:pt>
                <c:pt idx="12">
                  <c:v>-0.714285714285714</c:v>
                </c:pt>
                <c:pt idx="13">
                  <c:v>-0.5</c:v>
                </c:pt>
                <c:pt idx="14">
                  <c:v>-0.384615384615385</c:v>
                </c:pt>
                <c:pt idx="15">
                  <c:v>-0.3125</c:v>
                </c:pt>
                <c:pt idx="16">
                  <c:v>-0.263157894736842</c:v>
                </c:pt>
                <c:pt idx="17">
                  <c:v>-0.227272727272727</c:v>
                </c:pt>
                <c:pt idx="18">
                  <c:v>-0.2</c:v>
                </c:pt>
                <c:pt idx="19">
                  <c:v>-0.178571428571429</c:v>
                </c:pt>
                <c:pt idx="20">
                  <c:v>-0.161290322580645</c:v>
                </c:pt>
                <c:pt idx="21">
                  <c:v>-0.135135135135135</c:v>
                </c:pt>
                <c:pt idx="22">
                  <c:v>-0.0909090909090909</c:v>
                </c:pt>
              </c:numCache>
            </c:numRef>
          </c: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7-B3C1-4A04-B8B5-79E51AF1C818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2108282424"/>
        <c:axId val="2108285624"/>
      </c:lineChart>
      <c:catAx>
        <c:axId val="2108282424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2108285624"/>
        <c:crosses val="autoZero"/>
        <c:auto val="1"/>
        <c:lblAlgn val="ctr"/>
        <c:lblOffset val="100"/>
        <c:noMultiLvlLbl val="0"/>
      </c:catAx>
      <c:valAx>
        <c:axId val="2108285624"/>
        <c:scaling>
          <c:orientation val="minMax"/>
        </c:scaling>
        <c:delete val="0"/>
        <c:axPos val="l"/>
        <c:majorGridlines/>
        <c:numFmt formatCode="0%" sourceLinked="0"/>
        <c:majorTickMark val="out"/>
        <c:minorTickMark val="none"/>
        <c:tickLblPos val="nextTo"/>
        <c:crossAx val="2108282424"/>
        <c:crosses val="autoZero"/>
        <c:crossBetween val="between"/>
      </c:valAx>
    </c:plotArea>
    <c:legend>
      <c:legendPos val="b"/>
      <c:layout>
        <c:manualLayout>
          <c:xMode val="edge"/>
          <c:yMode val="edge"/>
          <c:x val="0.0492313972031131"/>
          <c:y val="0.709243245288413"/>
          <c:w val="0.91640829345305"/>
          <c:h val="0.261750276410323"/>
        </c:manualLayout>
      </c:layout>
      <c:overlay val="0"/>
    </c:legend>
    <c:plotVisOnly val="1"/>
    <c:dispBlanksAs val="gap"/>
    <c:showDLblsOverMax val="0"/>
  </c:chart>
  <c:spPr>
    <a:ln>
      <a:noFill/>
    </a:ln>
  </c:sp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lineChart>
        <c:grouping val="standard"/>
        <c:varyColors val="0"/>
        <c:ser>
          <c:idx val="1"/>
          <c:order val="0"/>
          <c:tx>
            <c:strRef>
              <c:f>Лист1!$A$11</c:f>
              <c:strCache>
                <c:ptCount val="1"/>
                <c:pt idx="0">
                  <c:v>Множитель наращения (простая учетная ставка 20%)</c:v>
                </c:pt>
              </c:strCache>
            </c:strRef>
          </c:tx>
          <c:marker>
            <c:symbol val="none"/>
          </c:marker>
          <c:dPt>
            <c:idx val="4"/>
            <c:marker>
              <c:symbol val="auto"/>
            </c:marker>
            <c:bubble3D val="0"/>
            <c:extLst xmlns:c16r2="http://schemas.microsoft.com/office/drawing/2015/06/chart">
              <c:ext xmlns:c16="http://schemas.microsoft.com/office/drawing/2014/chart" uri="{C3380CC4-5D6E-409C-BE32-E72D297353CC}">
                <c16:uniqueId val="{00000000-5038-4587-BE68-E5A6127633ED}"/>
              </c:ext>
            </c:extLst>
          </c:dPt>
          <c:dPt>
            <c:idx val="6"/>
            <c:marker>
              <c:symbol val="auto"/>
            </c:marker>
            <c:bubble3D val="0"/>
            <c:extLst xmlns:c16r2="http://schemas.microsoft.com/office/drawing/2015/06/chart">
              <c:ext xmlns:c16="http://schemas.microsoft.com/office/drawing/2014/chart" uri="{C3380CC4-5D6E-409C-BE32-E72D297353CC}">
                <c16:uniqueId val="{00000001-5038-4587-BE68-E5A6127633ED}"/>
              </c:ext>
            </c:extLst>
          </c:dPt>
          <c:dPt>
            <c:idx val="22"/>
            <c:marker>
              <c:symbol val="auto"/>
            </c:marker>
            <c:bubble3D val="0"/>
            <c:extLst xmlns:c16r2="http://schemas.microsoft.com/office/drawing/2015/06/chart">
              <c:ext xmlns:c16="http://schemas.microsoft.com/office/drawing/2014/chart" uri="{C3380CC4-5D6E-409C-BE32-E72D297353CC}">
                <c16:uniqueId val="{00000002-5038-4587-BE68-E5A6127633ED}"/>
              </c:ext>
            </c:extLst>
          </c:dPt>
          <c:dPt>
            <c:idx val="23"/>
            <c:marker>
              <c:symbol val="auto"/>
            </c:marker>
            <c:bubble3D val="0"/>
            <c:extLst xmlns:c16r2="http://schemas.microsoft.com/office/drawing/2015/06/chart">
              <c:ext xmlns:c16="http://schemas.microsoft.com/office/drawing/2014/chart" uri="{C3380CC4-5D6E-409C-BE32-E72D297353CC}">
                <c16:uniqueId val="{00000003-5038-4587-BE68-E5A6127633ED}"/>
              </c:ext>
            </c:extLst>
          </c:dPt>
          <c:dLbls>
            <c:dLbl>
              <c:idx val="4"/>
              <c:layout>
                <c:manualLayout>
                  <c:x val="-0.0466200466200466"/>
                  <c:y val="-0.0925925925925926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5038-4587-BE68-E5A6127633ED}"/>
                </c:ext>
              </c:extLst>
            </c:dLbl>
            <c:dLbl>
              <c:idx val="6"/>
              <c:layout>
                <c:manualLayout>
                  <c:x val="0.0"/>
                  <c:y val="0.0416666666666667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5038-4587-BE68-E5A6127633ED}"/>
                </c:ext>
              </c:extLst>
            </c:dLbl>
            <c:dLbl>
              <c:idx val="22"/>
              <c:layout>
                <c:manualLayout>
                  <c:x val="-0.0217560217560218"/>
                  <c:y val="-0.0555555555555555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5038-4587-BE68-E5A6127633ED}"/>
                </c:ext>
              </c:extLst>
            </c:dLbl>
            <c:dLbl>
              <c:idx val="23"/>
              <c:layout>
                <c:manualLayout>
                  <c:x val="-0.0217560217560216"/>
                  <c:y val="-0.046296296296296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5038-4587-BE68-E5A6127633ED}"/>
                </c:ext>
              </c:extLst>
            </c:dLbl>
            <c:spPr>
              <a:noFill/>
              <a:ln>
                <a:noFill/>
              </a:ln>
              <a:effectLst/>
            </c:spPr>
            <c:showLegendKey val="0"/>
            <c:showVal val="0"/>
            <c:showCatName val="0"/>
            <c:showSerName val="0"/>
            <c:showPercent val="0"/>
            <c:showBubbleSize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Лист1!$B$2:$X$2</c:f>
              <c:strCache>
                <c:ptCount val="23"/>
                <c:pt idx="0">
                  <c:v>1/12</c:v>
                </c:pt>
                <c:pt idx="1">
                  <c:v>1/4</c:v>
                </c:pt>
                <c:pt idx="2">
                  <c:v>1/2</c:v>
                </c:pt>
                <c:pt idx="3">
                  <c:v>1</c:v>
                </c:pt>
                <c:pt idx="4">
                  <c:v>2</c:v>
                </c:pt>
                <c:pt idx="5">
                  <c:v>5</c:v>
                </c:pt>
                <c:pt idx="6">
                  <c:v>6</c:v>
                </c:pt>
                <c:pt idx="7">
                  <c:v>7</c:v>
                </c:pt>
                <c:pt idx="8">
                  <c:v>8</c:v>
                </c:pt>
                <c:pt idx="9">
                  <c:v>9</c:v>
                </c:pt>
                <c:pt idx="10">
                  <c:v>10</c:v>
                </c:pt>
                <c:pt idx="11">
                  <c:v>15</c:v>
                </c:pt>
                <c:pt idx="12">
                  <c:v>20</c:v>
                </c:pt>
                <c:pt idx="13">
                  <c:v>25</c:v>
                </c:pt>
                <c:pt idx="14">
                  <c:v>30</c:v>
                </c:pt>
                <c:pt idx="15">
                  <c:v>35</c:v>
                </c:pt>
                <c:pt idx="16">
                  <c:v>40</c:v>
                </c:pt>
                <c:pt idx="17">
                  <c:v>45</c:v>
                </c:pt>
                <c:pt idx="18">
                  <c:v>50</c:v>
                </c:pt>
                <c:pt idx="19">
                  <c:v>55</c:v>
                </c:pt>
                <c:pt idx="20">
                  <c:v>60</c:v>
                </c:pt>
                <c:pt idx="21">
                  <c:v>70</c:v>
                </c:pt>
                <c:pt idx="22">
                  <c:v>100</c:v>
                </c:pt>
              </c:strCache>
            </c:strRef>
          </c:cat>
          <c:val>
            <c:numRef>
              <c:f>Лист1!$B$6:$X$6</c:f>
              <c:numCache>
                <c:formatCode>0.0000</c:formatCode>
                <c:ptCount val="23"/>
                <c:pt idx="0">
                  <c:v>1.016949152542373</c:v>
                </c:pt>
                <c:pt idx="1">
                  <c:v>1.052631578947368</c:v>
                </c:pt>
                <c:pt idx="2">
                  <c:v>1.111111111111111</c:v>
                </c:pt>
                <c:pt idx="3">
                  <c:v>1.25</c:v>
                </c:pt>
                <c:pt idx="4">
                  <c:v>1.666666666666667</c:v>
                </c:pt>
                <c:pt idx="5">
                  <c:v>0.0</c:v>
                </c:pt>
                <c:pt idx="6">
                  <c:v>-4.999999999999996</c:v>
                </c:pt>
                <c:pt idx="7">
                  <c:v>-2.499999999999999</c:v>
                </c:pt>
                <c:pt idx="8">
                  <c:v>-1.666666666666666</c:v>
                </c:pt>
                <c:pt idx="9">
                  <c:v>-1.25</c:v>
                </c:pt>
                <c:pt idx="10">
                  <c:v>-1.0</c:v>
                </c:pt>
                <c:pt idx="11">
                  <c:v>-0.5</c:v>
                </c:pt>
                <c:pt idx="12">
                  <c:v>-0.333333333333333</c:v>
                </c:pt>
                <c:pt idx="13">
                  <c:v>-0.25</c:v>
                </c:pt>
                <c:pt idx="14">
                  <c:v>-0.2</c:v>
                </c:pt>
                <c:pt idx="15">
                  <c:v>-0.166666666666667</c:v>
                </c:pt>
                <c:pt idx="16">
                  <c:v>-0.142857142857143</c:v>
                </c:pt>
                <c:pt idx="17">
                  <c:v>-0.125</c:v>
                </c:pt>
                <c:pt idx="18">
                  <c:v>-0.111111111111111</c:v>
                </c:pt>
                <c:pt idx="19">
                  <c:v>-0.1</c:v>
                </c:pt>
                <c:pt idx="20">
                  <c:v>-0.0909090909090909</c:v>
                </c:pt>
                <c:pt idx="21">
                  <c:v>-0.0769230769230769</c:v>
                </c:pt>
                <c:pt idx="22">
                  <c:v>-0.0526315789473684</c:v>
                </c:pt>
              </c:numCache>
            </c:numRef>
          </c: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4-5038-4587-BE68-E5A6127633ED}"/>
            </c:ext>
          </c:extLst>
        </c:ser>
        <c:ser>
          <c:idx val="0"/>
          <c:order val="1"/>
          <c:tx>
            <c:strRef>
              <c:f>Лист1!$A$10</c:f>
              <c:strCache>
                <c:ptCount val="1"/>
                <c:pt idx="0">
                  <c:v>Множитель наращения (простая процентная ставка 20%)</c:v>
                </c:pt>
              </c:strCache>
            </c:strRef>
          </c:tx>
          <c:dPt>
            <c:idx val="22"/>
            <c:bubble3D val="0"/>
            <c:extLst xmlns:c16r2="http://schemas.microsoft.com/office/drawing/2015/06/chart">
              <c:ext xmlns:c16="http://schemas.microsoft.com/office/drawing/2014/chart" uri="{C3380CC4-5D6E-409C-BE32-E72D297353CC}">
                <c16:uniqueId val="{00000005-5038-4587-BE68-E5A6127633ED}"/>
              </c:ext>
            </c:extLst>
          </c:dPt>
          <c:dPt>
            <c:idx val="23"/>
            <c:bubble3D val="0"/>
            <c:extLst xmlns:c16r2="http://schemas.microsoft.com/office/drawing/2015/06/chart">
              <c:ext xmlns:c16="http://schemas.microsoft.com/office/drawing/2014/chart" uri="{C3380CC4-5D6E-409C-BE32-E72D297353CC}">
                <c16:uniqueId val="{00000006-5038-4587-BE68-E5A6127633ED}"/>
              </c:ext>
            </c:extLst>
          </c:dPt>
          <c:dLbls>
            <c:dLbl>
              <c:idx val="22"/>
              <c:layout>
                <c:manualLayout>
                  <c:x val="-0.0590520590520591"/>
                  <c:y val="-0.0324074074074074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5038-4587-BE68-E5A6127633ED}"/>
                </c:ext>
              </c:extLst>
            </c:dLbl>
            <c:dLbl>
              <c:idx val="23"/>
              <c:layout>
                <c:manualLayout>
                  <c:x val="-0.083916083916084"/>
                  <c:y val="-0.00925925925925927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6-5038-4587-BE68-E5A6127633ED}"/>
                </c:ext>
              </c:extLst>
            </c:dLbl>
            <c:spPr>
              <a:noFill/>
              <a:ln>
                <a:noFill/>
              </a:ln>
              <a:effectLst/>
            </c:spPr>
            <c:showLegendKey val="0"/>
            <c:showVal val="0"/>
            <c:showCatName val="0"/>
            <c:showSerName val="0"/>
            <c:showPercent val="0"/>
            <c:showBubbleSize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Лист1!$B$2:$X$2</c:f>
              <c:strCache>
                <c:ptCount val="23"/>
                <c:pt idx="0">
                  <c:v>1/12</c:v>
                </c:pt>
                <c:pt idx="1">
                  <c:v>1/4</c:v>
                </c:pt>
                <c:pt idx="2">
                  <c:v>1/2</c:v>
                </c:pt>
                <c:pt idx="3">
                  <c:v>1</c:v>
                </c:pt>
                <c:pt idx="4">
                  <c:v>2</c:v>
                </c:pt>
                <c:pt idx="5">
                  <c:v>5</c:v>
                </c:pt>
                <c:pt idx="6">
                  <c:v>6</c:v>
                </c:pt>
                <c:pt idx="7">
                  <c:v>7</c:v>
                </c:pt>
                <c:pt idx="8">
                  <c:v>8</c:v>
                </c:pt>
                <c:pt idx="9">
                  <c:v>9</c:v>
                </c:pt>
                <c:pt idx="10">
                  <c:v>10</c:v>
                </c:pt>
                <c:pt idx="11">
                  <c:v>15</c:v>
                </c:pt>
                <c:pt idx="12">
                  <c:v>20</c:v>
                </c:pt>
                <c:pt idx="13">
                  <c:v>25</c:v>
                </c:pt>
                <c:pt idx="14">
                  <c:v>30</c:v>
                </c:pt>
                <c:pt idx="15">
                  <c:v>35</c:v>
                </c:pt>
                <c:pt idx="16">
                  <c:v>40</c:v>
                </c:pt>
                <c:pt idx="17">
                  <c:v>45</c:v>
                </c:pt>
                <c:pt idx="18">
                  <c:v>50</c:v>
                </c:pt>
                <c:pt idx="19">
                  <c:v>55</c:v>
                </c:pt>
                <c:pt idx="20">
                  <c:v>60</c:v>
                </c:pt>
                <c:pt idx="21">
                  <c:v>70</c:v>
                </c:pt>
                <c:pt idx="22">
                  <c:v>100</c:v>
                </c:pt>
              </c:strCache>
            </c:strRef>
          </c:cat>
          <c:val>
            <c:numRef>
              <c:f>Лист1!$B$5:$X$5</c:f>
              <c:numCache>
                <c:formatCode>0.0000</c:formatCode>
                <c:ptCount val="23"/>
                <c:pt idx="0">
                  <c:v>1.016666666666667</c:v>
                </c:pt>
                <c:pt idx="1">
                  <c:v>1.05</c:v>
                </c:pt>
                <c:pt idx="2">
                  <c:v>1.1</c:v>
                </c:pt>
                <c:pt idx="3">
                  <c:v>1.2</c:v>
                </c:pt>
                <c:pt idx="4">
                  <c:v>1.4</c:v>
                </c:pt>
                <c:pt idx="5">
                  <c:v>2.0</c:v>
                </c:pt>
                <c:pt idx="6">
                  <c:v>2.2</c:v>
                </c:pt>
                <c:pt idx="7">
                  <c:v>2.4</c:v>
                </c:pt>
                <c:pt idx="8">
                  <c:v>2.6</c:v>
                </c:pt>
                <c:pt idx="9">
                  <c:v>2.8</c:v>
                </c:pt>
                <c:pt idx="10">
                  <c:v>3.0</c:v>
                </c:pt>
                <c:pt idx="11">
                  <c:v>4.0</c:v>
                </c:pt>
                <c:pt idx="12">
                  <c:v>5.0</c:v>
                </c:pt>
                <c:pt idx="13">
                  <c:v>6.0</c:v>
                </c:pt>
                <c:pt idx="14">
                  <c:v>7.0</c:v>
                </c:pt>
                <c:pt idx="15">
                  <c:v>8.0</c:v>
                </c:pt>
                <c:pt idx="16">
                  <c:v>9.0</c:v>
                </c:pt>
                <c:pt idx="17">
                  <c:v>10.0</c:v>
                </c:pt>
                <c:pt idx="18">
                  <c:v>11.0</c:v>
                </c:pt>
                <c:pt idx="19">
                  <c:v>12.0</c:v>
                </c:pt>
                <c:pt idx="20">
                  <c:v>13.0</c:v>
                </c:pt>
                <c:pt idx="21">
                  <c:v>15.0</c:v>
                </c:pt>
                <c:pt idx="22">
                  <c:v>21.0</c:v>
                </c:pt>
              </c:numCache>
            </c:numRef>
          </c: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7-5038-4587-BE68-E5A6127633ED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2108337464"/>
        <c:axId val="2108340664"/>
      </c:lineChart>
      <c:catAx>
        <c:axId val="2108337464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2108340664"/>
        <c:crosses val="autoZero"/>
        <c:auto val="1"/>
        <c:lblAlgn val="ctr"/>
        <c:lblOffset val="100"/>
        <c:noMultiLvlLbl val="0"/>
      </c:catAx>
      <c:valAx>
        <c:axId val="2108340664"/>
        <c:scaling>
          <c:orientation val="minMax"/>
        </c:scaling>
        <c:delete val="0"/>
        <c:axPos val="l"/>
        <c:majorGridlines/>
        <c:numFmt formatCode="0" sourceLinked="0"/>
        <c:majorTickMark val="out"/>
        <c:minorTickMark val="none"/>
        <c:tickLblPos val="nextTo"/>
        <c:crossAx val="2108337464"/>
        <c:crosses val="autoZero"/>
        <c:crossBetween val="between"/>
      </c:valAx>
    </c:plotArea>
    <c:legend>
      <c:legendPos val="b"/>
      <c:layout>
        <c:manualLayout>
          <c:xMode val="edge"/>
          <c:yMode val="edge"/>
          <c:x val="0.0241277085916386"/>
          <c:y val="0.760354827201948"/>
          <c:w val="0.94462316681335"/>
          <c:h val="0.211620885082032"/>
        </c:manualLayout>
      </c:layout>
      <c:overlay val="0"/>
    </c:legend>
    <c:plotVisOnly val="1"/>
    <c:dispBlanksAs val="gap"/>
    <c:showDLblsOverMax val="0"/>
  </c:chart>
  <c:spPr>
    <a:ln>
      <a:noFill/>
    </a:ln>
  </c:spPr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lineChart>
        <c:grouping val="standard"/>
        <c:varyColors val="0"/>
        <c:ser>
          <c:idx val="0"/>
          <c:order val="0"/>
          <c:tx>
            <c:strRef>
              <c:f>Лист1!$A$3</c:f>
              <c:strCache>
                <c:ptCount val="1"/>
                <c:pt idx="0">
                  <c:v>Простые проценты</c:v>
                </c:pt>
              </c:strCache>
            </c:strRef>
          </c:tx>
          <c:cat>
            <c:strRef>
              <c:f>Лист1!$B$2:$G$2</c:f>
              <c:strCache>
                <c:ptCount val="6"/>
                <c:pt idx="0">
                  <c:v>1/12</c:v>
                </c:pt>
                <c:pt idx="1">
                  <c:v>1/2</c:v>
                </c:pt>
                <c:pt idx="2">
                  <c:v>1</c:v>
                </c:pt>
                <c:pt idx="3">
                  <c:v>5</c:v>
                </c:pt>
                <c:pt idx="4">
                  <c:v>10</c:v>
                </c:pt>
                <c:pt idx="5">
                  <c:v>20</c:v>
                </c:pt>
              </c:strCache>
            </c:strRef>
          </c:cat>
          <c:val>
            <c:numRef>
              <c:f>Лист1!$B$3:$G$3</c:f>
              <c:numCache>
                <c:formatCode>General</c:formatCode>
                <c:ptCount val="6"/>
                <c:pt idx="0">
                  <c:v>1.0125</c:v>
                </c:pt>
                <c:pt idx="1">
                  <c:v>1.075</c:v>
                </c:pt>
                <c:pt idx="2">
                  <c:v>1.15</c:v>
                </c:pt>
                <c:pt idx="3">
                  <c:v>1.75</c:v>
                </c:pt>
                <c:pt idx="4">
                  <c:v>2.5</c:v>
                </c:pt>
                <c:pt idx="5">
                  <c:v>4.0</c:v>
                </c:pt>
              </c:numCache>
            </c:numRef>
          </c: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0-6321-46E7-BAED-6300D6CF3392}"/>
            </c:ext>
          </c:extLst>
        </c:ser>
        <c:ser>
          <c:idx val="1"/>
          <c:order val="1"/>
          <c:tx>
            <c:strRef>
              <c:f>Лист1!$A$4</c:f>
              <c:strCache>
                <c:ptCount val="1"/>
                <c:pt idx="0">
                  <c:v>Сложные проценты</c:v>
                </c:pt>
              </c:strCache>
            </c:strRef>
          </c:tx>
          <c:marker>
            <c:symbol val="none"/>
          </c:marker>
          <c:cat>
            <c:strRef>
              <c:f>Лист1!$B$2:$G$2</c:f>
              <c:strCache>
                <c:ptCount val="6"/>
                <c:pt idx="0">
                  <c:v>1/12</c:v>
                </c:pt>
                <c:pt idx="1">
                  <c:v>1/2</c:v>
                </c:pt>
                <c:pt idx="2">
                  <c:v>1</c:v>
                </c:pt>
                <c:pt idx="3">
                  <c:v>5</c:v>
                </c:pt>
                <c:pt idx="4">
                  <c:v>10</c:v>
                </c:pt>
                <c:pt idx="5">
                  <c:v>20</c:v>
                </c:pt>
              </c:strCache>
            </c:strRef>
          </c:cat>
          <c:val>
            <c:numRef>
              <c:f>Лист1!$B$4:$G$4</c:f>
              <c:numCache>
                <c:formatCode>General</c:formatCode>
                <c:ptCount val="6"/>
                <c:pt idx="0">
                  <c:v>1.0117</c:v>
                </c:pt>
                <c:pt idx="1">
                  <c:v>1.0724</c:v>
                </c:pt>
                <c:pt idx="2">
                  <c:v>1.15</c:v>
                </c:pt>
                <c:pt idx="3">
                  <c:v>2.0114</c:v>
                </c:pt>
                <c:pt idx="4">
                  <c:v>4.0456</c:v>
                </c:pt>
                <c:pt idx="5">
                  <c:v>16.366</c:v>
                </c:pt>
              </c:numCache>
            </c:numRef>
          </c: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1-6321-46E7-BAED-6300D6CF3392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2108371816"/>
        <c:axId val="2108374792"/>
      </c:lineChart>
      <c:catAx>
        <c:axId val="2108371816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crossAx val="2108374792"/>
        <c:crosses val="autoZero"/>
        <c:auto val="1"/>
        <c:lblAlgn val="ctr"/>
        <c:lblOffset val="100"/>
        <c:noMultiLvlLbl val="0"/>
      </c:catAx>
      <c:valAx>
        <c:axId val="2108374792"/>
        <c:scaling>
          <c:orientation val="minMax"/>
          <c:max val="17.0"/>
          <c:min val="1.0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2108371816"/>
        <c:crosses val="autoZero"/>
        <c:crossBetween val="between"/>
      </c:valAx>
    </c:plotArea>
    <c:legend>
      <c:legendPos val="b"/>
      <c:layout/>
      <c:overlay val="0"/>
    </c:legend>
    <c:plotVisOnly val="1"/>
    <c:dispBlanksAs val="gap"/>
    <c:showDLblsOverMax val="0"/>
  </c:chart>
  <c:spPr>
    <a:ln>
      <a:noFill/>
    </a:ln>
  </c:spPr>
  <c:externalData r:id="rId1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0.135525401384711"/>
          <c:y val="0.0470342304677293"/>
          <c:w val="0.829599090519705"/>
          <c:h val="0.56342522771275"/>
        </c:manualLayout>
      </c:layout>
      <c:lineChart>
        <c:grouping val="standard"/>
        <c:varyColors val="0"/>
        <c:ser>
          <c:idx val="1"/>
          <c:order val="0"/>
          <c:tx>
            <c:strRef>
              <c:f>'1+in'!$B$1</c:f>
              <c:strCache>
                <c:ptCount val="1"/>
                <c:pt idx="0">
                  <c:v>Множители наращения (простые проценты)</c:v>
                </c:pt>
              </c:strCache>
            </c:strRef>
          </c:tx>
          <c:spPr>
            <a:ln>
              <a:solidFill>
                <a:schemeClr val="accent1"/>
              </a:solidFill>
            </a:ln>
          </c:spPr>
          <c:marker>
            <c:symbol val="circle"/>
            <c:size val="5"/>
            <c:spPr>
              <a:solidFill>
                <a:schemeClr val="accent1"/>
              </a:solidFill>
              <a:ln>
                <a:solidFill>
                  <a:schemeClr val="accent1"/>
                </a:solidFill>
              </a:ln>
            </c:spPr>
          </c:marker>
          <c:val>
            <c:numRef>
              <c:f>'1+in'!$L$3:$L$37</c:f>
              <c:numCache>
                <c:formatCode>#\ ##0.000000</c:formatCode>
                <c:ptCount val="35"/>
                <c:pt idx="0">
                  <c:v>1.1</c:v>
                </c:pt>
                <c:pt idx="1">
                  <c:v>1.2</c:v>
                </c:pt>
                <c:pt idx="2">
                  <c:v>1.3</c:v>
                </c:pt>
                <c:pt idx="3">
                  <c:v>1.4</c:v>
                </c:pt>
                <c:pt idx="4">
                  <c:v>1.5</c:v>
                </c:pt>
                <c:pt idx="5">
                  <c:v>1.6</c:v>
                </c:pt>
                <c:pt idx="6">
                  <c:v>1.7</c:v>
                </c:pt>
                <c:pt idx="7">
                  <c:v>1.8</c:v>
                </c:pt>
                <c:pt idx="8">
                  <c:v>1.9</c:v>
                </c:pt>
                <c:pt idx="9">
                  <c:v>2.0</c:v>
                </c:pt>
                <c:pt idx="10">
                  <c:v>2.1</c:v>
                </c:pt>
                <c:pt idx="11">
                  <c:v>2.2</c:v>
                </c:pt>
                <c:pt idx="12">
                  <c:v>2.3</c:v>
                </c:pt>
                <c:pt idx="13">
                  <c:v>2.4</c:v>
                </c:pt>
                <c:pt idx="14">
                  <c:v>2.5</c:v>
                </c:pt>
                <c:pt idx="15">
                  <c:v>2.6</c:v>
                </c:pt>
                <c:pt idx="16">
                  <c:v>2.7</c:v>
                </c:pt>
                <c:pt idx="17">
                  <c:v>2.8</c:v>
                </c:pt>
                <c:pt idx="18">
                  <c:v>2.9</c:v>
                </c:pt>
                <c:pt idx="19">
                  <c:v>3.0</c:v>
                </c:pt>
                <c:pt idx="20">
                  <c:v>3.1</c:v>
                </c:pt>
                <c:pt idx="21">
                  <c:v>3.2</c:v>
                </c:pt>
                <c:pt idx="22">
                  <c:v>3.3</c:v>
                </c:pt>
                <c:pt idx="23">
                  <c:v>3.4</c:v>
                </c:pt>
                <c:pt idx="24">
                  <c:v>3.5</c:v>
                </c:pt>
                <c:pt idx="25">
                  <c:v>3.6</c:v>
                </c:pt>
                <c:pt idx="26">
                  <c:v>3.7</c:v>
                </c:pt>
                <c:pt idx="27">
                  <c:v>3.8</c:v>
                </c:pt>
                <c:pt idx="28">
                  <c:v>3.9</c:v>
                </c:pt>
                <c:pt idx="29">
                  <c:v>4.0</c:v>
                </c:pt>
                <c:pt idx="30">
                  <c:v>4.1</c:v>
                </c:pt>
                <c:pt idx="31">
                  <c:v>4.2</c:v>
                </c:pt>
                <c:pt idx="32">
                  <c:v>4.300000000000001</c:v>
                </c:pt>
                <c:pt idx="33">
                  <c:v>4.4</c:v>
                </c:pt>
                <c:pt idx="34">
                  <c:v>4.5</c:v>
                </c:pt>
              </c:numCache>
            </c:numRef>
          </c: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0-BF5C-47BC-B88A-A2771F6E8CD2}"/>
            </c:ext>
          </c:extLst>
        </c:ser>
        <c:ser>
          <c:idx val="0"/>
          <c:order val="1"/>
          <c:tx>
            <c:strRef>
              <c:f>'(1+i)_n '!$B$1</c:f>
              <c:strCache>
                <c:ptCount val="1"/>
                <c:pt idx="0">
                  <c:v>Множители наращения (сложные проценты)</c:v>
                </c:pt>
              </c:strCache>
            </c:strRef>
          </c:tx>
          <c:spPr>
            <a:ln>
              <a:solidFill>
                <a:schemeClr val="accent2"/>
              </a:solidFill>
            </a:ln>
          </c:spPr>
          <c:marker>
            <c:symbol val="none"/>
          </c:marker>
          <c:val>
            <c:numRef>
              <c:f>'(1+i)_n '!$L$3:$L$37</c:f>
              <c:numCache>
                <c:formatCode>#\ ##0.000000</c:formatCode>
                <c:ptCount val="35"/>
                <c:pt idx="0">
                  <c:v>1.1</c:v>
                </c:pt>
                <c:pt idx="1">
                  <c:v>1.21</c:v>
                </c:pt>
                <c:pt idx="2">
                  <c:v>1.331</c:v>
                </c:pt>
                <c:pt idx="3">
                  <c:v>1.4641</c:v>
                </c:pt>
                <c:pt idx="4">
                  <c:v>1.61051</c:v>
                </c:pt>
                <c:pt idx="5">
                  <c:v>1.771561000000001</c:v>
                </c:pt>
                <c:pt idx="6">
                  <c:v>1.948717100000001</c:v>
                </c:pt>
                <c:pt idx="7">
                  <c:v>2.143588810000001</c:v>
                </c:pt>
                <c:pt idx="8">
                  <c:v>2.357947691000001</c:v>
                </c:pt>
                <c:pt idx="9">
                  <c:v>2.593742460100002</c:v>
                </c:pt>
                <c:pt idx="10">
                  <c:v>2.853116706110002</c:v>
                </c:pt>
                <c:pt idx="11">
                  <c:v>3.138428376721003</c:v>
                </c:pt>
                <c:pt idx="12">
                  <c:v>3.452271214393103</c:v>
                </c:pt>
                <c:pt idx="13">
                  <c:v>3.797498335832414</c:v>
                </c:pt>
                <c:pt idx="14">
                  <c:v>4.177248169415655</c:v>
                </c:pt>
                <c:pt idx="15">
                  <c:v>4.594972986357221</c:v>
                </c:pt>
                <c:pt idx="16">
                  <c:v>5.054470284992943</c:v>
                </c:pt>
                <c:pt idx="17">
                  <c:v>5.559917313492238</c:v>
                </c:pt>
                <c:pt idx="18">
                  <c:v>6.115909044841463</c:v>
                </c:pt>
                <c:pt idx="19">
                  <c:v>6.727499949325609</c:v>
                </c:pt>
                <c:pt idx="20">
                  <c:v>7.40024994425817</c:v>
                </c:pt>
                <c:pt idx="21">
                  <c:v>8.140274938683988</c:v>
                </c:pt>
                <c:pt idx="22">
                  <c:v>8.954302432552388</c:v>
                </c:pt>
                <c:pt idx="23">
                  <c:v>9.849732675807626</c:v>
                </c:pt>
                <c:pt idx="24">
                  <c:v>10.8347059433884</c:v>
                </c:pt>
                <c:pt idx="25">
                  <c:v>11.91817653772723</c:v>
                </c:pt>
                <c:pt idx="26">
                  <c:v>13.10999419149996</c:v>
                </c:pt>
                <c:pt idx="27">
                  <c:v>14.42099361064995</c:v>
                </c:pt>
                <c:pt idx="28">
                  <c:v>15.86309297171495</c:v>
                </c:pt>
                <c:pt idx="29">
                  <c:v>17.44940226888644</c:v>
                </c:pt>
                <c:pt idx="30">
                  <c:v>19.19434249577509</c:v>
                </c:pt>
                <c:pt idx="31">
                  <c:v>21.1137767453526</c:v>
                </c:pt>
                <c:pt idx="32">
                  <c:v>23.22515441988786</c:v>
                </c:pt>
                <c:pt idx="33">
                  <c:v>25.54766986187665</c:v>
                </c:pt>
                <c:pt idx="34">
                  <c:v>28.10243684806432</c:v>
                </c:pt>
              </c:numCache>
            </c:numRef>
          </c: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1-BF5C-47BC-B88A-A2771F6E8CD2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2101552104"/>
        <c:axId val="2101548824"/>
      </c:lineChart>
      <c:catAx>
        <c:axId val="2101552104"/>
        <c:scaling>
          <c:orientation val="minMax"/>
        </c:scaling>
        <c:delete val="0"/>
        <c:axPos val="b"/>
        <c:majorTickMark val="out"/>
        <c:minorTickMark val="none"/>
        <c:tickLblPos val="nextTo"/>
        <c:crossAx val="2101548824"/>
        <c:crosses val="autoZero"/>
        <c:auto val="1"/>
        <c:lblAlgn val="ctr"/>
        <c:lblOffset val="100"/>
        <c:noMultiLvlLbl val="0"/>
      </c:catAx>
      <c:valAx>
        <c:axId val="2101548824"/>
        <c:scaling>
          <c:orientation val="minMax"/>
        </c:scaling>
        <c:delete val="0"/>
        <c:axPos val="l"/>
        <c:majorGridlines/>
        <c:numFmt formatCode="#,##0.00" sourceLinked="0"/>
        <c:majorTickMark val="out"/>
        <c:minorTickMark val="none"/>
        <c:tickLblPos val="nextTo"/>
        <c:crossAx val="2101552104"/>
        <c:crosses val="autoZero"/>
        <c:crossBetween val="between"/>
      </c:valAx>
    </c:plotArea>
    <c:legend>
      <c:legendPos val="b"/>
      <c:layout/>
      <c:overlay val="0"/>
    </c:legend>
    <c:plotVisOnly val="1"/>
    <c:dispBlanksAs val="gap"/>
    <c:showDLblsOverMax val="0"/>
  </c:chart>
  <c:spPr>
    <a:noFill/>
    <a:ln>
      <a:noFill/>
    </a:ln>
  </c:spPr>
  <c:externalData r:id="rId1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lineChart>
        <c:grouping val="standard"/>
        <c:varyColors val="0"/>
        <c:ser>
          <c:idx val="0"/>
          <c:order val="0"/>
          <c:tx>
            <c:strRef>
              <c:f>'1;(1+in)'!$B$1</c:f>
              <c:strCache>
                <c:ptCount val="1"/>
                <c:pt idx="0">
                  <c:v>Дисконтные множители (простые проценты)</c:v>
                </c:pt>
              </c:strCache>
            </c:strRef>
          </c:tx>
          <c:marker>
            <c:symbol val="circle"/>
            <c:size val="5"/>
          </c:marker>
          <c:val>
            <c:numRef>
              <c:f>'1;(1+in)'!$L$3:$L$37</c:f>
              <c:numCache>
                <c:formatCode>#,##0.000000</c:formatCode>
                <c:ptCount val="35"/>
                <c:pt idx="0">
                  <c:v>0.909090909090909</c:v>
                </c:pt>
                <c:pt idx="1">
                  <c:v>0.833333333333333</c:v>
                </c:pt>
                <c:pt idx="2">
                  <c:v>0.769230769230769</c:v>
                </c:pt>
                <c:pt idx="3">
                  <c:v>0.714285714285714</c:v>
                </c:pt>
                <c:pt idx="4">
                  <c:v>0.666666666666667</c:v>
                </c:pt>
                <c:pt idx="5">
                  <c:v>0.625</c:v>
                </c:pt>
                <c:pt idx="6">
                  <c:v>0.588235294117647</c:v>
                </c:pt>
                <c:pt idx="7">
                  <c:v>0.555555555555556</c:v>
                </c:pt>
                <c:pt idx="8">
                  <c:v>0.526315789473684</c:v>
                </c:pt>
                <c:pt idx="9">
                  <c:v>0.5</c:v>
                </c:pt>
                <c:pt idx="10">
                  <c:v>0.476190476190476</c:v>
                </c:pt>
                <c:pt idx="11">
                  <c:v>0.454545454545454</c:v>
                </c:pt>
                <c:pt idx="12">
                  <c:v>0.434782608695652</c:v>
                </c:pt>
                <c:pt idx="13">
                  <c:v>0.416666666666667</c:v>
                </c:pt>
                <c:pt idx="14">
                  <c:v>0.4</c:v>
                </c:pt>
                <c:pt idx="15">
                  <c:v>0.384615384615385</c:v>
                </c:pt>
                <c:pt idx="16">
                  <c:v>0.37037037037037</c:v>
                </c:pt>
                <c:pt idx="17">
                  <c:v>0.357142857142857</c:v>
                </c:pt>
                <c:pt idx="18">
                  <c:v>0.344827586206897</c:v>
                </c:pt>
                <c:pt idx="19">
                  <c:v>0.333333333333333</c:v>
                </c:pt>
                <c:pt idx="20">
                  <c:v>0.32258064516129</c:v>
                </c:pt>
                <c:pt idx="21">
                  <c:v>0.3125</c:v>
                </c:pt>
                <c:pt idx="22">
                  <c:v>0.303030303030303</c:v>
                </c:pt>
                <c:pt idx="23">
                  <c:v>0.294117647058823</c:v>
                </c:pt>
                <c:pt idx="24">
                  <c:v>0.285714285714286</c:v>
                </c:pt>
                <c:pt idx="25">
                  <c:v>0.277777777777778</c:v>
                </c:pt>
                <c:pt idx="26">
                  <c:v>0.27027027027027</c:v>
                </c:pt>
                <c:pt idx="27">
                  <c:v>0.263157894736842</c:v>
                </c:pt>
                <c:pt idx="28">
                  <c:v>0.256410256410256</c:v>
                </c:pt>
                <c:pt idx="29">
                  <c:v>0.25</c:v>
                </c:pt>
                <c:pt idx="30">
                  <c:v>0.24390243902439</c:v>
                </c:pt>
                <c:pt idx="31">
                  <c:v>0.238095238095238</c:v>
                </c:pt>
                <c:pt idx="32">
                  <c:v>0.232558139534884</c:v>
                </c:pt>
                <c:pt idx="33">
                  <c:v>0.227272727272727</c:v>
                </c:pt>
                <c:pt idx="34">
                  <c:v>0.222222222222222</c:v>
                </c:pt>
              </c:numCache>
            </c:numRef>
          </c: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0-8759-4CCF-ACF9-A5871FD24705}"/>
            </c:ext>
          </c:extLst>
        </c:ser>
        <c:ser>
          <c:idx val="1"/>
          <c:order val="1"/>
          <c:tx>
            <c:strRef>
              <c:f>'(1+i)_-n'!$B$1</c:f>
              <c:strCache>
                <c:ptCount val="1"/>
                <c:pt idx="0">
                  <c:v>Дисконтные множители (сложные проценты)</c:v>
                </c:pt>
              </c:strCache>
            </c:strRef>
          </c:tx>
          <c:marker>
            <c:symbol val="none"/>
          </c:marker>
          <c:val>
            <c:numRef>
              <c:f>'(1+i)_-n'!$L$3:$L$37</c:f>
              <c:numCache>
                <c:formatCode>#,##0.000000</c:formatCode>
                <c:ptCount val="35"/>
                <c:pt idx="0">
                  <c:v>0.909090909090909</c:v>
                </c:pt>
                <c:pt idx="1">
                  <c:v>0.826446280991735</c:v>
                </c:pt>
                <c:pt idx="2">
                  <c:v>0.751314800901578</c:v>
                </c:pt>
                <c:pt idx="3">
                  <c:v>0.683013455365071</c:v>
                </c:pt>
                <c:pt idx="4">
                  <c:v>0.620921323059155</c:v>
                </c:pt>
                <c:pt idx="5">
                  <c:v>0.564473930053777</c:v>
                </c:pt>
                <c:pt idx="6">
                  <c:v>0.513158118230706</c:v>
                </c:pt>
                <c:pt idx="7">
                  <c:v>0.466507380209733</c:v>
                </c:pt>
                <c:pt idx="8">
                  <c:v>0.424097618372485</c:v>
                </c:pt>
                <c:pt idx="9">
                  <c:v>0.385543289429531</c:v>
                </c:pt>
                <c:pt idx="10">
                  <c:v>0.350493899481392</c:v>
                </c:pt>
                <c:pt idx="11">
                  <c:v>0.318630817710357</c:v>
                </c:pt>
                <c:pt idx="12">
                  <c:v>0.289664379736688</c:v>
                </c:pt>
                <c:pt idx="13">
                  <c:v>0.26333125430608</c:v>
                </c:pt>
                <c:pt idx="14">
                  <c:v>0.239392049369163</c:v>
                </c:pt>
                <c:pt idx="15">
                  <c:v>0.217629135790149</c:v>
                </c:pt>
                <c:pt idx="16">
                  <c:v>0.197844668900135</c:v>
                </c:pt>
                <c:pt idx="17">
                  <c:v>0.179858789909214</c:v>
                </c:pt>
                <c:pt idx="18">
                  <c:v>0.163507990826558</c:v>
                </c:pt>
                <c:pt idx="19">
                  <c:v>0.148643628024143</c:v>
                </c:pt>
                <c:pt idx="20">
                  <c:v>0.135130570931039</c:v>
                </c:pt>
                <c:pt idx="21">
                  <c:v>0.122845973573672</c:v>
                </c:pt>
                <c:pt idx="22">
                  <c:v>0.111678157794248</c:v>
                </c:pt>
                <c:pt idx="23">
                  <c:v>0.10152559799477</c:v>
                </c:pt>
                <c:pt idx="24">
                  <c:v>0.0922959981770641</c:v>
                </c:pt>
                <c:pt idx="25">
                  <c:v>0.0839054528882401</c:v>
                </c:pt>
                <c:pt idx="26">
                  <c:v>0.0762776844438546</c:v>
                </c:pt>
                <c:pt idx="27">
                  <c:v>0.0693433494944133</c:v>
                </c:pt>
                <c:pt idx="28">
                  <c:v>0.0630394086312848</c:v>
                </c:pt>
                <c:pt idx="29">
                  <c:v>0.057308553301168</c:v>
                </c:pt>
                <c:pt idx="30">
                  <c:v>0.0520986848192436</c:v>
                </c:pt>
                <c:pt idx="31">
                  <c:v>0.0473624407447669</c:v>
                </c:pt>
                <c:pt idx="32">
                  <c:v>0.0430567643134245</c:v>
                </c:pt>
                <c:pt idx="33">
                  <c:v>0.0391425130122041</c:v>
                </c:pt>
                <c:pt idx="34">
                  <c:v>0.0355841027383673</c:v>
                </c:pt>
              </c:numCache>
            </c:numRef>
          </c: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1-8759-4CCF-ACF9-A5871FD2470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2097468152"/>
        <c:axId val="2102932072"/>
      </c:lineChart>
      <c:catAx>
        <c:axId val="2097468152"/>
        <c:scaling>
          <c:orientation val="minMax"/>
        </c:scaling>
        <c:delete val="0"/>
        <c:axPos val="b"/>
        <c:majorTickMark val="out"/>
        <c:minorTickMark val="none"/>
        <c:tickLblPos val="nextTo"/>
        <c:crossAx val="2102932072"/>
        <c:crosses val="autoZero"/>
        <c:auto val="1"/>
        <c:lblAlgn val="ctr"/>
        <c:lblOffset val="100"/>
        <c:noMultiLvlLbl val="0"/>
      </c:catAx>
      <c:valAx>
        <c:axId val="2102932072"/>
        <c:scaling>
          <c:orientation val="minMax"/>
        </c:scaling>
        <c:delete val="0"/>
        <c:axPos val="l"/>
        <c:majorGridlines/>
        <c:numFmt formatCode="#,##0.00" sourceLinked="0"/>
        <c:majorTickMark val="out"/>
        <c:minorTickMark val="none"/>
        <c:tickLblPos val="nextTo"/>
        <c:crossAx val="2097468152"/>
        <c:crosses val="autoZero"/>
        <c:crossBetween val="between"/>
      </c:valAx>
    </c:plotArea>
    <c:legend>
      <c:legendPos val="b"/>
      <c:layout/>
      <c:overlay val="0"/>
    </c:legend>
    <c:plotVisOnly val="1"/>
    <c:dispBlanksAs val="gap"/>
    <c:showDLblsOverMax val="0"/>
  </c:chart>
  <c:spPr>
    <a:ln>
      <a:noFill/>
    </a:ln>
  </c:spPr>
  <c:externalData r:id="rId1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lineChart>
        <c:grouping val="standard"/>
        <c:varyColors val="0"/>
        <c:ser>
          <c:idx val="0"/>
          <c:order val="0"/>
          <c:tx>
            <c:strRef>
              <c:f>'1-in'!$B$1</c:f>
              <c:strCache>
                <c:ptCount val="1"/>
                <c:pt idx="0">
                  <c:v>Дисконтирование по учетной ставке (простые проценты)</c:v>
                </c:pt>
              </c:strCache>
            </c:strRef>
          </c:tx>
          <c:marker>
            <c:symbol val="circle"/>
            <c:size val="5"/>
          </c:marker>
          <c:val>
            <c:numRef>
              <c:f>'1-in'!$L$3:$L$37</c:f>
              <c:numCache>
                <c:formatCode>#,##0.000000</c:formatCode>
                <c:ptCount val="35"/>
                <c:pt idx="0">
                  <c:v>0.9</c:v>
                </c:pt>
                <c:pt idx="1">
                  <c:v>0.8</c:v>
                </c:pt>
                <c:pt idx="2">
                  <c:v>0.7</c:v>
                </c:pt>
                <c:pt idx="3">
                  <c:v>0.6</c:v>
                </c:pt>
                <c:pt idx="4">
                  <c:v>0.5</c:v>
                </c:pt>
                <c:pt idx="5">
                  <c:v>0.4</c:v>
                </c:pt>
                <c:pt idx="6">
                  <c:v>0.3</c:v>
                </c:pt>
                <c:pt idx="7">
                  <c:v>0.2</c:v>
                </c:pt>
                <c:pt idx="8">
                  <c:v>0.1</c:v>
                </c:pt>
                <c:pt idx="9">
                  <c:v>0.0</c:v>
                </c:pt>
                <c:pt idx="10">
                  <c:v>-0.1</c:v>
                </c:pt>
                <c:pt idx="11">
                  <c:v>-0.2</c:v>
                </c:pt>
                <c:pt idx="12">
                  <c:v>-0.3</c:v>
                </c:pt>
                <c:pt idx="13">
                  <c:v>-0.4</c:v>
                </c:pt>
                <c:pt idx="14">
                  <c:v>-0.5</c:v>
                </c:pt>
                <c:pt idx="15">
                  <c:v>-0.6</c:v>
                </c:pt>
                <c:pt idx="16">
                  <c:v>-0.7</c:v>
                </c:pt>
                <c:pt idx="17">
                  <c:v>-0.8</c:v>
                </c:pt>
                <c:pt idx="18">
                  <c:v>-0.9</c:v>
                </c:pt>
                <c:pt idx="19">
                  <c:v>-1.0</c:v>
                </c:pt>
                <c:pt idx="20">
                  <c:v>-1.1</c:v>
                </c:pt>
                <c:pt idx="21">
                  <c:v>-1.2</c:v>
                </c:pt>
                <c:pt idx="22">
                  <c:v>-1.3</c:v>
                </c:pt>
                <c:pt idx="23">
                  <c:v>-1.4</c:v>
                </c:pt>
                <c:pt idx="24">
                  <c:v>-1.5</c:v>
                </c:pt>
                <c:pt idx="25">
                  <c:v>-1.6</c:v>
                </c:pt>
                <c:pt idx="26">
                  <c:v>-1.7</c:v>
                </c:pt>
                <c:pt idx="27">
                  <c:v>-1.8</c:v>
                </c:pt>
                <c:pt idx="28">
                  <c:v>-1.9</c:v>
                </c:pt>
                <c:pt idx="29">
                  <c:v>-2.0</c:v>
                </c:pt>
                <c:pt idx="30">
                  <c:v>-2.1</c:v>
                </c:pt>
                <c:pt idx="31">
                  <c:v>-2.2</c:v>
                </c:pt>
                <c:pt idx="32">
                  <c:v>-2.3</c:v>
                </c:pt>
                <c:pt idx="33">
                  <c:v>-2.4</c:v>
                </c:pt>
                <c:pt idx="34">
                  <c:v>-2.5</c:v>
                </c:pt>
              </c:numCache>
            </c:numRef>
          </c: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0-BC98-42E8-A10D-E0E2EF134BBA}"/>
            </c:ext>
          </c:extLst>
        </c:ser>
        <c:ser>
          <c:idx val="1"/>
          <c:order val="1"/>
          <c:tx>
            <c:strRef>
              <c:f>'(1-i)_n'!$B$1</c:f>
              <c:strCache>
                <c:ptCount val="1"/>
                <c:pt idx="0">
                  <c:v>Дисконтирование по учетной ставке (сложные проценты)</c:v>
                </c:pt>
              </c:strCache>
            </c:strRef>
          </c:tx>
          <c:marker>
            <c:symbol val="none"/>
          </c:marker>
          <c:val>
            <c:numRef>
              <c:f>'(1-i)_n'!$L$3:$L$37</c:f>
              <c:numCache>
                <c:formatCode>#,##0.000000</c:formatCode>
                <c:ptCount val="35"/>
                <c:pt idx="0">
                  <c:v>0.9</c:v>
                </c:pt>
                <c:pt idx="1">
                  <c:v>0.81</c:v>
                </c:pt>
                <c:pt idx="2">
                  <c:v>0.729</c:v>
                </c:pt>
                <c:pt idx="3">
                  <c:v>0.6561</c:v>
                </c:pt>
                <c:pt idx="4">
                  <c:v>0.59049</c:v>
                </c:pt>
                <c:pt idx="5">
                  <c:v>0.531441</c:v>
                </c:pt>
                <c:pt idx="6">
                  <c:v>0.4782969</c:v>
                </c:pt>
                <c:pt idx="7">
                  <c:v>0.43046721</c:v>
                </c:pt>
                <c:pt idx="8">
                  <c:v>0.387420489</c:v>
                </c:pt>
                <c:pt idx="9">
                  <c:v>0.3486784401</c:v>
                </c:pt>
                <c:pt idx="10">
                  <c:v>0.31381059609</c:v>
                </c:pt>
                <c:pt idx="11">
                  <c:v>0.282429536481</c:v>
                </c:pt>
                <c:pt idx="12">
                  <c:v>0.2541865828329</c:v>
                </c:pt>
                <c:pt idx="13">
                  <c:v>0.22876792454961</c:v>
                </c:pt>
                <c:pt idx="14">
                  <c:v>0.205891132094649</c:v>
                </c:pt>
                <c:pt idx="15">
                  <c:v>0.185302018885184</c:v>
                </c:pt>
                <c:pt idx="16">
                  <c:v>0.166771816996666</c:v>
                </c:pt>
                <c:pt idx="17">
                  <c:v>0.150094635296999</c:v>
                </c:pt>
                <c:pt idx="18">
                  <c:v>0.135085171767299</c:v>
                </c:pt>
                <c:pt idx="19">
                  <c:v>0.121576654590569</c:v>
                </c:pt>
                <c:pt idx="20">
                  <c:v>0.109418989131512</c:v>
                </c:pt>
                <c:pt idx="21">
                  <c:v>0.0984770902183612</c:v>
                </c:pt>
                <c:pt idx="22">
                  <c:v>0.0886293811965251</c:v>
                </c:pt>
                <c:pt idx="23">
                  <c:v>0.0797664430768726</c:v>
                </c:pt>
                <c:pt idx="24">
                  <c:v>0.0717897987691853</c:v>
                </c:pt>
                <c:pt idx="25">
                  <c:v>0.0646108188922668</c:v>
                </c:pt>
                <c:pt idx="26">
                  <c:v>0.0581497370030401</c:v>
                </c:pt>
                <c:pt idx="27">
                  <c:v>0.0523347633027361</c:v>
                </c:pt>
                <c:pt idx="28">
                  <c:v>0.0471012869724625</c:v>
                </c:pt>
                <c:pt idx="29">
                  <c:v>0.0423911582752163</c:v>
                </c:pt>
                <c:pt idx="30">
                  <c:v>0.0381520424476946</c:v>
                </c:pt>
                <c:pt idx="31">
                  <c:v>0.0343368382029252</c:v>
                </c:pt>
                <c:pt idx="32">
                  <c:v>0.0309031543826327</c:v>
                </c:pt>
                <c:pt idx="33">
                  <c:v>0.0278128389443694</c:v>
                </c:pt>
                <c:pt idx="34">
                  <c:v>0.0250315550499325</c:v>
                </c:pt>
              </c:numCache>
            </c:numRef>
          </c: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1-BC98-42E8-A10D-E0E2EF134BB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2102190248"/>
        <c:axId val="2097655688"/>
      </c:lineChart>
      <c:catAx>
        <c:axId val="2102190248"/>
        <c:scaling>
          <c:orientation val="minMax"/>
        </c:scaling>
        <c:delete val="0"/>
        <c:axPos val="b"/>
        <c:majorTickMark val="out"/>
        <c:minorTickMark val="none"/>
        <c:tickLblPos val="nextTo"/>
        <c:crossAx val="2097655688"/>
        <c:crosses val="autoZero"/>
        <c:auto val="1"/>
        <c:lblAlgn val="ctr"/>
        <c:lblOffset val="100"/>
        <c:noMultiLvlLbl val="0"/>
      </c:catAx>
      <c:valAx>
        <c:axId val="2097655688"/>
        <c:scaling>
          <c:orientation val="minMax"/>
        </c:scaling>
        <c:delete val="0"/>
        <c:axPos val="l"/>
        <c:majorGridlines/>
        <c:numFmt formatCode="#,##0.00" sourceLinked="0"/>
        <c:majorTickMark val="out"/>
        <c:minorTickMark val="none"/>
        <c:tickLblPos val="nextTo"/>
        <c:crossAx val="2102190248"/>
        <c:crosses val="autoZero"/>
        <c:crossBetween val="between"/>
      </c:valAx>
    </c:plotArea>
    <c:legend>
      <c:legendPos val="b"/>
      <c:layout>
        <c:manualLayout>
          <c:xMode val="edge"/>
          <c:yMode val="edge"/>
          <c:x val="0.0251081682333427"/>
          <c:y val="0.705123117072084"/>
          <c:w val="0.933739772180331"/>
          <c:h val="0.253350799356673"/>
        </c:manualLayout>
      </c:layout>
      <c:overlay val="0"/>
    </c:legend>
    <c:plotVisOnly val="1"/>
    <c:dispBlanksAs val="gap"/>
    <c:showDLblsOverMax val="0"/>
  </c:chart>
  <c:spPr>
    <a:ln>
      <a:noFill/>
    </a:ln>
  </c:spPr>
  <c:externalData r:id="rId1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132ECE27-47D4-DB4D-8FEC-6C0771AA48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189</TotalTime>
  <Pages>236</Pages>
  <Words>59375</Words>
  <Characters>338443</Characters>
  <Application>Microsoft Macintosh Word</Application>
  <DocSecurity>0</DocSecurity>
  <Lines>2820</Lines>
  <Paragraphs>794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Основы финансовых вычислений</vt:lpstr>
    </vt:vector>
  </TitlesOfParts>
  <Company>Home</Company>
  <LinksUpToDate>false</LinksUpToDate>
  <CharactersWithSpaces>397024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Основы финансовых вычислений</dc:title>
  <dc:creator>Чикина Е.Д.</dc:creator>
  <cp:lastModifiedBy>Alena Tchikina</cp:lastModifiedBy>
  <cp:revision>115</cp:revision>
  <cp:lastPrinted>2016-02-08T15:38:00Z</cp:lastPrinted>
  <dcterms:created xsi:type="dcterms:W3CDTF">2016-02-07T18:37:00Z</dcterms:created>
  <dcterms:modified xsi:type="dcterms:W3CDTF">2016-02-08T15:38:00Z</dcterms:modified>
</cp:coreProperties>
</file>